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BF36B6" w:rsidRDefault="00213CCE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3C02DF" w:rsidRPr="004F085E">
        <w:rPr>
          <w:rFonts w:eastAsia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8B5B48">
        <w:rPr>
          <w:rFonts w:eastAsia="Times New Roman" w:cs="Times New Roman"/>
          <w:sz w:val="28"/>
          <w:szCs w:val="28"/>
        </w:rPr>
        <w:t>«</w:t>
      </w:r>
      <w:r w:rsidR="00BF36B6" w:rsidRPr="00BF36B6">
        <w:rPr>
          <w:rFonts w:eastAsia="TimesNewRomanPSMT" w:cs="Times New Roman"/>
          <w:bCs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</w:t>
      </w:r>
      <w:r w:rsidR="00BF36B6" w:rsidRPr="00BF36B6">
        <w:rPr>
          <w:rFonts w:ascii="Liberation Serif" w:eastAsia="SimSun" w:hAnsi="Liberation Serif"/>
          <w:sz w:val="28"/>
          <w:szCs w:val="28"/>
        </w:rPr>
        <w:t xml:space="preserve"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разграничена», </w:t>
      </w:r>
      <w:r w:rsidR="00BF36B6" w:rsidRPr="00BF36B6">
        <w:rPr>
          <w:rFonts w:eastAsia="TimesNewRomanPSMT" w:cs="Times New Roman"/>
          <w:bCs/>
          <w:sz w:val="28"/>
          <w:szCs w:val="28"/>
        </w:rPr>
        <w:t>утвержденный постановлением администрации района от 31.08.2018 № 394</w:t>
      </w:r>
      <w:r w:rsidR="008B5B48">
        <w:rPr>
          <w:rFonts w:eastAsia="Calibri" w:cs="Times New Roman"/>
          <w:sz w:val="28"/>
          <w:szCs w:val="28"/>
        </w:rPr>
        <w:t>»</w:t>
      </w:r>
      <w:r w:rsidR="00676DE2">
        <w:rPr>
          <w:rFonts w:eastAsia="Calibri" w:cs="Times New Roman"/>
          <w:sz w:val="28"/>
          <w:szCs w:val="28"/>
        </w:rPr>
        <w:t>.</w:t>
      </w:r>
    </w:p>
    <w:p w:rsid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676DE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15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2.07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31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24D3" w:rsidRPr="00BF36B6" w:rsidRDefault="004F085E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 w:rsidRPr="004F0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eastAsia="Times New Roman" w:cs="Times New Roman"/>
          <w:color w:val="000000"/>
          <w:sz w:val="28"/>
          <w:szCs w:val="28"/>
        </w:rPr>
        <w:t xml:space="preserve">внесение </w:t>
      </w:r>
      <w:r w:rsidR="00A633DD">
        <w:rPr>
          <w:rFonts w:eastAsia="Times New Roman" w:cs="Times New Roman"/>
          <w:color w:val="000000"/>
          <w:sz w:val="28"/>
          <w:szCs w:val="28"/>
        </w:rPr>
        <w:t xml:space="preserve">изменений </w:t>
      </w:r>
      <w:r w:rsidR="00676DE2" w:rsidRPr="00676DE2">
        <w:rPr>
          <w:rFonts w:eastAsia="Calibri" w:cs="Times New Roman"/>
          <w:sz w:val="28"/>
          <w:szCs w:val="28"/>
        </w:rPr>
        <w:t xml:space="preserve">и дополнений в </w:t>
      </w:r>
      <w:r w:rsidR="00BF36B6" w:rsidRPr="00BF36B6">
        <w:rPr>
          <w:rFonts w:eastAsia="TimesNewRomanPSMT" w:cs="Times New Roman"/>
          <w:bCs/>
          <w:sz w:val="28"/>
          <w:szCs w:val="28"/>
        </w:rPr>
        <w:t>Административный регламент предоставления на территории Токарёвского района Тамбовской области муниципальной услуги «</w:t>
      </w:r>
      <w:r w:rsidR="00BF36B6" w:rsidRPr="00BF36B6">
        <w:rPr>
          <w:rFonts w:ascii="Liberation Serif" w:eastAsia="SimSun" w:hAnsi="Liberation Serif"/>
          <w:sz w:val="28"/>
          <w:szCs w:val="28"/>
        </w:rPr>
        <w:t xml:space="preserve"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разграничена», </w:t>
      </w:r>
      <w:r w:rsidR="00BF36B6" w:rsidRPr="00BF36B6">
        <w:rPr>
          <w:rFonts w:eastAsia="TimesNewRomanPSMT" w:cs="Times New Roman"/>
          <w:bCs/>
          <w:sz w:val="28"/>
          <w:szCs w:val="28"/>
        </w:rPr>
        <w:t>утвержденный постановлением администрации района от 31.08.2018 № 394</w:t>
      </w:r>
      <w:r w:rsidR="002724D3">
        <w:rPr>
          <w:rFonts w:eastAsia="TimesNewRomanPSMT" w:cs="Times New Roman"/>
          <w:bCs/>
          <w:sz w:val="28"/>
          <w:szCs w:val="28"/>
        </w:rPr>
        <w:t>.</w:t>
      </w:r>
    </w:p>
    <w:p w:rsidR="009642E7" w:rsidRPr="00BF36B6" w:rsidRDefault="004F085E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 w:rsidRPr="004F085E">
        <w:rPr>
          <w:rFonts w:eastAsia="Times New Roman" w:cs="Times New Roman"/>
          <w:sz w:val="28"/>
          <w:szCs w:val="28"/>
        </w:rPr>
        <w:t xml:space="preserve"> </w:t>
      </w:r>
      <w:r w:rsidR="003C02DF" w:rsidRPr="004F085E">
        <w:rPr>
          <w:rFonts w:eastAsia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cs="Times New Roman"/>
          <w:sz w:val="28"/>
          <w:szCs w:val="28"/>
        </w:rPr>
        <w:t xml:space="preserve">во </w:t>
      </w:r>
      <w:r w:rsidRPr="004F085E">
        <w:rPr>
          <w:rFonts w:eastAsia="Times New Roman" w:cs="Times New Roman"/>
          <w:color w:val="000000"/>
          <w:sz w:val="28"/>
          <w:szCs w:val="28"/>
        </w:rPr>
        <w:t xml:space="preserve">внесении изменений </w:t>
      </w:r>
      <w:r w:rsidR="00F572AC" w:rsidRPr="00F572AC">
        <w:rPr>
          <w:rFonts w:eastAsia="Calibri" w:cs="Times New Roman"/>
          <w:sz w:val="28"/>
          <w:szCs w:val="28"/>
        </w:rPr>
        <w:t xml:space="preserve">и дополнений </w:t>
      </w:r>
      <w:r w:rsidR="00BB768E" w:rsidRPr="00FF64E3">
        <w:rPr>
          <w:rFonts w:eastAsia="Calibri" w:cs="Times New Roman"/>
          <w:sz w:val="28"/>
          <w:szCs w:val="28"/>
        </w:rPr>
        <w:t xml:space="preserve">в </w:t>
      </w:r>
      <w:r w:rsidR="002724D3" w:rsidRPr="002724D3">
        <w:rPr>
          <w:rFonts w:eastAsia="TimesNewRomanPSMT" w:cs="Times New Roman"/>
          <w:bCs/>
          <w:sz w:val="28"/>
          <w:szCs w:val="28"/>
        </w:rPr>
        <w:t xml:space="preserve">Административный регламент </w:t>
      </w:r>
      <w:r w:rsidR="00BF36B6" w:rsidRPr="00BF36B6">
        <w:rPr>
          <w:rFonts w:eastAsia="TimesNewRomanPSMT" w:cs="Times New Roman"/>
          <w:bCs/>
          <w:sz w:val="28"/>
          <w:szCs w:val="28"/>
        </w:rPr>
        <w:t>предоставления на территории Токарёвского района Тамбовской области муниципальной услуги «</w:t>
      </w:r>
      <w:r w:rsidR="00BF36B6" w:rsidRPr="00BF36B6">
        <w:rPr>
          <w:rFonts w:ascii="Liberation Serif" w:eastAsia="SimSun" w:hAnsi="Liberation Serif"/>
          <w:sz w:val="28"/>
          <w:szCs w:val="28"/>
        </w:rPr>
        <w:t xml:space="preserve"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разграничена», </w:t>
      </w:r>
      <w:r w:rsidR="00BF36B6" w:rsidRPr="00BF36B6">
        <w:rPr>
          <w:rFonts w:eastAsia="TimesNewRomanPSMT" w:cs="Times New Roman"/>
          <w:bCs/>
          <w:sz w:val="28"/>
          <w:szCs w:val="28"/>
        </w:rPr>
        <w:t>утвержденный постановлением администрации района от 31.08.2018 № 394</w:t>
      </w:r>
      <w:r w:rsidR="00BF36B6">
        <w:rPr>
          <w:rFonts w:ascii="Liberation Serif" w:eastAsia="SimSun" w:hAnsi="Liberation Serif"/>
          <w:sz w:val="28"/>
          <w:szCs w:val="28"/>
        </w:rPr>
        <w:t xml:space="preserve"> </w:t>
      </w:r>
      <w:r w:rsidR="00F536FD" w:rsidRPr="004F085E">
        <w:rPr>
          <w:rFonts w:eastAsia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необоснованно затрудняющих </w:t>
      </w:r>
      <w:r w:rsidR="009642E7" w:rsidRPr="004F085E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ведение предпринимательской и инвестиционной деятельности</w:t>
      </w:r>
      <w:r w:rsidR="009642E7" w:rsidRPr="004F085E">
        <w:rPr>
          <w:rFonts w:eastAsia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F36B6" w:rsidRDefault="00BF36B6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6DE2" w:rsidRDefault="00676DE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F36B6" w:rsidRPr="00BF36B6" w:rsidRDefault="00253C58" w:rsidP="00BF36B6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="004F085E" w:rsidRPr="004F085E">
        <w:rPr>
          <w:rFonts w:eastAsia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F36B6">
        <w:rPr>
          <w:rFonts w:eastAsia="Times New Roman" w:cs="Times New Roman"/>
          <w:sz w:val="28"/>
          <w:szCs w:val="28"/>
        </w:rPr>
        <w:t>«</w:t>
      </w:r>
      <w:r w:rsidR="00BF36B6" w:rsidRPr="00BF36B6">
        <w:rPr>
          <w:rFonts w:eastAsia="TimesNewRomanPSMT" w:cs="Times New Roman"/>
          <w:bCs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</w:t>
      </w:r>
      <w:r w:rsidR="00BF36B6" w:rsidRPr="00BF36B6">
        <w:rPr>
          <w:rFonts w:ascii="Liberation Serif" w:eastAsia="SimSun" w:hAnsi="Liberation Serif"/>
          <w:sz w:val="28"/>
          <w:szCs w:val="28"/>
        </w:rPr>
        <w:t xml:space="preserve"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разграничена», </w:t>
      </w:r>
      <w:r w:rsidR="00BF36B6" w:rsidRPr="00BF36B6">
        <w:rPr>
          <w:rFonts w:eastAsia="TimesNewRomanPSMT" w:cs="Times New Roman"/>
          <w:bCs/>
          <w:sz w:val="28"/>
          <w:szCs w:val="28"/>
        </w:rPr>
        <w:t>утвержденный постановлением администрации района от 31.08.2018 № 394</w:t>
      </w:r>
      <w:r w:rsidR="00BF36B6">
        <w:rPr>
          <w:rFonts w:eastAsia="TimesNewRomanPSMT" w:cs="Times New Roman"/>
          <w:bCs/>
          <w:sz w:val="28"/>
          <w:szCs w:val="28"/>
        </w:rPr>
        <w:t>»</w:t>
      </w:r>
    </w:p>
    <w:p w:rsidR="00BB768E" w:rsidRPr="00BB768E" w:rsidRDefault="00BB768E" w:rsidP="00BF36B6">
      <w:pPr>
        <w:pStyle w:val="Standard"/>
        <w:jc w:val="both"/>
        <w:rPr>
          <w:rFonts w:eastAsia="Calibri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724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724D3" w:rsidRDefault="002724D3" w:rsidP="002724D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BF36B6" w:rsidRDefault="00F572AC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 w:rsidRPr="004E695F">
        <w:rPr>
          <w:rFonts w:eastAsia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BB768E" w:rsidRPr="004E695F">
        <w:rPr>
          <w:rFonts w:eastAsia="Times New Roman" w:cs="Times New Roman"/>
          <w:sz w:val="28"/>
          <w:szCs w:val="28"/>
        </w:rPr>
        <w:t>«</w:t>
      </w:r>
      <w:r w:rsidR="00BF36B6" w:rsidRPr="00BF36B6">
        <w:rPr>
          <w:rFonts w:eastAsia="TimesNewRomanPSMT" w:cs="Times New Roman"/>
          <w:bCs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</w:t>
      </w:r>
      <w:r w:rsidR="00BF36B6" w:rsidRPr="00BF36B6">
        <w:rPr>
          <w:rFonts w:ascii="Liberation Serif" w:eastAsia="SimSun" w:hAnsi="Liberation Serif"/>
          <w:sz w:val="28"/>
          <w:szCs w:val="28"/>
        </w:rPr>
        <w:t xml:space="preserve"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разграничена», </w:t>
      </w:r>
      <w:r w:rsidR="00BF36B6" w:rsidRPr="00BF36B6">
        <w:rPr>
          <w:rFonts w:eastAsia="TimesNewRomanPSMT" w:cs="Times New Roman"/>
          <w:bCs/>
          <w:sz w:val="28"/>
          <w:szCs w:val="28"/>
        </w:rPr>
        <w:t>утвержденный постановлением администрации района от 31.08.2018 № 394</w:t>
      </w:r>
      <w:r w:rsidR="00BB768E" w:rsidRPr="004E695F">
        <w:rPr>
          <w:rFonts w:eastAsia="Calibri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BF36B6" w:rsidRDefault="002724D3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 xml:space="preserve">             </w:t>
      </w:r>
      <w:r w:rsidR="003C02DF" w:rsidRPr="004E695F">
        <w:rPr>
          <w:rFonts w:eastAsia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eastAsia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eastAsia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676DE2">
        <w:rPr>
          <w:rFonts w:eastAsia="Times New Roman" w:cs="Times New Roman"/>
          <w:sz w:val="28"/>
          <w:szCs w:val="28"/>
        </w:rPr>
        <w:t>«</w:t>
      </w:r>
      <w:r w:rsidR="00BF36B6" w:rsidRPr="00BF36B6">
        <w:rPr>
          <w:rFonts w:eastAsia="TimesNewRomanPSMT" w:cs="Times New Roman"/>
          <w:bCs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</w:t>
      </w:r>
      <w:r w:rsidR="00BF36B6" w:rsidRPr="00BF36B6">
        <w:rPr>
          <w:rFonts w:ascii="Liberation Serif" w:eastAsia="SimSun" w:hAnsi="Liberation Serif"/>
          <w:sz w:val="28"/>
          <w:szCs w:val="28"/>
        </w:rPr>
        <w:t xml:space="preserve"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разграничена», </w:t>
      </w:r>
      <w:r w:rsidR="00BF36B6" w:rsidRPr="00BF36B6">
        <w:rPr>
          <w:rFonts w:eastAsia="TimesNewRomanPSMT" w:cs="Times New Roman"/>
          <w:bCs/>
          <w:sz w:val="28"/>
          <w:szCs w:val="28"/>
        </w:rPr>
        <w:t>утвержденный постановлением администрации района от 31.08.2018 № 394</w:t>
      </w:r>
      <w:r w:rsidR="00676DE2">
        <w:rPr>
          <w:rFonts w:eastAsia="Calibri" w:cs="Times New Roman"/>
          <w:sz w:val="28"/>
          <w:szCs w:val="28"/>
        </w:rPr>
        <w:t>».</w:t>
      </w:r>
    </w:p>
    <w:p w:rsidR="005C7774" w:rsidRPr="00BF36B6" w:rsidRDefault="002724D3" w:rsidP="002724D3">
      <w:pPr>
        <w:pStyle w:val="Standard"/>
        <w:jc w:val="both"/>
        <w:rPr>
          <w:rFonts w:ascii="Liberation Serif" w:eastAsia="SimSun" w:hAnsi="Liberation Serif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</w:t>
      </w:r>
      <w:r w:rsidR="003C02DF" w:rsidRPr="004E695F">
        <w:rPr>
          <w:rFonts w:eastAsia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eastAsia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eastAsia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F572AC" w:rsidRPr="004E695F">
        <w:rPr>
          <w:rFonts w:eastAsia="Times New Roman" w:cs="Times New Roman"/>
          <w:sz w:val="28"/>
          <w:szCs w:val="28"/>
        </w:rPr>
        <w:t>«</w:t>
      </w:r>
      <w:r w:rsidR="00BF36B6" w:rsidRPr="00BF36B6">
        <w:rPr>
          <w:rFonts w:eastAsia="TimesNewRomanPSMT" w:cs="Times New Roman"/>
          <w:bCs/>
          <w:sz w:val="28"/>
          <w:szCs w:val="28"/>
        </w:rPr>
        <w:t>О внесении изменений и дополнений в Административный регламент предоставления на территории Токарёвского района Тамбовской области муниципальной услуги «</w:t>
      </w:r>
      <w:r w:rsidR="00BF36B6" w:rsidRPr="00BF36B6">
        <w:rPr>
          <w:rFonts w:ascii="Liberation Serif" w:eastAsia="SimSun" w:hAnsi="Liberation Serif"/>
          <w:sz w:val="28"/>
          <w:szCs w:val="28"/>
        </w:rPr>
        <w:t xml:space="preserve">Предоставление юридическим лицам и гражданам в собственность, постоянное (бессрочное) пользование, безвозмездное пользование, аренду земельных участков из состава земель, государственная собственность на которые не разграничена», </w:t>
      </w:r>
      <w:r w:rsidR="00BF36B6" w:rsidRPr="00BF36B6">
        <w:rPr>
          <w:rFonts w:eastAsia="TimesNewRomanPSMT" w:cs="Times New Roman"/>
          <w:bCs/>
          <w:sz w:val="28"/>
          <w:szCs w:val="28"/>
        </w:rPr>
        <w:t>утвержденный постановлением администрации района от 31.08.2018 № 394</w:t>
      </w:r>
      <w:bookmarkStart w:id="0" w:name="_GoBack"/>
      <w:bookmarkEnd w:id="0"/>
      <w:r w:rsidR="00F572AC" w:rsidRPr="004E695F">
        <w:rPr>
          <w:rFonts w:eastAsia="Calibri" w:cs="Times New Roman"/>
          <w:sz w:val="28"/>
          <w:szCs w:val="28"/>
        </w:rPr>
        <w:t>»</w:t>
      </w:r>
      <w:r w:rsidR="00324386" w:rsidRPr="004E695F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eastAsia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eastAsia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убъекты малого и среднего предпринимательства не понесут дополнительных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24D3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6B6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6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20</cp:revision>
  <cp:lastPrinted>2019-07-11T05:28:00Z</cp:lastPrinted>
  <dcterms:created xsi:type="dcterms:W3CDTF">2019-05-20T18:31:00Z</dcterms:created>
  <dcterms:modified xsi:type="dcterms:W3CDTF">2019-07-12T11:28:00Z</dcterms:modified>
</cp:coreProperties>
</file>