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88710C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16</w:t>
      </w:r>
      <w:r w:rsidR="007042D7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.07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F60E6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F60E6D">
        <w:trPr>
          <w:trHeight w:val="184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822C4" w:rsidRDefault="00306F0B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990891">
              <w:rPr>
                <w:rFonts w:ascii="Times New Roman" w:hAnsi="Times New Roman"/>
                <w:b/>
              </w:rPr>
              <w:t>61</w:t>
            </w:r>
            <w:r w:rsidRPr="00A822C4">
              <w:rPr>
                <w:rFonts w:ascii="Times New Roman" w:hAnsi="Times New Roman"/>
                <w:b/>
              </w:rPr>
              <w:t>%</w:t>
            </w:r>
            <w:r w:rsidR="00990891">
              <w:rPr>
                <w:rFonts w:ascii="Times New Roman" w:hAnsi="Times New Roman"/>
                <w:b/>
              </w:rPr>
              <w:t xml:space="preserve"> или</w:t>
            </w:r>
          </w:p>
          <w:p w:rsidR="00306F0B" w:rsidRPr="00990891" w:rsidRDefault="00990891">
            <w:pPr>
              <w:jc w:val="both"/>
              <w:rPr>
                <w:rFonts w:ascii="Times New Roman" w:hAnsi="Times New Roman"/>
                <w:b/>
              </w:rPr>
            </w:pPr>
            <w:r w:rsidRPr="00990891">
              <w:rPr>
                <w:rFonts w:ascii="Times New Roman" w:hAnsi="Times New Roman"/>
                <w:b/>
              </w:rPr>
              <w:t>4847858,94 руб</w:t>
            </w:r>
          </w:p>
          <w:p w:rsidR="00306F0B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225027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A461A8">
              <w:rPr>
                <w:rFonts w:ascii="Times New Roman" w:hAnsi="Times New Roman"/>
                <w:b/>
              </w:rPr>
              <w:t>100</w:t>
            </w:r>
            <w:r w:rsidR="006142F4" w:rsidRPr="00205107">
              <w:rPr>
                <w:rFonts w:ascii="Times New Roman" w:hAnsi="Times New Roman"/>
                <w:b/>
              </w:rPr>
              <w:t>%</w:t>
            </w:r>
            <w:r w:rsidR="005B2265">
              <w:rPr>
                <w:rFonts w:ascii="Times New Roman" w:hAnsi="Times New Roman"/>
                <w:b/>
              </w:rPr>
              <w:t xml:space="preserve"> или </w:t>
            </w:r>
            <w:r w:rsidR="005B226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  <w:p w:rsidR="003B6170" w:rsidRPr="00205107" w:rsidRDefault="003B6170" w:rsidP="00BE4C01">
            <w:pPr>
              <w:jc w:val="both"/>
              <w:rPr>
                <w:rFonts w:ascii="Times New Roman" w:hAnsi="Times New Roman"/>
              </w:rPr>
            </w:pPr>
          </w:p>
          <w:p w:rsidR="00850EBC" w:rsidRPr="00205107" w:rsidRDefault="00850EBC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A1115B" w:rsidP="00BE4C0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  <w:r w:rsidR="00964C11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A1115B" w:rsidRPr="00205107" w:rsidRDefault="00A1115B">
            <w:pPr>
              <w:jc w:val="both"/>
              <w:rPr>
                <w:rFonts w:ascii="Times New Roman" w:hAnsi="Times New Roman"/>
              </w:rPr>
            </w:pPr>
          </w:p>
          <w:p w:rsidR="004C175B" w:rsidRPr="00205107" w:rsidRDefault="004C175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A46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="00306F0B" w:rsidRPr="00205107">
              <w:rPr>
                <w:rFonts w:ascii="Times New Roman" w:hAnsi="Times New Roman"/>
              </w:rPr>
              <w:t>1</w:t>
            </w:r>
            <w:r w:rsidR="00964C11" w:rsidRPr="0020510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.07</w:t>
            </w:r>
            <w:r w:rsidR="00306F0B" w:rsidRPr="00205107">
              <w:rPr>
                <w:rFonts w:ascii="Times New Roman" w:hAnsi="Times New Roman"/>
              </w:rPr>
              <w:t>2024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850EBC" w:rsidRPr="00205107" w:rsidRDefault="00850EBC">
            <w:pPr>
              <w:jc w:val="both"/>
              <w:rPr>
                <w:rFonts w:ascii="Times New Roman" w:hAnsi="Times New Roman"/>
              </w:rPr>
            </w:pPr>
          </w:p>
          <w:p w:rsidR="004C175B" w:rsidRPr="00205107" w:rsidRDefault="004C175B">
            <w:pPr>
              <w:jc w:val="both"/>
              <w:rPr>
                <w:rFonts w:ascii="Times New Roman" w:hAnsi="Times New Roman"/>
              </w:rPr>
            </w:pPr>
          </w:p>
          <w:p w:rsidR="00A461A8" w:rsidRDefault="00A461A8" w:rsidP="00A461A8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461A8" w:rsidRPr="00205107" w:rsidRDefault="00A461A8" w:rsidP="00A46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850EBC" w:rsidRPr="00205107" w:rsidRDefault="00850EBC" w:rsidP="00BB52CC">
            <w:pPr>
              <w:rPr>
                <w:rFonts w:ascii="Times New Roman" w:hAnsi="Times New Roman"/>
              </w:rPr>
            </w:pPr>
          </w:p>
          <w:p w:rsidR="006534AC" w:rsidRPr="00205107" w:rsidRDefault="006534AC" w:rsidP="00BB52CC">
            <w:pPr>
              <w:rPr>
                <w:rFonts w:ascii="Times New Roman" w:hAnsi="Times New Roman"/>
              </w:rPr>
            </w:pPr>
          </w:p>
          <w:p w:rsidR="00205107" w:rsidRDefault="00205107" w:rsidP="00BB52CC">
            <w:pPr>
              <w:rPr>
                <w:rFonts w:ascii="Times New Roman" w:hAnsi="Times New Roman"/>
              </w:rPr>
            </w:pPr>
          </w:p>
          <w:p w:rsidR="00A461A8" w:rsidRPr="00205107" w:rsidRDefault="00A461A8" w:rsidP="00A46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Default="00306F0B" w:rsidP="005B2265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263B78" w:rsidRDefault="00263B78" w:rsidP="00964C11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205107" w:rsidRDefault="00205107" w:rsidP="00964C11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A461A8" w:rsidRPr="00205107" w:rsidRDefault="00A461A8" w:rsidP="00BB52CC">
            <w:pPr>
              <w:rPr>
                <w:rFonts w:ascii="Times New Roman" w:hAnsi="Times New Roman"/>
              </w:rPr>
            </w:pPr>
          </w:p>
          <w:p w:rsidR="009C7EA1" w:rsidRPr="00205107" w:rsidRDefault="009C7EA1" w:rsidP="00BB52CC">
            <w:pPr>
              <w:rPr>
                <w:rFonts w:ascii="Times New Roman" w:hAnsi="Times New Roman"/>
              </w:rPr>
            </w:pPr>
          </w:p>
          <w:p w:rsidR="005B4812" w:rsidRPr="00205107" w:rsidRDefault="00225027" w:rsidP="00BB52CC">
            <w:pPr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</w:t>
            </w:r>
            <w:r w:rsidR="006142F4" w:rsidRPr="00205107">
              <w:rPr>
                <w:rFonts w:ascii="Times New Roman" w:hAnsi="Times New Roman"/>
                <w:b/>
              </w:rPr>
              <w:t xml:space="preserve"> </w:t>
            </w:r>
            <w:r w:rsidR="00430EBE">
              <w:rPr>
                <w:rFonts w:ascii="Times New Roman" w:hAnsi="Times New Roman"/>
                <w:b/>
              </w:rPr>
              <w:t>65</w:t>
            </w:r>
            <w:r w:rsidR="006142F4" w:rsidRPr="00205107">
              <w:rPr>
                <w:rFonts w:ascii="Times New Roman" w:hAnsi="Times New Roman"/>
                <w:b/>
              </w:rPr>
              <w:t>%</w:t>
            </w:r>
            <w:r w:rsidR="006B1444">
              <w:rPr>
                <w:rFonts w:ascii="Times New Roman" w:hAnsi="Times New Roman"/>
                <w:b/>
              </w:rPr>
              <w:t xml:space="preserve"> или </w:t>
            </w:r>
            <w:r w:rsidR="00430EBE">
              <w:rPr>
                <w:rFonts w:ascii="Times New Roman" w:hAnsi="Times New Roman"/>
                <w:b/>
              </w:rPr>
              <w:t>1705760</w:t>
            </w:r>
            <w:r w:rsidR="006B1444">
              <w:rPr>
                <w:rFonts w:ascii="Times New Roman" w:hAnsi="Times New Roman"/>
                <w:b/>
              </w:rPr>
              <w:t>руб</w:t>
            </w:r>
          </w:p>
          <w:p w:rsidR="00225027" w:rsidRPr="00205107" w:rsidRDefault="00225027" w:rsidP="00BB52CC">
            <w:pPr>
              <w:rPr>
                <w:rFonts w:ascii="Times New Roman" w:hAnsi="Times New Roman"/>
              </w:rPr>
            </w:pPr>
          </w:p>
          <w:p w:rsidR="00306F0B" w:rsidRPr="00205107" w:rsidRDefault="006533E1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19.06.2024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5B4812" w:rsidRPr="00205107" w:rsidRDefault="005B4812" w:rsidP="00BB52CC">
            <w:pPr>
              <w:rPr>
                <w:rFonts w:ascii="Times New Roman" w:hAnsi="Times New Roman"/>
              </w:rPr>
            </w:pPr>
          </w:p>
          <w:p w:rsidR="001C5D5E" w:rsidRPr="00205107" w:rsidRDefault="001C5D5E" w:rsidP="00BB52CC">
            <w:pPr>
              <w:rPr>
                <w:rFonts w:ascii="Times New Roman" w:hAnsi="Times New Roman"/>
              </w:rPr>
            </w:pPr>
          </w:p>
          <w:p w:rsidR="000F3C67" w:rsidRPr="00205107" w:rsidRDefault="000F3C67" w:rsidP="00BB52CC">
            <w:pPr>
              <w:rPr>
                <w:rFonts w:ascii="Times New Roman" w:hAnsi="Times New Roman"/>
              </w:rPr>
            </w:pPr>
          </w:p>
          <w:p w:rsidR="006534AC" w:rsidRPr="00205107" w:rsidRDefault="006534AC" w:rsidP="006534AC">
            <w:pPr>
              <w:rPr>
                <w:rFonts w:ascii="Times New Roman" w:hAnsi="Times New Roman"/>
              </w:rPr>
            </w:pPr>
          </w:p>
          <w:p w:rsidR="006534AC" w:rsidRPr="00205107" w:rsidRDefault="00B978E5" w:rsidP="00653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="006534AC"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="006534AC"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="006534AC" w:rsidRPr="00205107">
              <w:rPr>
                <w:rFonts w:ascii="Times New Roman" w:hAnsi="Times New Roman"/>
              </w:rPr>
              <w:t>2024</w:t>
            </w:r>
          </w:p>
          <w:p w:rsidR="006534AC" w:rsidRPr="00205107" w:rsidRDefault="006534AC" w:rsidP="00BB52CC">
            <w:pPr>
              <w:rPr>
                <w:rFonts w:ascii="Times New Roman" w:hAnsi="Times New Roman"/>
              </w:rPr>
            </w:pPr>
          </w:p>
          <w:p w:rsidR="00964C11" w:rsidRPr="00205107" w:rsidRDefault="00964C11" w:rsidP="008B12A9">
            <w:pPr>
              <w:pStyle w:val="ad"/>
              <w:spacing w:after="0"/>
              <w:rPr>
                <w:sz w:val="22"/>
                <w:szCs w:val="22"/>
              </w:rPr>
            </w:pPr>
          </w:p>
          <w:p w:rsidR="008B12A9" w:rsidRPr="00205107" w:rsidRDefault="008B12A9" w:rsidP="008B12A9">
            <w:pPr>
              <w:pStyle w:val="ad"/>
              <w:spacing w:after="0"/>
              <w:rPr>
                <w:sz w:val="22"/>
                <w:szCs w:val="22"/>
              </w:rPr>
            </w:pPr>
            <w:r w:rsidRPr="00205107">
              <w:rPr>
                <w:sz w:val="22"/>
                <w:szCs w:val="22"/>
              </w:rPr>
              <w:t xml:space="preserve">Исполнено25.03.2024 </w:t>
            </w:r>
          </w:p>
          <w:p w:rsidR="00FD4EE1" w:rsidRPr="00205107" w:rsidRDefault="00FD4EE1" w:rsidP="00FD4EE1">
            <w:pPr>
              <w:rPr>
                <w:rFonts w:ascii="Times New Roman" w:hAnsi="Times New Roman"/>
              </w:rPr>
            </w:pPr>
          </w:p>
          <w:p w:rsidR="005A76DE" w:rsidRPr="00205107" w:rsidRDefault="005A76DE" w:rsidP="00FD4EE1">
            <w:pPr>
              <w:rPr>
                <w:rFonts w:ascii="Times New Roman" w:hAnsi="Times New Roman"/>
              </w:rPr>
            </w:pPr>
          </w:p>
          <w:p w:rsidR="00101837" w:rsidRPr="00205107" w:rsidRDefault="00101837" w:rsidP="00FD4EE1">
            <w:pPr>
              <w:jc w:val="center"/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1C5D5E" w:rsidRPr="00205107" w:rsidRDefault="001C5D5E" w:rsidP="006533E1">
            <w:pPr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306F0B" w:rsidRPr="00205107" w:rsidRDefault="006534AC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11.06.2024</w:t>
            </w:r>
          </w:p>
          <w:p w:rsidR="005A76DE" w:rsidRPr="00205107" w:rsidRDefault="005A76DE" w:rsidP="00FD4EE1">
            <w:pPr>
              <w:jc w:val="center"/>
              <w:rPr>
                <w:rFonts w:ascii="Times New Roman" w:hAnsi="Times New Roman"/>
              </w:rPr>
            </w:pPr>
          </w:p>
          <w:p w:rsidR="001C5D5E" w:rsidRPr="00205107" w:rsidRDefault="001C5D5E" w:rsidP="001C5D5E">
            <w:pPr>
              <w:rPr>
                <w:rFonts w:ascii="Times New Roman" w:hAnsi="Times New Roman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Pr="00205107" w:rsidRDefault="00205107" w:rsidP="00FD4EE1">
            <w:pPr>
              <w:jc w:val="center"/>
              <w:rPr>
                <w:rFonts w:ascii="Times New Roman" w:hAnsi="Times New Roman"/>
              </w:rPr>
            </w:pPr>
          </w:p>
          <w:p w:rsidR="00B978E5" w:rsidRPr="00205107" w:rsidRDefault="00B978E5" w:rsidP="00B97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4A07BC" w:rsidRDefault="004A07BC" w:rsidP="009C7EA1">
            <w:pPr>
              <w:rPr>
                <w:rFonts w:ascii="Times New Roman" w:hAnsi="Times New Roman"/>
              </w:rPr>
            </w:pPr>
          </w:p>
          <w:p w:rsidR="00B978E5" w:rsidRDefault="00B978E5" w:rsidP="009C7EA1">
            <w:pPr>
              <w:rPr>
                <w:rFonts w:ascii="Times New Roman" w:hAnsi="Times New Roman"/>
              </w:rPr>
            </w:pPr>
          </w:p>
          <w:p w:rsidR="00B978E5" w:rsidRPr="00205107" w:rsidRDefault="00B978E5" w:rsidP="009C7EA1">
            <w:pPr>
              <w:rPr>
                <w:rFonts w:ascii="Times New Roman" w:hAnsi="Times New Roman"/>
              </w:rPr>
            </w:pPr>
          </w:p>
          <w:p w:rsid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28.03.2024 </w:t>
            </w:r>
          </w:p>
          <w:p w:rsidR="00B978E5" w:rsidRPr="00205107" w:rsidRDefault="00B978E5" w:rsidP="008B12A9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</w:p>
          <w:p w:rsidR="004A07BC" w:rsidRPr="00205107" w:rsidRDefault="004A07BC" w:rsidP="004A07BC">
            <w:pPr>
              <w:rPr>
                <w:rFonts w:ascii="Times New Roman" w:hAnsi="Times New Roman"/>
              </w:rPr>
            </w:pPr>
          </w:p>
          <w:p w:rsidR="004C175B" w:rsidRPr="00205107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29.03.2024 </w:t>
            </w:r>
          </w:p>
          <w:p w:rsidR="004A07BC" w:rsidRPr="00205107" w:rsidRDefault="004A07BC" w:rsidP="00FD4EE1">
            <w:pPr>
              <w:jc w:val="center"/>
              <w:rPr>
                <w:rFonts w:ascii="Times New Roman" w:hAnsi="Times New Roman"/>
              </w:rPr>
            </w:pPr>
          </w:p>
          <w:p w:rsidR="005F4EB1" w:rsidRPr="00205107" w:rsidRDefault="005F4EB1" w:rsidP="00FD4EE1">
            <w:pPr>
              <w:jc w:val="center"/>
              <w:rPr>
                <w:rFonts w:ascii="Times New Roman" w:hAnsi="Times New Roman"/>
              </w:rPr>
            </w:pPr>
          </w:p>
          <w:p w:rsidR="005F4EB1" w:rsidRPr="00205107" w:rsidRDefault="005F4EB1" w:rsidP="00FD4EE1">
            <w:pPr>
              <w:jc w:val="center"/>
              <w:rPr>
                <w:rFonts w:ascii="Times New Roman" w:hAnsi="Times New Roman"/>
              </w:rPr>
            </w:pPr>
          </w:p>
          <w:p w:rsidR="00101837" w:rsidRPr="00205107" w:rsidRDefault="00101837" w:rsidP="005F4EB1">
            <w:pPr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18.03.2024 </w:t>
            </w:r>
          </w:p>
          <w:p w:rsidR="005F4EB1" w:rsidRPr="00205107" w:rsidRDefault="005F4EB1" w:rsidP="009C7EA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205107">
            <w:pPr>
              <w:pStyle w:val="ad"/>
              <w:spacing w:after="0"/>
            </w:pPr>
            <w:r>
              <w:rPr>
                <w:color w:val="000000"/>
              </w:rPr>
              <w:lastRenderedPageBreak/>
              <w:t>1 июля 2024 г.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430EBE">
            <w:pPr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205107">
            <w:pPr>
              <w:pStyle w:val="ad"/>
              <w:spacing w:after="0"/>
              <w:jc w:val="center"/>
            </w:pPr>
            <w:r>
              <w:rPr>
                <w:color w:val="000000"/>
              </w:rPr>
              <w:t>до 1 августа 2024 г.</w:t>
            </w:r>
          </w:p>
          <w:p w:rsidR="009C7EA1" w:rsidRPr="00205107" w:rsidRDefault="009C7EA1" w:rsidP="00205107">
            <w:pPr>
              <w:tabs>
                <w:tab w:val="left" w:pos="598"/>
              </w:tabs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Default="009C7EA1" w:rsidP="00205107">
            <w:pPr>
              <w:rPr>
                <w:rFonts w:ascii="Times New Roman" w:hAnsi="Times New Roman"/>
              </w:rPr>
            </w:pPr>
          </w:p>
          <w:p w:rsidR="005B2265" w:rsidRDefault="005B2265" w:rsidP="00205107">
            <w:pPr>
              <w:rPr>
                <w:rFonts w:ascii="Times New Roman" w:hAnsi="Times New Roman"/>
              </w:rPr>
            </w:pPr>
          </w:p>
          <w:p w:rsidR="005B2265" w:rsidRDefault="005B2265" w:rsidP="00205107">
            <w:pPr>
              <w:rPr>
                <w:rFonts w:ascii="Times New Roman" w:hAnsi="Times New Roman"/>
              </w:rPr>
            </w:pPr>
          </w:p>
          <w:p w:rsidR="005B2265" w:rsidRPr="00205107" w:rsidRDefault="005B2265" w:rsidP="00205107">
            <w:pPr>
              <w:rPr>
                <w:rFonts w:ascii="Times New Roman" w:hAnsi="Times New Roman"/>
              </w:rPr>
            </w:pPr>
          </w:p>
          <w:p w:rsidR="00B978E5" w:rsidRPr="00205107" w:rsidRDefault="00B978E5" w:rsidP="00B97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205107" w:rsidRDefault="00205107" w:rsidP="00205107">
            <w:pPr>
              <w:pStyle w:val="ad"/>
              <w:spacing w:after="0"/>
            </w:pPr>
            <w:r>
              <w:rPr>
                <w:color w:val="000000"/>
              </w:rPr>
              <w:t>.</w:t>
            </w:r>
          </w:p>
          <w:p w:rsidR="001C5D5E" w:rsidRPr="00205107" w:rsidRDefault="001C5D5E" w:rsidP="00A822C4">
            <w:pPr>
              <w:rPr>
                <w:rFonts w:ascii="Times New Roman" w:hAnsi="Times New Roman"/>
              </w:rPr>
            </w:pPr>
          </w:p>
          <w:p w:rsidR="001C5D5E" w:rsidRPr="00205107" w:rsidRDefault="001C5D5E" w:rsidP="005A22DB">
            <w:pPr>
              <w:rPr>
                <w:rFonts w:ascii="Times New Roman" w:hAnsi="Times New Roman"/>
              </w:rPr>
            </w:pPr>
          </w:p>
          <w:p w:rsidR="009C7EA1" w:rsidRPr="00205107" w:rsidRDefault="006142F4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5A22DB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15.08.24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205107">
            <w:pPr>
              <w:rPr>
                <w:rFonts w:ascii="Times New Roman" w:hAnsi="Times New Roman"/>
              </w:rPr>
            </w:pPr>
          </w:p>
          <w:p w:rsidR="006142F4" w:rsidRPr="00205107" w:rsidRDefault="006142F4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F02350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30.08.2024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1C5D5E">
            <w:pPr>
              <w:rPr>
                <w:rFonts w:ascii="Times New Roman" w:hAnsi="Times New Roman"/>
              </w:rPr>
            </w:pPr>
          </w:p>
          <w:p w:rsidR="009C7EA1" w:rsidRPr="00205107" w:rsidRDefault="009C7EA1" w:rsidP="006142F4">
            <w:pPr>
              <w:rPr>
                <w:rFonts w:ascii="Times New Roman" w:hAnsi="Times New Roman"/>
              </w:rPr>
            </w:pPr>
          </w:p>
          <w:p w:rsidR="00F02350" w:rsidRPr="00205107" w:rsidRDefault="00F02350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E51ED" w:rsidRPr="00205107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A822C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Касса </w:t>
            </w:r>
            <w:r w:rsidR="00990891">
              <w:rPr>
                <w:rFonts w:ascii="Times New Roman" w:hAnsi="Times New Roman"/>
                <w:b/>
              </w:rPr>
              <w:t>43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 w:rsidR="00990891">
              <w:rPr>
                <w:rFonts w:ascii="Times New Roman" w:hAnsi="Times New Roman"/>
                <w:b/>
              </w:rPr>
              <w:t>3377476,31</w:t>
            </w:r>
            <w:r w:rsidR="006B1444">
              <w:rPr>
                <w:rFonts w:ascii="Times New Roman" w:hAnsi="Times New Roman"/>
                <w:b/>
              </w:rPr>
              <w:t xml:space="preserve">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A461A8" w:rsidRPr="00205107" w:rsidRDefault="00A461A8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53</w:t>
            </w:r>
            <w:r w:rsidR="00225027" w:rsidRPr="00205107">
              <w:rPr>
                <w:rFonts w:ascii="Times New Roman" w:hAnsi="Times New Roman"/>
                <w:b/>
              </w:rPr>
              <w:t>%</w:t>
            </w:r>
            <w:r w:rsidR="006142F4" w:rsidRPr="00205107">
              <w:rPr>
                <w:rFonts w:ascii="Times New Roman" w:hAnsi="Times New Roman"/>
                <w:b/>
              </w:rPr>
              <w:t xml:space="preserve"> или </w:t>
            </w:r>
            <w:r w:rsidRPr="00A461A8">
              <w:rPr>
                <w:rFonts w:ascii="Times New Roman" w:hAnsi="Times New Roman"/>
                <w:b/>
                <w:lang w:eastAsia="ru-RU"/>
              </w:rPr>
              <w:t>1649226,50</w:t>
            </w:r>
          </w:p>
          <w:p w:rsidR="00306F0B" w:rsidRPr="00205107" w:rsidRDefault="006142F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850EBC" w:rsidRPr="00205107" w:rsidRDefault="00850EBC" w:rsidP="00BE4C01">
            <w:pPr>
              <w:jc w:val="both"/>
              <w:rPr>
                <w:rFonts w:ascii="Times New Roman" w:hAnsi="Times New Roman"/>
              </w:rPr>
            </w:pPr>
          </w:p>
          <w:p w:rsidR="00CD0549" w:rsidRPr="00205107" w:rsidRDefault="00CD0549" w:rsidP="004C175B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</w:p>
          <w:p w:rsidR="00964C11" w:rsidRPr="00205107" w:rsidRDefault="004C175B" w:rsidP="004C175B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</w:t>
            </w:r>
            <w:r w:rsidR="00B967E9"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964C11" w:rsidRPr="00205107">
              <w:rPr>
                <w:rFonts w:ascii="Times New Roman" w:hAnsi="Times New Roman"/>
                <w:lang w:eastAsia="ru-RU"/>
              </w:rPr>
              <w:t>27.06.2024</w:t>
            </w:r>
          </w:p>
          <w:p w:rsidR="006534AC" w:rsidRPr="00205107" w:rsidRDefault="004C175B" w:rsidP="006534A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173 469,99 руб.</w:t>
            </w:r>
            <w:r w:rsidR="006142F4" w:rsidRPr="00205107">
              <w:rPr>
                <w:rFonts w:ascii="Times New Roman" w:hAnsi="Times New Roman"/>
                <w:lang w:eastAsia="ru-RU"/>
              </w:rPr>
              <w:t xml:space="preserve"> от 07.03.2024 г</w:t>
            </w:r>
          </w:p>
          <w:p w:rsidR="006534AC" w:rsidRPr="00205107" w:rsidRDefault="004C175B" w:rsidP="00205107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177 453,12</w:t>
            </w:r>
            <w:r w:rsidRPr="00205107">
              <w:rPr>
                <w:rFonts w:ascii="Times New Roman" w:hAnsi="Times New Roman"/>
                <w:lang w:eastAsia="ru-RU"/>
              </w:rPr>
              <w:t xml:space="preserve">руб.от 07.03.2024 </w:t>
            </w:r>
            <w:r w:rsidRPr="00205107">
              <w:rPr>
                <w:rFonts w:ascii="Times New Roman" w:hAnsi="Times New Roman"/>
                <w:lang w:eastAsia="ru-RU"/>
              </w:rPr>
              <w:lastRenderedPageBreak/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147 129,78 руб.</w:t>
            </w:r>
            <w:r w:rsidRPr="00205107">
              <w:rPr>
                <w:rFonts w:ascii="Times New Roman" w:hAnsi="Times New Roman"/>
                <w:lang w:eastAsia="ru-RU"/>
              </w:rPr>
              <w:t xml:space="preserve"> от 07.03.2024 г.</w:t>
            </w:r>
          </w:p>
          <w:p w:rsidR="00A461A8" w:rsidRDefault="00C47D90" w:rsidP="00263B78">
            <w:pPr>
              <w:rPr>
                <w:rFonts w:ascii="Times New Roman" w:hAnsi="Times New Roman"/>
                <w:highlight w:val="yellow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108 109,09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 5 от 23.04.2024 </w:t>
            </w:r>
          </w:p>
          <w:p w:rsidR="00263B78" w:rsidRPr="005B2265" w:rsidRDefault="00263B78" w:rsidP="00263B78">
            <w:pPr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оплата -15.07</w:t>
            </w:r>
            <w:r w:rsidR="00A461A8" w:rsidRPr="005B2265">
              <w:rPr>
                <w:rFonts w:ascii="Times New Roman" w:hAnsi="Times New Roman"/>
              </w:rPr>
              <w:t>.24-252254,53 руб</w:t>
            </w:r>
          </w:p>
          <w:p w:rsidR="00C47D90" w:rsidRPr="005B2265" w:rsidRDefault="00C47D90" w:rsidP="00263B78">
            <w:pPr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5B2265">
              <w:rPr>
                <w:rFonts w:ascii="Times New Roman" w:hAnsi="Times New Roman"/>
                <w:bCs/>
                <w:lang w:eastAsia="ru-RU"/>
              </w:rPr>
              <w:t>137 460,42 руб.</w:t>
            </w:r>
            <w:r w:rsidRPr="005B2265">
              <w:rPr>
                <w:rFonts w:ascii="Times New Roman" w:hAnsi="Times New Roman"/>
                <w:lang w:eastAsia="ru-RU"/>
              </w:rPr>
              <w:t>от 23.04.2024 г</w:t>
            </w:r>
          </w:p>
          <w:p w:rsidR="00C47D90" w:rsidRPr="005B2265" w:rsidRDefault="00C47D90" w:rsidP="00C47D9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5B2265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5B2265">
              <w:rPr>
                <w:rFonts w:ascii="Times New Roman" w:hAnsi="Times New Roman"/>
                <w:bCs/>
                <w:lang w:eastAsia="ru-RU"/>
              </w:rPr>
              <w:t>100 479,71 руб.</w:t>
            </w:r>
            <w:r w:rsidRPr="005B2265">
              <w:rPr>
                <w:rFonts w:ascii="Times New Roman" w:hAnsi="Times New Roman"/>
                <w:lang w:eastAsia="ru-RU"/>
              </w:rPr>
              <w:t xml:space="preserve"> от 23.04.2024 г.</w:t>
            </w:r>
          </w:p>
          <w:p w:rsidR="00B77159" w:rsidRPr="00263B78" w:rsidRDefault="00263B78" w:rsidP="00263B78">
            <w:pPr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оплата -15.07</w:t>
            </w:r>
            <w:r w:rsidR="00A461A8" w:rsidRPr="005B2265">
              <w:rPr>
                <w:rFonts w:ascii="Times New Roman" w:hAnsi="Times New Roman"/>
              </w:rPr>
              <w:t>.24- 224045,98 руб</w:t>
            </w:r>
          </w:p>
          <w:p w:rsidR="00B77159" w:rsidRPr="00205107" w:rsidRDefault="00B77159" w:rsidP="00225027">
            <w:pPr>
              <w:jc w:val="center"/>
              <w:rPr>
                <w:rFonts w:ascii="Times New Roman" w:hAnsi="Times New Roman"/>
                <w:b/>
              </w:rPr>
            </w:pPr>
          </w:p>
          <w:p w:rsidR="00987F19" w:rsidRDefault="00987F19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A461A8" w:rsidRDefault="00A461A8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A461A8" w:rsidRDefault="00A461A8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6533E1" w:rsidRPr="00205107" w:rsidRDefault="00225027" w:rsidP="006533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987F19">
              <w:rPr>
                <w:rFonts w:ascii="Times New Roman" w:hAnsi="Times New Roman"/>
                <w:b/>
              </w:rPr>
              <w:t>65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750CB" w:rsidRPr="00205107">
              <w:rPr>
                <w:rFonts w:ascii="Times New Roman" w:hAnsi="Times New Roman"/>
                <w:b/>
              </w:rPr>
              <w:t xml:space="preserve">или </w:t>
            </w:r>
            <w:r w:rsidR="00987F19">
              <w:rPr>
                <w:rFonts w:ascii="Times New Roman" w:hAnsi="Times New Roman"/>
                <w:b/>
              </w:rPr>
              <w:t>1718241,80</w:t>
            </w:r>
            <w:r w:rsidR="00A750CB"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6533E1" w:rsidRPr="00205107" w:rsidRDefault="006533E1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6533E1" w:rsidRPr="00205107" w:rsidRDefault="006533E1" w:rsidP="006533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t>Платёжное поручение № 469943 от 28.06.2024</w:t>
            </w:r>
          </w:p>
          <w:p w:rsidR="006534AC" w:rsidRPr="00205107" w:rsidRDefault="006534AC" w:rsidP="00657F90">
            <w:pPr>
              <w:jc w:val="both"/>
              <w:rPr>
                <w:rFonts w:ascii="Times New Roman" w:hAnsi="Times New Roman"/>
              </w:rPr>
            </w:pPr>
          </w:p>
          <w:p w:rsidR="00B978E5" w:rsidRDefault="00B978E5" w:rsidP="000F65F0">
            <w:pPr>
              <w:spacing w:before="100" w:beforeAutospacing="1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482577 от 03.07.2024 г.</w:t>
            </w: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Платёжное </w:t>
            </w:r>
            <w:r w:rsidRPr="00205107">
              <w:rPr>
                <w:rFonts w:ascii="Times New Roman" w:hAnsi="Times New Roman"/>
                <w:lang w:eastAsia="ru-RU"/>
              </w:rPr>
              <w:lastRenderedPageBreak/>
              <w:t>поручение № 27827 от 28.03.2024 г.</w:t>
            </w:r>
          </w:p>
          <w:p w:rsidR="006533E1" w:rsidRPr="00205107" w:rsidRDefault="006533E1" w:rsidP="00EE3843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</w:p>
          <w:p w:rsidR="00EE3843" w:rsidRPr="00205107" w:rsidRDefault="00EE3843" w:rsidP="00EE3843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Платёжное поручение № </w:t>
            </w:r>
            <w:r w:rsidR="006534AC" w:rsidRPr="00205107">
              <w:rPr>
                <w:rFonts w:ascii="Times New Roman" w:hAnsi="Times New Roman"/>
                <w:lang w:eastAsia="ru-RU"/>
              </w:rPr>
              <w:t>424928</w:t>
            </w:r>
            <w:r w:rsidRPr="00205107">
              <w:rPr>
                <w:rFonts w:ascii="Times New Roman" w:hAnsi="Times New Roman"/>
                <w:lang w:eastAsia="ru-RU"/>
              </w:rPr>
              <w:t xml:space="preserve"> от </w:t>
            </w:r>
            <w:r w:rsidR="006534AC" w:rsidRPr="00205107">
              <w:rPr>
                <w:rFonts w:ascii="Times New Roman" w:hAnsi="Times New Roman"/>
                <w:lang w:eastAsia="ru-RU"/>
              </w:rPr>
              <w:t>20.06</w:t>
            </w:r>
            <w:r w:rsidRPr="00205107">
              <w:rPr>
                <w:rFonts w:ascii="Times New Roman" w:hAnsi="Times New Roman"/>
                <w:lang w:eastAsia="ru-RU"/>
              </w:rPr>
              <w:t>.2024 г</w:t>
            </w:r>
          </w:p>
          <w:p w:rsidR="001C5D5E" w:rsidRPr="00205107" w:rsidRDefault="001C5D5E" w:rsidP="005A76DE">
            <w:pPr>
              <w:jc w:val="both"/>
              <w:rPr>
                <w:rFonts w:ascii="Times New Roman" w:hAnsi="Times New Roman"/>
              </w:rPr>
            </w:pPr>
          </w:p>
          <w:p w:rsidR="00B978E5" w:rsidRDefault="00B978E5" w:rsidP="000F65F0">
            <w:pPr>
              <w:spacing w:before="100" w:beforeAutospacing="1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486356 орт 04.07.2024</w:t>
            </w: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37873 от 01.04.2024 г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</w:rPr>
            </w:pPr>
          </w:p>
          <w:p w:rsidR="004C175B" w:rsidRPr="00205107" w:rsidRDefault="004C175B" w:rsidP="009C7EA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38128 от 01.04.2024 г.</w:t>
            </w:r>
          </w:p>
          <w:p w:rsidR="004A07BC" w:rsidRPr="00205107" w:rsidRDefault="004A07BC" w:rsidP="00FD4EE1">
            <w:pPr>
              <w:jc w:val="center"/>
              <w:rPr>
                <w:rFonts w:ascii="Times New Roman" w:hAnsi="Times New Roman"/>
              </w:rPr>
            </w:pPr>
          </w:p>
          <w:p w:rsidR="004A07BC" w:rsidRPr="00205107" w:rsidRDefault="004A07BC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894740 от 22.03.2024 г.</w:t>
            </w:r>
          </w:p>
          <w:p w:rsidR="005F4EB1" w:rsidRPr="00205107" w:rsidRDefault="005F4EB1" w:rsidP="009C7EA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205107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Оплачен аванс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Cs/>
                <w:lang w:eastAsia="ru-RU"/>
              </w:rPr>
              <w:t>12 481,80 руб.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882512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от 20.03.2024 г.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6B1444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Default="000F65F0" w:rsidP="00205107">
            <w:pPr>
              <w:rPr>
                <w:rFonts w:ascii="Times New Roman" w:hAnsi="Times New Roman"/>
              </w:rPr>
            </w:pPr>
          </w:p>
          <w:p w:rsidR="005B2265" w:rsidRDefault="005B2265" w:rsidP="00205107">
            <w:pPr>
              <w:rPr>
                <w:rFonts w:ascii="Times New Roman" w:hAnsi="Times New Roman"/>
              </w:rPr>
            </w:pPr>
          </w:p>
          <w:p w:rsidR="005B2265" w:rsidRDefault="005B2265" w:rsidP="00205107">
            <w:pPr>
              <w:rPr>
                <w:rFonts w:ascii="Times New Roman" w:hAnsi="Times New Roman"/>
              </w:rPr>
            </w:pPr>
          </w:p>
          <w:p w:rsidR="005B2265" w:rsidRPr="00205107" w:rsidRDefault="005B2265" w:rsidP="00205107">
            <w:pPr>
              <w:rPr>
                <w:rFonts w:ascii="Times New Roman" w:hAnsi="Times New Roman"/>
              </w:rPr>
            </w:pPr>
          </w:p>
          <w:p w:rsidR="001C5D5E" w:rsidRPr="00205107" w:rsidRDefault="00B978E5" w:rsidP="00FD4EE1">
            <w:pPr>
              <w:jc w:val="center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486358 от 04.07.2024 г</w:t>
            </w:r>
          </w:p>
          <w:p w:rsidR="000F65F0" w:rsidRPr="00205107" w:rsidRDefault="000F65F0" w:rsidP="00B978E5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6142F4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205107">
            <w:pPr>
              <w:rPr>
                <w:rFonts w:ascii="Times New Roman" w:hAnsi="Times New Roman"/>
              </w:rPr>
            </w:pPr>
          </w:p>
          <w:p w:rsidR="000F65F0" w:rsidRPr="00205107" w:rsidRDefault="000F65F0" w:rsidP="006142F4">
            <w:pPr>
              <w:rPr>
                <w:rFonts w:ascii="Times New Roman" w:hAnsi="Times New Roman"/>
              </w:rPr>
            </w:pPr>
          </w:p>
          <w:p w:rsidR="006142F4" w:rsidRPr="00205107" w:rsidRDefault="006142F4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0F65F0">
            <w:pPr>
              <w:spacing w:before="100" w:beforeAutospacing="1"/>
              <w:rPr>
                <w:rFonts w:ascii="Times New Roman" w:hAnsi="Times New Roman"/>
              </w:rPr>
            </w:pPr>
          </w:p>
          <w:p w:rsidR="00CD0549" w:rsidRPr="00205107" w:rsidRDefault="00CD0549" w:rsidP="000F65F0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F60E6D">
        <w:trPr>
          <w:trHeight w:val="4039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 (Косенков В.А.):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</w:rPr>
              <w:t>1</w:t>
            </w:r>
            <w:r w:rsidRPr="00205107">
              <w:rPr>
                <w:rFonts w:ascii="Times New Roman" w:hAnsi="Times New Roman"/>
              </w:rPr>
              <w:t xml:space="preserve">. </w:t>
            </w:r>
            <w:r w:rsidRPr="00205107">
              <w:rPr>
                <w:rFonts w:ascii="Times New Roman" w:hAnsi="Times New Roman"/>
                <w:b/>
              </w:rPr>
              <w:t>Подготовительные работы</w:t>
            </w:r>
            <w:r w:rsidRPr="00205107">
              <w:rPr>
                <w:rFonts w:ascii="Times New Roman" w:hAnsi="Times New Roman"/>
              </w:rPr>
              <w:t xml:space="preserve"> с на </w:t>
            </w:r>
            <w:r w:rsidRPr="00205107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Pr="00205107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Pr="00205107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 xml:space="preserve">2. </w:t>
            </w:r>
            <w:r w:rsidRPr="00205107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205107">
              <w:rPr>
                <w:rFonts w:ascii="Times New Roman" w:hAnsi="Times New Roman"/>
              </w:rPr>
              <w:t xml:space="preserve"> на </w:t>
            </w:r>
            <w:r w:rsidRPr="00205107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Pr="00205107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Pr="00205107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Pr="00205107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 xml:space="preserve">3. </w:t>
            </w:r>
            <w:r w:rsidRPr="00205107">
              <w:rPr>
                <w:rFonts w:ascii="Times New Roman" w:hAnsi="Times New Roman"/>
                <w:bCs/>
              </w:rPr>
              <w:t>Р</w:t>
            </w:r>
            <w:r w:rsidRPr="00205107">
              <w:rPr>
                <w:rFonts w:ascii="Times New Roman" w:hAnsi="Times New Roman"/>
              </w:rPr>
              <w:t xml:space="preserve">емонт стен на </w:t>
            </w:r>
            <w:r w:rsidRPr="00205107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Pr="00205107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Pr="00205107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534AC" w:rsidRPr="00205107" w:rsidRDefault="006534A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4. Э</w:t>
            </w:r>
            <w:r w:rsidRPr="00205107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205107">
              <w:rPr>
                <w:rFonts w:ascii="Times New Roman" w:hAnsi="Times New Roman"/>
              </w:rPr>
              <w:t xml:space="preserve"> на </w:t>
            </w:r>
            <w:r w:rsidRPr="00205107"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Pr="0020510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534AC" w:rsidRPr="00205107" w:rsidRDefault="006534A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205107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5.</w:t>
            </w:r>
            <w:r w:rsidR="00955C20" w:rsidRPr="00205107">
              <w:rPr>
                <w:rFonts w:ascii="Times New Roman" w:hAnsi="Times New Roman"/>
                <w:b/>
                <w:bCs/>
              </w:rPr>
              <w:t xml:space="preserve"> Сантехнические работы на 360 363,62 руб.</w:t>
            </w:r>
          </w:p>
          <w:p w:rsidR="00101837" w:rsidRPr="0020510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964C11" w:rsidRPr="00205107" w:rsidRDefault="00964C11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20510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205107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6. Ремон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т входной группы на     458 201,39   </w:t>
            </w:r>
            <w:r w:rsidRPr="00205107">
              <w:rPr>
                <w:rFonts w:ascii="Times New Roman" w:hAnsi="Times New Roman"/>
                <w:b/>
                <w:bCs/>
              </w:rPr>
              <w:t xml:space="preserve"> руб.</w:t>
            </w:r>
          </w:p>
          <w:p w:rsidR="006B2D13" w:rsidRPr="00205107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Pr="00205107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Pr="00205107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9D7D78" w:rsidRPr="00205107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7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. Работы по укреплению стен на   </w:t>
            </w:r>
            <w:r w:rsidRPr="00205107">
              <w:rPr>
                <w:rFonts w:ascii="Times New Roman" w:hAnsi="Times New Roman"/>
                <w:b/>
                <w:bCs/>
              </w:rPr>
              <w:t>общую сумму-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 334 932,35    руб.</w:t>
            </w:r>
            <w:r w:rsidRPr="00205107">
              <w:rPr>
                <w:rFonts w:ascii="Times New Roman" w:hAnsi="Times New Roman"/>
                <w:b/>
                <w:bCs/>
              </w:rPr>
              <w:t xml:space="preserve"> в том числе: </w:t>
            </w:r>
          </w:p>
          <w:p w:rsidR="009A1152" w:rsidRPr="00205107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05107">
              <w:rPr>
                <w:rFonts w:ascii="Times New Roman" w:hAnsi="Times New Roman"/>
                <w:b/>
                <w:lang w:eastAsia="zh-CN"/>
              </w:rPr>
              <w:t>324525,69 руб. средства федерального бюджета.</w:t>
            </w:r>
          </w:p>
          <w:p w:rsidR="00277E97" w:rsidRPr="00205107" w:rsidRDefault="00277E97" w:rsidP="00277E97"/>
          <w:p w:rsidR="009D7D78" w:rsidRPr="00205107" w:rsidRDefault="009D7D78" w:rsidP="007A22F9"/>
          <w:p w:rsidR="006142F4" w:rsidRPr="00205107" w:rsidRDefault="006142F4" w:rsidP="007A22F9"/>
          <w:p w:rsidR="006142F4" w:rsidRPr="00205107" w:rsidRDefault="006142F4" w:rsidP="007A22F9"/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52869" w:rsidRPr="00205107" w:rsidTr="00F60E6D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Pr="00205107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9A1152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BD29FA" w:rsidRPr="00205107" w:rsidRDefault="00BD29F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</w:t>
            </w:r>
            <w:r w:rsidR="00901C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аключено </w:t>
            </w:r>
            <w:r w:rsidR="005F4EB1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11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</w:t>
            </w:r>
            <w:r w:rsidR="00430EBE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6B2D1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</w:t>
            </w:r>
            <w:r w:rsidR="005F4EB1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205107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5F4EB1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 800 885,00</w:t>
            </w:r>
            <w:r w:rsidR="00BD29F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рублей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205107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№02/209</w:t>
            </w:r>
          </w:p>
          <w:p w:rsidR="007A22F9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от 02.02.2024</w:t>
            </w:r>
          </w:p>
          <w:p w:rsidR="007A22F9" w:rsidRPr="006B1444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ООО«База»-426 000,00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          на</w:t>
            </w:r>
            <w:r w:rsidR="00A750CB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поста</w:t>
            </w:r>
            <w:r w:rsidR="00427851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вку интерактивного оборудования</w:t>
            </w:r>
          </w:p>
          <w:p w:rsidR="00225027" w:rsidRPr="006B1444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Договор№2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02.02.2024 с 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АО «Радуга-ЛИК»- 284 440,00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на поставку мебели.</w:t>
            </w:r>
          </w:p>
          <w:p w:rsidR="00052869" w:rsidRPr="006B1444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Договор№0410/01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от 02.02.2024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ООО «А-Стандарт»-13000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руб. на поставку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интерактивного оборудования (Глобус)</w:t>
            </w:r>
            <w:r w:rsidRPr="006B1444">
              <w:rPr>
                <w:rFonts w:ascii="Times New Roman" w:eastAsia="NSimSun" w:hAnsi="Times New Roman"/>
                <w:lang w:eastAsia="zh-CN" w:bidi="hi-IN"/>
              </w:rPr>
              <w:t>.</w:t>
            </w:r>
          </w:p>
          <w:p w:rsidR="00101837" w:rsidRPr="006B1444" w:rsidRDefault="00101837" w:rsidP="000077D4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B4812" w:rsidRPr="006B1444" w:rsidRDefault="005B4812" w:rsidP="000077D4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077D4" w:rsidRPr="006B144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hAnsi="Times New Roman"/>
              </w:rPr>
              <w:t xml:space="preserve">Договор № ПП-2259 от </w:t>
            </w:r>
            <w:r w:rsidR="00B25276" w:rsidRPr="006B1444">
              <w:rPr>
                <w:rFonts w:ascii="Times New Roman" w:hAnsi="Times New Roman"/>
              </w:rPr>
              <w:t>08</w:t>
            </w:r>
            <w:r w:rsidRPr="006B1444">
              <w:rPr>
                <w:rFonts w:ascii="Times New Roman" w:hAnsi="Times New Roman"/>
              </w:rPr>
              <w:t>.02.2024 г</w:t>
            </w:r>
            <w:r w:rsidRPr="006B1444">
              <w:rPr>
                <w:rFonts w:ascii="Times New Roman" w:hAnsi="Times New Roman"/>
                <w:b/>
              </w:rPr>
              <w:t>.</w:t>
            </w:r>
            <w:r w:rsidRPr="006B1444">
              <w:rPr>
                <w:rFonts w:ascii="Times New Roman" w:hAnsi="Times New Roman"/>
                <w:b/>
                <w:bCs/>
              </w:rPr>
              <w:t xml:space="preserve"> ООО «Универсальные терминал системы» </w:t>
            </w:r>
            <w:r w:rsidRPr="006B1444">
              <w:rPr>
                <w:rFonts w:ascii="Times New Roman" w:hAnsi="Times New Roman"/>
                <w:b/>
              </w:rPr>
              <w:t>-451 370,00</w:t>
            </w:r>
            <w:r w:rsidRPr="006B1444">
              <w:rPr>
                <w:rFonts w:ascii="Times New Roman" w:hAnsi="Times New Roman"/>
              </w:rPr>
              <w:t xml:space="preserve"> руб. -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интерактивного оборудования</w:t>
            </w:r>
          </w:p>
          <w:p w:rsidR="00657F90" w:rsidRPr="006B1444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657F90" w:rsidRPr="006B1444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hAnsi="Times New Roman"/>
              </w:rPr>
              <w:t>Договор №09/02/24 от 09.02.2024 г</w:t>
            </w:r>
            <w:r w:rsidRPr="006B1444">
              <w:rPr>
                <w:rFonts w:ascii="Times New Roman" w:hAnsi="Times New Roman"/>
                <w:b/>
              </w:rPr>
              <w:t>.</w:t>
            </w:r>
            <w:r w:rsidRPr="006B1444">
              <w:rPr>
                <w:rFonts w:ascii="Times New Roman" w:hAnsi="Times New Roman"/>
                <w:b/>
                <w:bCs/>
              </w:rPr>
              <w:t xml:space="preserve"> ООО «ТачЛаб» </w:t>
            </w:r>
            <w:r w:rsidRPr="006B1444">
              <w:rPr>
                <w:rFonts w:ascii="Times New Roman" w:hAnsi="Times New Roman"/>
                <w:b/>
              </w:rPr>
              <w:t>-190 000,00</w:t>
            </w:r>
            <w:r w:rsidRPr="006B1444">
              <w:rPr>
                <w:rFonts w:ascii="Times New Roman" w:hAnsi="Times New Roman"/>
              </w:rPr>
              <w:t xml:space="preserve"> руб. -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интерактивного оборудования</w:t>
            </w:r>
          </w:p>
          <w:p w:rsidR="00F503C2" w:rsidRPr="006B1444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F503C2" w:rsidRPr="006B144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№01/26</w:t>
            </w:r>
          </w:p>
          <w:p w:rsidR="00F503C2" w:rsidRPr="006B144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02.02.2024 </w:t>
            </w:r>
          </w:p>
          <w:p w:rsidR="00101837" w:rsidRPr="006B1444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 «ЛИДИНГ»-38 600,00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на поставку оборудования для лиц с ОВЗ</w:t>
            </w:r>
          </w:p>
          <w:p w:rsidR="00101837" w:rsidRPr="006B1444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A76DE" w:rsidRPr="006B1444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№1402/3 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14.02.2024 </w:t>
            </w:r>
            <w:r w:rsidR="000F3C67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Мясняков И.Г.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-</w:t>
            </w:r>
            <w:r w:rsidR="000F3C67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44200 руб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</w:t>
            </w:r>
          </w:p>
          <w:p w:rsidR="005A76DE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042D5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№17от 15.02.2024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Калинин С</w:t>
            </w:r>
            <w:r w:rsidR="004A07BC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И</w:t>
            </w:r>
            <w:r w:rsidR="00370E1F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4042D5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181150руб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на поставку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оборудования (программное  обеспечение, антивирусная программа, видеокамера, флешка к видеокамере,наушники, колонки, светильник настольный, радиотелефон, водонагреватель, микроволновка, холодильник)</w:t>
            </w:r>
          </w:p>
          <w:p w:rsidR="005A76DE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A07BC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</w:t>
            </w:r>
            <w:r w:rsidR="004A07BC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ИП/107/24  от 15.02.2024 г.</w:t>
            </w:r>
          </w:p>
          <w:p w:rsidR="004042D5" w:rsidRPr="006B1444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ИП Попова Т. М.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41606</w:t>
            </w:r>
            <w:r w:rsidR="004042D5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на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поставку оборудования (рециркулятор бактерицидный, сушилка для рук, унитаз- компакт для инвалидов, зеркало, умывальник, опорный)</w:t>
            </w:r>
          </w:p>
          <w:p w:rsidR="004042D5" w:rsidRPr="006B1444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 1/177 от 16.02.2024 г.</w:t>
            </w:r>
            <w:r w:rsidR="005F4EB1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от 16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.02.2024 г.</w:t>
            </w: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 НПФ «Бинар»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ген.дир.Дегтярев Л.Ю. </w:t>
            </w: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53519руб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 (жалюзи)</w:t>
            </w:r>
          </w:p>
          <w:p w:rsidR="004042D5" w:rsidRPr="006B1444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042D5" w:rsidRPr="00205107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 160 от 19.02.2024 г.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Рязанцев И.С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.-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77000руб</w:t>
            </w:r>
            <w:r w:rsidR="00B967E9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оборудования(сплит-система — кондиционеры)</w:t>
            </w:r>
          </w:p>
          <w:p w:rsidR="00560D09" w:rsidRPr="00205107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F60E6D">
        <w:trPr>
          <w:trHeight w:val="1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4E6952" w:rsidRPr="00205107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руб.</w:t>
            </w:r>
          </w:p>
          <w:p w:rsidR="003F5785" w:rsidRPr="0020510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31AB0" w:rsidRPr="00205107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20CF3" w:rsidRPr="00205107" w:rsidTr="00F60E6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4E6952" w:rsidRPr="00205107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B3045C" w:rsidRPr="00205107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F2746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F60E6D">
        <w:trPr>
          <w:trHeight w:val="1761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F60E6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F60E6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пожарная сигнализация 150 000 руб.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брендирование в стадии разработки проекта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661A2A">
              <w:rPr>
                <w:rFonts w:ascii="Times New Roman" w:eastAsia="NSimSun" w:hAnsi="Times New Roman"/>
                <w:b/>
                <w:lang w:eastAsia="zh-CN" w:bidi="hi-IN"/>
              </w:rPr>
              <w:t>63,</w:t>
            </w:r>
            <w:r w:rsidR="00263B78">
              <w:rPr>
                <w:rFonts w:ascii="Times New Roman" w:eastAsia="NSimSun" w:hAnsi="Times New Roman"/>
                <w:b/>
                <w:lang w:eastAsia="zh-CN" w:bidi="hi-IN"/>
              </w:rPr>
              <w:t>9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661A2A">
              <w:rPr>
                <w:rFonts w:ascii="Times New Roman" w:hAnsi="Times New Roman"/>
                <w:b/>
              </w:rPr>
              <w:t>1 </w:t>
            </w:r>
            <w:r w:rsidR="00334C64">
              <w:rPr>
                <w:rFonts w:ascii="Times New Roman" w:hAnsi="Times New Roman"/>
                <w:b/>
              </w:rPr>
              <w:t>596350,39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B967E9" w:rsidRPr="00205107" w:rsidRDefault="00B967E9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1. Работы по укреплению фундамента на 566 322,59  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2. Стройконтроль на ремонт входной группы на     9 164,03    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3.Стройконтроль на  сантехнические работы на       7 207,27руб.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263B78" w:rsidRDefault="008A3611" w:rsidP="008A3611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4.</w:t>
            </w:r>
            <w:r w:rsidR="00850ABC" w:rsidRPr="00263B78">
              <w:rPr>
                <w:rFonts w:ascii="Times New Roman" w:hAnsi="Times New Roman"/>
                <w:bCs/>
              </w:rPr>
              <w:t>Стройконтроль на работы по укреплению стен на 6 698,65      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 xml:space="preserve">5. Стройконтроль на работы по укреплению фундамента на </w:t>
            </w:r>
            <w:r w:rsidRPr="00263B78">
              <w:rPr>
                <w:rFonts w:ascii="Times New Roman" w:hAnsi="Times New Roman"/>
                <w:bCs/>
              </w:rPr>
              <w:lastRenderedPageBreak/>
              <w:t>11 326,45  руб.</w:t>
            </w:r>
          </w:p>
          <w:p w:rsidR="00850ABC" w:rsidRPr="00263B78" w:rsidRDefault="00850ABC" w:rsidP="002424BA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263B78" w:rsidRDefault="00850ABC" w:rsidP="00850AB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 xml:space="preserve">7. Работы по укреплению стен на   общую сумму: </w:t>
            </w:r>
          </w:p>
          <w:p w:rsidR="00850ABC" w:rsidRPr="00263B78" w:rsidRDefault="00850ABC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10406,66 руб. -средства бюджета муниципального округа</w:t>
            </w:r>
          </w:p>
          <w:p w:rsidR="00761015" w:rsidRPr="00263B78" w:rsidRDefault="0076101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</w:p>
          <w:p w:rsidR="00761015" w:rsidRPr="00263B78" w:rsidRDefault="0076101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  <w:p w:rsidR="00107A69" w:rsidRPr="00263B78" w:rsidRDefault="00107A69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9.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lang w:eastAsia="zh-CN"/>
              </w:rPr>
              <w:t>Перенос электрического и замена ко</w:t>
            </w:r>
            <w:r w:rsidR="0070536E" w:rsidRPr="00263B78">
              <w:rPr>
                <w:rFonts w:ascii="Times New Roman" w:hAnsi="Times New Roman"/>
                <w:lang w:eastAsia="zh-CN"/>
              </w:rPr>
              <w:t>р</w:t>
            </w:r>
            <w:r w:rsidRPr="00263B78">
              <w:rPr>
                <w:rFonts w:ascii="Times New Roman" w:hAnsi="Times New Roman"/>
                <w:lang w:eastAsia="zh-CN"/>
              </w:rPr>
              <w:t>пуса однофазного прибора учёта электроэнергии (счётчика)-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lang w:eastAsia="zh-CN"/>
              </w:rPr>
              <w:t xml:space="preserve">16429,73 руб. </w:t>
            </w:r>
          </w:p>
          <w:p w:rsidR="00107A69" w:rsidRPr="00263B78" w:rsidRDefault="00107A69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договор №  006/358 30.05.2024 г.  Уваровский филиал АО "ТСК  Буренин И.Ф.</w:t>
            </w:r>
          </w:p>
          <w:p w:rsidR="00C506D5" w:rsidRPr="00263B78" w:rsidRDefault="00C506D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</w:p>
          <w:p w:rsidR="00294865" w:rsidRPr="00263B78" w:rsidRDefault="0029486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10. тек.ремонт (4 договора) на сумму</w:t>
            </w:r>
            <w:r w:rsidRPr="00263B78">
              <w:rPr>
                <w:rFonts w:ascii="Times New Roman" w:hAnsi="Times New Roman"/>
              </w:rPr>
              <w:t xml:space="preserve"> </w:t>
            </w:r>
            <w:r w:rsidRPr="00263B78">
              <w:rPr>
                <w:rFonts w:ascii="Times New Roman" w:hAnsi="Times New Roman"/>
                <w:bCs/>
              </w:rPr>
              <w:t>42564,49 руб.</w:t>
            </w:r>
          </w:p>
          <w:p w:rsidR="00C506D5" w:rsidRPr="00263B78" w:rsidRDefault="00C506D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294865" w:rsidRPr="00263B78" w:rsidRDefault="0029486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11. Проверка сметной документации + песок + доставка песка на сумму 69800 руб.(5 договоров)</w:t>
            </w:r>
          </w:p>
          <w:p w:rsidR="00C506D5" w:rsidRPr="00263B78" w:rsidRDefault="00C506D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B978E5" w:rsidRPr="00263B78" w:rsidRDefault="00B978E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12.</w:t>
            </w:r>
            <w:r w:rsidRPr="00263B78">
              <w:t xml:space="preserve"> </w:t>
            </w:r>
            <w:r w:rsidR="00987F19" w:rsidRPr="00263B78">
              <w:rPr>
                <w:rFonts w:ascii="Times New Roman" w:hAnsi="Times New Roman"/>
                <w:bCs/>
              </w:rPr>
              <w:t xml:space="preserve">Стройконтроль </w:t>
            </w:r>
            <w:r w:rsidRPr="00263B78">
              <w:rPr>
                <w:rFonts w:ascii="Times New Roman" w:hAnsi="Times New Roman"/>
                <w:bCs/>
              </w:rPr>
              <w:t xml:space="preserve"> договор №22  от 01.07.2024 г-12273,29</w:t>
            </w:r>
          </w:p>
          <w:p w:rsidR="00C506D5" w:rsidRPr="00263B78" w:rsidRDefault="00C506D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987F19" w:rsidRPr="00263B78" w:rsidRDefault="00987F19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13.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Текущий ремонт пристройки и укрепление внешней стороны фундамента Договор № Ю-25 от 01.07.2024 г. на сумму  573 518,35 руб.</w:t>
            </w: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987F19" w:rsidRPr="00263B78" w:rsidRDefault="00987F19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14.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Проверка сметной документации-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договор № 127 от  03.07.2024 г-1200 руб</w:t>
            </w: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15.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 xml:space="preserve">дополнительные работы по установке сантехники, </w:t>
            </w:r>
            <w:r w:rsidRPr="00263B78">
              <w:rPr>
                <w:rFonts w:ascii="Times New Roman" w:hAnsi="Times New Roman"/>
                <w:bCs/>
              </w:rPr>
              <w:lastRenderedPageBreak/>
              <w:t>оклеивание стен стеклохолстом, установка откосов, подоконников-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договор № Ю-26 от 12.07.2024 г. на сумму                      245 534,44 руб</w:t>
            </w: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C506D5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16.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Стройконтроль Заключен договор № 23 от 12.07.2024 г.на сумму                            5 254,44 руб.</w:t>
            </w:r>
          </w:p>
          <w:p w:rsidR="00334C64" w:rsidRPr="00205107" w:rsidRDefault="00334C64" w:rsidP="00987F19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  <w:r>
              <w:t xml:space="preserve"> </w:t>
            </w:r>
            <w:r w:rsidRPr="00334C64">
              <w:rPr>
                <w:rFonts w:ascii="Times New Roman" w:hAnsi="Times New Roman"/>
                <w:bCs/>
              </w:rPr>
              <w:t>Проверка сметной документации</w:t>
            </w:r>
            <w:r>
              <w:rPr>
                <w:rFonts w:ascii="Times New Roman" w:hAnsi="Times New Roman"/>
                <w:bCs/>
              </w:rPr>
              <w:t>-</w:t>
            </w:r>
            <w:r>
              <w:t xml:space="preserve"> </w:t>
            </w:r>
            <w:r w:rsidRPr="00334C64">
              <w:rPr>
                <w:rFonts w:ascii="Times New Roman" w:hAnsi="Times New Roman"/>
                <w:bCs/>
              </w:rPr>
              <w:t>Заключен договор № 138 от 10.07.2024 г.</w:t>
            </w:r>
            <w:r>
              <w:rPr>
                <w:rFonts w:ascii="Times New Roman" w:hAnsi="Times New Roman"/>
                <w:bCs/>
              </w:rPr>
              <w:t>-</w:t>
            </w:r>
            <w:r>
              <w:t xml:space="preserve"> </w:t>
            </w:r>
            <w:r w:rsidRPr="00334C64">
              <w:rPr>
                <w:rFonts w:ascii="Times New Roman" w:hAnsi="Times New Roman"/>
                <w:bCs/>
              </w:rPr>
              <w:t>3450</w:t>
            </w:r>
            <w:r>
              <w:rPr>
                <w:rFonts w:ascii="Times New Roman" w:hAnsi="Times New Roman"/>
                <w:bCs/>
              </w:rPr>
              <w:t xml:space="preserve"> руб.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6B1444">
              <w:rPr>
                <w:rFonts w:ascii="Times New Roman" w:hAnsi="Times New Roman"/>
                <w:b/>
              </w:rPr>
              <w:t>2</w:t>
            </w:r>
            <w:r w:rsidR="005B2265">
              <w:rPr>
                <w:rFonts w:ascii="Times New Roman" w:hAnsi="Times New Roman"/>
                <w:b/>
              </w:rPr>
              <w:t>8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5B2265" w:rsidRDefault="005B2265">
            <w:pPr>
              <w:jc w:val="both"/>
              <w:rPr>
                <w:rFonts w:ascii="Times New Roman" w:hAnsi="Times New Roman"/>
                <w:b/>
              </w:rPr>
            </w:pPr>
            <w:r w:rsidRPr="005B2265">
              <w:rPr>
                <w:rFonts w:ascii="Times New Roman" w:hAnsi="Times New Roman"/>
                <w:b/>
              </w:rPr>
              <w:t>699588,89 руб</w:t>
            </w: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 w:rsidP="00DC018E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27.06.24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 15.07.24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Default="006832BC">
            <w:pPr>
              <w:jc w:val="both"/>
              <w:rPr>
                <w:rFonts w:ascii="Times New Roman" w:hAnsi="Times New Roman"/>
              </w:rPr>
            </w:pPr>
          </w:p>
          <w:p w:rsidR="004749BF" w:rsidRPr="00205107" w:rsidRDefault="004749BF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20.05.24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10.06.24</w:t>
            </w: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Default="00C506D5">
            <w:pPr>
              <w:jc w:val="both"/>
              <w:rPr>
                <w:rFonts w:ascii="Times New Roman" w:hAnsi="Times New Roman"/>
              </w:rPr>
            </w:pPr>
          </w:p>
          <w:p w:rsidR="005B2265" w:rsidRDefault="00294865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Исполнено </w:t>
            </w:r>
          </w:p>
          <w:p w:rsidR="005B2265" w:rsidRP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294865" w:rsidRDefault="005B2265" w:rsidP="005B2265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Pr="005B2265" w:rsidRDefault="005B2265" w:rsidP="005B2265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5B2265">
              <w:rPr>
                <w:rFonts w:ascii="Times New Roman" w:hAnsi="Times New Roman"/>
                <w:b/>
              </w:rPr>
              <w:t>28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5B2265" w:rsidRPr="005B2265">
              <w:rPr>
                <w:rFonts w:ascii="Times New Roman" w:hAnsi="Times New Roman"/>
                <w:b/>
              </w:rPr>
              <w:t xml:space="preserve">699588,89 </w:t>
            </w:r>
            <w:r w:rsidR="006832BC" w:rsidRPr="00205107">
              <w:rPr>
                <w:rFonts w:ascii="Times New Roman" w:hAnsi="Times New Roman"/>
                <w:b/>
              </w:rPr>
              <w:t>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Default="00B967E9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Оплачено- </w:t>
            </w:r>
            <w:r w:rsidR="00125011" w:rsidRPr="00205107">
              <w:rPr>
                <w:rFonts w:ascii="Times New Roman" w:hAnsi="Times New Roman"/>
              </w:rPr>
              <w:t>27.06.2024</w:t>
            </w:r>
            <w:r w:rsidRPr="00205107">
              <w:rPr>
                <w:rFonts w:ascii="Times New Roman" w:hAnsi="Times New Roman"/>
              </w:rPr>
              <w:t xml:space="preserve"> </w:t>
            </w: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оплата </w:t>
            </w:r>
            <w:r w:rsidR="005B2265" w:rsidRPr="005B2265">
              <w:rPr>
                <w:rFonts w:ascii="Times New Roman" w:hAnsi="Times New Roman"/>
              </w:rPr>
              <w:t>-</w:t>
            </w:r>
            <w:r w:rsidRPr="005B2265">
              <w:rPr>
                <w:rFonts w:ascii="Times New Roman" w:hAnsi="Times New Roman"/>
              </w:rPr>
              <w:t>15.07</w:t>
            </w: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5B2265" w:rsidRPr="005B2265" w:rsidRDefault="005B2265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Оплачено 20.05.2024</w:t>
            </w: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Оплачено 10.06.2024</w:t>
            </w:r>
          </w:p>
          <w:p w:rsidR="00294865" w:rsidRPr="005B2265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Pr="005B2265" w:rsidRDefault="00C506D5">
            <w:pPr>
              <w:jc w:val="both"/>
              <w:rPr>
                <w:rFonts w:ascii="Times New Roman" w:hAnsi="Times New Roman"/>
              </w:rPr>
            </w:pPr>
          </w:p>
          <w:p w:rsidR="00294865" w:rsidRPr="005B2265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оплата 15.07-</w:t>
            </w:r>
            <w:r w:rsidRPr="005B2265">
              <w:t xml:space="preserve"> </w:t>
            </w:r>
            <w:r w:rsidRPr="005B2265">
              <w:rPr>
                <w:rFonts w:ascii="Times New Roman" w:hAnsi="Times New Roman"/>
              </w:rPr>
              <w:t>7036,83</w:t>
            </w:r>
          </w:p>
          <w:p w:rsidR="00294865" w:rsidRPr="005B2265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Pr="005B2265" w:rsidRDefault="00987F19">
            <w:pPr>
              <w:jc w:val="both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Оплачено </w:t>
            </w:r>
            <w:r w:rsidR="00294865" w:rsidRPr="005B2265">
              <w:rPr>
                <w:rFonts w:ascii="Times New Roman" w:hAnsi="Times New Roman"/>
              </w:rPr>
              <w:t>03.24-04.24</w:t>
            </w: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оплата </w:t>
            </w:r>
            <w:r w:rsidR="005B2265" w:rsidRPr="005B2265">
              <w:rPr>
                <w:rFonts w:ascii="Times New Roman" w:hAnsi="Times New Roman"/>
              </w:rPr>
              <w:t>-</w:t>
            </w:r>
            <w:r w:rsidRPr="005B2265">
              <w:rPr>
                <w:rFonts w:ascii="Times New Roman" w:hAnsi="Times New Roman"/>
              </w:rPr>
              <w:t>15.07</w:t>
            </w:r>
            <w:r w:rsidR="005B2265">
              <w:rPr>
                <w:rFonts w:ascii="Times New Roman" w:hAnsi="Times New Roman"/>
              </w:rPr>
              <w:t>.24</w:t>
            </w: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</w:p>
          <w:p w:rsidR="00661A2A" w:rsidRPr="005B2265" w:rsidRDefault="00661A2A" w:rsidP="00C506D5">
            <w:pPr>
              <w:jc w:val="center"/>
              <w:rPr>
                <w:rFonts w:ascii="Times New Roman" w:hAnsi="Times New Roman"/>
              </w:rPr>
            </w:pPr>
          </w:p>
          <w:p w:rsidR="005B2265" w:rsidRPr="005B2265" w:rsidRDefault="005B2265" w:rsidP="00C506D5">
            <w:pPr>
              <w:jc w:val="center"/>
              <w:rPr>
                <w:rFonts w:ascii="Times New Roman" w:hAnsi="Times New Roman"/>
              </w:rPr>
            </w:pPr>
          </w:p>
          <w:p w:rsidR="00294865" w:rsidRPr="00C506D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оплата </w:t>
            </w:r>
            <w:r w:rsidR="005B2265" w:rsidRPr="005B2265">
              <w:rPr>
                <w:rFonts w:ascii="Times New Roman" w:hAnsi="Times New Roman"/>
              </w:rPr>
              <w:t>-</w:t>
            </w:r>
            <w:r w:rsidRPr="005B2265">
              <w:rPr>
                <w:rFonts w:ascii="Times New Roman" w:hAnsi="Times New Roman"/>
              </w:rPr>
              <w:t>15.07</w:t>
            </w:r>
            <w:r w:rsidR="005B2265">
              <w:rPr>
                <w:rFonts w:ascii="Times New Roman" w:hAnsi="Times New Roman"/>
              </w:rPr>
              <w:t>.24</w:t>
            </w:r>
          </w:p>
        </w:tc>
      </w:tr>
      <w:tr w:rsidR="00850ABC" w:rsidRPr="00205107" w:rsidTr="00F60E6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A822C4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61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</w:p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990891">
              <w:rPr>
                <w:rFonts w:ascii="Times New Roman" w:hAnsi="Times New Roman"/>
                <w:b/>
              </w:rPr>
              <w:t>4847858,94 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90891" w:rsidRPr="00205107" w:rsidRDefault="00990891" w:rsidP="0099089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>
              <w:rPr>
                <w:rFonts w:ascii="Times New Roman" w:hAnsi="Times New Roman"/>
                <w:b/>
              </w:rPr>
              <w:t>43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</w:rPr>
              <w:t>3377476,31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F60E6D">
        <w:trPr>
          <w:trHeight w:val="64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850AB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F60E6D" w:rsidRPr="00205107" w:rsidRDefault="00F60E6D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F60E6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A578AA" w:rsidRPr="00205107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F60E6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         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0%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C720FE" w:rsidP="00C720F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</w:rPr>
              <w:t xml:space="preserve">С даты заключения контракта по </w:t>
            </w:r>
            <w:r w:rsidRPr="00205107">
              <w:rPr>
                <w:rFonts w:ascii="Roboto" w:hAnsi="Roboto"/>
                <w:shd w:val="clear" w:color="auto" w:fill="FFFFFF"/>
              </w:rPr>
              <w:t>04.10.2024</w:t>
            </w: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F60E6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DE51ED" w:rsidP="00DE51ED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 момента заключения контракта по 01 августа 2024</w:t>
            </w: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lastRenderedPageBreak/>
              <w:t>Ввод жилья (ЦЕЛЕВОЙ  ПОКАЗАТЕЛЬ на 2024 год 6,9 ТЫС. КВ. М)</w:t>
            </w:r>
          </w:p>
        </w:tc>
      </w:tr>
      <w:tr w:rsidR="00850ABC" w:rsidRPr="00205107" w:rsidTr="00F60E6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2830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41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Pr="00205107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</w:tc>
      </w:tr>
      <w:tr w:rsidR="00850ABC" w:rsidRPr="00205107" w:rsidTr="00F60E6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Проведены 2 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6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lastRenderedPageBreak/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1B2554" w:rsidRPr="00205107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72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2024- 13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- 35 участок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ен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34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под ИЖС. 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4B" w:rsidRDefault="00641B4B" w:rsidP="005D18C8">
      <w:pPr>
        <w:spacing w:after="0" w:line="240" w:lineRule="auto"/>
      </w:pPr>
      <w:r>
        <w:separator/>
      </w:r>
    </w:p>
  </w:endnote>
  <w:endnote w:type="continuationSeparator" w:id="1">
    <w:p w:rsidR="00641B4B" w:rsidRDefault="00641B4B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5B2265" w:rsidRDefault="005B2265">
        <w:pPr>
          <w:pStyle w:val="a9"/>
          <w:jc w:val="center"/>
        </w:pPr>
        <w:fldSimple w:instr="PAGE   \* MERGEFORMAT">
          <w:r w:rsidR="0088710C">
            <w:rPr>
              <w:noProof/>
            </w:rPr>
            <w:t>1</w:t>
          </w:r>
        </w:fldSimple>
      </w:p>
    </w:sdtContent>
  </w:sdt>
  <w:p w:rsidR="005B2265" w:rsidRDefault="005B22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4B" w:rsidRDefault="00641B4B" w:rsidP="005D18C8">
      <w:pPr>
        <w:spacing w:after="0" w:line="240" w:lineRule="auto"/>
      </w:pPr>
      <w:r>
        <w:separator/>
      </w:r>
    </w:p>
  </w:footnote>
  <w:footnote w:type="continuationSeparator" w:id="1">
    <w:p w:rsidR="00641B4B" w:rsidRDefault="00641B4B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47652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A2407"/>
    <w:rsid w:val="006A685E"/>
    <w:rsid w:val="006A6A4C"/>
    <w:rsid w:val="006B1444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7432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AC4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C01E6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7035F"/>
    <w:rsid w:val="00D70A23"/>
    <w:rsid w:val="00D8536D"/>
    <w:rsid w:val="00D87A78"/>
    <w:rsid w:val="00D93243"/>
    <w:rsid w:val="00D948F4"/>
    <w:rsid w:val="00D954C9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4903"/>
    <w:rsid w:val="00F02350"/>
    <w:rsid w:val="00F02E04"/>
    <w:rsid w:val="00F0391D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0C-E57C-4973-99EA-5BABE9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2024-07-10T05:14:00Z</cp:lastPrinted>
  <dcterms:created xsi:type="dcterms:W3CDTF">2024-06-28T11:36:00Z</dcterms:created>
  <dcterms:modified xsi:type="dcterms:W3CDTF">2024-07-15T17:15:00Z</dcterms:modified>
</cp:coreProperties>
</file>