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11" w:rsidRPr="00D70A23" w:rsidRDefault="00920711" w:rsidP="00920711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920711" w:rsidRPr="00D70A23" w:rsidRDefault="00920711" w:rsidP="00920711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ализации национальных проектов 25.12</w:t>
      </w:r>
      <w:bookmarkStart w:id="0" w:name="_GoBack"/>
      <w:bookmarkEnd w:id="0"/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920711" w:rsidRPr="00D70A23" w:rsidRDefault="00920711" w:rsidP="00920711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920711" w:rsidRPr="00205107" w:rsidTr="00427B34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920711" w:rsidRPr="00205107" w:rsidTr="00427B34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1" w:rsidRPr="00205107" w:rsidRDefault="00920711" w:rsidP="00427B3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920711" w:rsidRPr="00205107" w:rsidTr="00427B34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11 270 177,78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фед</w:t>
            </w:r>
            <w:proofErr w:type="spellEnd"/>
            <w:r w:rsidRPr="00205107">
              <w:rPr>
                <w:rFonts w:ascii="Times New Roman" w:hAnsi="Times New Roman"/>
              </w:rPr>
              <w:t xml:space="preserve">. бюджет 7 840 000 руб.;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</w:rPr>
              <w:t>. бюджет (</w:t>
            </w:r>
            <w:proofErr w:type="spellStart"/>
            <w:r w:rsidRPr="00205107">
              <w:rPr>
                <w:rFonts w:ascii="Times New Roman" w:hAnsi="Times New Roman"/>
              </w:rPr>
              <w:t>софиансирование</w:t>
            </w:r>
            <w:proofErr w:type="spellEnd"/>
            <w:r w:rsidRPr="00205107">
              <w:rPr>
                <w:rFonts w:ascii="Times New Roman" w:hAnsi="Times New Roman"/>
              </w:rPr>
              <w:t xml:space="preserve">) 8 008,01 руб.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местн</w:t>
            </w:r>
            <w:proofErr w:type="spellEnd"/>
            <w:r>
              <w:rPr>
                <w:rFonts w:ascii="Times New Roman" w:hAnsi="Times New Roman"/>
              </w:rPr>
              <w:t>. бюджет 3 262 169, 77</w:t>
            </w:r>
            <w:r w:rsidRPr="00205107">
              <w:rPr>
                <w:rFonts w:ascii="Times New Roman" w:hAnsi="Times New Roman"/>
              </w:rPr>
              <w:t xml:space="preserve"> руб.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Default="00920711" w:rsidP="00427B34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–100% на сумму 8 008 008, 01 руб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20711" w:rsidRDefault="00920711" w:rsidP="00427B34">
            <w:pPr>
              <w:ind w:left="-83"/>
              <w:jc w:val="both"/>
              <w:rPr>
                <w:rFonts w:ascii="Times New Roman" w:hAnsi="Times New Roman"/>
                <w:b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 xml:space="preserve">–100% на </w:t>
            </w:r>
            <w:r w:rsidRPr="00613868">
              <w:rPr>
                <w:rFonts w:ascii="Times New Roman" w:hAnsi="Times New Roman"/>
                <w:b/>
              </w:rPr>
              <w:t>сумму 3 262 169, 77 руб</w:t>
            </w:r>
            <w:r>
              <w:rPr>
                <w:rFonts w:ascii="Times New Roman" w:hAnsi="Times New Roman"/>
                <w:b/>
              </w:rPr>
              <w:t>.</w:t>
            </w:r>
            <w:r w:rsidRPr="00613868">
              <w:rPr>
                <w:rFonts w:ascii="Times New Roman" w:hAnsi="Times New Roman"/>
                <w:b/>
              </w:rPr>
              <w:t xml:space="preserve">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990891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</w:t>
            </w:r>
            <w:r w:rsidRPr="00205107">
              <w:rPr>
                <w:rFonts w:ascii="Times New Roman" w:hAnsi="Times New Roman"/>
                <w:b/>
              </w:rPr>
              <w:t xml:space="preserve">е–100% на </w:t>
            </w:r>
            <w:r w:rsidRPr="00613868">
              <w:rPr>
                <w:rFonts w:ascii="Times New Roman" w:hAnsi="Times New Roman"/>
                <w:b/>
              </w:rPr>
              <w:t>сумму 3 262 169, 77 руб</w:t>
            </w:r>
            <w:r>
              <w:rPr>
                <w:rFonts w:ascii="Times New Roman" w:hAnsi="Times New Roman"/>
                <w:b/>
              </w:rPr>
              <w:t>.</w:t>
            </w:r>
            <w:r w:rsidRPr="00613868">
              <w:rPr>
                <w:rFonts w:ascii="Times New Roman" w:hAnsi="Times New Roman"/>
                <w:b/>
              </w:rPr>
              <w:t xml:space="preserve">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Касса</w:t>
            </w:r>
            <w:r w:rsidRPr="00205107">
              <w:rPr>
                <w:rFonts w:ascii="Times New Roman" w:hAnsi="Times New Roman"/>
                <w:b/>
              </w:rPr>
              <w:t xml:space="preserve">–100% на </w:t>
            </w:r>
            <w:r w:rsidRPr="00613868">
              <w:rPr>
                <w:rFonts w:ascii="Times New Roman" w:hAnsi="Times New Roman"/>
                <w:b/>
              </w:rPr>
              <w:t>сумму 3 262 169, 77 руб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920711" w:rsidRPr="00205107" w:rsidTr="00427B34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1.Текущий ремонт 3 132 090,93 рублей.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12.02.2024  заключено 4 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договора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29.03.2024 заключено 2прямых договора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 заключен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– 100%</w:t>
            </w:r>
          </w:p>
          <w:p w:rsidR="00920711" w:rsidRPr="00973E8B" w:rsidRDefault="00920711" w:rsidP="00427B34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Договоры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>
              <w:rPr>
                <w:rFonts w:ascii="Times New Roman" w:hAnsi="Times New Roman"/>
              </w:rPr>
              <w:t xml:space="preserve">О «РСК </w:t>
            </w:r>
            <w:proofErr w:type="spellStart"/>
            <w:r>
              <w:rPr>
                <w:rFonts w:ascii="Times New Roman" w:hAnsi="Times New Roman"/>
              </w:rPr>
              <w:t>Камелот</w:t>
            </w:r>
            <w:proofErr w:type="spellEnd"/>
            <w:r>
              <w:rPr>
                <w:rFonts w:ascii="Times New Roman" w:hAnsi="Times New Roman"/>
              </w:rPr>
              <w:t>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920711" w:rsidRDefault="00920711" w:rsidP="00427B34">
            <w:pPr>
              <w:rPr>
                <w:rFonts w:ascii="Times New Roman" w:hAnsi="Times New Roman"/>
              </w:rPr>
            </w:pPr>
          </w:p>
          <w:p w:rsidR="00920711" w:rsidRDefault="00920711" w:rsidP="00427B34">
            <w:pPr>
              <w:rPr>
                <w:rFonts w:ascii="Times New Roman" w:hAnsi="Times New Roman"/>
              </w:rPr>
            </w:pPr>
          </w:p>
          <w:p w:rsidR="00920711" w:rsidRDefault="00920711" w:rsidP="00427B34">
            <w:pPr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920711" w:rsidRDefault="00920711" w:rsidP="00427B3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920711" w:rsidRPr="00D12AEA" w:rsidRDefault="00920711" w:rsidP="00427B34">
            <w:pPr>
              <w:rPr>
                <w:rFonts w:ascii="Times New Roman" w:hAnsi="Times New Roman"/>
              </w:rPr>
            </w:pPr>
          </w:p>
        </w:tc>
      </w:tr>
      <w:tr w:rsidR="00920711" w:rsidRPr="00205107" w:rsidTr="00427B34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2.Мебель и интерактивное оборудование (Современное библиотечное пространство) в том числе по доступной сред</w:t>
            </w:r>
            <w:proofErr w:type="gramStart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е(</w:t>
            </w:r>
            <w:proofErr w:type="gramEnd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для лиц с ОВЗ)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ВСЕГО 2 646907,64 в том числе: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2АУКЦИОНА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на сумму 846 022,64 руб.</w:t>
            </w: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В том числе:</w:t>
            </w: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№0164200001924000160_243687 (ООО «Легат»)+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дополнительное соглашение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575 311,64руб;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поставка;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от27.02.2024 №0164200001924000159_243687 (ИП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Гейко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Сергей Иванович)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 сумму 270 711,00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;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поставка;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Заключено 11 </w:t>
            </w:r>
            <w:proofErr w:type="gram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прямых</w:t>
            </w:r>
            <w:proofErr w:type="gram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договоров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изготовление специальной мебели по индивидуальному заказу, оборудование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Контрактование100%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proofErr w:type="spell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920711" w:rsidRPr="00205107" w:rsidRDefault="00920711" w:rsidP="00427B34">
            <w:pPr>
              <w:pStyle w:val="a9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0711" w:rsidRPr="00205107" w:rsidTr="00427B34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3.Приобретение оргтехники и оборудования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  электронные аукционы на сумму 978 234,92 рубля, в том числе:</w:t>
            </w:r>
          </w:p>
          <w:p w:rsidR="00920711" w:rsidRPr="00205107" w:rsidRDefault="00920711" w:rsidP="00427B34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920711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 рублей (компьютеры и периферийное оборудование).</w:t>
            </w:r>
          </w:p>
          <w:p w:rsidR="00920711" w:rsidRPr="00205107" w:rsidRDefault="00920711" w:rsidP="00427B34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920711" w:rsidRPr="00205107" w:rsidRDefault="00920711" w:rsidP="00920711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920711" w:rsidRPr="00205107" w:rsidRDefault="00920711" w:rsidP="00427B34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920711" w:rsidRPr="00205107" w:rsidRDefault="00920711" w:rsidP="00920711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920711" w:rsidRPr="008010A7" w:rsidRDefault="00920711" w:rsidP="00427B34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на сумму 200 724,33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-100 %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920711" w:rsidRPr="008010A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  <w:p w:rsidR="00920711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proofErr w:type="spellEnd"/>
          </w:p>
          <w:p w:rsidR="00920711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  <w:p w:rsidR="00920711" w:rsidRDefault="00920711" w:rsidP="00427B34">
            <w:pPr>
              <w:rPr>
                <w:rFonts w:ascii="Times New Roman" w:hAnsi="Times New Roman"/>
              </w:rPr>
            </w:pPr>
          </w:p>
          <w:p w:rsidR="00920711" w:rsidRPr="00DC510C" w:rsidRDefault="00920711" w:rsidP="00427B34">
            <w:pPr>
              <w:rPr>
                <w:rFonts w:ascii="Times New Roman" w:hAnsi="Times New Roman"/>
              </w:rPr>
            </w:pPr>
          </w:p>
          <w:p w:rsidR="00920711" w:rsidRPr="008010A7" w:rsidRDefault="00920711" w:rsidP="00427B34">
            <w:pPr>
              <w:rPr>
                <w:rFonts w:ascii="Times New Roman" w:hAnsi="Times New Roman"/>
              </w:rPr>
            </w:pPr>
          </w:p>
        </w:tc>
      </w:tr>
      <w:tr w:rsidR="00920711" w:rsidRPr="00205107" w:rsidTr="00427B34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4.Книжный фонд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Электронный аукцион на сумму      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>Контракт заключен с Торговым Домом «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»»)+ дополнительное соглашение</w:t>
            </w:r>
            <w:proofErr w:type="gramEnd"/>
          </w:p>
          <w:p w:rsidR="00920711" w:rsidRPr="00DC510C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920711" w:rsidRPr="008010A7" w:rsidRDefault="00920711" w:rsidP="00427B34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( 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- 100%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>заключен Контракт   с  ТД «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Риокса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 на »)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  <w:proofErr w:type="gramEnd"/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>
              <w:rPr>
                <w:rFonts w:ascii="Times New Roman" w:hAnsi="Times New Roman"/>
                <w:b/>
              </w:rPr>
              <w:t>руб.</w:t>
            </w: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>
              <w:rPr>
                <w:rFonts w:ascii="Times New Roman" w:hAnsi="Times New Roman"/>
                <w:b/>
              </w:rPr>
              <w:t>руб.</w:t>
            </w: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spacing w:before="100" w:beforeAutospacing="1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20711" w:rsidRPr="00205107" w:rsidTr="00427B34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5.Повышение квалификации 2 000,00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09.02.2024 заключен договор с ТГУ им. Г.Р. Державина на 2000,00 рублей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20711" w:rsidRPr="00205107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Default="00920711" w:rsidP="00427B34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20711" w:rsidRPr="00DC510C" w:rsidRDefault="00920711" w:rsidP="00427B34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920711" w:rsidRPr="00205107" w:rsidTr="00427B34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- 100 %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20711" w:rsidRPr="00205107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20711" w:rsidRPr="00973E8B" w:rsidRDefault="00920711" w:rsidP="00427B34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920711" w:rsidRPr="00205107" w:rsidTr="00427B34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Pr="00613868">
              <w:rPr>
                <w:rFonts w:ascii="Times New Roman" w:hAnsi="Times New Roman"/>
                <w:b/>
              </w:rPr>
              <w:t xml:space="preserve">3 262 169, 77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F06835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proofErr w:type="spellStart"/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proofErr w:type="spellEnd"/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 xml:space="preserve"> -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613868">
              <w:rPr>
                <w:rFonts w:ascii="Times New Roman" w:hAnsi="Times New Roman"/>
                <w:b/>
              </w:rPr>
              <w:t>3 262 169, 77 руб</w:t>
            </w:r>
            <w:r>
              <w:rPr>
                <w:rFonts w:ascii="Times New Roman" w:hAnsi="Times New Roman"/>
                <w:b/>
              </w:rPr>
              <w:t>.</w:t>
            </w:r>
            <w:r w:rsidRPr="00613868">
              <w:rPr>
                <w:rFonts w:ascii="Times New Roman" w:hAnsi="Times New Roman"/>
                <w:b/>
              </w:rPr>
              <w:t xml:space="preserve"> </w:t>
            </w:r>
          </w:p>
          <w:p w:rsidR="00920711" w:rsidRPr="00F06835" w:rsidRDefault="00920711" w:rsidP="00427B3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</w:rPr>
              <w:t>в т</w:t>
            </w:r>
            <w:proofErr w:type="gramStart"/>
            <w:r w:rsidRPr="00F06835">
              <w:rPr>
                <w:rFonts w:ascii="Times New Roman" w:hAnsi="Times New Roman"/>
                <w:b/>
              </w:rPr>
              <w:t>.ч</w:t>
            </w:r>
            <w:proofErr w:type="gramEnd"/>
            <w:r w:rsidRPr="00F06835">
              <w:rPr>
                <w:rFonts w:ascii="Times New Roman" w:hAnsi="Times New Roman"/>
                <w:b/>
              </w:rPr>
              <w:t>: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 w:rsidRPr="00F06835">
              <w:rPr>
                <w:rFonts w:ascii="Times New Roman" w:hAnsi="Times New Roman"/>
                <w:bCs/>
              </w:rPr>
              <w:t>стройконтроль</w:t>
            </w:r>
            <w:proofErr w:type="spellEnd"/>
            <w:r w:rsidRPr="00F06835">
              <w:rPr>
                <w:rFonts w:ascii="Times New Roman" w:hAnsi="Times New Roman"/>
                <w:bCs/>
              </w:rPr>
              <w:t xml:space="preserve"> 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06835">
              <w:rPr>
                <w:rFonts w:ascii="Times New Roman" w:hAnsi="Times New Roman"/>
                <w:bCs/>
              </w:rPr>
              <w:t>сантехника, счетчик, насос</w:t>
            </w:r>
          </w:p>
          <w:p w:rsidR="00920711" w:rsidRPr="00F06835" w:rsidRDefault="00920711" w:rsidP="00427B34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>вывески, таблички и т.д.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 xml:space="preserve">бордюрный камень, цемент, </w:t>
            </w:r>
            <w:proofErr w:type="spellStart"/>
            <w:r w:rsidRPr="00F06835">
              <w:rPr>
                <w:rFonts w:ascii="Times New Roman" w:hAnsi="Times New Roman"/>
              </w:rPr>
              <w:t>саморезы</w:t>
            </w:r>
            <w:proofErr w:type="spellEnd"/>
          </w:p>
          <w:p w:rsidR="00920711" w:rsidRPr="00F06835" w:rsidRDefault="00920711" w:rsidP="00427B3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920711" w:rsidRPr="00F06835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920711" w:rsidRPr="00F06835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>имитация бруса</w:t>
            </w:r>
          </w:p>
          <w:p w:rsidR="00920711" w:rsidRPr="00F06835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 xml:space="preserve">. </w:t>
            </w:r>
            <w:proofErr w:type="spellStart"/>
            <w:r w:rsidRPr="00F06835">
              <w:rPr>
                <w:rFonts w:ascii="Times New Roman" w:hAnsi="Times New Roman"/>
              </w:rPr>
              <w:t>Профлист</w:t>
            </w:r>
            <w:proofErr w:type="spellEnd"/>
            <w:r>
              <w:rPr>
                <w:rFonts w:ascii="Times New Roman" w:hAnsi="Times New Roman"/>
              </w:rPr>
              <w:t>, доски</w:t>
            </w:r>
          </w:p>
          <w:p w:rsidR="00920711" w:rsidRPr="00973E8B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6835">
              <w:rPr>
                <w:rFonts w:ascii="Times New Roman" w:hAnsi="Times New Roman"/>
              </w:rPr>
              <w:t xml:space="preserve">работы </w:t>
            </w:r>
            <w:proofErr w:type="gramStart"/>
            <w:r w:rsidRPr="00F06835">
              <w:rPr>
                <w:rFonts w:ascii="Times New Roman" w:hAnsi="Times New Roman"/>
              </w:rPr>
              <w:t>-Ж</w:t>
            </w:r>
            <w:proofErr w:type="gramEnd"/>
            <w:r w:rsidRPr="00F06835">
              <w:rPr>
                <w:rFonts w:ascii="Times New Roman" w:hAnsi="Times New Roman"/>
              </w:rPr>
              <w:t>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F06835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F06835">
              <w:rPr>
                <w:rFonts w:ascii="Times New Roman" w:hAnsi="Times New Roman"/>
                <w:b/>
              </w:rPr>
              <w:t>%</w:t>
            </w:r>
          </w:p>
          <w:p w:rsidR="00920711" w:rsidRPr="00F06835" w:rsidRDefault="00920711" w:rsidP="00427B34">
            <w:pPr>
              <w:rPr>
                <w:rFonts w:ascii="Times New Roman" w:hAnsi="Times New Roman"/>
                <w:b/>
                <w:bCs/>
              </w:rPr>
            </w:pPr>
            <w:r w:rsidRPr="00613868">
              <w:rPr>
                <w:rFonts w:ascii="Times New Roman" w:hAnsi="Times New Roman"/>
                <w:b/>
              </w:rPr>
              <w:t xml:space="preserve">3 262 169, 77 </w:t>
            </w:r>
            <w:proofErr w:type="spellStart"/>
            <w:r w:rsidRPr="00F06835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920711" w:rsidRPr="00F06835" w:rsidRDefault="00920711" w:rsidP="00427B34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F06835" w:rsidRDefault="00920711" w:rsidP="00427B34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F06835">
              <w:rPr>
                <w:rFonts w:ascii="Times New Roman" w:hAnsi="Times New Roman"/>
                <w:b/>
              </w:rPr>
              <w:t xml:space="preserve">%или </w:t>
            </w:r>
            <w:r w:rsidRPr="00613868">
              <w:rPr>
                <w:rFonts w:ascii="Times New Roman" w:hAnsi="Times New Roman"/>
                <w:b/>
              </w:rPr>
              <w:t xml:space="preserve">3 262 169, 77 </w:t>
            </w:r>
            <w:proofErr w:type="spellStart"/>
            <w:r w:rsidRPr="00F06835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920711" w:rsidRPr="00F06835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F06835" w:rsidRDefault="00920711" w:rsidP="0042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920711" w:rsidRPr="00205107" w:rsidTr="00427B34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ind w:left="-8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  <w:r w:rsidRPr="00205107">
              <w:rPr>
                <w:rFonts w:ascii="Times New Roman" w:hAnsi="Times New Roman"/>
                <w:b/>
              </w:rPr>
              <w:t>–100 %</w:t>
            </w:r>
          </w:p>
          <w:p w:rsidR="00920711" w:rsidRPr="00205107" w:rsidRDefault="00920711" w:rsidP="00427B3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или8 008 008, 01руб, </w:t>
            </w:r>
          </w:p>
          <w:p w:rsidR="00920711" w:rsidRPr="00205107" w:rsidRDefault="00920711" w:rsidP="00427B3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 прямых договоров на общую сумму      4 942 983,94  руб.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 контрактов по аукционам  -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3 065 024,07 </w:t>
            </w: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  <w:proofErr w:type="spellEnd"/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11" w:rsidRPr="00990891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920711" w:rsidRPr="00205107" w:rsidTr="00427B34">
        <w:tc>
          <w:tcPr>
            <w:tcW w:w="15701" w:type="dxa"/>
            <w:gridSpan w:val="9"/>
          </w:tcPr>
          <w:p w:rsidR="00920711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920711" w:rsidRPr="00205107" w:rsidTr="00427B34">
        <w:trPr>
          <w:trHeight w:val="4001"/>
        </w:trPr>
        <w:tc>
          <w:tcPr>
            <w:tcW w:w="3181" w:type="dxa"/>
            <w:gridSpan w:val="2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руб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, в том числе 2023 г.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1,2 тыс. 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(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)1 080, 25  руб.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 73 928, 23 руб.,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proofErr w:type="spellStart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</w:t>
            </w:r>
            <w:proofErr w:type="spellEnd"/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100%  или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920711" w:rsidRPr="00205107" w:rsidRDefault="00920711" w:rsidP="00427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1 154 177,4 </w:t>
            </w:r>
            <w:proofErr w:type="spellStart"/>
            <w:r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2904" w:type="dxa"/>
            <w:gridSpan w:val="3"/>
          </w:tcPr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920711" w:rsidRPr="00205107" w:rsidRDefault="00920711" w:rsidP="00427B34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920711" w:rsidRPr="00205107" w:rsidTr="00427B34">
        <w:tc>
          <w:tcPr>
            <w:tcW w:w="3181" w:type="dxa"/>
            <w:gridSpan w:val="2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аяковского, у д.1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0 тыс.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05107">
              <w:rPr>
                <w:rFonts w:ascii="Times New Roman" w:hAnsi="Times New Roman"/>
                <w:b/>
              </w:rPr>
              <w:t>Контрактование</w:t>
            </w:r>
            <w:proofErr w:type="spellEnd"/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 от 27.02.2024 г.  на сумму 134 466 рублей  года с ИП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Жмылева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Татьяна Николаевна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100%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19.04.2024</w:t>
            </w:r>
          </w:p>
        </w:tc>
        <w:tc>
          <w:tcPr>
            <w:tcW w:w="1946" w:type="dxa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20711" w:rsidRPr="00205107" w:rsidTr="00427B34">
        <w:tc>
          <w:tcPr>
            <w:tcW w:w="15701" w:type="dxa"/>
            <w:gridSpan w:val="9"/>
          </w:tcPr>
          <w:p w:rsidR="00920711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920711" w:rsidRPr="00205107" w:rsidRDefault="00920711" w:rsidP="00427B34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920711" w:rsidRPr="00205107" w:rsidTr="00427B34">
        <w:tc>
          <w:tcPr>
            <w:tcW w:w="3181" w:type="dxa"/>
            <w:gridSpan w:val="2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городок» на территории Парка в  р.п. Токаревка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Сметная</w:t>
            </w:r>
            <w:proofErr w:type="gramEnd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стоимость–8759033,34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фед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0 тыс.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-обл. бюджет   5 321</w:t>
            </w:r>
            <w:r w:rsidRPr="00205107">
              <w:rPr>
                <w:rFonts w:ascii="Times New Roman" w:hAnsi="Times New Roman"/>
                <w:lang w:eastAsia="ru-RU"/>
              </w:rPr>
              <w:t>234</w:t>
            </w:r>
            <w:r>
              <w:rPr>
                <w:rFonts w:ascii="Times New Roman" w:hAnsi="Times New Roman"/>
                <w:lang w:eastAsia="ru-RU"/>
              </w:rPr>
              <w:t xml:space="preserve">, 46 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lang w:eastAsia="ru-RU"/>
              </w:rPr>
              <w:t xml:space="preserve">3437798,88 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lastRenderedPageBreak/>
              <w:t>18.04.2024</w:t>
            </w:r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920711" w:rsidRPr="008A0332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A0332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proofErr w:type="spellEnd"/>
            <w:r w:rsidRPr="008A0332">
              <w:rPr>
                <w:rFonts w:ascii="Times New Roman" w:hAnsi="Times New Roman"/>
                <w:b/>
              </w:rPr>
              <w:t xml:space="preserve"> 100 % или </w:t>
            </w:r>
            <w:r w:rsidRPr="008A0332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8759033,34</w:t>
            </w:r>
            <w:r w:rsidRPr="008A0332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8A0332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руб.</w:t>
            </w:r>
          </w:p>
          <w:p w:rsidR="00920711" w:rsidRPr="008A0332" w:rsidRDefault="00920711" w:rsidP="00427B34">
            <w:pPr>
              <w:jc w:val="both"/>
              <w:rPr>
                <w:shd w:val="clear" w:color="auto" w:fill="FFFFFF"/>
              </w:rPr>
            </w:pPr>
            <w:r w:rsidRPr="008A0332">
              <w:rPr>
                <w:rFonts w:ascii="Times New Roman" w:hAnsi="Times New Roman"/>
                <w:b/>
              </w:rPr>
              <w:t>Контракт от 20.06.2024 -</w:t>
            </w:r>
            <w:r w:rsidRPr="008A0332">
              <w:rPr>
                <w:rFonts w:ascii="Roboto" w:hAnsi="Roboto"/>
                <w:shd w:val="clear" w:color="auto" w:fill="FFFFFF"/>
              </w:rPr>
              <w:t xml:space="preserve">ОБЩЕСТВО С ОГРАНИЧЕННОЙ ОТВЕТСТВЕННОСТЬЮ </w:t>
            </w:r>
            <w:r w:rsidRPr="008A0332">
              <w:rPr>
                <w:rFonts w:ascii="Roboto" w:hAnsi="Roboto"/>
                <w:shd w:val="clear" w:color="auto" w:fill="FFFFFF"/>
              </w:rPr>
              <w:lastRenderedPageBreak/>
              <w:t>"ИМПУЛЬС" (</w:t>
            </w:r>
            <w:r w:rsidRPr="008A0332">
              <w:rPr>
                <w:shd w:val="clear" w:color="auto" w:fill="FFFFFF"/>
              </w:rPr>
              <w:t xml:space="preserve">Ген. Директор – </w:t>
            </w:r>
            <w:proofErr w:type="spellStart"/>
            <w:r w:rsidRPr="008A0332">
              <w:rPr>
                <w:shd w:val="clear" w:color="auto" w:fill="FFFFFF"/>
              </w:rPr>
              <w:t>Цыгалов</w:t>
            </w:r>
            <w:proofErr w:type="spellEnd"/>
            <w:r w:rsidRPr="008A0332">
              <w:rPr>
                <w:shd w:val="clear" w:color="auto" w:fill="FFFFFF"/>
              </w:rPr>
              <w:t xml:space="preserve"> </w:t>
            </w:r>
            <w:proofErr w:type="spellStart"/>
            <w:r w:rsidRPr="008A0332">
              <w:rPr>
                <w:shd w:val="clear" w:color="auto" w:fill="FFFFFF"/>
              </w:rPr>
              <w:t>Д.С.,</w:t>
            </w:r>
            <w:r w:rsidRPr="008A0332">
              <w:rPr>
                <w:rFonts w:ascii="Roboto" w:hAnsi="Roboto"/>
                <w:shd w:val="clear" w:color="auto" w:fill="FFFFFF"/>
              </w:rPr>
              <w:t>г</w:t>
            </w:r>
            <w:proofErr w:type="gramStart"/>
            <w:r w:rsidRPr="008A0332">
              <w:rPr>
                <w:rFonts w:ascii="Roboto" w:hAnsi="Roboto"/>
                <w:shd w:val="clear" w:color="auto" w:fill="FFFFFF"/>
              </w:rPr>
              <w:t>.Р</w:t>
            </w:r>
            <w:proofErr w:type="gramEnd"/>
            <w:r w:rsidRPr="008A0332">
              <w:rPr>
                <w:rFonts w:ascii="Roboto" w:hAnsi="Roboto"/>
                <w:shd w:val="clear" w:color="auto" w:fill="FFFFFF"/>
              </w:rPr>
              <w:t>ассказово</w:t>
            </w:r>
            <w:proofErr w:type="spellEnd"/>
            <w:r w:rsidRPr="008A0332">
              <w:rPr>
                <w:rFonts w:ascii="Roboto" w:hAnsi="Roboto"/>
                <w:shd w:val="clear" w:color="auto" w:fill="FFFFFF"/>
              </w:rPr>
              <w:t>)</w:t>
            </w:r>
          </w:p>
          <w:p w:rsidR="00920711" w:rsidRPr="008A0332" w:rsidRDefault="00920711" w:rsidP="00427B34">
            <w:pPr>
              <w:jc w:val="both"/>
              <w:rPr>
                <w:shd w:val="clear" w:color="auto" w:fill="FFFFFF"/>
              </w:rPr>
            </w:pPr>
          </w:p>
          <w:p w:rsidR="00920711" w:rsidRPr="008A0332" w:rsidRDefault="00920711" w:rsidP="00427B34">
            <w:pPr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920711" w:rsidRPr="008A0332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8A0332">
              <w:rPr>
                <w:rFonts w:ascii="Times New Roman" w:hAnsi="Times New Roman"/>
                <w:b/>
              </w:rPr>
              <w:lastRenderedPageBreak/>
              <w:t>Исполнение 100%</w:t>
            </w:r>
          </w:p>
          <w:p w:rsidR="00920711" w:rsidRPr="008A0332" w:rsidRDefault="00920711" w:rsidP="00427B34">
            <w:pPr>
              <w:jc w:val="both"/>
              <w:rPr>
                <w:rFonts w:ascii="Times New Roman" w:hAnsi="Times New Roman"/>
              </w:rPr>
            </w:pPr>
          </w:p>
          <w:p w:rsidR="00920711" w:rsidRPr="008A0332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920711" w:rsidRPr="008A0332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8A0332">
              <w:rPr>
                <w:rFonts w:ascii="Times New Roman" w:hAnsi="Times New Roman"/>
                <w:b/>
              </w:rPr>
              <w:t>Касса 100%</w:t>
            </w:r>
          </w:p>
          <w:p w:rsidR="00920711" w:rsidRPr="008A0332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20711" w:rsidRPr="00205107" w:rsidTr="00427B34">
        <w:tc>
          <w:tcPr>
            <w:tcW w:w="15701" w:type="dxa"/>
            <w:gridSpan w:val="9"/>
          </w:tcPr>
          <w:p w:rsidR="00920711" w:rsidRPr="00205107" w:rsidRDefault="00920711" w:rsidP="00427B34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920711" w:rsidRPr="00205107" w:rsidTr="00427B34">
        <w:tc>
          <w:tcPr>
            <w:tcW w:w="3181" w:type="dxa"/>
            <w:gridSpan w:val="2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 (р.п</w:t>
            </w:r>
            <w:proofErr w:type="gramStart"/>
            <w:r w:rsidRPr="00205107">
              <w:rPr>
                <w:rFonts w:ascii="Times New Roman" w:eastAsiaTheme="minorHAnsi" w:hAnsi="Times New Roman"/>
              </w:rPr>
              <w:t>.Т</w:t>
            </w:r>
            <w:proofErr w:type="gramEnd"/>
            <w:r w:rsidRPr="00205107">
              <w:rPr>
                <w:rFonts w:ascii="Times New Roman" w:eastAsiaTheme="minorHAnsi" w:hAnsi="Times New Roman"/>
              </w:rPr>
              <w:t>окарёвка, ул. Красная Заря)</w:t>
            </w:r>
          </w:p>
        </w:tc>
        <w:tc>
          <w:tcPr>
            <w:tcW w:w="5072" w:type="dxa"/>
            <w:gridSpan w:val="2"/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 xml:space="preserve">-12 083 670,00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>, в том числе: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местн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. бюджет 2 481,47тыс.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</w:t>
            </w:r>
            <w:proofErr w:type="gramStart"/>
            <w:r w:rsidRPr="00205107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205107">
              <w:rPr>
                <w:rFonts w:ascii="Times New Roman" w:hAnsi="Times New Roman"/>
                <w:lang w:eastAsia="ru-RU"/>
              </w:rPr>
              <w:t>»- контракт от 22.04.2024- 10 210 701,15 руб.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Стройпроектсервис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» (цена контракта- 10 271 119,50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920711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-1 812 550,50 руб.</w:t>
            </w:r>
          </w:p>
          <w:p w:rsidR="00920711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Контрактование100 %  или 11 297 218,01 </w:t>
            </w:r>
            <w:proofErr w:type="spellStart"/>
            <w:r w:rsidRPr="00205107">
              <w:rPr>
                <w:rFonts w:ascii="Times New Roman" w:hAnsi="Times New Roman"/>
                <w:b/>
              </w:rPr>
              <w:t>руб</w:t>
            </w:r>
            <w:proofErr w:type="spellEnd"/>
          </w:p>
          <w:p w:rsidR="00920711" w:rsidRPr="00205107" w:rsidRDefault="00920711" w:rsidP="00427B34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Контракт от 14.05.2024 на сумму 10 271 119,50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руб+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доп. соглашение  1026098,51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руб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(10%)с ООО «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Стройпроектсервис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240" w:type="dxa"/>
            <w:gridSpan w:val="2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>Исполнение 100%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</w:p>
          <w:p w:rsidR="00920711" w:rsidRPr="00205107" w:rsidRDefault="00920711" w:rsidP="0042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920711" w:rsidRDefault="00920711" w:rsidP="00427B34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100 %  или 11 297 218,01 </w:t>
            </w:r>
            <w:proofErr w:type="spellStart"/>
            <w:r w:rsidRPr="00205107">
              <w:rPr>
                <w:rFonts w:ascii="Times New Roman" w:hAnsi="Times New Roman"/>
                <w:b/>
              </w:rPr>
              <w:t>руб</w:t>
            </w:r>
            <w:proofErr w:type="spellEnd"/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920711" w:rsidRDefault="00920711" w:rsidP="00427B34">
            <w:pPr>
              <w:rPr>
                <w:rFonts w:ascii="Times New Roman" w:hAnsi="Times New Roman"/>
              </w:rPr>
            </w:pPr>
          </w:p>
          <w:p w:rsidR="00920711" w:rsidRPr="00F91739" w:rsidRDefault="00920711" w:rsidP="00427B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920711" w:rsidRPr="00205107" w:rsidTr="00427B34">
        <w:tc>
          <w:tcPr>
            <w:tcW w:w="15701" w:type="dxa"/>
            <w:gridSpan w:val="9"/>
          </w:tcPr>
          <w:p w:rsidR="00920711" w:rsidRPr="00205107" w:rsidRDefault="00920711" w:rsidP="00427B34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</w:t>
            </w:r>
            <w:r>
              <w:rPr>
                <w:rFonts w:ascii="Times New Roman" w:eastAsiaTheme="minorHAnsi" w:hAnsi="Times New Roman"/>
                <w:b/>
              </w:rPr>
              <w:t>ЕЛЕВОЙ  ПОКАЗАТЕЛЬ на 2024 год 3</w:t>
            </w:r>
            <w:r w:rsidRPr="00205107">
              <w:rPr>
                <w:rFonts w:ascii="Times New Roman" w:eastAsiaTheme="minorHAnsi" w:hAnsi="Times New Roman"/>
                <w:b/>
              </w:rPr>
              <w:t>,</w:t>
            </w:r>
            <w:r>
              <w:rPr>
                <w:rFonts w:ascii="Times New Roman" w:eastAsiaTheme="minorHAnsi" w:hAnsi="Times New Roman"/>
                <w:b/>
              </w:rPr>
              <w:t>6</w:t>
            </w:r>
            <w:r w:rsidRPr="00205107">
              <w:rPr>
                <w:rFonts w:ascii="Times New Roman" w:eastAsiaTheme="minorHAnsi" w:hAnsi="Times New Roman"/>
                <w:b/>
              </w:rPr>
              <w:t xml:space="preserve"> ТЫС. КВ. М)</w:t>
            </w:r>
          </w:p>
        </w:tc>
      </w:tr>
      <w:tr w:rsidR="00920711" w:rsidRPr="00205107" w:rsidTr="00427B34">
        <w:tc>
          <w:tcPr>
            <w:tcW w:w="3181" w:type="dxa"/>
            <w:gridSpan w:val="2"/>
          </w:tcPr>
          <w:p w:rsidR="00920711" w:rsidRPr="00205107" w:rsidRDefault="00920711" w:rsidP="00427B34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205107">
              <w:rPr>
                <w:rFonts w:ascii="Times New Roman" w:eastAsiaTheme="minorHAnsi" w:hAnsi="Times New Roman"/>
              </w:rPr>
              <w:t>воркаута</w:t>
            </w:r>
            <w:proofErr w:type="spellEnd"/>
            <w:r w:rsidRPr="00205107">
              <w:rPr>
                <w:rFonts w:ascii="Times New Roman" w:eastAsiaTheme="minorHAnsi" w:hAnsi="Times New Roman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</w:t>
            </w:r>
            <w:proofErr w:type="gramStart"/>
            <w:r w:rsidRPr="00205107">
              <w:rPr>
                <w:rFonts w:ascii="Times New Roman" w:eastAsiaTheme="minorHAnsi" w:hAnsi="Times New Roman"/>
              </w:rPr>
              <w:t>дств пр</w:t>
            </w:r>
            <w:proofErr w:type="gramEnd"/>
            <w:r w:rsidRPr="00205107">
              <w:rPr>
                <w:rFonts w:ascii="Times New Roman" w:eastAsiaTheme="minorHAnsi" w:hAnsi="Times New Roman"/>
              </w:rPr>
              <w:t>едприятия.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920711" w:rsidRPr="00205107" w:rsidRDefault="00920711" w:rsidP="00427B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3182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</w:t>
            </w:r>
            <w:proofErr w:type="gramStart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ИЖС (</w:t>
            </w:r>
            <w:r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88,9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-288 кв</w:t>
            </w:r>
            <w:proofErr w:type="gram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-987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-сентябрь -189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-октябрь -0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-ноябрь-0 кв</w:t>
            </w:r>
            <w:proofErr w:type="gramStart"/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.м</w:t>
            </w:r>
            <w:proofErr w:type="gramEnd"/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20711" w:rsidRPr="00205107" w:rsidRDefault="00920711" w:rsidP="00427B3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920711" w:rsidRPr="00205107" w:rsidTr="00427B34">
        <w:trPr>
          <w:trHeight w:val="2825"/>
        </w:trPr>
        <w:tc>
          <w:tcPr>
            <w:tcW w:w="10851" w:type="dxa"/>
            <w:gridSpan w:val="5"/>
          </w:tcPr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 xml:space="preserve">Проведены 2 </w:t>
            </w:r>
            <w:proofErr w:type="spellStart"/>
            <w:r w:rsidRPr="00205107">
              <w:rPr>
                <w:rFonts w:ascii="Times New Roman" w:hAnsi="Times New Roman"/>
                <w:lang w:eastAsia="ru-RU"/>
              </w:rPr>
              <w:t>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>в</w:t>
            </w:r>
            <w:proofErr w:type="spellEnd"/>
            <w:r w:rsidRPr="00205107">
              <w:rPr>
                <w:rFonts w:ascii="Times New Roman" w:hAnsi="Times New Roman"/>
                <w:b/>
                <w:lang w:eastAsia="ru-RU"/>
              </w:rPr>
              <w:t xml:space="preserve"> 2022 году на 21 участок (в собственность птицефабрики)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Виталий Юрьевич 1 участок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Александр Юрьевич 1 участок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Лысиков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Юрий Васильевич 1 участок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АссирВаллиМохаммадНассер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10 участков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Мурылева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Наталья Алексеевна 3 участка</w:t>
            </w:r>
          </w:p>
          <w:p w:rsidR="00920711" w:rsidRPr="00205107" w:rsidRDefault="00920711" w:rsidP="00427B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Папикян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Артем Аркадьевич 3 участка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Емельянцев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Роман Викторович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Бормотов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Александр Валерьевич 1 участок 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Канашин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Владимир Вячеславович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920711" w:rsidRPr="00205107" w:rsidRDefault="00920711" w:rsidP="00427B3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205107">
              <w:rPr>
                <w:b w:val="0"/>
                <w:sz w:val="22"/>
                <w:szCs w:val="22"/>
              </w:rPr>
              <w:t>ГуловАбдусаттор</w:t>
            </w:r>
            <w:proofErr w:type="spellEnd"/>
            <w:r w:rsidRPr="00205107">
              <w:rPr>
                <w:b w:val="0"/>
                <w:sz w:val="22"/>
                <w:szCs w:val="22"/>
              </w:rPr>
              <w:t xml:space="preserve"> Эльмуродович</w:t>
            </w:r>
            <w:proofErr w:type="gramStart"/>
            <w:r w:rsidRPr="00205107">
              <w:rPr>
                <w:b w:val="0"/>
                <w:sz w:val="22"/>
                <w:szCs w:val="22"/>
              </w:rPr>
              <w:t>1</w:t>
            </w:r>
            <w:proofErr w:type="gramEnd"/>
            <w:r w:rsidRPr="00205107">
              <w:rPr>
                <w:b w:val="0"/>
                <w:sz w:val="22"/>
                <w:szCs w:val="22"/>
              </w:rPr>
              <w:t xml:space="preserve">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205107">
              <w:rPr>
                <w:rFonts w:ascii="Times New Roman" w:hAnsi="Times New Roman"/>
                <w:lang w:eastAsia="ru-RU"/>
              </w:rPr>
              <w:t>Лештаев</w:t>
            </w:r>
            <w:proofErr w:type="spellEnd"/>
            <w:r w:rsidRPr="00205107">
              <w:rPr>
                <w:rFonts w:ascii="Times New Roman" w:hAnsi="Times New Roman"/>
                <w:lang w:eastAsia="ru-RU"/>
              </w:rPr>
              <w:t xml:space="preserve"> М. 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 (заключены договоры на 8 участков)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205107">
              <w:rPr>
                <w:rFonts w:ascii="Times New Roman" w:hAnsi="Times New Roman"/>
              </w:rPr>
              <w:t>Айдарова</w:t>
            </w:r>
            <w:proofErr w:type="spellEnd"/>
            <w:r w:rsidRPr="00205107">
              <w:rPr>
                <w:rFonts w:ascii="Times New Roman" w:hAnsi="Times New Roman"/>
              </w:rPr>
              <w:t xml:space="preserve"> Г.В</w:t>
            </w:r>
            <w:r w:rsidRPr="00205107">
              <w:rPr>
                <w:rFonts w:ascii="Times New Roman" w:hAnsi="Times New Roman"/>
                <w:lang w:eastAsia="ru-RU"/>
              </w:rPr>
              <w:t>– 8 участков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03.06.2024 г. на право собственности 4  участка (заключены договоры на 4 участка)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Юрьевич-4  участка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17.06.2024 г. на право собственности 1 участок  (заключены договоры на 1 участок)</w:t>
            </w:r>
          </w:p>
          <w:p w:rsidR="00920711" w:rsidRDefault="00920711" w:rsidP="00427B3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lastRenderedPageBreak/>
              <w:t>СХПК «Заря»-1 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920711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920711" w:rsidRPr="00205107" w:rsidRDefault="00920711" w:rsidP="00427B3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4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4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920711" w:rsidRDefault="00920711" w:rsidP="00427B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920711" w:rsidRPr="00DA2409" w:rsidRDefault="00920711" w:rsidP="00427B3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участка</w:t>
            </w:r>
          </w:p>
        </w:tc>
        <w:tc>
          <w:tcPr>
            <w:tcW w:w="4850" w:type="dxa"/>
            <w:gridSpan w:val="4"/>
          </w:tcPr>
          <w:p w:rsidR="00920711" w:rsidRPr="00205107" w:rsidRDefault="00920711" w:rsidP="00427B34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Предоставлено7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участков, в 2024- 1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), в том числе: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41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физлицами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20 лет;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- 15 участка в собственность </w:t>
            </w:r>
            <w:proofErr w:type="spellStart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физлицам</w:t>
            </w:r>
            <w:proofErr w:type="spellEnd"/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920711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ен31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ок под ИЖС, из </w:t>
            </w:r>
            <w:proofErr w:type="gramStart"/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которых</w:t>
            </w:r>
            <w:proofErr w:type="gramEnd"/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920711" w:rsidRDefault="00920711" w:rsidP="00427B3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920711" w:rsidRPr="00205107" w:rsidRDefault="00920711" w:rsidP="00427B34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</w:t>
            </w:r>
            <w:proofErr w:type="gramStart"/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сформированы</w:t>
            </w:r>
            <w:proofErr w:type="gramEnd"/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920711" w:rsidRPr="00205107" w:rsidRDefault="00920711" w:rsidP="00427B3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920711" w:rsidRPr="00B57081" w:rsidRDefault="00920711" w:rsidP="00920711">
      <w:pPr>
        <w:pStyle w:val="a5"/>
        <w:spacing w:line="276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681106" w:rsidRDefault="00681106"/>
    <w:sectPr w:rsidR="00681106" w:rsidSect="00306F0B">
      <w:footerReference w:type="default" r:id="rId5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EndPr/>
    <w:sdtContent>
      <w:p w:rsidR="00CC6F87" w:rsidRDefault="006811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6F87" w:rsidRDefault="00681106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711"/>
    <w:rsid w:val="00681106"/>
    <w:rsid w:val="0092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7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207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920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207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20711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9207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711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92071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92071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2024-12-23T14:05:00Z</dcterms:created>
  <dcterms:modified xsi:type="dcterms:W3CDTF">2024-12-23T14:06:00Z</dcterms:modified>
</cp:coreProperties>
</file>