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3B">
        <w:rPr>
          <w:rFonts w:ascii="Times New Roman" w:hAnsi="Times New Roman" w:cs="Times New Roman"/>
          <w:sz w:val="24"/>
          <w:szCs w:val="24"/>
        </w:rPr>
        <w:t>Тамбовчанам предлагают обменять мелочь из копилок</w:t>
      </w:r>
    </w:p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3B">
        <w:rPr>
          <w:rFonts w:ascii="Times New Roman" w:hAnsi="Times New Roman" w:cs="Times New Roman"/>
          <w:sz w:val="24"/>
          <w:szCs w:val="24"/>
        </w:rPr>
        <w:t xml:space="preserve">С 7 по 19 апреля по всей стране при поддержке Банка России </w:t>
      </w:r>
      <w:r w:rsidR="00051F86">
        <w:rPr>
          <w:rFonts w:ascii="Times New Roman" w:hAnsi="Times New Roman" w:cs="Times New Roman"/>
          <w:sz w:val="24"/>
          <w:szCs w:val="24"/>
        </w:rPr>
        <w:t>проходит</w:t>
      </w:r>
      <w:r w:rsidRPr="0003383B">
        <w:rPr>
          <w:rFonts w:ascii="Times New Roman" w:hAnsi="Times New Roman" w:cs="Times New Roman"/>
          <w:sz w:val="24"/>
          <w:szCs w:val="24"/>
        </w:rPr>
        <w:t xml:space="preserve"> «Монетная неделя». В Тамбовской области к ней присоедини</w:t>
      </w:r>
      <w:r w:rsidR="00051F86">
        <w:rPr>
          <w:rFonts w:ascii="Times New Roman" w:hAnsi="Times New Roman" w:cs="Times New Roman"/>
          <w:sz w:val="24"/>
          <w:szCs w:val="24"/>
        </w:rPr>
        <w:t>лись</w:t>
      </w:r>
      <w:r w:rsidRPr="0003383B">
        <w:rPr>
          <w:rFonts w:ascii="Times New Roman" w:hAnsi="Times New Roman" w:cs="Times New Roman"/>
          <w:sz w:val="24"/>
          <w:szCs w:val="24"/>
        </w:rPr>
        <w:t xml:space="preserve"> 41 банковское отделение и 262 точки сетевых магазинов. В кассах банков можно будет обменять мелочь на бумажные деньги и при желании зачислить сданную сумму на счет, а в магазинах — поменять монеты на банкноты.</w:t>
      </w:r>
    </w:p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3B">
        <w:rPr>
          <w:rFonts w:ascii="Times New Roman" w:hAnsi="Times New Roman" w:cs="Times New Roman"/>
          <w:sz w:val="24"/>
          <w:szCs w:val="24"/>
        </w:rPr>
        <w:t xml:space="preserve">Принимать будут любые российские монеты, выпущенные после 1997 года. Адреса, где принимают мелочь, а также условия обмена можно узнать на сайте </w:t>
      </w:r>
      <w:hyperlink r:id="rId4" w:history="1">
        <w:proofErr w:type="spellStart"/>
        <w:r w:rsidRPr="00051F86">
          <w:rPr>
            <w:rStyle w:val="a3"/>
            <w:rFonts w:ascii="Times New Roman" w:hAnsi="Times New Roman" w:cs="Times New Roman"/>
            <w:sz w:val="24"/>
            <w:szCs w:val="24"/>
          </w:rPr>
          <w:t>Монетнаянеделя.рф</w:t>
        </w:r>
        <w:proofErr w:type="spellEnd"/>
      </w:hyperlink>
      <w:bookmarkStart w:id="0" w:name="_GoBack"/>
      <w:bookmarkEnd w:id="0"/>
      <w:r w:rsidRPr="0003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3B">
        <w:rPr>
          <w:rFonts w:ascii="Times New Roman" w:hAnsi="Times New Roman" w:cs="Times New Roman"/>
          <w:sz w:val="24"/>
          <w:szCs w:val="24"/>
        </w:rPr>
        <w:t>«По статистике, в обращении сейчас находится 73 миллиарда монет на общую сумму более 128 миллиардов рублей. Если разделить их между всеми жителями нашей страны, каждому достанется в среднем 500 монет на 876 рублей. Однако часто мелочь оседает в копилках. Акция позволяет вернуть монету в оборот, тем самым сократив затраты на ее чеканку. По итогам «Монетной недели», которая проходила осенью прошлого года, тамбовчане принесли в банки 480 тысяч монет</w:t>
      </w:r>
      <w:r w:rsidR="00051F86">
        <w:rPr>
          <w:rFonts w:ascii="Times New Roman" w:hAnsi="Times New Roman" w:cs="Times New Roman"/>
          <w:sz w:val="24"/>
          <w:szCs w:val="24"/>
        </w:rPr>
        <w:t xml:space="preserve"> на сумму в 2,4 миллиона рублей</w:t>
      </w:r>
      <w:r w:rsidRPr="0003383B">
        <w:rPr>
          <w:rFonts w:ascii="Times New Roman" w:hAnsi="Times New Roman" w:cs="Times New Roman"/>
          <w:sz w:val="24"/>
          <w:szCs w:val="24"/>
        </w:rPr>
        <w:t>», — прокомментировал управляющий тамбовским отделением Банка России Михаил Носенков.</w:t>
      </w:r>
    </w:p>
    <w:p w:rsidR="0003383B" w:rsidRPr="0003383B" w:rsidRDefault="0003383B" w:rsidP="000338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3B">
        <w:rPr>
          <w:rFonts w:ascii="Times New Roman" w:hAnsi="Times New Roman" w:cs="Times New Roman"/>
          <w:sz w:val="24"/>
          <w:szCs w:val="24"/>
        </w:rPr>
        <w:t>Как отметили в региональном отделении регулятора, такая акция — это хорошая возможность напомнить людям, что мелочь не должна лежать дома без дела.</w:t>
      </w:r>
    </w:p>
    <w:p w:rsidR="008C6F2E" w:rsidRDefault="00982408"/>
    <w:sectPr w:rsidR="008C6F2E" w:rsidSect="00FB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27"/>
    <w:rsid w:val="0003383B"/>
    <w:rsid w:val="00051F86"/>
    <w:rsid w:val="004E6396"/>
    <w:rsid w:val="00982408"/>
    <w:rsid w:val="00D45B27"/>
    <w:rsid w:val="00E968F7"/>
    <w:rsid w:val="00FB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F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5;&#1077;&#1090;&#1085;&#1072;&#1103;&#1085;&#1077;&#1076;&#1077;&#1083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Алябьева Светлана Анатольевна</dc:creator>
  <cp:lastModifiedBy>Admin</cp:lastModifiedBy>
  <cp:revision>2</cp:revision>
  <dcterms:created xsi:type="dcterms:W3CDTF">2025-04-08T10:05:00Z</dcterms:created>
  <dcterms:modified xsi:type="dcterms:W3CDTF">2025-04-08T10:05:00Z</dcterms:modified>
</cp:coreProperties>
</file>