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AF" w:rsidRPr="00684067" w:rsidRDefault="001E396A" w:rsidP="007D3F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План</w:t>
      </w:r>
      <w:r w:rsidR="007D3FAF"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 </w:t>
      </w:r>
      <w:r w:rsidR="00BD6E36"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работы</w:t>
      </w:r>
    </w:p>
    <w:p w:rsidR="007D3FAF" w:rsidRPr="00684067" w:rsidRDefault="00BD6E36" w:rsidP="007D3F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 </w:t>
      </w:r>
      <w:r w:rsidR="00684067"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О</w:t>
      </w:r>
      <w:r w:rsidR="001E396A"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бщественного</w:t>
      </w:r>
      <w:r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 Совета </w:t>
      </w:r>
      <w:proofErr w:type="spellStart"/>
      <w:r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Токарёвского</w:t>
      </w:r>
      <w:proofErr w:type="spellEnd"/>
      <w:r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 района </w:t>
      </w:r>
    </w:p>
    <w:p w:rsidR="001E396A" w:rsidRPr="00684067" w:rsidRDefault="00BD6E36" w:rsidP="007D3F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на 202</w:t>
      </w:r>
      <w:r w:rsidR="00F22CA8"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2</w:t>
      </w:r>
      <w:r w:rsidR="001E396A" w:rsidRPr="0068406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 года</w:t>
      </w:r>
      <w:r w:rsidR="001E396A" w:rsidRPr="00684067">
        <w:rPr>
          <w:rFonts w:ascii="Times New Roman" w:eastAsia="Times New Roman" w:hAnsi="Times New Roman" w:cs="Times New Roman"/>
          <w:b/>
          <w:i/>
          <w:noProof/>
          <w:color w:val="0000FF"/>
          <w:sz w:val="48"/>
          <w:szCs w:val="24"/>
          <w:lang w:eastAsia="ru-RU"/>
        </w:rPr>
        <w:drawing>
          <wp:inline distT="0" distB="0" distL="0" distR="0" wp14:anchorId="3F953631" wp14:editId="5A4CBBC8">
            <wp:extent cx="152400" cy="152400"/>
            <wp:effectExtent l="0" t="0" r="0" b="0"/>
            <wp:docPr id="1" name="Рисунок 1" descr="В закладки Google">
              <a:hlinkClick xmlns:a="http://schemas.openxmlformats.org/drawingml/2006/main" r:id="rId7" tooltip="В закладки Goog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закладки Google">
                      <a:hlinkClick r:id="rId7" tooltip="В закладки Goog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6A" w:rsidRPr="005C4187" w:rsidRDefault="001E396A" w:rsidP="0070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985"/>
        <w:gridCol w:w="688"/>
        <w:gridCol w:w="1890"/>
        <w:gridCol w:w="82"/>
        <w:gridCol w:w="3700"/>
        <w:gridCol w:w="127"/>
        <w:gridCol w:w="2968"/>
      </w:tblGrid>
      <w:tr w:rsidR="00F22CA8" w:rsidRPr="00FD22D4" w:rsidTr="00F22CA8">
        <w:trPr>
          <w:trHeight w:val="1280"/>
        </w:trPr>
        <w:tc>
          <w:tcPr>
            <w:tcW w:w="861" w:type="dxa"/>
          </w:tcPr>
          <w:p w:rsidR="00F22CA8" w:rsidRPr="007043AF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№</w:t>
            </w:r>
          </w:p>
          <w:p w:rsidR="00F22CA8" w:rsidRPr="007043AF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</w:t>
            </w:r>
            <w:proofErr w:type="gramStart"/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/п</w:t>
            </w:r>
          </w:p>
          <w:p w:rsidR="00F22CA8" w:rsidRPr="007043AF" w:rsidRDefault="00F22CA8" w:rsidP="00704A6F">
            <w:pPr>
              <w:spacing w:after="0" w:line="240" w:lineRule="auto"/>
              <w:ind w:left="-468" w:right="25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/</w:t>
            </w:r>
          </w:p>
        </w:tc>
        <w:tc>
          <w:tcPr>
            <w:tcW w:w="4985" w:type="dxa"/>
          </w:tcPr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Наименование</w:t>
            </w:r>
          </w:p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2578" w:type="dxa"/>
            <w:gridSpan w:val="2"/>
          </w:tcPr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выполнения</w:t>
            </w:r>
          </w:p>
        </w:tc>
        <w:tc>
          <w:tcPr>
            <w:tcW w:w="3909" w:type="dxa"/>
            <w:gridSpan w:val="3"/>
          </w:tcPr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Цель мероприятия</w:t>
            </w:r>
          </w:p>
        </w:tc>
        <w:tc>
          <w:tcPr>
            <w:tcW w:w="2968" w:type="dxa"/>
          </w:tcPr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Ответственные</w:t>
            </w:r>
          </w:p>
          <w:p w:rsidR="00F22CA8" w:rsidRPr="007043A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(ФИО, должность в Общественном совете)</w:t>
            </w:r>
          </w:p>
        </w:tc>
      </w:tr>
      <w:tr w:rsidR="00F22CA8" w:rsidRPr="00FD22D4" w:rsidTr="009E16DA">
        <w:trPr>
          <w:trHeight w:val="357"/>
        </w:trPr>
        <w:tc>
          <w:tcPr>
            <w:tcW w:w="15301" w:type="dxa"/>
            <w:gridSpan w:val="8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07423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 </w:t>
            </w: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Участие в осуществлении местного самоуправления</w:t>
            </w:r>
          </w:p>
        </w:tc>
      </w:tr>
      <w:tr w:rsidR="00F22CA8" w:rsidRPr="00FD22D4" w:rsidTr="00F22CA8">
        <w:trPr>
          <w:trHeight w:val="1593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публичных и общественных слушаниях по основным вопросам  социально-экономического  развития </w:t>
            </w:r>
            <w:proofErr w:type="spellStart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района.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Популяризация социально-значимых для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 мероприятий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Члены Общественного совета </w:t>
            </w:r>
          </w:p>
        </w:tc>
      </w:tr>
      <w:tr w:rsidR="00F22CA8" w:rsidRPr="00FD22D4" w:rsidTr="00F22CA8">
        <w:trPr>
          <w:trHeight w:val="953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работе координационных органов, созданных при администрации </w:t>
            </w:r>
            <w:proofErr w:type="spellStart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Работа коллегиальных, координационных и совещательных органов, созданных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 Тамбовской области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F22CA8" w:rsidRPr="00FD22D4" w:rsidTr="00F22CA8">
        <w:trPr>
          <w:trHeight w:val="953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в отчётных собраниях по итогам работы Главы района, глав администраций сельских поселений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Оценка работы Главы района, глав администраций сельских поселений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F22CA8" w:rsidRPr="00FD22D4" w:rsidTr="00F22CA8">
        <w:trPr>
          <w:trHeight w:val="1266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в мероприятиях, проводимых органами местного самоуправления </w:t>
            </w:r>
            <w:proofErr w:type="spellStart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Популяризация мероприятий, проводимых органами местного самоуправления района по правовому, духовно-нравственному, военно-патриотическому воспитанию, пропаганде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здорового образа жизни у подрастающего поколения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Члены Общественного совета</w:t>
            </w:r>
          </w:p>
        </w:tc>
      </w:tr>
      <w:tr w:rsidR="00F22CA8" w:rsidRPr="00FD22D4" w:rsidTr="00426EE1">
        <w:trPr>
          <w:trHeight w:val="283"/>
        </w:trPr>
        <w:tc>
          <w:tcPr>
            <w:tcW w:w="15301" w:type="dxa"/>
            <w:gridSpan w:val="8"/>
          </w:tcPr>
          <w:p w:rsidR="00F22CA8" w:rsidRPr="00507423" w:rsidRDefault="00F22CA8" w:rsidP="00704A6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Общественно-значимые мероприятия</w:t>
            </w:r>
          </w:p>
        </w:tc>
      </w:tr>
      <w:tr w:rsidR="00F22CA8" w:rsidRPr="00FD22D4" w:rsidTr="00F22CA8">
        <w:trPr>
          <w:trHeight w:val="2290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5673" w:type="dxa"/>
            <w:gridSpan w:val="2"/>
          </w:tcPr>
          <w:p w:rsidR="00F22CA8" w:rsidRDefault="00F22CA8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 w:rsidRPr="00507423">
              <w:rPr>
                <w:bCs/>
                <w:color w:val="000000"/>
                <w:sz w:val="28"/>
              </w:rPr>
              <w:t>Участие общественности в мероприятиях по патриотическому, правовому, духовно-нравственному воспитанию, краеведению и пр</w:t>
            </w:r>
            <w:r w:rsidR="00426EE1">
              <w:rPr>
                <w:bCs/>
                <w:color w:val="000000"/>
                <w:sz w:val="28"/>
              </w:rPr>
              <w:t>опаганде здорового образа жизни:</w:t>
            </w:r>
          </w:p>
          <w:p w:rsidR="00426EE1" w:rsidRDefault="00426EE1" w:rsidP="00704A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Семьи, Любви и Верности.</w:t>
            </w:r>
          </w:p>
          <w:p w:rsidR="00426EE1" w:rsidRDefault="00426EE1" w:rsidP="00704A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Государственного Флага Российской Федерации.</w:t>
            </w:r>
          </w:p>
          <w:p w:rsidR="00426EE1" w:rsidRDefault="00426EE1" w:rsidP="00704A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День </w:t>
            </w:r>
            <w:proofErr w:type="spellStart"/>
            <w:r>
              <w:rPr>
                <w:bCs/>
                <w:color w:val="000000"/>
                <w:sz w:val="28"/>
              </w:rPr>
              <w:t>Токарёвского</w:t>
            </w:r>
            <w:proofErr w:type="spellEnd"/>
            <w:r>
              <w:rPr>
                <w:bCs/>
                <w:color w:val="000000"/>
                <w:sz w:val="28"/>
              </w:rPr>
              <w:t xml:space="preserve"> района.</w:t>
            </w:r>
          </w:p>
          <w:p w:rsidR="00426EE1" w:rsidRDefault="00426EE1" w:rsidP="00704A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Знаний.</w:t>
            </w:r>
          </w:p>
          <w:p w:rsidR="00426EE1" w:rsidRDefault="00426EE1" w:rsidP="00704A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борьбы с терроризмом.</w:t>
            </w:r>
          </w:p>
          <w:p w:rsidR="00426EE1" w:rsidRPr="00426EE1" w:rsidRDefault="00426EE1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 w:rsidRPr="00426EE1">
              <w:rPr>
                <w:bCs/>
                <w:color w:val="000000"/>
                <w:sz w:val="28"/>
              </w:rPr>
              <w:t>•</w:t>
            </w:r>
            <w:r w:rsidRPr="00426EE1">
              <w:rPr>
                <w:bCs/>
                <w:color w:val="000000"/>
                <w:sz w:val="28"/>
              </w:rPr>
              <w:tab/>
              <w:t>День Пожилого человека.</w:t>
            </w:r>
          </w:p>
          <w:p w:rsidR="00426EE1" w:rsidRPr="00426EE1" w:rsidRDefault="00426EE1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 w:rsidRPr="00426EE1">
              <w:rPr>
                <w:bCs/>
                <w:color w:val="000000"/>
                <w:sz w:val="28"/>
              </w:rPr>
              <w:t>•</w:t>
            </w:r>
            <w:r w:rsidRPr="00426EE1">
              <w:rPr>
                <w:bCs/>
                <w:color w:val="000000"/>
                <w:sz w:val="28"/>
              </w:rPr>
              <w:tab/>
              <w:t>День Учителя.</w:t>
            </w:r>
          </w:p>
          <w:p w:rsidR="00426EE1" w:rsidRPr="00426EE1" w:rsidRDefault="00426EE1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 w:rsidRPr="00426EE1">
              <w:rPr>
                <w:bCs/>
                <w:color w:val="000000"/>
                <w:sz w:val="28"/>
              </w:rPr>
              <w:t>•</w:t>
            </w:r>
            <w:r w:rsidRPr="00426EE1">
              <w:rPr>
                <w:bCs/>
                <w:color w:val="000000"/>
                <w:sz w:val="28"/>
              </w:rPr>
              <w:tab/>
              <w:t>День Единства и Согласия.</w:t>
            </w:r>
          </w:p>
          <w:p w:rsidR="00426EE1" w:rsidRPr="00426EE1" w:rsidRDefault="00426EE1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 w:rsidRPr="00426EE1">
              <w:rPr>
                <w:bCs/>
                <w:color w:val="000000"/>
                <w:sz w:val="28"/>
              </w:rPr>
              <w:t>•</w:t>
            </w:r>
            <w:r w:rsidRPr="00426EE1">
              <w:rPr>
                <w:bCs/>
                <w:color w:val="000000"/>
                <w:sz w:val="28"/>
              </w:rPr>
              <w:tab/>
              <w:t>День Инвалидов.</w:t>
            </w:r>
          </w:p>
          <w:p w:rsidR="00426EE1" w:rsidRPr="00507423" w:rsidRDefault="00426EE1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</w:rPr>
            </w:pPr>
            <w:r w:rsidRPr="00426EE1">
              <w:rPr>
                <w:bCs/>
                <w:color w:val="000000"/>
                <w:sz w:val="28"/>
              </w:rPr>
              <w:t>Участие в организации и проведении массовых субботников и др.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Pr="00507423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Популяризация мероприятий, по правовому, духовно-нравственному, военно-патриотическому воспитанию, пропаганде здорового образа жизни у подрастающего поколения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F22CA8" w:rsidRPr="00FD22D4" w:rsidTr="002479C3">
        <w:trPr>
          <w:trHeight w:val="670"/>
        </w:trPr>
        <w:tc>
          <w:tcPr>
            <w:tcW w:w="15301" w:type="dxa"/>
            <w:gridSpan w:val="8"/>
          </w:tcPr>
          <w:p w:rsidR="00F22CA8" w:rsidRPr="00507423" w:rsidRDefault="00F22CA8" w:rsidP="00704A6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Информационное обеспечение</w:t>
            </w:r>
          </w:p>
        </w:tc>
      </w:tr>
      <w:tr w:rsidR="00F22CA8" w:rsidRPr="00FD22D4" w:rsidTr="007D3FAF">
        <w:trPr>
          <w:trHeight w:val="1554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3909" w:type="dxa"/>
            <w:gridSpan w:val="3"/>
          </w:tcPr>
          <w:p w:rsidR="00F22CA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Информирование населения о деятельности  Общественного совета 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совета, секретарь Общественного совета</w:t>
            </w:r>
          </w:p>
        </w:tc>
      </w:tr>
      <w:tr w:rsidR="00F22CA8" w:rsidRPr="00FD22D4" w:rsidTr="00F22CA8">
        <w:trPr>
          <w:trHeight w:val="1415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1"/>
              </w:rPr>
            </w:pPr>
            <w:r w:rsidRPr="00507423">
              <w:rPr>
                <w:color w:val="333333"/>
                <w:sz w:val="28"/>
                <w:szCs w:val="21"/>
              </w:rPr>
              <w:t>Обеспечение взаимодействия Общественного совета со средствами массовой информации района (газета МАЯК)</w:t>
            </w:r>
          </w:p>
        </w:tc>
        <w:tc>
          <w:tcPr>
            <w:tcW w:w="1890" w:type="dxa"/>
          </w:tcPr>
          <w:p w:rsidR="00F22CA8" w:rsidRPr="00507423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3909" w:type="dxa"/>
            <w:gridSpan w:val="3"/>
          </w:tcPr>
          <w:p w:rsidR="00F22CA8" w:rsidRDefault="00F22CA8" w:rsidP="00704A6F">
            <w:pPr>
              <w:spacing w:after="0" w:line="240" w:lineRule="auto"/>
            </w:pPr>
            <w:r w:rsidRPr="009F23A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Информирование населения о деятельности  Общественного совета 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Общественного совета</w:t>
            </w:r>
          </w:p>
        </w:tc>
      </w:tr>
      <w:tr w:rsidR="00F22CA8" w:rsidRPr="00FD22D4" w:rsidTr="007D3FAF">
        <w:trPr>
          <w:trHeight w:val="775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</w:p>
        </w:tc>
        <w:tc>
          <w:tcPr>
            <w:tcW w:w="5673" w:type="dxa"/>
            <w:gridSpan w:val="2"/>
          </w:tcPr>
          <w:p w:rsidR="00F22CA8" w:rsidRPr="00507423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Освещение работы Общественного совета на сайте администрации </w:t>
            </w:r>
            <w:proofErr w:type="spellStart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890" w:type="dxa"/>
          </w:tcPr>
          <w:p w:rsidR="00F22CA8" w:rsidRPr="00D14D2E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Default="00F22CA8" w:rsidP="00704A6F">
            <w:pPr>
              <w:spacing w:after="0" w:line="240" w:lineRule="auto"/>
            </w:pPr>
            <w:r w:rsidRPr="009F23A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Информирование населения о деятельности  Общественного совета </w:t>
            </w:r>
          </w:p>
        </w:tc>
        <w:tc>
          <w:tcPr>
            <w:tcW w:w="2968" w:type="dxa"/>
          </w:tcPr>
          <w:p w:rsidR="00F22CA8" w:rsidRPr="00507423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Секретарь Общественного совета</w:t>
            </w:r>
          </w:p>
        </w:tc>
      </w:tr>
      <w:tr w:rsidR="00426EE1" w:rsidRPr="00FD22D4" w:rsidTr="00A42B6D">
        <w:trPr>
          <w:trHeight w:val="670"/>
        </w:trPr>
        <w:tc>
          <w:tcPr>
            <w:tcW w:w="15301" w:type="dxa"/>
            <w:gridSpan w:val="8"/>
          </w:tcPr>
          <w:p w:rsidR="00426EE1" w:rsidRPr="00D14D2E" w:rsidRDefault="00426EE1" w:rsidP="00704A6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Организационные мероприятия</w:t>
            </w:r>
          </w:p>
        </w:tc>
      </w:tr>
      <w:tr w:rsidR="00F22CA8" w:rsidRPr="00FD22D4" w:rsidTr="007D3FAF">
        <w:trPr>
          <w:trHeight w:val="969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</w:p>
        </w:tc>
        <w:tc>
          <w:tcPr>
            <w:tcW w:w="5673" w:type="dxa"/>
            <w:gridSpan w:val="2"/>
          </w:tcPr>
          <w:p w:rsidR="00F22CA8" w:rsidRPr="00465F98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465F9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заседаний Общественного совета</w:t>
            </w:r>
          </w:p>
        </w:tc>
        <w:tc>
          <w:tcPr>
            <w:tcW w:w="1890" w:type="dxa"/>
          </w:tcPr>
          <w:p w:rsidR="00F22CA8" w:rsidRPr="00465F98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реже 1 раза в  месяц</w:t>
            </w:r>
          </w:p>
        </w:tc>
        <w:tc>
          <w:tcPr>
            <w:tcW w:w="3909" w:type="dxa"/>
            <w:gridSpan w:val="3"/>
          </w:tcPr>
          <w:p w:rsidR="00F22CA8" w:rsidRPr="00465F9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968" w:type="dxa"/>
          </w:tcPr>
          <w:p w:rsidR="00F22CA8" w:rsidRPr="00465F9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Секретарь Общественного совета</w:t>
            </w:r>
          </w:p>
        </w:tc>
      </w:tr>
      <w:tr w:rsidR="00F22CA8" w:rsidRPr="00FD22D4" w:rsidTr="00F22CA8">
        <w:trPr>
          <w:trHeight w:val="670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</w:t>
            </w:r>
          </w:p>
        </w:tc>
        <w:tc>
          <w:tcPr>
            <w:tcW w:w="5673" w:type="dxa"/>
            <w:gridSpan w:val="2"/>
          </w:tcPr>
          <w:p w:rsidR="00F22CA8" w:rsidRPr="00465F98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Осуществление общественной экспертизы проектов нормативных правовых актов, разработанных органами местного самоуправления</w:t>
            </w:r>
          </w:p>
        </w:tc>
        <w:tc>
          <w:tcPr>
            <w:tcW w:w="1890" w:type="dxa"/>
          </w:tcPr>
          <w:p w:rsidR="00F22CA8" w:rsidRPr="00465F98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Pr="00FC7FC7" w:rsidRDefault="00F22CA8" w:rsidP="00704A6F">
            <w:pPr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Оценка проектов нормативных правовых актов, разработанных органами местного самоуправления</w:t>
            </w:r>
          </w:p>
        </w:tc>
        <w:tc>
          <w:tcPr>
            <w:tcW w:w="2968" w:type="dxa"/>
          </w:tcPr>
          <w:p w:rsidR="00F22CA8" w:rsidRPr="00AC535E" w:rsidRDefault="00F22CA8" w:rsidP="00704A6F">
            <w:pPr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F22CA8" w:rsidRPr="00FD22D4" w:rsidTr="00F22CA8">
        <w:trPr>
          <w:trHeight w:val="1593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</w:t>
            </w:r>
          </w:p>
        </w:tc>
        <w:tc>
          <w:tcPr>
            <w:tcW w:w="5673" w:type="dxa"/>
            <w:gridSpan w:val="2"/>
          </w:tcPr>
          <w:p w:rsidR="00F22CA8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Организация совместных семинарских занятий, встреч, консультаций и переговоров  по вопросам, представляющим взаимный интерес</w:t>
            </w:r>
          </w:p>
        </w:tc>
        <w:tc>
          <w:tcPr>
            <w:tcW w:w="1890" w:type="dxa"/>
          </w:tcPr>
          <w:p w:rsidR="00F22CA8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3909" w:type="dxa"/>
            <w:gridSpan w:val="3"/>
          </w:tcPr>
          <w:p w:rsidR="00F22CA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Совместное сотрудничество</w:t>
            </w:r>
          </w:p>
        </w:tc>
        <w:tc>
          <w:tcPr>
            <w:tcW w:w="2968" w:type="dxa"/>
          </w:tcPr>
          <w:p w:rsidR="00F22CA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F22CA8" w:rsidRPr="00FD22D4" w:rsidTr="007D3FAF">
        <w:trPr>
          <w:trHeight w:val="845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</w:t>
            </w:r>
          </w:p>
        </w:tc>
        <w:tc>
          <w:tcPr>
            <w:tcW w:w="5673" w:type="dxa"/>
            <w:gridSpan w:val="2"/>
          </w:tcPr>
          <w:p w:rsidR="00F22CA8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анализа обращений граждан   в адрес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                                                </w:t>
            </w:r>
          </w:p>
        </w:tc>
        <w:tc>
          <w:tcPr>
            <w:tcW w:w="1890" w:type="dxa"/>
          </w:tcPr>
          <w:p w:rsidR="00F22CA8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раз в полугодие</w:t>
            </w:r>
          </w:p>
        </w:tc>
        <w:tc>
          <w:tcPr>
            <w:tcW w:w="3909" w:type="dxa"/>
            <w:gridSpan w:val="3"/>
          </w:tcPr>
          <w:p w:rsidR="00F22CA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Оценка деятельности администрации Токаревского района</w:t>
            </w:r>
          </w:p>
        </w:tc>
        <w:tc>
          <w:tcPr>
            <w:tcW w:w="2968" w:type="dxa"/>
          </w:tcPr>
          <w:p w:rsidR="00F22CA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F22CA8" w:rsidRPr="00FD22D4" w:rsidTr="007D3FAF">
        <w:trPr>
          <w:trHeight w:val="1553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</w:t>
            </w:r>
          </w:p>
        </w:tc>
        <w:tc>
          <w:tcPr>
            <w:tcW w:w="5673" w:type="dxa"/>
            <w:gridSpan w:val="2"/>
          </w:tcPr>
          <w:p w:rsidR="00F22CA8" w:rsidRPr="0017514F" w:rsidRDefault="00F22CA8" w:rsidP="00F91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17514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Общественного совета в проведении </w:t>
            </w:r>
            <w:r w:rsidR="00F914C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встреч с населением  района по обсуждению проблемных вопросов</w:t>
            </w:r>
          </w:p>
        </w:tc>
        <w:tc>
          <w:tcPr>
            <w:tcW w:w="1890" w:type="dxa"/>
          </w:tcPr>
          <w:p w:rsidR="00F22CA8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</w:t>
            </w:r>
          </w:p>
          <w:p w:rsidR="00F22CA8" w:rsidRPr="0017514F" w:rsidRDefault="00F22CA8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3909" w:type="dxa"/>
            <w:gridSpan w:val="3"/>
          </w:tcPr>
          <w:p w:rsidR="00F22CA8" w:rsidRPr="00FC7FC7" w:rsidRDefault="00F22CA8" w:rsidP="00704A6F">
            <w:pPr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968" w:type="dxa"/>
          </w:tcPr>
          <w:p w:rsidR="00F22CA8" w:rsidRPr="0017514F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426EE1" w:rsidRPr="00FD22D4" w:rsidTr="00E3727E">
        <w:trPr>
          <w:trHeight w:val="670"/>
        </w:trPr>
        <w:tc>
          <w:tcPr>
            <w:tcW w:w="15301" w:type="dxa"/>
            <w:gridSpan w:val="8"/>
          </w:tcPr>
          <w:p w:rsidR="00426EE1" w:rsidRPr="0017514F" w:rsidRDefault="00426EE1" w:rsidP="00704A6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514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Вопросы для заслушивания на заседаниях</w:t>
            </w:r>
          </w:p>
        </w:tc>
      </w:tr>
      <w:tr w:rsidR="00F22CA8" w:rsidRPr="00FD22D4" w:rsidTr="00F22CA8">
        <w:trPr>
          <w:trHeight w:val="1310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</w:t>
            </w:r>
          </w:p>
        </w:tc>
        <w:tc>
          <w:tcPr>
            <w:tcW w:w="5673" w:type="dxa"/>
            <w:gridSpan w:val="2"/>
          </w:tcPr>
          <w:p w:rsidR="00F22CA8" w:rsidRPr="00BB4172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Обсуждение плана работы Общественного совета на </w:t>
            </w:r>
            <w:r w:rsidR="00426EE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2022</w:t>
            </w: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года</w:t>
            </w:r>
          </w:p>
        </w:tc>
        <w:tc>
          <w:tcPr>
            <w:tcW w:w="1890" w:type="dxa"/>
          </w:tcPr>
          <w:p w:rsidR="00F22CA8" w:rsidRPr="00BB4172" w:rsidRDefault="00704A6F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квартал</w:t>
            </w:r>
          </w:p>
        </w:tc>
        <w:tc>
          <w:tcPr>
            <w:tcW w:w="3909" w:type="dxa"/>
            <w:gridSpan w:val="3"/>
          </w:tcPr>
          <w:p w:rsidR="00F22CA8" w:rsidRPr="00BB4172" w:rsidRDefault="00426EE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 итогов за 2021 год, разработка и утверждение плана работы на 2022 год</w:t>
            </w:r>
          </w:p>
        </w:tc>
        <w:tc>
          <w:tcPr>
            <w:tcW w:w="2968" w:type="dxa"/>
          </w:tcPr>
          <w:p w:rsidR="00F22CA8" w:rsidRPr="00BB4172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1B6191" w:rsidRPr="00FD22D4" w:rsidTr="001B6191">
        <w:trPr>
          <w:trHeight w:val="1554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5673" w:type="dxa"/>
            <w:gridSpan w:val="2"/>
          </w:tcPr>
          <w:p w:rsidR="001B6191" w:rsidRPr="00BB4172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создании Общественного совета по проведению независимой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организациями образования (далее Общественный совет по независимой оценке качества)</w:t>
            </w:r>
          </w:p>
        </w:tc>
        <w:tc>
          <w:tcPr>
            <w:tcW w:w="1890" w:type="dxa"/>
            <w:vMerge w:val="restart"/>
          </w:tcPr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Pr="00BB4172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квартал</w:t>
            </w:r>
          </w:p>
          <w:p w:rsidR="001B6191" w:rsidRPr="00BB4172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Независимая оценка качества условий оказания услуг организациями образования</w:t>
            </w:r>
          </w:p>
        </w:tc>
        <w:tc>
          <w:tcPr>
            <w:tcW w:w="2968" w:type="dxa"/>
          </w:tcPr>
          <w:p w:rsidR="001B6191" w:rsidRPr="00BB4172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1B6191">
        <w:trPr>
          <w:trHeight w:val="3697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</w:tcPr>
          <w:p w:rsidR="001B6191" w:rsidRPr="00BB4172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ходе выполнения плана мероприятий Всероссийского спортивного комплекса «Готов к труду и обороне « (ГТО)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</w:t>
            </w:r>
          </w:p>
        </w:tc>
        <w:tc>
          <w:tcPr>
            <w:tcW w:w="1890" w:type="dxa"/>
            <w:vMerge/>
          </w:tcPr>
          <w:p w:rsidR="001B6191" w:rsidRPr="00BB4172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Pr="00FC7FC7" w:rsidRDefault="001B6191" w:rsidP="00704A6F">
            <w:pPr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Популяризация Всероссийского спортивного комплекса «Готов к труду и обороне» ГТО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Токарёвском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районе</w:t>
            </w:r>
          </w:p>
        </w:tc>
        <w:tc>
          <w:tcPr>
            <w:tcW w:w="2968" w:type="dxa"/>
          </w:tcPr>
          <w:p w:rsidR="001B6191" w:rsidRPr="00FC7FC7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образования (по согласованию)</w:t>
            </w:r>
          </w:p>
          <w:p w:rsidR="001B6191" w:rsidRPr="00BB4172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культуры, спорта и молодёжной политики (по согласованию)</w:t>
            </w:r>
          </w:p>
        </w:tc>
      </w:tr>
      <w:tr w:rsidR="001B6191" w:rsidRPr="00FD22D4" w:rsidTr="007D3FAF">
        <w:trPr>
          <w:trHeight w:val="1934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</w:tcPr>
          <w:p w:rsidR="001B6191" w:rsidRPr="00BB4172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реализации национальных проектов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</w:t>
            </w:r>
          </w:p>
        </w:tc>
        <w:tc>
          <w:tcPr>
            <w:tcW w:w="1890" w:type="dxa"/>
            <w:vMerge/>
          </w:tcPr>
          <w:p w:rsidR="001B6191" w:rsidRPr="00BB4172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Pr="00FC7FC7" w:rsidRDefault="001B6191" w:rsidP="00704A6F">
            <w:pPr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Оценка уровня реализации национальных проектов на территории муниципального образования</w:t>
            </w:r>
          </w:p>
        </w:tc>
        <w:tc>
          <w:tcPr>
            <w:tcW w:w="2968" w:type="dxa"/>
          </w:tcPr>
          <w:p w:rsidR="001B6191" w:rsidRPr="009D4C32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</w:tc>
      </w:tr>
      <w:tr w:rsidR="00F22CA8" w:rsidRPr="00FD22D4" w:rsidTr="007D3FAF">
        <w:trPr>
          <w:trHeight w:val="1268"/>
        </w:trPr>
        <w:tc>
          <w:tcPr>
            <w:tcW w:w="861" w:type="dxa"/>
          </w:tcPr>
          <w:p w:rsidR="00F22CA8" w:rsidRPr="005A79B1" w:rsidRDefault="00F22CA8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426EE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</w:tcPr>
          <w:p w:rsidR="00F22CA8" w:rsidRPr="007B5022" w:rsidRDefault="00F22CA8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соблюдении правил поведения  в условиях  угрозы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инфекции (2019-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nCoV</w:t>
            </w:r>
            <w:proofErr w:type="spellEnd"/>
            <w:r w:rsidRPr="007B502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890" w:type="dxa"/>
          </w:tcPr>
          <w:p w:rsidR="00F22CA8" w:rsidRPr="00684067" w:rsidRDefault="00426EE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909" w:type="dxa"/>
            <w:gridSpan w:val="3"/>
          </w:tcPr>
          <w:p w:rsidR="00F22CA8" w:rsidRDefault="00426EE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Оценка 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антиковидных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мероприятий</w:t>
            </w:r>
          </w:p>
        </w:tc>
        <w:tc>
          <w:tcPr>
            <w:tcW w:w="2968" w:type="dxa"/>
          </w:tcPr>
          <w:p w:rsidR="00F22CA8" w:rsidRDefault="00F22CA8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7D3FAF">
        <w:trPr>
          <w:trHeight w:val="703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</w:t>
            </w:r>
          </w:p>
        </w:tc>
        <w:tc>
          <w:tcPr>
            <w:tcW w:w="5673" w:type="dxa"/>
            <w:gridSpan w:val="2"/>
          </w:tcPr>
          <w:p w:rsidR="001B6191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благоустройстве территорий</w:t>
            </w:r>
          </w:p>
          <w:p w:rsidR="001B6191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района (участие в организации и проведении субботников)</w:t>
            </w:r>
          </w:p>
        </w:tc>
        <w:tc>
          <w:tcPr>
            <w:tcW w:w="1890" w:type="dxa"/>
            <w:vMerge w:val="restart"/>
          </w:tcPr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квартал</w:t>
            </w:r>
          </w:p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Pr="009D4C32" w:rsidRDefault="001B6191" w:rsidP="00704A6F">
            <w:pPr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Популяризация среди населения экологической культуры</w:t>
            </w:r>
          </w:p>
        </w:tc>
        <w:tc>
          <w:tcPr>
            <w:tcW w:w="2968" w:type="dxa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C32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экологическому развитию  и благоустройству муниципальных территорий</w:t>
            </w:r>
          </w:p>
        </w:tc>
      </w:tr>
      <w:tr w:rsidR="001B6191" w:rsidRPr="00FD22D4" w:rsidTr="00F22CA8">
        <w:trPr>
          <w:trHeight w:val="1310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</w:tcPr>
          <w:p w:rsidR="001B6191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32377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изменений, внесенных в муниципальные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 </w:t>
            </w:r>
            <w:r w:rsidRPr="0097581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Тамбовской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1890" w:type="dxa"/>
            <w:vMerge/>
          </w:tcPr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Анализ изменений, внесенных в муниципальные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 </w:t>
            </w:r>
            <w:r w:rsidRPr="0097581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Тамбовской области</w:t>
            </w:r>
          </w:p>
        </w:tc>
        <w:tc>
          <w:tcPr>
            <w:tcW w:w="2968" w:type="dxa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7D3FAF">
        <w:trPr>
          <w:trHeight w:val="1942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</w:tcPr>
          <w:p w:rsidR="001B6191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мерах по созданию благоприятных условий для развития бизнеса на территории муниципального района</w:t>
            </w:r>
          </w:p>
        </w:tc>
        <w:tc>
          <w:tcPr>
            <w:tcW w:w="1890" w:type="dxa"/>
            <w:vMerge/>
          </w:tcPr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Анализ мер по созданию благоприятных условий для развития бизнеса на территории муниципального района</w:t>
            </w:r>
          </w:p>
        </w:tc>
        <w:tc>
          <w:tcPr>
            <w:tcW w:w="2968" w:type="dxa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                    Администрация района (по согласованию)</w:t>
            </w:r>
          </w:p>
        </w:tc>
      </w:tr>
      <w:tr w:rsidR="001B6191" w:rsidRPr="00FD22D4" w:rsidTr="00F22CA8">
        <w:trPr>
          <w:trHeight w:val="1310"/>
        </w:trPr>
        <w:tc>
          <w:tcPr>
            <w:tcW w:w="861" w:type="dxa"/>
          </w:tcPr>
          <w:p w:rsidR="001B6191" w:rsidRPr="005A79B1" w:rsidRDefault="001B6191" w:rsidP="00704A6F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</w:tcPr>
          <w:p w:rsidR="001B6191" w:rsidRPr="006770AB" w:rsidRDefault="001B6191" w:rsidP="007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организации летнего отдыха, оздоровления и зан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ятости несовершеннолетних в 20</w:t>
            </w:r>
            <w:r w:rsidRPr="00677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году</w:t>
            </w:r>
          </w:p>
          <w:p w:rsidR="001B6191" w:rsidRPr="00120E32" w:rsidRDefault="001B6191" w:rsidP="0070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1890" w:type="dxa"/>
            <w:vMerge/>
          </w:tcPr>
          <w:p w:rsidR="001B6191" w:rsidRDefault="001B6191" w:rsidP="007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Увеличение уровня оздоровления и занятости детей в летний период</w:t>
            </w:r>
          </w:p>
        </w:tc>
        <w:tc>
          <w:tcPr>
            <w:tcW w:w="2968" w:type="dxa"/>
          </w:tcPr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Комиссия по социальной политике</w:t>
            </w:r>
          </w:p>
          <w:p w:rsidR="001B6191" w:rsidRDefault="001B6191" w:rsidP="00704A6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образования (по согласованию)</w:t>
            </w:r>
          </w:p>
        </w:tc>
      </w:tr>
      <w:tr w:rsidR="001B6191" w:rsidRPr="00FD22D4" w:rsidTr="007D3FAF">
        <w:trPr>
          <w:trHeight w:val="797"/>
        </w:trPr>
        <w:tc>
          <w:tcPr>
            <w:tcW w:w="861" w:type="dxa"/>
          </w:tcPr>
          <w:p w:rsidR="001B6191" w:rsidRPr="005A79B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</w:p>
        </w:tc>
        <w:tc>
          <w:tcPr>
            <w:tcW w:w="5673" w:type="dxa"/>
            <w:gridSpan w:val="2"/>
          </w:tcPr>
          <w:p w:rsidR="001B6191" w:rsidRPr="00BB4172" w:rsidRDefault="001B6191" w:rsidP="001B6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по обеспечению качественных дорог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района.</w:t>
            </w:r>
          </w:p>
        </w:tc>
        <w:tc>
          <w:tcPr>
            <w:tcW w:w="1890" w:type="dxa"/>
            <w:vMerge w:val="restart"/>
          </w:tcPr>
          <w:p w:rsidR="001B6191" w:rsidRDefault="001B6191" w:rsidP="001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квартал</w:t>
            </w:r>
          </w:p>
        </w:tc>
        <w:tc>
          <w:tcPr>
            <w:tcW w:w="3909" w:type="dxa"/>
            <w:gridSpan w:val="3"/>
          </w:tcPr>
          <w:p w:rsidR="001B6191" w:rsidRDefault="001B6191" w:rsidP="001B619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Анализ дорожных покрытий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районе</w:t>
            </w:r>
          </w:p>
        </w:tc>
        <w:tc>
          <w:tcPr>
            <w:tcW w:w="2968" w:type="dxa"/>
          </w:tcPr>
          <w:p w:rsidR="001B6191" w:rsidRDefault="001B6191" w:rsidP="001B6191">
            <w:r w:rsidRPr="00D346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F22CA8">
        <w:trPr>
          <w:trHeight w:val="1310"/>
        </w:trPr>
        <w:tc>
          <w:tcPr>
            <w:tcW w:w="861" w:type="dxa"/>
          </w:tcPr>
          <w:p w:rsidR="001B6191" w:rsidRPr="005A79B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</w:t>
            </w:r>
          </w:p>
        </w:tc>
        <w:tc>
          <w:tcPr>
            <w:tcW w:w="5673" w:type="dxa"/>
            <w:gridSpan w:val="2"/>
          </w:tcPr>
          <w:p w:rsidR="001B6191" w:rsidRPr="00DC5065" w:rsidRDefault="001B6191" w:rsidP="001B6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готовности муниципальных объектов (образования, культуры, здравоохранения) к работе в осенне-зимний период 2022-2023  годов.</w:t>
            </w:r>
          </w:p>
        </w:tc>
        <w:tc>
          <w:tcPr>
            <w:tcW w:w="1890" w:type="dxa"/>
            <w:vMerge/>
          </w:tcPr>
          <w:p w:rsidR="001B6191" w:rsidRDefault="001B6191" w:rsidP="001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1B619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Готовность муниципальных объектов к работе осенне-зимний период 2022-2023 гг.</w:t>
            </w:r>
          </w:p>
        </w:tc>
        <w:tc>
          <w:tcPr>
            <w:tcW w:w="2968" w:type="dxa"/>
          </w:tcPr>
          <w:p w:rsidR="001B6191" w:rsidRDefault="001B6191" w:rsidP="001B6191">
            <w:r w:rsidRPr="00D346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F22CA8">
        <w:trPr>
          <w:trHeight w:val="1310"/>
        </w:trPr>
        <w:tc>
          <w:tcPr>
            <w:tcW w:w="861" w:type="dxa"/>
          </w:tcPr>
          <w:p w:rsidR="001B6191" w:rsidRPr="005A79B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</w:p>
        </w:tc>
        <w:tc>
          <w:tcPr>
            <w:tcW w:w="5673" w:type="dxa"/>
            <w:gridSpan w:val="2"/>
          </w:tcPr>
          <w:p w:rsidR="001B6191" w:rsidRDefault="001B6191" w:rsidP="001B6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благоустройстве территорий</w:t>
            </w:r>
          </w:p>
          <w:p w:rsidR="001B6191" w:rsidRPr="006770AB" w:rsidRDefault="001B6191" w:rsidP="001B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района (участие в организации и проведении субботников).</w:t>
            </w:r>
          </w:p>
        </w:tc>
        <w:tc>
          <w:tcPr>
            <w:tcW w:w="1890" w:type="dxa"/>
            <w:vMerge/>
          </w:tcPr>
          <w:p w:rsidR="001B6191" w:rsidRDefault="001B6191" w:rsidP="001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1B619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Популяризация среди общественности экологической культуры.</w:t>
            </w:r>
          </w:p>
        </w:tc>
        <w:tc>
          <w:tcPr>
            <w:tcW w:w="2968" w:type="dxa"/>
          </w:tcPr>
          <w:p w:rsidR="001B6191" w:rsidRDefault="001B6191" w:rsidP="001B6191">
            <w:r w:rsidRPr="009D4C32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экологическому развитию  и благоустройству муниципальных территорий</w:t>
            </w:r>
          </w:p>
        </w:tc>
      </w:tr>
      <w:tr w:rsidR="001B6191" w:rsidRPr="00FD22D4" w:rsidTr="001B6191">
        <w:trPr>
          <w:trHeight w:val="449"/>
        </w:trPr>
        <w:tc>
          <w:tcPr>
            <w:tcW w:w="861" w:type="dxa"/>
          </w:tcPr>
          <w:p w:rsidR="001B619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</w:t>
            </w:r>
          </w:p>
        </w:tc>
        <w:tc>
          <w:tcPr>
            <w:tcW w:w="5673" w:type="dxa"/>
            <w:gridSpan w:val="2"/>
          </w:tcPr>
          <w:p w:rsidR="001B6191" w:rsidRDefault="001B6191" w:rsidP="001B6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достижении показателей «дорожных карт»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районе.</w:t>
            </w:r>
          </w:p>
        </w:tc>
        <w:tc>
          <w:tcPr>
            <w:tcW w:w="1890" w:type="dxa"/>
            <w:vMerge w:val="restart"/>
          </w:tcPr>
          <w:p w:rsidR="001B6191" w:rsidRDefault="001B6191" w:rsidP="001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 квартал</w:t>
            </w:r>
          </w:p>
        </w:tc>
        <w:tc>
          <w:tcPr>
            <w:tcW w:w="3909" w:type="dxa"/>
            <w:gridSpan w:val="3"/>
          </w:tcPr>
          <w:p w:rsidR="001B6191" w:rsidRDefault="007D3FAF" w:rsidP="001B619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Эффективность реализации «дорожных карт» в 2022 году.</w:t>
            </w:r>
          </w:p>
        </w:tc>
        <w:tc>
          <w:tcPr>
            <w:tcW w:w="2968" w:type="dxa"/>
          </w:tcPr>
          <w:p w:rsidR="001B6191" w:rsidRDefault="001B6191" w:rsidP="001B6191">
            <w:r w:rsidRPr="005C24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F22CA8">
        <w:trPr>
          <w:trHeight w:val="1310"/>
        </w:trPr>
        <w:tc>
          <w:tcPr>
            <w:tcW w:w="861" w:type="dxa"/>
          </w:tcPr>
          <w:p w:rsidR="001B619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</w:t>
            </w:r>
          </w:p>
        </w:tc>
        <w:tc>
          <w:tcPr>
            <w:tcW w:w="5673" w:type="dxa"/>
            <w:gridSpan w:val="2"/>
          </w:tcPr>
          <w:p w:rsidR="001B6191" w:rsidRDefault="001B6191" w:rsidP="001B6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ходе участие общественности  в рейдах участковых уполномоченных полиции по профилактике правонарушений среди подростков.</w:t>
            </w:r>
          </w:p>
        </w:tc>
        <w:tc>
          <w:tcPr>
            <w:tcW w:w="1890" w:type="dxa"/>
            <w:vMerge/>
          </w:tcPr>
          <w:p w:rsidR="001B6191" w:rsidRDefault="001B6191" w:rsidP="001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1B619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Уменьшение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преступлении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среди несовершеннолетних.</w:t>
            </w:r>
          </w:p>
        </w:tc>
        <w:tc>
          <w:tcPr>
            <w:tcW w:w="2968" w:type="dxa"/>
          </w:tcPr>
          <w:p w:rsidR="001B6191" w:rsidRDefault="001B6191" w:rsidP="001B6191">
            <w:r w:rsidRPr="005C24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F22CA8">
        <w:trPr>
          <w:trHeight w:val="1310"/>
        </w:trPr>
        <w:tc>
          <w:tcPr>
            <w:tcW w:w="861" w:type="dxa"/>
          </w:tcPr>
          <w:p w:rsidR="001B619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5673" w:type="dxa"/>
            <w:gridSpan w:val="2"/>
          </w:tcPr>
          <w:p w:rsidR="001B6191" w:rsidRDefault="001B6191" w:rsidP="001B6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общественного исследования  по вопросам состояния межнациональных и межрелигиозных отношений, противодействия экстремизму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района.</w:t>
            </w:r>
          </w:p>
        </w:tc>
        <w:tc>
          <w:tcPr>
            <w:tcW w:w="1890" w:type="dxa"/>
            <w:vMerge/>
          </w:tcPr>
          <w:p w:rsidR="001B6191" w:rsidRDefault="001B6191" w:rsidP="001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1B6191" w:rsidRDefault="001B6191" w:rsidP="001B619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толерантного отношения, профилактика экстремистских отношений</w:t>
            </w:r>
          </w:p>
        </w:tc>
        <w:tc>
          <w:tcPr>
            <w:tcW w:w="2968" w:type="dxa"/>
          </w:tcPr>
          <w:p w:rsidR="001B6191" w:rsidRDefault="001B6191" w:rsidP="001B6191">
            <w:r w:rsidRPr="005C24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B6191" w:rsidRPr="00FD22D4" w:rsidTr="004E2343">
        <w:trPr>
          <w:trHeight w:val="670"/>
        </w:trPr>
        <w:tc>
          <w:tcPr>
            <w:tcW w:w="15301" w:type="dxa"/>
            <w:gridSpan w:val="8"/>
          </w:tcPr>
          <w:p w:rsidR="001B6191" w:rsidRDefault="001B6191" w:rsidP="001B6191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Общественный контроль</w:t>
            </w:r>
          </w:p>
          <w:p w:rsidR="00684067" w:rsidRDefault="00684067" w:rsidP="001B6191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1B6191" w:rsidRPr="00FD22D4" w:rsidTr="00426EE1">
        <w:trPr>
          <w:trHeight w:val="1936"/>
        </w:trPr>
        <w:tc>
          <w:tcPr>
            <w:tcW w:w="861" w:type="dxa"/>
          </w:tcPr>
          <w:p w:rsidR="001B6191" w:rsidRPr="005A79B1" w:rsidRDefault="001B6191" w:rsidP="001B6191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5673" w:type="dxa"/>
            <w:gridSpan w:val="2"/>
            <w:vAlign w:val="center"/>
          </w:tcPr>
          <w:p w:rsidR="001B6191" w:rsidRPr="007043AF" w:rsidRDefault="001B6191" w:rsidP="001B6191">
            <w:pPr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общественного контроля доступности объектов торговли  в регулировании цен на лекарства, товары и продукты первой необходимости</w:t>
            </w:r>
          </w:p>
        </w:tc>
        <w:tc>
          <w:tcPr>
            <w:tcW w:w="1972" w:type="dxa"/>
            <w:gridSpan w:val="2"/>
          </w:tcPr>
          <w:p w:rsidR="001B6191" w:rsidRPr="007043AF" w:rsidRDefault="001B6191" w:rsidP="001B6191">
            <w:pPr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ежемесячно</w:t>
            </w:r>
          </w:p>
        </w:tc>
        <w:tc>
          <w:tcPr>
            <w:tcW w:w="3700" w:type="dxa"/>
            <w:vAlign w:val="center"/>
          </w:tcPr>
          <w:p w:rsidR="001B6191" w:rsidRPr="007043AF" w:rsidRDefault="001B6191" w:rsidP="001B6191">
            <w:pPr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Мониторинг цен </w:t>
            </w: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на лекарства, товары и продукты первой необходимости</w:t>
            </w:r>
          </w:p>
        </w:tc>
        <w:tc>
          <w:tcPr>
            <w:tcW w:w="3095" w:type="dxa"/>
            <w:gridSpan w:val="2"/>
            <w:vAlign w:val="center"/>
          </w:tcPr>
          <w:p w:rsidR="001B6191" w:rsidRPr="007043AF" w:rsidRDefault="001B6191" w:rsidP="001B619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Члены общественного совета, группа  «Народный контроль»</w:t>
            </w:r>
          </w:p>
        </w:tc>
      </w:tr>
    </w:tbl>
    <w:p w:rsidR="001E396A" w:rsidRDefault="001E396A" w:rsidP="00704A6F">
      <w:pPr>
        <w:spacing w:after="0" w:line="240" w:lineRule="auto"/>
      </w:pPr>
    </w:p>
    <w:p w:rsidR="00684067" w:rsidRDefault="00684067" w:rsidP="00704A6F">
      <w:pPr>
        <w:spacing w:after="0" w:line="240" w:lineRule="auto"/>
      </w:pPr>
    </w:p>
    <w:p w:rsidR="00684067" w:rsidRDefault="00684067" w:rsidP="00704A6F">
      <w:pPr>
        <w:spacing w:after="0" w:line="240" w:lineRule="auto"/>
      </w:pPr>
    </w:p>
    <w:p w:rsidR="0076510F" w:rsidRPr="00323777" w:rsidRDefault="001E396A" w:rsidP="00704A6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043AF">
        <w:rPr>
          <w:rFonts w:ascii="Times New Roman" w:hAnsi="Times New Roman" w:cs="Times New Roman"/>
          <w:sz w:val="28"/>
        </w:rPr>
        <w:t xml:space="preserve">Председатель Общественного Совета          </w:t>
      </w:r>
      <w:r w:rsidR="007043AF">
        <w:rPr>
          <w:rFonts w:ascii="Times New Roman" w:hAnsi="Times New Roman" w:cs="Times New Roman"/>
          <w:sz w:val="28"/>
        </w:rPr>
        <w:t xml:space="preserve">      </w:t>
      </w:r>
      <w:r w:rsidRPr="007043AF">
        <w:rPr>
          <w:rFonts w:ascii="Times New Roman" w:hAnsi="Times New Roman" w:cs="Times New Roman"/>
          <w:sz w:val="28"/>
        </w:rPr>
        <w:t xml:space="preserve">                     </w:t>
      </w:r>
      <w:r w:rsidR="0068406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7043AF">
        <w:rPr>
          <w:rFonts w:ascii="Times New Roman" w:hAnsi="Times New Roman" w:cs="Times New Roman"/>
          <w:sz w:val="28"/>
        </w:rPr>
        <w:t xml:space="preserve">  </w:t>
      </w:r>
      <w:r w:rsidR="00426EE1">
        <w:rPr>
          <w:rFonts w:ascii="Times New Roman" w:hAnsi="Times New Roman" w:cs="Times New Roman"/>
          <w:sz w:val="28"/>
        </w:rPr>
        <w:t>И.П. Мухина</w:t>
      </w:r>
    </w:p>
    <w:sectPr w:rsidR="0076510F" w:rsidRPr="00323777" w:rsidSect="00684067">
      <w:pgSz w:w="16838" w:h="11906" w:orient="landscape"/>
      <w:pgMar w:top="709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D51"/>
    <w:multiLevelType w:val="hybridMultilevel"/>
    <w:tmpl w:val="A4141D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6A"/>
    <w:rsid w:val="000777C6"/>
    <w:rsid w:val="00120E32"/>
    <w:rsid w:val="001368A5"/>
    <w:rsid w:val="0017514F"/>
    <w:rsid w:val="001A5F4F"/>
    <w:rsid w:val="001B6191"/>
    <w:rsid w:val="001E396A"/>
    <w:rsid w:val="002471B7"/>
    <w:rsid w:val="0028405D"/>
    <w:rsid w:val="002A0B11"/>
    <w:rsid w:val="002B6CE6"/>
    <w:rsid w:val="003223C7"/>
    <w:rsid w:val="00323777"/>
    <w:rsid w:val="003644EF"/>
    <w:rsid w:val="003A3092"/>
    <w:rsid w:val="00426EE1"/>
    <w:rsid w:val="0044287C"/>
    <w:rsid w:val="0044781C"/>
    <w:rsid w:val="00465F98"/>
    <w:rsid w:val="004E63C5"/>
    <w:rsid w:val="00507423"/>
    <w:rsid w:val="00550D79"/>
    <w:rsid w:val="005567A9"/>
    <w:rsid w:val="00597078"/>
    <w:rsid w:val="005A79B1"/>
    <w:rsid w:val="006770AB"/>
    <w:rsid w:val="00684067"/>
    <w:rsid w:val="006A0815"/>
    <w:rsid w:val="006E2A9D"/>
    <w:rsid w:val="007043AF"/>
    <w:rsid w:val="00704A6F"/>
    <w:rsid w:val="0076510F"/>
    <w:rsid w:val="007B2B03"/>
    <w:rsid w:val="007B5022"/>
    <w:rsid w:val="007D3FAF"/>
    <w:rsid w:val="0080018A"/>
    <w:rsid w:val="008A4FF4"/>
    <w:rsid w:val="00966730"/>
    <w:rsid w:val="00975815"/>
    <w:rsid w:val="009D4C32"/>
    <w:rsid w:val="009E6877"/>
    <w:rsid w:val="00AC535E"/>
    <w:rsid w:val="00AF2034"/>
    <w:rsid w:val="00BA3020"/>
    <w:rsid w:val="00BB03EF"/>
    <w:rsid w:val="00BB4172"/>
    <w:rsid w:val="00BD6E36"/>
    <w:rsid w:val="00C310B3"/>
    <w:rsid w:val="00C33431"/>
    <w:rsid w:val="00C36217"/>
    <w:rsid w:val="00C63AC3"/>
    <w:rsid w:val="00C71DD4"/>
    <w:rsid w:val="00CC7A41"/>
    <w:rsid w:val="00CE4377"/>
    <w:rsid w:val="00CF5446"/>
    <w:rsid w:val="00D14D2E"/>
    <w:rsid w:val="00DC5065"/>
    <w:rsid w:val="00E8390F"/>
    <w:rsid w:val="00EA2313"/>
    <w:rsid w:val="00EF326E"/>
    <w:rsid w:val="00EF4EF9"/>
    <w:rsid w:val="00F22CA8"/>
    <w:rsid w:val="00F53CED"/>
    <w:rsid w:val="00F914C9"/>
    <w:rsid w:val="00FC7FC7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bookmarks/mark?op=edit&amp;bkmk=http://myvao.ru/obshestvenniy_sovet/plan&amp;title=%D0%9F%D0%BB%D0%B0%D0%BD%20%D0%A0%D0%B0%D0%B1%D0%BE%D1%82%D1%8B%20%D0%A1%D0%BE%D0%B2%D0%B5%D1%82%D0%B0&amp;annotation=%D0%9F%D0%9B%D0%90%D0%9D%20%D0%97%D0%90%D0%A1%D0%95%D0%94%D0%90%D0%9D%D0%98%D0%99%20%D0%92%202009%20%D0%93%D0%9E%D0%94%D0%A3M%D0%B0%D0%B9%20%D0%9E%D1%80%D0%B3%D0%B0%D0%BD%D0%B8%D0%B7%D0%B0%D1%86%D0%B8%D0%BE%D0%BD%D0%BD%D1%8B%D0%B5%20%D0%B2%D0%BE%D0%BF%D1%80%D0%BE%D1%81%D1%8B%20%D1%80%D0%B0%D0%B1%D0%BE%D1%82%D1%8B%20%D1%81%D0%BE%D0%B2%D0%B5%D1%82%D0%B0%D0%9E%D0%B1%20%D1%83%D1%82%D0%B2%D0%B5%D1%80%D0%B6%D0%B4%D0%B5%D0%BD%D0%B8%D0%B8%20%D0%9F%D0%BB%D0%B0%D0%BD%D0%B0%20%D1%80%D0%B0%D0%B1%D0%BE%D1%82%D1%8B%20%D1%81%D0%BE%D0%B2%D0%B5%D1%82%D0%B0%20%D0%BD%D0%B0%202009%20%D0%B3%D0%BE%D0%B4;%D0%98%D1%8E%D0%BD%D1%8C%20%D0%9E%20%D1%80%D0%BE%D0%BB%D0%B8,%20%D0%B7%D0%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A29C-7330-4640-91E0-9765DC0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Ермакова</cp:lastModifiedBy>
  <cp:revision>7</cp:revision>
  <dcterms:created xsi:type="dcterms:W3CDTF">2022-02-09T11:48:00Z</dcterms:created>
  <dcterms:modified xsi:type="dcterms:W3CDTF">2022-04-07T08:28:00Z</dcterms:modified>
</cp:coreProperties>
</file>