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4B" w:rsidRPr="00872D19" w:rsidRDefault="004C7C4B" w:rsidP="004C7C4B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>«</w:t>
      </w:r>
      <w:r w:rsidRPr="00872D19">
        <w:rPr>
          <w:b w:val="0"/>
          <w:szCs w:val="24"/>
        </w:rPr>
        <w:t>Согласовано</w:t>
      </w:r>
      <w:r>
        <w:rPr>
          <w:b w:val="0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</w:t>
      </w:r>
      <w:r w:rsidR="00CD2C77">
        <w:rPr>
          <w:b w:val="0"/>
          <w:szCs w:val="24"/>
        </w:rPr>
        <w:t xml:space="preserve">                      </w:t>
      </w:r>
      <w:r w:rsidR="00CF37B5">
        <w:rPr>
          <w:b w:val="0"/>
          <w:szCs w:val="24"/>
        </w:rPr>
        <w:t xml:space="preserve">         </w:t>
      </w:r>
      <w:r w:rsidR="00CD2C77">
        <w:rPr>
          <w:b w:val="0"/>
          <w:szCs w:val="24"/>
        </w:rPr>
        <w:t>«Утверждё</w:t>
      </w:r>
      <w:r>
        <w:rPr>
          <w:b w:val="0"/>
          <w:szCs w:val="24"/>
        </w:rPr>
        <w:t>н»</w:t>
      </w:r>
    </w:p>
    <w:p w:rsidR="004C7C4B" w:rsidRDefault="0050543D" w:rsidP="004C7C4B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>Председатель  Токарё</w:t>
      </w:r>
      <w:r w:rsidR="004C7C4B" w:rsidRPr="0074234A">
        <w:rPr>
          <w:b w:val="0"/>
          <w:szCs w:val="24"/>
        </w:rPr>
        <w:t>вского районного</w:t>
      </w:r>
      <w:r w:rsidR="004C7C4B">
        <w:rPr>
          <w:b w:val="0"/>
          <w:szCs w:val="24"/>
        </w:rPr>
        <w:t xml:space="preserve">                                                                                                                                       </w:t>
      </w:r>
      <w:r w:rsidR="00CF37B5">
        <w:rPr>
          <w:b w:val="0"/>
          <w:szCs w:val="24"/>
        </w:rPr>
        <w:t xml:space="preserve"> </w:t>
      </w:r>
      <w:r w:rsidR="004C7C4B">
        <w:rPr>
          <w:b w:val="0"/>
          <w:szCs w:val="24"/>
        </w:rPr>
        <w:t xml:space="preserve">      приказом контрольно - </w:t>
      </w:r>
      <w:proofErr w:type="gramStart"/>
      <w:r w:rsidR="004C7C4B">
        <w:rPr>
          <w:b w:val="0"/>
          <w:szCs w:val="24"/>
        </w:rPr>
        <w:t>ревизионной</w:t>
      </w:r>
      <w:proofErr w:type="gramEnd"/>
    </w:p>
    <w:p w:rsidR="004C7C4B" w:rsidRDefault="004C7C4B" w:rsidP="004C7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Совета народных депутатов                                                                                                       </w:t>
      </w:r>
      <w:r w:rsidR="00CD2C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37B5">
        <w:rPr>
          <w:rFonts w:ascii="Times New Roman" w:hAnsi="Times New Roman" w:cs="Times New Roman"/>
          <w:sz w:val="24"/>
          <w:szCs w:val="24"/>
        </w:rPr>
        <w:t xml:space="preserve"> </w:t>
      </w:r>
      <w:r w:rsidR="00CD2C77">
        <w:rPr>
          <w:rFonts w:ascii="Times New Roman" w:hAnsi="Times New Roman" w:cs="Times New Roman"/>
          <w:sz w:val="24"/>
          <w:szCs w:val="24"/>
        </w:rPr>
        <w:t xml:space="preserve">    комиссии Токарё</w:t>
      </w:r>
      <w:r>
        <w:rPr>
          <w:rFonts w:ascii="Times New Roman" w:hAnsi="Times New Roman" w:cs="Times New Roman"/>
          <w:sz w:val="24"/>
          <w:szCs w:val="24"/>
        </w:rPr>
        <w:t>вского района</w:t>
      </w:r>
    </w:p>
    <w:p w:rsidR="004C7C4B" w:rsidRDefault="004C7C4B" w:rsidP="004C7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Е.Д.Брагина                                                                                       </w:t>
      </w:r>
      <w:r w:rsidR="00CF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5677">
        <w:rPr>
          <w:rFonts w:ascii="Times New Roman" w:hAnsi="Times New Roman" w:cs="Times New Roman"/>
          <w:sz w:val="24"/>
          <w:szCs w:val="24"/>
        </w:rPr>
        <w:t xml:space="preserve">   </w:t>
      </w:r>
      <w:r w:rsidR="00CF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№  26   от  23.12. 2019 года</w:t>
      </w:r>
    </w:p>
    <w:p w:rsidR="004C7C4B" w:rsidRPr="00872D19" w:rsidRDefault="004C7C4B" w:rsidP="004C7C4B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2D19">
        <w:rPr>
          <w:b w:val="0"/>
          <w:szCs w:val="24"/>
        </w:rPr>
        <w:t xml:space="preserve">                </w:t>
      </w:r>
      <w:r>
        <w:rPr>
          <w:b w:val="0"/>
          <w:szCs w:val="24"/>
        </w:rPr>
        <w:t xml:space="preserve">                            </w:t>
      </w:r>
      <w:r w:rsidRPr="00872D19">
        <w:rPr>
          <w:b w:val="0"/>
          <w:szCs w:val="24"/>
        </w:rPr>
        <w:t xml:space="preserve">    </w:t>
      </w:r>
      <w:r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4C7C4B" w:rsidRDefault="004C7C4B" w:rsidP="004C7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D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C7C4B" w:rsidRPr="00872D19" w:rsidRDefault="004C7C4B" w:rsidP="004C7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7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72D1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C7C4B" w:rsidRPr="00872D19" w:rsidRDefault="004C7C4B" w:rsidP="00CF3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D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работы контрольно-ревизионной комиссии Токаревского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Тамбовской области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год</w:t>
      </w:r>
      <w:proofErr w:type="gramStart"/>
      <w:r w:rsidRPr="00872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CF37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</w:t>
      </w:r>
      <w:proofErr w:type="gramStart"/>
      <w:r w:rsidR="00CF37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37B5">
        <w:rPr>
          <w:rFonts w:ascii="Times New Roman" w:hAnsi="Times New Roman" w:cs="Times New Roman"/>
          <w:sz w:val="24"/>
          <w:szCs w:val="24"/>
        </w:rPr>
        <w:t xml:space="preserve"> изменениями от 30.06.2020)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7653"/>
        <w:gridCol w:w="1701"/>
        <w:gridCol w:w="5670"/>
      </w:tblGrid>
      <w:tr w:rsidR="004C7C4B" w:rsidTr="00260F9B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</w:t>
            </w:r>
          </w:p>
        </w:tc>
      </w:tr>
      <w:tr w:rsidR="004C7C4B" w:rsidTr="00260F9B">
        <w:trPr>
          <w:trHeight w:val="44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rPr>
                <w:rFonts w:cs="Times New Roman"/>
              </w:rPr>
            </w:pPr>
          </w:p>
        </w:tc>
      </w:tr>
      <w:tr w:rsidR="004C7C4B" w:rsidTr="00260F9B">
        <w:trPr>
          <w:trHeight w:val="59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проверка годового отчета об исполнении районного бюджета  за 2019 го, включая проверку годовой бюджетной отчетности главных администраторов бюджетных средств.</w:t>
            </w:r>
          </w:p>
          <w:p w:rsidR="004C7C4B" w:rsidRDefault="004C7C4B" w:rsidP="00260F9B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264.4 Бюджетного кодекса РФ, ст. 69 Положения о бюджетном устройстве и бюджетном процессе в Токаревском районе утвержденное решение Токаревского районного Совета народных депутатов 26.12.2013 г. № 31.</w:t>
            </w:r>
          </w:p>
        </w:tc>
      </w:tr>
      <w:tr w:rsidR="004C7C4B" w:rsidTr="00260F9B">
        <w:trPr>
          <w:trHeight w:val="6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Внешняя проверка годового отчета об исполнении   бюджета муниципальных образований Токаревского района  за  2019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ст.264.4  Бюджетного кодекса РФ,     соглашениями о передаче  поселениями входящие в состав Токаревского района полномочий  по осуществлению  внешнего муниципального финансового контроля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Соглашения) </w:t>
            </w:r>
          </w:p>
        </w:tc>
      </w:tr>
      <w:tr w:rsidR="004C7C4B" w:rsidTr="00260F9B">
        <w:trPr>
          <w:trHeight w:val="3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Абакумовского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Токаревская поселковая 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3A3A3A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заключения на проект решения Токаревского районного Совета народных депутатов  «О районном бюджете на 2021 год и на  плановый период 2022 и 2023годов»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Ст.55 Положения о бюджетном устройстве и бюджетном процессе в Токаревском районе утвержденным решением от 26.12.2013 №31</w:t>
            </w: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a3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Подготовка заключений на проект решений поселений  «О бюджете на 2021 год и на  плановый период 2022 и 2023 годов»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</w:t>
            </w: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a3"/>
              <w:spacing w:line="264" w:lineRule="auto"/>
              <w:jc w:val="center"/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Абакумовского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a3"/>
              <w:spacing w:line="264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a3"/>
              <w:spacing w:line="264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Безукладовского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1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Токаревского поселкового  округа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4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заключений контрольно-ревизионной комиссии на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бюджетно-финансовым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 Токаревского района утвержденного решением Токаревского районного Совета народных депутатов от 30.01.2019 года № 53 (далее Положение).</w:t>
            </w: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 заключений контрольно-ревизионной комиссии Токаревского района на проекты решений Токаревского районного Совета  народных депутатов «О внесении изменений в решение «О районном  бюджете на 2020 год и на плановый период 2021 и 2022 г.»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Положением о бюджетном устройстве и бюджетном процессе в Токаревском районе   утвержденным решением от 26.12.2013 № 31</w:t>
            </w: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заключений на проекты муниципальных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Токаревского района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Ст.264.2 Бюджетным кодексом РФ,  с Положением о контрольно-ревизионной комиссии</w:t>
            </w:r>
          </w:p>
        </w:tc>
      </w:tr>
      <w:tr w:rsidR="004C7C4B" w:rsidTr="00260F9B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776C35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 поселений  входящие в состав Токарёвского района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</w:t>
            </w:r>
          </w:p>
        </w:tc>
      </w:tr>
      <w:tr w:rsidR="004C7C4B" w:rsidTr="00260F9B">
        <w:trPr>
          <w:trHeight w:val="34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Контрольные мероприятия</w:t>
            </w:r>
          </w:p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64" w:lineRule="auto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64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контрольно-ревизионной комиссии </w:t>
            </w:r>
          </w:p>
        </w:tc>
      </w:tr>
      <w:tr w:rsidR="004C7C4B" w:rsidTr="00260F9B">
        <w:trPr>
          <w:trHeight w:val="67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7586D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Проведение  проверок финансово – хозяйственной деятельности в бюджетных  и   казенных учреждениях.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64" w:lineRule="auto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 w:line="264" w:lineRule="auto"/>
              <w:jc w:val="center"/>
            </w:pPr>
          </w:p>
        </w:tc>
      </w:tr>
      <w:tr w:rsidR="004C7C4B" w:rsidTr="00CF37B5">
        <w:trPr>
          <w:trHeight w:val="33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492612" w:rsidRDefault="004C7C4B" w:rsidP="00260F9B">
            <w:pPr>
              <w:spacing w:after="0" w:line="264" w:lineRule="auto"/>
              <w:rPr>
                <w:rFonts w:cs="Times New Roman"/>
                <w:color w:val="FF0000"/>
              </w:rPr>
            </w:pPr>
          </w:p>
        </w:tc>
      </w:tr>
      <w:tr w:rsidR="004C7C4B" w:rsidTr="00260F9B">
        <w:trPr>
          <w:trHeight w:val="39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481B64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 w:rsidRPr="00D80722">
              <w:rPr>
                <w:sz w:val="24"/>
                <w:szCs w:val="24"/>
              </w:rPr>
              <w:t xml:space="preserve">Проверка </w:t>
            </w:r>
            <w:r w:rsidR="00481B64">
              <w:rPr>
                <w:sz w:val="24"/>
                <w:szCs w:val="24"/>
              </w:rPr>
              <w:t>отдельных вопросов в части</w:t>
            </w:r>
            <w:r w:rsidRPr="00D80722">
              <w:rPr>
                <w:sz w:val="24"/>
                <w:szCs w:val="24"/>
              </w:rPr>
              <w:t xml:space="preserve"> использования средств бюджета, выделенные на финансирование муниципальной программы  «Развитие культуры и туризма Токаревского района» в части подпрограммы «Искус</w:t>
            </w:r>
            <w:r>
              <w:rPr>
                <w:sz w:val="24"/>
                <w:szCs w:val="24"/>
              </w:rPr>
              <w:t>с</w:t>
            </w:r>
            <w:r w:rsidRPr="00D80722">
              <w:rPr>
                <w:sz w:val="24"/>
                <w:szCs w:val="24"/>
              </w:rPr>
              <w:t xml:space="preserve">тво»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2C4E55" w:rsidP="00260F9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B6152"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492612" w:rsidRDefault="004C7C4B" w:rsidP="00260F9B">
            <w:pPr>
              <w:spacing w:after="0" w:line="264" w:lineRule="auto"/>
              <w:rPr>
                <w:rFonts w:cs="Times New Roman"/>
                <w:color w:val="FF0000"/>
              </w:rPr>
            </w:pPr>
          </w:p>
        </w:tc>
      </w:tr>
      <w:tr w:rsidR="004C7C4B" w:rsidTr="00260F9B">
        <w:trPr>
          <w:trHeight w:val="5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rPr>
                <w:rFonts w:cs="Times New Roman"/>
              </w:rPr>
            </w:pP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 w:rsidRPr="00D80722">
              <w:rPr>
                <w:sz w:val="24"/>
                <w:szCs w:val="24"/>
              </w:rPr>
              <w:t xml:space="preserve">  Муниципальное бюджетное учреждение  культуры</w:t>
            </w:r>
          </w:p>
          <w:p w:rsidR="004C7C4B" w:rsidRPr="00D80722" w:rsidRDefault="004C7C4B" w:rsidP="00260F9B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 w:rsidRPr="00D80722">
              <w:rPr>
                <w:sz w:val="24"/>
                <w:szCs w:val="24"/>
              </w:rPr>
              <w:t xml:space="preserve"> «Культурно –</w:t>
            </w:r>
            <w:r>
              <w:rPr>
                <w:sz w:val="24"/>
                <w:szCs w:val="24"/>
              </w:rPr>
              <w:t xml:space="preserve"> до</w:t>
            </w:r>
            <w:r w:rsidRPr="00D80722">
              <w:rPr>
                <w:sz w:val="24"/>
                <w:szCs w:val="24"/>
              </w:rPr>
              <w:t>суговый цент</w:t>
            </w:r>
            <w:r w:rsidR="00481B64">
              <w:rPr>
                <w:sz w:val="24"/>
                <w:szCs w:val="24"/>
              </w:rPr>
              <w:t>р</w:t>
            </w:r>
            <w:r w:rsidRPr="00D8072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4C7C4B">
            <w:pPr>
              <w:spacing w:after="0" w:line="264" w:lineRule="auto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492612" w:rsidRDefault="004C7C4B" w:rsidP="00260F9B">
            <w:pPr>
              <w:spacing w:after="0" w:line="264" w:lineRule="auto"/>
              <w:rPr>
                <w:rFonts w:cs="Times New Roman"/>
                <w:color w:val="FF0000"/>
              </w:rPr>
            </w:pPr>
          </w:p>
        </w:tc>
      </w:tr>
      <w:tr w:rsidR="004C7C4B" w:rsidTr="00260F9B">
        <w:trPr>
          <w:trHeight w:val="5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7C4B" w:rsidRPr="0017586D" w:rsidRDefault="004C7C4B" w:rsidP="00260F9B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7C4B" w:rsidRPr="00F14A6A" w:rsidRDefault="004C7C4B" w:rsidP="00260F9B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6A">
              <w:rPr>
                <w:rFonts w:ascii="Times New Roman" w:hAnsi="Times New Roman" w:cs="Times New Roman"/>
                <w:sz w:val="24"/>
                <w:szCs w:val="24"/>
              </w:rPr>
              <w:t>Ревизия исполнения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492612" w:rsidRDefault="004C7C4B" w:rsidP="00260F9B">
            <w:pPr>
              <w:spacing w:after="0" w:line="264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 по осуществлению  внешнего муниципального финансового контроля</w:t>
            </w:r>
          </w:p>
        </w:tc>
      </w:tr>
      <w:tr w:rsidR="004C7C4B" w:rsidTr="00CF37B5">
        <w:trPr>
          <w:trHeight w:val="2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rPr>
                <w:rFonts w:cs="Times New Roman"/>
              </w:rPr>
            </w:pPr>
          </w:p>
        </w:tc>
      </w:tr>
      <w:tr w:rsidR="004C7C4B" w:rsidTr="00CF37B5">
        <w:trPr>
          <w:trHeight w:val="22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Токаревского поселкового округа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807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rPr>
                <w:rFonts w:cs="Times New Roman"/>
              </w:rPr>
            </w:pPr>
          </w:p>
        </w:tc>
      </w:tr>
      <w:tr w:rsidR="004C7C4B" w:rsidTr="00260F9B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F73B74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74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субсидии направленных на выполнение муниципального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«Ручеек»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rPr>
                <w:rFonts w:cs="Times New Roman"/>
              </w:rPr>
            </w:pPr>
          </w:p>
        </w:tc>
      </w:tr>
      <w:tr w:rsidR="004C7C4B" w:rsidTr="00260F9B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средств, направленных в рамках реализации муниципальной программы  «Развитие транспортной системы и дорожного хозяйства Токаревского района» в рамках подпрограммы «Совершенствование и развитие сети автомобильных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03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D80722" w:rsidRDefault="004C7C4B" w:rsidP="00260F9B">
            <w:pPr>
              <w:spacing w:after="0"/>
              <w:rPr>
                <w:rFonts w:cs="Times New Roman"/>
              </w:rPr>
            </w:pPr>
          </w:p>
        </w:tc>
      </w:tr>
      <w:tr w:rsidR="004C7C4B" w:rsidTr="00260F9B">
        <w:trPr>
          <w:trHeight w:val="37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pStyle w:val="1"/>
              <w:spacing w:line="276" w:lineRule="auto"/>
              <w:ind w:left="0" w:right="0"/>
              <w:rPr>
                <w:sz w:val="24"/>
                <w:szCs w:val="24"/>
              </w:rPr>
            </w:pPr>
            <w:r w:rsidRPr="001D0321">
              <w:rPr>
                <w:sz w:val="24"/>
                <w:szCs w:val="24"/>
              </w:rPr>
              <w:t xml:space="preserve">Осуществление,  </w:t>
            </w:r>
            <w:proofErr w:type="gramStart"/>
            <w:r w:rsidRPr="001D0321">
              <w:rPr>
                <w:sz w:val="24"/>
                <w:szCs w:val="24"/>
              </w:rPr>
              <w:t>контроля за</w:t>
            </w:r>
            <w:proofErr w:type="gramEnd"/>
            <w:r w:rsidRPr="001D0321">
              <w:rPr>
                <w:sz w:val="24"/>
                <w:szCs w:val="24"/>
              </w:rPr>
              <w:t xml:space="preserve"> исполнением  предложений и рекомендаций, вынесенных по результатам ранее проведенных проверок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BD4946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BD4946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4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4946">
              <w:rPr>
                <w:rFonts w:ascii="Times New Roman" w:hAnsi="Times New Roman" w:cs="Times New Roman"/>
                <w:sz w:val="24"/>
                <w:szCs w:val="24"/>
              </w:rPr>
              <w:t>онтрольно-ревизионной комиссии</w:t>
            </w:r>
          </w:p>
        </w:tc>
      </w:tr>
      <w:tr w:rsidR="004C7C4B" w:rsidTr="00260F9B">
        <w:trPr>
          <w:trHeight w:val="3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7"/>
              <w:spacing w:line="276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Экспертно-аналитические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B" w:rsidTr="00260F9B">
        <w:trPr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Проведение оценки эффективности бюджетных расходов</w:t>
            </w:r>
            <w:r w:rsidRPr="001D03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D0321">
              <w:rPr>
                <w:rFonts w:ascii="Times New Roman" w:eastAsia="Times New Roman" w:hAnsi="Times New Roman" w:cs="Times New Roman"/>
                <w:sz w:val="23"/>
                <w:szCs w:val="23"/>
              </w:rPr>
              <w:t>по   муниципальной программе  «Развитие транспортной системы и дорожного хозяйства Токаревского района» в рамках подпрограммы «Развитие транспортного комплекса»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7586D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7586D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4C7C4B" w:rsidTr="00260F9B">
        <w:trPr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1D0321" w:rsidRDefault="004C7C4B" w:rsidP="00260F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D032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Аудит в сфере закупок по отдельным главным распорядителям средств районного  бюджета и (или) их подведомственным учреждениям</w:t>
            </w:r>
            <w:r w:rsidRPr="001D0321">
              <w:rPr>
                <w:rFonts w:eastAsia="Times New Roman" w:cs="Times New Roman"/>
                <w:color w:val="000000"/>
                <w:sz w:val="23"/>
                <w:szCs w:val="23"/>
              </w:rPr>
              <w:t>.</w:t>
            </w:r>
            <w:r w:rsidRPr="00BD494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«Токаревский районный Дом детского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4C7C4B" w:rsidRPr="0017586D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ст.98 Федерального закона от 05.04.2013 № 44-ФЗ</w:t>
            </w:r>
          </w:p>
          <w:p w:rsidR="004C7C4B" w:rsidRDefault="004C7C4B" w:rsidP="00260F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«О контрактной системе в сфере закупок товаров, работ,    услуг, для обеспечения государственных и муниципальных нужд»</w:t>
            </w:r>
          </w:p>
        </w:tc>
      </w:tr>
      <w:tr w:rsidR="004C7C4B" w:rsidTr="00260F9B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Pr="00BD4946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494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Организационная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rPr>
                <w:rFonts w:cs="Times New Roman"/>
              </w:rPr>
            </w:pPr>
          </w:p>
        </w:tc>
      </w:tr>
      <w:tr w:rsidR="004C7C4B" w:rsidTr="00260F9B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7"/>
              <w:spacing w:line="276" w:lineRule="auto"/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и утверждение отчета «О работе контрольно-ревизионной комиссии Токаревского района за 2019 год»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  Положения о контрольно-ревизионной комиссии Токаревского района</w:t>
            </w:r>
          </w:p>
        </w:tc>
      </w:tr>
      <w:tr w:rsidR="004C7C4B" w:rsidTr="00260F9B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взаимодействия с контрольно-счетной палатой Тамбовской области, с правоохранительными органами района, участие в совместных мероприятиях, предоставление запрашиваемой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ст.19 Положения о контрольно-ревизионной комиссии Токаревского района</w:t>
            </w:r>
          </w:p>
        </w:tc>
      </w:tr>
      <w:tr w:rsidR="004C7C4B" w:rsidTr="00260F9B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Осуществление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обеспечению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деятельности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онтрольно-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ревизионной комиссии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(правовое,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кадровое, информационно-аналитическое, финансовое,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социальное, административно-хозяйственное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ст.20,21 Положения о контрольно-ревизионной комиссии Токаревского района</w:t>
            </w:r>
          </w:p>
        </w:tc>
      </w:tr>
      <w:tr w:rsidR="004C7C4B" w:rsidTr="00260F9B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плана работы контрольно-ревизионной комиссии на 2021 год.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ст.11 положения о контрольно-ревизионной комиссии Токаревского района</w:t>
            </w:r>
          </w:p>
        </w:tc>
      </w:tr>
      <w:tr w:rsidR="004C7C4B" w:rsidTr="00260F9B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Выполнение поручений главы Токаревского района в пределах полномочий контрольно-ревизионной комиссии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4C7C4B" w:rsidTr="00260F9B">
        <w:trPr>
          <w:trHeight w:val="46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Внеплановые проверки и ревизии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4C7C4B" w:rsidTr="00260F9B">
        <w:trPr>
          <w:trHeight w:val="46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Исполнение иных полномочий в сфере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4C7C4B" w:rsidTr="00260F9B">
        <w:trPr>
          <w:trHeight w:val="66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 председателя КРК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май, июль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4B" w:rsidRDefault="004C7C4B" w:rsidP="0026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B" w:rsidRDefault="004C7C4B" w:rsidP="004C7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C4B" w:rsidRDefault="004C7C4B" w:rsidP="004C7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Исполнитель </w:t>
      </w:r>
    </w:p>
    <w:p w:rsidR="004C3B86" w:rsidRDefault="004C7C4B" w:rsidP="004C7C4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КРК  Н.В. Акулинина </w:t>
      </w:r>
    </w:p>
    <w:sectPr w:rsidR="004C3B86" w:rsidSect="008444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C4B"/>
    <w:rsid w:val="002C4E55"/>
    <w:rsid w:val="003132C3"/>
    <w:rsid w:val="00481B64"/>
    <w:rsid w:val="004C3B86"/>
    <w:rsid w:val="004C7C4B"/>
    <w:rsid w:val="0050543D"/>
    <w:rsid w:val="00595677"/>
    <w:rsid w:val="006319E2"/>
    <w:rsid w:val="006C253B"/>
    <w:rsid w:val="006F25FA"/>
    <w:rsid w:val="00CD2C77"/>
    <w:rsid w:val="00CF37B5"/>
    <w:rsid w:val="00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86"/>
  </w:style>
  <w:style w:type="paragraph" w:styleId="1">
    <w:name w:val="heading 1"/>
    <w:basedOn w:val="a"/>
    <w:next w:val="a"/>
    <w:link w:val="10"/>
    <w:qFormat/>
    <w:rsid w:val="004C7C4B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atLeast"/>
      <w:ind w:left="626" w:right="619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C7C4B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6">
    <w:name w:val="heading 6"/>
    <w:basedOn w:val="a"/>
    <w:next w:val="a"/>
    <w:link w:val="60"/>
    <w:unhideWhenUsed/>
    <w:qFormat/>
    <w:rsid w:val="004C7C4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4C7C4B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C4B"/>
    <w:rPr>
      <w:rFonts w:ascii="Times New Roman" w:eastAsia="Arial Unicode MS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4C7C4B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4C7C4B"/>
    <w:rPr>
      <w:rFonts w:ascii="Times New Roman" w:eastAsia="Arial Unicode MS" w:hAnsi="Times New Roman" w:cs="Times New Roman"/>
      <w:b/>
      <w:bCs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C7C4B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Body Text"/>
    <w:basedOn w:val="a"/>
    <w:link w:val="a4"/>
    <w:unhideWhenUsed/>
    <w:rsid w:val="004C7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7C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Сергей</cp:lastModifiedBy>
  <cp:revision>17</cp:revision>
  <cp:lastPrinted>2020-07-06T07:28:00Z</cp:lastPrinted>
  <dcterms:created xsi:type="dcterms:W3CDTF">2020-07-03T12:13:00Z</dcterms:created>
  <dcterms:modified xsi:type="dcterms:W3CDTF">2020-07-06T08:33:00Z</dcterms:modified>
</cp:coreProperties>
</file>