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EF" w:rsidRPr="00E818EF" w:rsidRDefault="00E818EF" w:rsidP="00E818EF">
      <w:pPr>
        <w:pStyle w:val="5"/>
        <w:spacing w:line="276" w:lineRule="auto"/>
        <w:ind w:left="0" w:firstLine="142"/>
        <w:jc w:val="right"/>
        <w:rPr>
          <w:szCs w:val="24"/>
        </w:rPr>
      </w:pPr>
      <w:r w:rsidRPr="00E818EF">
        <w:rPr>
          <w:szCs w:val="24"/>
        </w:rPr>
        <w:t>Утверждаю</w:t>
      </w:r>
    </w:p>
    <w:p w:rsidR="00E818EF" w:rsidRPr="00E818EF" w:rsidRDefault="00E818EF" w:rsidP="00E818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18EF">
        <w:rPr>
          <w:rFonts w:ascii="Times New Roman" w:hAnsi="Times New Roman" w:cs="Times New Roman"/>
          <w:sz w:val="24"/>
          <w:szCs w:val="24"/>
        </w:rPr>
        <w:t>председатель контрольно-ревизионной комиссии</w:t>
      </w:r>
    </w:p>
    <w:p w:rsidR="00E818EF" w:rsidRPr="00E818EF" w:rsidRDefault="00E818EF" w:rsidP="00E818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18EF">
        <w:rPr>
          <w:rFonts w:ascii="Times New Roman" w:hAnsi="Times New Roman" w:cs="Times New Roman"/>
          <w:sz w:val="24"/>
          <w:szCs w:val="24"/>
        </w:rPr>
        <w:t>Токаревского района</w:t>
      </w:r>
    </w:p>
    <w:p w:rsidR="00E818EF" w:rsidRPr="00E818EF" w:rsidRDefault="00E818EF" w:rsidP="00E818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18EF">
        <w:rPr>
          <w:rFonts w:ascii="Times New Roman" w:hAnsi="Times New Roman" w:cs="Times New Roman"/>
          <w:sz w:val="24"/>
          <w:szCs w:val="24"/>
        </w:rPr>
        <w:t>Н.В.Акулинина</w:t>
      </w:r>
    </w:p>
    <w:p w:rsidR="00E818EF" w:rsidRPr="00E818EF" w:rsidRDefault="00E818EF" w:rsidP="00E818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818EF" w:rsidRPr="00C11024" w:rsidRDefault="00E818EF" w:rsidP="00E81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02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818EF" w:rsidRPr="00C11024" w:rsidRDefault="00E818EF" w:rsidP="00E818EF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3622" w:right="3349"/>
        <w:jc w:val="center"/>
        <w:rPr>
          <w:rFonts w:ascii="Times New Roman" w:hAnsi="Times New Roman" w:cs="Times New Roman"/>
          <w:sz w:val="28"/>
          <w:szCs w:val="28"/>
        </w:rPr>
      </w:pPr>
      <w:r w:rsidRPr="00C1102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C11024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онтрольно-ревизионной комиссии Токаревского района</w:t>
      </w:r>
      <w:r w:rsidRPr="00C110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</w:t>
      </w:r>
      <w:r w:rsidR="000B3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квартал </w:t>
      </w:r>
      <w:r w:rsidRPr="00C110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C110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C110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W w:w="15735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1"/>
        <w:gridCol w:w="7653"/>
        <w:gridCol w:w="1701"/>
        <w:gridCol w:w="5670"/>
      </w:tblGrid>
      <w:tr w:rsidR="00E818EF" w:rsidTr="00311982">
        <w:trPr>
          <w:trHeight w:val="494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Pr="00A96364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6364"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6364"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 w:rsidRPr="00A96364"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/</w:t>
            </w:r>
            <w:proofErr w:type="spellStart"/>
            <w:r w:rsidRPr="00A96364"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Pr="00A96364" w:rsidRDefault="00E818EF" w:rsidP="0031198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63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Pr="00A96364" w:rsidRDefault="00E818EF" w:rsidP="0031198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63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Pr="00A96364" w:rsidRDefault="00E818EF" w:rsidP="0031198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636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Примечание, основание для включения в план</w:t>
            </w:r>
          </w:p>
        </w:tc>
      </w:tr>
      <w:tr w:rsidR="00E818EF" w:rsidTr="00311982">
        <w:trPr>
          <w:trHeight w:val="76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Pr="002D3391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2D339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Pr="002D3391" w:rsidRDefault="00E818EF" w:rsidP="00311982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3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полномочий в соответствии с Бюджетным кодексом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spacing w:after="0" w:line="20" w:lineRule="atLeast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spacing w:after="0" w:line="2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264.4 Бюджетного кодекса РФ</w:t>
            </w:r>
          </w:p>
        </w:tc>
      </w:tr>
      <w:tr w:rsidR="00E818EF" w:rsidTr="00311982">
        <w:trPr>
          <w:trHeight w:val="66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Pr="002D3391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33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Pr="002D3391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ind w:left="302" w:right="324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 w:rsidRPr="002D339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Внешняя проверка годового отчета об исполнении   бюджета муниципальных образований Токаревского района  за  201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8</w:t>
            </w:r>
            <w:r w:rsidRPr="002D3391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 года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соглашениями о передаче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чий по осуществлению  внешнего муниципального финансового контроля</w:t>
            </w:r>
          </w:p>
        </w:tc>
      </w:tr>
      <w:tr w:rsidR="00E818EF" w:rsidTr="00311982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Абакумовского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8EF" w:rsidRPr="002D3391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8EF" w:rsidTr="00311982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Александровского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8EF" w:rsidRPr="002D3391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8EF" w:rsidTr="00311982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Безукладовского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8EF" w:rsidRPr="002D3391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8EF" w:rsidTr="00311982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Гладышевского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8EF" w:rsidRPr="002D3391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8EF" w:rsidTr="00311982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Даниловского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8EF" w:rsidRPr="002D3391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8EF" w:rsidTr="00311982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Полетаевского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8EF" w:rsidRPr="002D3391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8EF" w:rsidTr="00311982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ind w:left="302"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Администрация Сергиевского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8EF" w:rsidRPr="002D3391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8EF" w:rsidTr="00311982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1.2.8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Троицкоросляйского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8EF" w:rsidRPr="002D3391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8EF" w:rsidTr="00311982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Токаревская поселковая администрация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8EF" w:rsidRPr="002D3391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8EF" w:rsidTr="00311982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Чичеринского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8EF" w:rsidRPr="002D3391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8EF" w:rsidRDefault="00E818EF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43" w:rsidTr="00311982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5143" w:rsidRPr="005D5DA5" w:rsidRDefault="005D5DA5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D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5143" w:rsidRPr="006A5143" w:rsidRDefault="006A5143" w:rsidP="00A1301B">
            <w:pPr>
              <w:pStyle w:val="1"/>
              <w:spacing w:line="276" w:lineRule="auto"/>
              <w:ind w:left="0" w:right="0"/>
              <w:rPr>
                <w:b/>
                <w:sz w:val="24"/>
                <w:szCs w:val="24"/>
              </w:rPr>
            </w:pPr>
            <w:r w:rsidRPr="006A5143">
              <w:rPr>
                <w:b/>
                <w:color w:val="000000"/>
                <w:spacing w:val="-3"/>
                <w:sz w:val="24"/>
                <w:szCs w:val="24"/>
              </w:rPr>
              <w:t>Разработка стандартов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143" w:rsidRPr="002D3391" w:rsidRDefault="006A5143" w:rsidP="00A13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143" w:rsidRDefault="006A5143" w:rsidP="002C0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2C0B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оложением о контрольно-ревизионной комиссии Токаревского района утвержденного решением Токаревского районного Совета народных депутатов от 30.01.2019 года № 53 </w:t>
            </w:r>
          </w:p>
        </w:tc>
      </w:tr>
      <w:tr w:rsidR="006A5143" w:rsidTr="00311982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5143" w:rsidRDefault="006A5143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5143" w:rsidRDefault="006A5143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Контрольные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143" w:rsidRPr="002D3391" w:rsidRDefault="006A5143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143" w:rsidRDefault="006A5143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143" w:rsidTr="00311982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5143" w:rsidRPr="005D5DA5" w:rsidRDefault="005D5DA5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D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5143" w:rsidRPr="006A5143" w:rsidRDefault="006A5143" w:rsidP="00311982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6A514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Проверка обеспечения учета, сохранности и эффективности</w:t>
            </w:r>
          </w:p>
          <w:p w:rsidR="006A5143" w:rsidRPr="006A5143" w:rsidRDefault="006A5143" w:rsidP="00311982">
            <w:pPr>
              <w:shd w:val="clear" w:color="auto" w:fill="FFFFFF"/>
              <w:spacing w:after="0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</w:pPr>
            <w:r w:rsidRPr="006A514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 xml:space="preserve">использования муниципального имущества Токаревского района, находящегося в оперативном управлении </w:t>
            </w:r>
            <w:proofErr w:type="gramStart"/>
            <w:r w:rsidRPr="006A514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бюджетных</w:t>
            </w:r>
            <w:proofErr w:type="gramEnd"/>
          </w:p>
          <w:p w:rsidR="006A5143" w:rsidRDefault="006A5143" w:rsidP="00311982">
            <w:pPr>
              <w:shd w:val="clear" w:color="auto" w:fill="FFFFFF"/>
              <w:spacing w:after="0"/>
              <w:jc w:val="center"/>
              <w:rPr>
                <w:sz w:val="24"/>
                <w:szCs w:val="24"/>
              </w:rPr>
            </w:pPr>
            <w:r w:rsidRPr="006A514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</w:rPr>
              <w:t>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143" w:rsidRPr="002D3391" w:rsidRDefault="006A5143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143" w:rsidRDefault="006A5143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 о контрольно-ревизионной комиссии</w:t>
            </w:r>
          </w:p>
        </w:tc>
      </w:tr>
      <w:tr w:rsidR="006A5143" w:rsidTr="00311982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5143" w:rsidRDefault="0015060D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A5143" w:rsidRPr="00F26ADA" w:rsidRDefault="006A5143" w:rsidP="00311982">
            <w:pPr>
              <w:pStyle w:val="1"/>
              <w:spacing w:line="276" w:lineRule="auto"/>
              <w:ind w:left="0" w:right="0"/>
            </w:pPr>
            <w:r w:rsidRPr="009D23D6">
              <w:rPr>
                <w:sz w:val="24"/>
                <w:szCs w:val="24"/>
              </w:rPr>
              <w:t>МБДОУ детский сад «Светлячок»</w:t>
            </w:r>
            <w:r>
              <w:rPr>
                <w:sz w:val="24"/>
                <w:szCs w:val="24"/>
              </w:rPr>
              <w:t>, МБДОУ детский сад «Тополек</w:t>
            </w:r>
            <w:r w:rsidRPr="009D23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</w:t>
            </w:r>
            <w:r w:rsidRPr="009D23D6">
              <w:rPr>
                <w:sz w:val="24"/>
                <w:szCs w:val="24"/>
              </w:rPr>
              <w:t>МБДОУ детский сад «</w:t>
            </w:r>
            <w:r>
              <w:rPr>
                <w:sz w:val="24"/>
                <w:szCs w:val="24"/>
              </w:rPr>
              <w:t xml:space="preserve"> Родничок</w:t>
            </w:r>
            <w:r w:rsidRPr="009D23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МБДОУ детский сад «Ручеек</w:t>
            </w:r>
            <w:r w:rsidRPr="009D23D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143" w:rsidRPr="002D3391" w:rsidRDefault="006A5143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5143" w:rsidRDefault="006A5143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60D" w:rsidTr="00311982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060D" w:rsidRPr="0015060D" w:rsidRDefault="0015060D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0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060D" w:rsidRPr="0015060D" w:rsidRDefault="0015060D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15060D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Организация взаимодействия с Контрольно-счетной палатой Тамбовской области, с правоохранительными органами района, участие в совместных мероприятиях, предоставление запрашиваемой информации.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60D" w:rsidRDefault="0015060D" w:rsidP="001506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квартала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60D" w:rsidRDefault="0015060D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 о контрольно-ревизионной комиссии</w:t>
            </w:r>
          </w:p>
        </w:tc>
      </w:tr>
      <w:tr w:rsidR="0015060D" w:rsidTr="00311982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060D" w:rsidRPr="0015060D" w:rsidRDefault="0015060D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0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060D" w:rsidRDefault="0015060D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ind w:firstLine="41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 заключений Контрольно-ревизионной комиссии на проекты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по бюджетно-финансовым вопросам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60D" w:rsidRDefault="0015060D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направлении проектов в КРК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60D" w:rsidRDefault="0015060D" w:rsidP="006A51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 о контрольно-ревизионной комиссии</w:t>
            </w:r>
          </w:p>
        </w:tc>
      </w:tr>
      <w:tr w:rsidR="0015060D" w:rsidTr="00311982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060D" w:rsidRPr="0015060D" w:rsidRDefault="0015060D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06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060D" w:rsidRDefault="0015060D" w:rsidP="006A5143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  заключений контрольно-ревизионной комиссии Токаревского района на проекты решений Токаревского районного Совета  народных депутатов «О внесении изменений в решение «О районном  бюджете на 2019 год и на плановый период 2020 и 2021 годов»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60D" w:rsidRDefault="0015060D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 направлении проектов в КРК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60D" w:rsidRDefault="0015060D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00" w:afterAutospacing="1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кодексом РФ, Положением о бюджетном устройстве и бюджетном процессе в Токаревском районе   утвержденным решением от 26.12.2013 № 31</w:t>
            </w:r>
          </w:p>
        </w:tc>
      </w:tr>
      <w:tr w:rsidR="0015060D" w:rsidTr="00311982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060D" w:rsidRPr="0015060D" w:rsidRDefault="0015060D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6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060D" w:rsidRPr="005862D7" w:rsidRDefault="0015060D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5862D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Подготовка информации Контрольно-ревизионной комиссии о ходе исполнения бюджета Токаревского района в 201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9</w:t>
            </w:r>
            <w:r w:rsidRPr="005862D7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60D" w:rsidRPr="005862D7" w:rsidRDefault="0015060D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862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ежеквартально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60D" w:rsidRPr="005862D7" w:rsidRDefault="0015060D" w:rsidP="003119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2D7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кодексом РФ,  с положением о Контрольно-ревизионной комиссии</w:t>
            </w:r>
          </w:p>
        </w:tc>
      </w:tr>
    </w:tbl>
    <w:p w:rsidR="000B3055" w:rsidRDefault="000B3055" w:rsidP="000B3055">
      <w:pPr>
        <w:spacing w:after="0"/>
      </w:pPr>
    </w:p>
    <w:p w:rsidR="000B3055" w:rsidRDefault="000B3055" w:rsidP="000B305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0B3055" w:rsidRDefault="000B3055" w:rsidP="000B305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0B3055" w:rsidRDefault="000B3055" w:rsidP="000B305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0B3055" w:rsidRDefault="000B3055" w:rsidP="000B305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0B3055" w:rsidRDefault="000B3055" w:rsidP="000B3055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0B3055" w:rsidRPr="000B3055" w:rsidRDefault="000B3055" w:rsidP="000B305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0B3055">
        <w:rPr>
          <w:rFonts w:ascii="Times New Roman" w:hAnsi="Times New Roman" w:cs="Times New Roman"/>
          <w:b/>
          <w:sz w:val="18"/>
          <w:szCs w:val="18"/>
        </w:rPr>
        <w:t>Исполнитель</w:t>
      </w:r>
    </w:p>
    <w:p w:rsidR="000B3055" w:rsidRPr="000B3055" w:rsidRDefault="000B3055" w:rsidP="000B3055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председатель </w:t>
      </w:r>
      <w:r w:rsidRPr="000B3055">
        <w:rPr>
          <w:rFonts w:ascii="Times New Roman" w:hAnsi="Times New Roman" w:cs="Times New Roman"/>
          <w:b/>
          <w:sz w:val="18"/>
          <w:szCs w:val="18"/>
        </w:rPr>
        <w:t>контрольно-ревизионной комиссии</w:t>
      </w:r>
    </w:p>
    <w:p w:rsidR="000B3055" w:rsidRPr="000B3055" w:rsidRDefault="000B3055">
      <w:pPr>
        <w:rPr>
          <w:sz w:val="18"/>
          <w:szCs w:val="18"/>
        </w:rPr>
      </w:pPr>
      <w:r w:rsidRPr="000B3055">
        <w:rPr>
          <w:rFonts w:ascii="Times New Roman" w:hAnsi="Times New Roman" w:cs="Times New Roman"/>
          <w:b/>
          <w:sz w:val="18"/>
          <w:szCs w:val="18"/>
        </w:rPr>
        <w:t>Н.В.Акулинина</w:t>
      </w:r>
    </w:p>
    <w:sectPr w:rsidR="000B3055" w:rsidRPr="000B3055" w:rsidSect="00E818E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18EF"/>
    <w:rsid w:val="000B3055"/>
    <w:rsid w:val="0015060D"/>
    <w:rsid w:val="002C0BAB"/>
    <w:rsid w:val="005D5DA5"/>
    <w:rsid w:val="006A5143"/>
    <w:rsid w:val="00E8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18EF"/>
    <w:pPr>
      <w:keepNext/>
      <w:widowControl w:val="0"/>
      <w:shd w:val="clear" w:color="auto" w:fill="FFFFFF"/>
      <w:autoSpaceDE w:val="0"/>
      <w:autoSpaceDN w:val="0"/>
      <w:adjustRightInd w:val="0"/>
      <w:spacing w:after="0" w:line="331" w:lineRule="atLeast"/>
      <w:ind w:left="626" w:right="619"/>
      <w:jc w:val="center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818EF"/>
    <w:pPr>
      <w:keepNext/>
      <w:widowControl w:val="0"/>
      <w:shd w:val="clear" w:color="auto" w:fill="FFFFFF"/>
      <w:autoSpaceDE w:val="0"/>
      <w:autoSpaceDN w:val="0"/>
      <w:adjustRightInd w:val="0"/>
      <w:spacing w:after="0" w:line="324" w:lineRule="atLeast"/>
      <w:ind w:left="11700"/>
      <w:outlineLvl w:val="4"/>
    </w:pPr>
    <w:rPr>
      <w:rFonts w:ascii="Times New Roman" w:eastAsia="Arial Unicode MS" w:hAnsi="Times New Roman" w:cs="Times New Roman"/>
      <w:b/>
      <w:bCs/>
      <w:color w:val="000000"/>
      <w:spacing w:val="-10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818EF"/>
    <w:rPr>
      <w:rFonts w:ascii="Times New Roman" w:eastAsia="Arial Unicode MS" w:hAnsi="Times New Roman" w:cs="Times New Roman"/>
      <w:b/>
      <w:bCs/>
      <w:color w:val="000000"/>
      <w:spacing w:val="-10"/>
      <w:sz w:val="24"/>
      <w:szCs w:val="30"/>
      <w:shd w:val="clear" w:color="auto" w:fill="FFFFFF"/>
    </w:rPr>
  </w:style>
  <w:style w:type="paragraph" w:styleId="a3">
    <w:name w:val="Body Text"/>
    <w:basedOn w:val="a"/>
    <w:link w:val="a4"/>
    <w:unhideWhenUsed/>
    <w:rsid w:val="00E818E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818EF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818EF"/>
    <w:rPr>
      <w:rFonts w:ascii="Times New Roman" w:eastAsia="Arial Unicode MS" w:hAnsi="Times New Roman" w:cs="Times New Roman"/>
      <w:sz w:val="28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2019-05-27T10:57:00Z</dcterms:created>
  <dcterms:modified xsi:type="dcterms:W3CDTF">2019-05-27T10:57:00Z</dcterms:modified>
</cp:coreProperties>
</file>