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9F" w:rsidRPr="004C261B" w:rsidRDefault="00194C9F" w:rsidP="00194C9F">
      <w:pPr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61B">
        <w:rPr>
          <w:rFonts w:ascii="Times New Roman" w:hAnsi="Times New Roman" w:cs="Times New Roman"/>
          <w:b/>
          <w:sz w:val="28"/>
          <w:szCs w:val="28"/>
        </w:rPr>
        <w:t>КОНТРОЛЬНО-РЕВИЗИОННАЯ КОМИССИЯ</w:t>
      </w:r>
    </w:p>
    <w:p w:rsidR="00194C9F" w:rsidRPr="004C261B" w:rsidRDefault="00194C9F" w:rsidP="00194C9F">
      <w:pPr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ТОКАРЁ</w:t>
      </w:r>
      <w:r w:rsidRPr="004C261B">
        <w:rPr>
          <w:rFonts w:ascii="Times New Roman" w:hAnsi="Times New Roman" w:cs="Times New Roman"/>
          <w:b/>
          <w:sz w:val="28"/>
          <w:szCs w:val="28"/>
        </w:rPr>
        <w:t xml:space="preserve">ВСКОГО </w:t>
      </w:r>
      <w:r w:rsidR="00A708E1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4C261B">
        <w:rPr>
          <w:rFonts w:ascii="Times New Roman" w:hAnsi="Times New Roman" w:cs="Times New Roman"/>
          <w:b/>
          <w:sz w:val="28"/>
          <w:szCs w:val="28"/>
        </w:rPr>
        <w:br/>
        <w:t>ТАМБОВСКОЙ ОБЛАСТИ</w:t>
      </w:r>
    </w:p>
    <w:p w:rsidR="00194C9F" w:rsidRPr="004C261B" w:rsidRDefault="00194C9F" w:rsidP="00194C9F">
      <w:pPr>
        <w:tabs>
          <w:tab w:val="left" w:pos="1134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C9F" w:rsidRPr="004C261B" w:rsidRDefault="00194C9F" w:rsidP="00194C9F">
      <w:pPr>
        <w:tabs>
          <w:tab w:val="left" w:pos="1134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C9F" w:rsidRPr="004C261B" w:rsidRDefault="00194C9F" w:rsidP="00194C9F">
      <w:pPr>
        <w:tabs>
          <w:tab w:val="left" w:pos="1134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C9F" w:rsidRPr="004C261B" w:rsidRDefault="00194C9F" w:rsidP="00194C9F">
      <w:pPr>
        <w:tabs>
          <w:tab w:val="left" w:pos="1134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C9F" w:rsidRPr="004C261B" w:rsidRDefault="00194C9F" w:rsidP="00194C9F">
      <w:pPr>
        <w:tabs>
          <w:tab w:val="left" w:pos="1134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C261B">
        <w:rPr>
          <w:rFonts w:ascii="Times New Roman" w:hAnsi="Times New Roman" w:cs="Times New Roman"/>
          <w:b/>
          <w:sz w:val="28"/>
          <w:szCs w:val="28"/>
        </w:rPr>
        <w:t>СТАНДАРТ ВНЕШНЕГО МУНИЦИПАЛЬНОГО</w:t>
      </w:r>
      <w:r w:rsidRPr="004C261B">
        <w:rPr>
          <w:rFonts w:ascii="Times New Roman" w:hAnsi="Times New Roman" w:cs="Times New Roman"/>
          <w:b/>
          <w:sz w:val="28"/>
          <w:szCs w:val="28"/>
        </w:rPr>
        <w:br/>
        <w:t xml:space="preserve">ФИНАНСОВОГО КОНТРОЛЯ </w:t>
      </w:r>
    </w:p>
    <w:p w:rsidR="00194C9F" w:rsidRPr="004C261B" w:rsidRDefault="00194C9F" w:rsidP="00194C9F">
      <w:pPr>
        <w:pStyle w:val="a4"/>
        <w:tabs>
          <w:tab w:val="left" w:pos="1260"/>
        </w:tabs>
        <w:spacing w:after="0"/>
        <w:jc w:val="center"/>
        <w:rPr>
          <w:iCs/>
          <w:caps/>
          <w:sz w:val="28"/>
          <w:szCs w:val="28"/>
        </w:rPr>
      </w:pPr>
      <w:r>
        <w:rPr>
          <w:sz w:val="28"/>
          <w:szCs w:val="28"/>
        </w:rPr>
        <w:t xml:space="preserve">ОРГАНИЗАЦИЯ И </w:t>
      </w:r>
      <w:r w:rsidRPr="004C261B">
        <w:rPr>
          <w:sz w:val="28"/>
          <w:szCs w:val="28"/>
        </w:rPr>
        <w:t xml:space="preserve">ПРОВЕДЕНИЕ ВНЕШНЕЙ ПРОВЕРКИ ГОДОВОГО ОТЧЕТА ОБ ИСПОЛНЕНИИ </w:t>
      </w:r>
      <w:r w:rsidRPr="004C261B">
        <w:rPr>
          <w:iCs/>
          <w:caps/>
          <w:sz w:val="28"/>
          <w:szCs w:val="28"/>
        </w:rPr>
        <w:t xml:space="preserve">местного </w:t>
      </w:r>
      <w:r w:rsidRPr="004C261B">
        <w:rPr>
          <w:bCs/>
          <w:iCs/>
          <w:caps/>
          <w:sz w:val="28"/>
          <w:szCs w:val="28"/>
        </w:rPr>
        <w:t xml:space="preserve">бюджета </w:t>
      </w:r>
      <w:r w:rsidRPr="004C261B">
        <w:rPr>
          <w:iCs/>
          <w:caps/>
          <w:sz w:val="28"/>
          <w:szCs w:val="28"/>
        </w:rPr>
        <w:t>СОВМЕСТНО С ПРОВЕРКОЙ ДОСТОВЕРНОСТИ ГОДОВОЙ БЮДЖЕТНОЙ ОТЧЕТНОСТИ ГЛАВНЫХ АДМИНИСТРАТОРОВ БЮДЖЕТНЫХ СРЕДСТВ</w:t>
      </w:r>
    </w:p>
    <w:p w:rsidR="00194C9F" w:rsidRPr="004C261B" w:rsidRDefault="00194C9F" w:rsidP="00194C9F">
      <w:pPr>
        <w:pStyle w:val="a4"/>
        <w:tabs>
          <w:tab w:val="left" w:pos="1260"/>
        </w:tabs>
        <w:spacing w:after="0"/>
        <w:jc w:val="center"/>
        <w:rPr>
          <w:iCs/>
          <w:caps/>
          <w:sz w:val="28"/>
          <w:szCs w:val="28"/>
        </w:rPr>
      </w:pPr>
    </w:p>
    <w:p w:rsidR="00194C9F" w:rsidRPr="004C261B" w:rsidRDefault="00194C9F" w:rsidP="00194C9F">
      <w:pPr>
        <w:pStyle w:val="a4"/>
        <w:tabs>
          <w:tab w:val="left" w:pos="1260"/>
        </w:tabs>
        <w:spacing w:after="0"/>
        <w:jc w:val="center"/>
        <w:rPr>
          <w:b/>
          <w:iCs/>
          <w:caps/>
          <w:sz w:val="28"/>
          <w:szCs w:val="28"/>
        </w:rPr>
      </w:pPr>
    </w:p>
    <w:p w:rsidR="00194C9F" w:rsidRPr="004C261B" w:rsidRDefault="00194C9F" w:rsidP="00194C9F">
      <w:pPr>
        <w:pStyle w:val="a4"/>
        <w:tabs>
          <w:tab w:val="left" w:pos="1260"/>
        </w:tabs>
        <w:spacing w:after="0"/>
        <w:jc w:val="center"/>
        <w:rPr>
          <w:b/>
          <w:iCs/>
          <w:caps/>
          <w:sz w:val="28"/>
          <w:szCs w:val="28"/>
        </w:rPr>
      </w:pPr>
    </w:p>
    <w:p w:rsidR="00194C9F" w:rsidRPr="004C261B" w:rsidRDefault="00194C9F" w:rsidP="00194C9F">
      <w:pPr>
        <w:pStyle w:val="a4"/>
        <w:tabs>
          <w:tab w:val="left" w:pos="1260"/>
        </w:tabs>
        <w:spacing w:after="0"/>
        <w:jc w:val="center"/>
        <w:rPr>
          <w:b/>
          <w:iCs/>
          <w:caps/>
          <w:sz w:val="28"/>
          <w:szCs w:val="28"/>
        </w:rPr>
      </w:pPr>
    </w:p>
    <w:p w:rsidR="00194C9F" w:rsidRPr="004C261B" w:rsidRDefault="00194C9F" w:rsidP="00194C9F">
      <w:pPr>
        <w:pStyle w:val="a4"/>
        <w:tabs>
          <w:tab w:val="left" w:pos="1260"/>
        </w:tabs>
        <w:spacing w:after="0"/>
        <w:jc w:val="center"/>
        <w:rPr>
          <w:b/>
          <w:iCs/>
          <w:caps/>
          <w:sz w:val="28"/>
          <w:szCs w:val="28"/>
        </w:rPr>
      </w:pPr>
    </w:p>
    <w:p w:rsidR="00194C9F" w:rsidRPr="004C261B" w:rsidRDefault="00194C9F" w:rsidP="00194C9F">
      <w:pPr>
        <w:pStyle w:val="a4"/>
        <w:tabs>
          <w:tab w:val="left" w:pos="1260"/>
        </w:tabs>
        <w:spacing w:after="0"/>
        <w:jc w:val="center"/>
        <w:rPr>
          <w:b/>
          <w:iCs/>
          <w:caps/>
          <w:sz w:val="28"/>
          <w:szCs w:val="28"/>
        </w:rPr>
      </w:pPr>
    </w:p>
    <w:p w:rsidR="00194C9F" w:rsidRDefault="00194C9F" w:rsidP="00194C9F">
      <w:pPr>
        <w:pStyle w:val="1"/>
        <w:spacing w:line="276" w:lineRule="auto"/>
      </w:pPr>
    </w:p>
    <w:p w:rsidR="00194C9F" w:rsidRDefault="00194C9F" w:rsidP="00194C9F">
      <w:pPr>
        <w:pStyle w:val="1"/>
        <w:spacing w:line="276" w:lineRule="auto"/>
      </w:pPr>
    </w:p>
    <w:p w:rsidR="00194C9F" w:rsidRDefault="00194C9F" w:rsidP="00194C9F">
      <w:pPr>
        <w:pStyle w:val="1"/>
        <w:spacing w:line="276" w:lineRule="auto"/>
      </w:pPr>
    </w:p>
    <w:p w:rsidR="00194C9F" w:rsidRDefault="00194C9F" w:rsidP="00194C9F">
      <w:pPr>
        <w:pStyle w:val="1"/>
        <w:spacing w:line="276" w:lineRule="auto"/>
      </w:pPr>
    </w:p>
    <w:p w:rsidR="00194C9F" w:rsidRDefault="00194C9F" w:rsidP="00194C9F">
      <w:pPr>
        <w:pStyle w:val="1"/>
        <w:spacing w:line="276" w:lineRule="auto"/>
      </w:pPr>
    </w:p>
    <w:p w:rsidR="00194C9F" w:rsidRDefault="00194C9F" w:rsidP="00194C9F">
      <w:pPr>
        <w:pStyle w:val="1"/>
        <w:spacing w:line="276" w:lineRule="auto"/>
      </w:pPr>
    </w:p>
    <w:p w:rsidR="00194C9F" w:rsidRDefault="00194C9F" w:rsidP="00194C9F">
      <w:pPr>
        <w:pStyle w:val="1"/>
        <w:spacing w:line="276" w:lineRule="auto"/>
      </w:pPr>
    </w:p>
    <w:p w:rsidR="00194C9F" w:rsidRDefault="00194C9F" w:rsidP="00194C9F">
      <w:pPr>
        <w:pStyle w:val="1"/>
        <w:spacing w:line="276" w:lineRule="auto"/>
        <w:ind w:left="927" w:firstLine="0"/>
      </w:pPr>
    </w:p>
    <w:p w:rsidR="00194C9F" w:rsidRPr="004C261B" w:rsidRDefault="00194C9F" w:rsidP="00194C9F">
      <w:pPr>
        <w:pStyle w:val="1"/>
        <w:spacing w:line="276" w:lineRule="auto"/>
      </w:pPr>
      <w:r>
        <w:t>Утверждено:</w:t>
      </w:r>
    </w:p>
    <w:p w:rsidR="00194C9F" w:rsidRDefault="00A708E1" w:rsidP="00194C9F">
      <w:pPr>
        <w:tabs>
          <w:tab w:val="left" w:pos="1134"/>
        </w:tabs>
        <w:suppressAutoHyphens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приказом  К</w:t>
      </w:r>
      <w:r w:rsidR="00194C9F">
        <w:rPr>
          <w:rFonts w:ascii="Times New Roman" w:hAnsi="Times New Roman" w:cs="Times New Roman"/>
          <w:sz w:val="28"/>
          <w:szCs w:val="28"/>
          <w:lang w:eastAsia="ar-SA"/>
        </w:rPr>
        <w:t>онтрольно - ревизионной</w:t>
      </w:r>
    </w:p>
    <w:p w:rsidR="00194C9F" w:rsidRDefault="00194C9F" w:rsidP="00194C9F">
      <w:pPr>
        <w:tabs>
          <w:tab w:val="left" w:pos="1134"/>
        </w:tabs>
        <w:suppressAutoHyphens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комиссии Токарёвского </w:t>
      </w:r>
      <w:r w:rsidR="00A708E1">
        <w:rPr>
          <w:rFonts w:ascii="Times New Roman" w:hAnsi="Times New Roman" w:cs="Times New Roman"/>
          <w:sz w:val="28"/>
          <w:szCs w:val="28"/>
          <w:lang w:eastAsia="ar-SA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194C9F" w:rsidRPr="004C261B" w:rsidRDefault="00194C9F" w:rsidP="00194C9F">
      <w:pPr>
        <w:tabs>
          <w:tab w:val="left" w:pos="1134"/>
        </w:tabs>
        <w:suppressAutoHyphens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Тамбовской области</w:t>
      </w:r>
    </w:p>
    <w:p w:rsidR="00194C9F" w:rsidRPr="004C261B" w:rsidRDefault="00194C9F" w:rsidP="00194C9F">
      <w:pPr>
        <w:tabs>
          <w:tab w:val="left" w:pos="1134"/>
        </w:tabs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4C261B">
        <w:rPr>
          <w:rFonts w:ascii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708E1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4465A0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4C261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A708E1">
        <w:rPr>
          <w:rFonts w:ascii="Times New Roman" w:hAnsi="Times New Roman" w:cs="Times New Roman"/>
          <w:sz w:val="28"/>
          <w:szCs w:val="28"/>
          <w:lang w:eastAsia="ar-SA"/>
        </w:rPr>
        <w:t>12</w:t>
      </w:r>
      <w:r w:rsidRPr="004C261B">
        <w:rPr>
          <w:rFonts w:ascii="Times New Roman" w:hAnsi="Times New Roman" w:cs="Times New Roman"/>
          <w:sz w:val="28"/>
          <w:szCs w:val="28"/>
          <w:lang w:eastAsia="ar-SA"/>
        </w:rPr>
        <w:t>.20</w:t>
      </w:r>
      <w:r w:rsidR="00A708E1">
        <w:rPr>
          <w:rFonts w:ascii="Times New Roman" w:hAnsi="Times New Roman" w:cs="Times New Roman"/>
          <w:sz w:val="28"/>
          <w:szCs w:val="28"/>
          <w:lang w:eastAsia="ar-SA"/>
        </w:rPr>
        <w:t>23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г. № </w:t>
      </w:r>
      <w:r w:rsidR="00A708E1">
        <w:rPr>
          <w:rFonts w:ascii="Times New Roman" w:hAnsi="Times New Roman" w:cs="Times New Roman"/>
          <w:sz w:val="28"/>
          <w:szCs w:val="28"/>
          <w:lang w:eastAsia="ar-SA"/>
        </w:rPr>
        <w:t>9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194C9F" w:rsidRPr="004C261B" w:rsidRDefault="00194C9F" w:rsidP="00194C9F">
      <w:pPr>
        <w:rPr>
          <w:rFonts w:ascii="Times New Roman" w:hAnsi="Times New Roman" w:cs="Times New Roman"/>
          <w:sz w:val="28"/>
          <w:szCs w:val="28"/>
        </w:rPr>
      </w:pPr>
    </w:p>
    <w:p w:rsidR="00194C9F" w:rsidRDefault="00194C9F" w:rsidP="00194C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708E1">
        <w:rPr>
          <w:rFonts w:ascii="Times New Roman" w:hAnsi="Times New Roman" w:cs="Times New Roman"/>
          <w:sz w:val="28"/>
          <w:szCs w:val="28"/>
        </w:rPr>
        <w:t>23</w:t>
      </w:r>
      <w:r w:rsidRPr="004C261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94C9F" w:rsidRPr="004C261B" w:rsidRDefault="00194C9F" w:rsidP="00194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C9F" w:rsidRPr="004C261B" w:rsidRDefault="00194C9F" w:rsidP="00194C9F">
      <w:pPr>
        <w:tabs>
          <w:tab w:val="left" w:pos="1134"/>
        </w:tabs>
        <w:suppressAutoHyphens/>
        <w:ind w:firstLine="85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C261B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708E1" w:rsidRPr="00FD09F4" w:rsidRDefault="00A708E1" w:rsidP="00A708E1">
      <w:pPr>
        <w:suppressAutoHyphens/>
        <w:spacing w:line="288" w:lineRule="auto"/>
        <w:rPr>
          <w:szCs w:val="28"/>
        </w:rPr>
      </w:pPr>
    </w:p>
    <w:p w:rsidR="00FA7336" w:rsidRPr="00FA7336" w:rsidRDefault="00FA7336" w:rsidP="008D4E68">
      <w:pPr>
        <w:pStyle w:val="ae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Общие  положения</w:t>
      </w:r>
      <w:r w:rsidR="00373E00">
        <w:rPr>
          <w:rFonts w:ascii="Times New Roman" w:hAnsi="Times New Roman" w:cs="Times New Roman"/>
          <w:sz w:val="28"/>
          <w:szCs w:val="28"/>
          <w:lang w:eastAsia="ar-SA"/>
        </w:rPr>
        <w:t>………………………………………………………. 3</w:t>
      </w:r>
    </w:p>
    <w:p w:rsidR="00373E00" w:rsidRDefault="00373E00" w:rsidP="008D4E68">
      <w:pPr>
        <w:pStyle w:val="ae"/>
        <w:numPr>
          <w:ilvl w:val="0"/>
          <w:numId w:val="19"/>
        </w:numPr>
        <w:tabs>
          <w:tab w:val="left" w:pos="0"/>
        </w:tabs>
        <w:suppressAutoHyphens/>
        <w:ind w:left="0"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Цель, задачи, предмет и объекты внешней проверки ………………… 4   </w:t>
      </w:r>
    </w:p>
    <w:p w:rsidR="00373E00" w:rsidRDefault="00373E00" w:rsidP="008D4E68">
      <w:pPr>
        <w:pStyle w:val="ae"/>
        <w:numPr>
          <w:ilvl w:val="0"/>
          <w:numId w:val="19"/>
        </w:numPr>
        <w:tabs>
          <w:tab w:val="left" w:pos="0"/>
        </w:tabs>
        <w:suppressAutoHyphens/>
        <w:ind w:left="0"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Источники информации    и сроки проведения внешней проверки….. 6</w:t>
      </w:r>
    </w:p>
    <w:p w:rsidR="00373E00" w:rsidRDefault="00373E00" w:rsidP="008D4E68">
      <w:pPr>
        <w:pStyle w:val="ae"/>
        <w:numPr>
          <w:ilvl w:val="0"/>
          <w:numId w:val="19"/>
        </w:numPr>
        <w:tabs>
          <w:tab w:val="left" w:pos="0"/>
        </w:tabs>
        <w:suppressAutoHyphens/>
        <w:ind w:left="0"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Содержание внешней проверки………………………………………… 6</w:t>
      </w:r>
    </w:p>
    <w:p w:rsidR="00373E00" w:rsidRDefault="00373E00" w:rsidP="008D4E68">
      <w:pPr>
        <w:pStyle w:val="ae"/>
        <w:numPr>
          <w:ilvl w:val="0"/>
          <w:numId w:val="19"/>
        </w:numPr>
        <w:tabs>
          <w:tab w:val="left" w:pos="0"/>
        </w:tabs>
        <w:suppressAutoHyphens/>
        <w:ind w:left="0"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Организация внешней проверки…………………………………………8</w:t>
      </w:r>
    </w:p>
    <w:p w:rsidR="00194C9F" w:rsidRDefault="00373E00" w:rsidP="008D4E68">
      <w:pPr>
        <w:pStyle w:val="ae"/>
        <w:numPr>
          <w:ilvl w:val="0"/>
          <w:numId w:val="19"/>
        </w:numPr>
        <w:tabs>
          <w:tab w:val="left" w:pos="0"/>
        </w:tabs>
        <w:suppressAutoHyphens/>
        <w:ind w:left="0"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Формы и методы  </w:t>
      </w:r>
      <w:r w:rsidR="008D4E68">
        <w:rPr>
          <w:rFonts w:ascii="Times New Roman" w:hAnsi="Times New Roman" w:cs="Times New Roman"/>
          <w:sz w:val="28"/>
          <w:szCs w:val="28"/>
          <w:lang w:eastAsia="ar-SA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внешней  </w:t>
      </w:r>
      <w:r w:rsidR="008D4E68">
        <w:rPr>
          <w:rFonts w:ascii="Times New Roman" w:hAnsi="Times New Roman" w:cs="Times New Roman"/>
          <w:sz w:val="28"/>
          <w:szCs w:val="28"/>
          <w:lang w:eastAsia="ar-SA"/>
        </w:rPr>
        <w:t xml:space="preserve">проверки …………………. </w:t>
      </w:r>
      <w:r w:rsidR="00EE35E6">
        <w:rPr>
          <w:rFonts w:ascii="Times New Roman" w:hAnsi="Times New Roman" w:cs="Times New Roman"/>
          <w:sz w:val="28"/>
          <w:szCs w:val="28"/>
          <w:lang w:eastAsia="ar-SA"/>
        </w:rPr>
        <w:t>...</w:t>
      </w:r>
      <w:r w:rsidR="008D4E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E35E6">
        <w:rPr>
          <w:rFonts w:ascii="Times New Roman" w:hAnsi="Times New Roman" w:cs="Times New Roman"/>
          <w:sz w:val="28"/>
          <w:szCs w:val="28"/>
          <w:lang w:eastAsia="ar-SA"/>
        </w:rPr>
        <w:t>9</w:t>
      </w:r>
    </w:p>
    <w:p w:rsidR="008D4E68" w:rsidRDefault="008D4E68" w:rsidP="008D4E68">
      <w:pPr>
        <w:pStyle w:val="ae"/>
        <w:numPr>
          <w:ilvl w:val="0"/>
          <w:numId w:val="19"/>
        </w:numPr>
        <w:tabs>
          <w:tab w:val="left" w:pos="0"/>
        </w:tabs>
        <w:suppressAutoHyphens/>
        <w:ind w:left="0"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Подготовка заключения по результатам внешней проверки………... </w:t>
      </w:r>
      <w:r w:rsidR="00EE35E6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>13</w:t>
      </w:r>
    </w:p>
    <w:p w:rsidR="008D4E68" w:rsidRPr="00373E00" w:rsidRDefault="008D4E68" w:rsidP="008D4E68">
      <w:pPr>
        <w:pStyle w:val="ae"/>
        <w:numPr>
          <w:ilvl w:val="0"/>
          <w:numId w:val="19"/>
        </w:numPr>
        <w:tabs>
          <w:tab w:val="left" w:pos="0"/>
        </w:tabs>
        <w:suppressAutoHyphens/>
        <w:ind w:left="0"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EE35E6">
        <w:rPr>
          <w:rFonts w:ascii="Times New Roman" w:hAnsi="Times New Roman" w:cs="Times New Roman"/>
          <w:sz w:val="28"/>
          <w:szCs w:val="28"/>
          <w:lang w:eastAsia="ar-SA"/>
        </w:rPr>
        <w:t>Порядок</w:t>
      </w:r>
      <w:r w:rsidRPr="008D4E68">
        <w:rPr>
          <w:rFonts w:ascii="Times New Roman" w:hAnsi="Times New Roman" w:cs="Times New Roman"/>
          <w:sz w:val="26"/>
          <w:szCs w:val="26"/>
          <w:lang w:eastAsia="ar-SA"/>
        </w:rPr>
        <w:t xml:space="preserve"> рассмотрения </w:t>
      </w:r>
      <w:r w:rsidRPr="008D4E68">
        <w:rPr>
          <w:rFonts w:ascii="Times New Roman" w:hAnsi="Times New Roman" w:cs="Times New Roman"/>
          <w:sz w:val="28"/>
          <w:szCs w:val="28"/>
          <w:lang w:eastAsia="ar-SA"/>
        </w:rPr>
        <w:t>и направления</w:t>
      </w:r>
      <w:r w:rsidRPr="008D4E68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D4E68">
        <w:rPr>
          <w:rFonts w:ascii="Times New Roman" w:hAnsi="Times New Roman" w:cs="Times New Roman"/>
          <w:sz w:val="28"/>
          <w:szCs w:val="28"/>
          <w:lang w:eastAsia="ar-SA"/>
        </w:rPr>
        <w:t>результатов внешней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проверки</w:t>
      </w:r>
      <w:r w:rsidR="00EE35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16</w:t>
      </w:r>
    </w:p>
    <w:p w:rsidR="00194C9F" w:rsidRPr="004C261B" w:rsidRDefault="00194C9F" w:rsidP="00194C9F">
      <w:pPr>
        <w:tabs>
          <w:tab w:val="left" w:pos="1134"/>
        </w:tabs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94C9F" w:rsidRPr="004C261B" w:rsidRDefault="00194C9F" w:rsidP="00194C9F">
      <w:pPr>
        <w:tabs>
          <w:tab w:val="left" w:pos="1134"/>
        </w:tabs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94C9F" w:rsidRDefault="00194C9F" w:rsidP="00194C9F">
      <w:pPr>
        <w:tabs>
          <w:tab w:val="left" w:pos="1134"/>
        </w:tabs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08E1" w:rsidRDefault="00A708E1" w:rsidP="00194C9F">
      <w:pPr>
        <w:tabs>
          <w:tab w:val="left" w:pos="1134"/>
        </w:tabs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08E1" w:rsidRDefault="00A708E1" w:rsidP="00194C9F">
      <w:pPr>
        <w:tabs>
          <w:tab w:val="left" w:pos="1134"/>
        </w:tabs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08E1" w:rsidRDefault="00A708E1" w:rsidP="00194C9F">
      <w:pPr>
        <w:tabs>
          <w:tab w:val="left" w:pos="1134"/>
        </w:tabs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08E1" w:rsidRDefault="00A708E1" w:rsidP="00194C9F">
      <w:pPr>
        <w:tabs>
          <w:tab w:val="left" w:pos="1134"/>
        </w:tabs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08E1" w:rsidRDefault="00A708E1" w:rsidP="00194C9F">
      <w:pPr>
        <w:tabs>
          <w:tab w:val="left" w:pos="1134"/>
        </w:tabs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08E1" w:rsidRDefault="00A708E1" w:rsidP="00194C9F">
      <w:pPr>
        <w:tabs>
          <w:tab w:val="left" w:pos="1134"/>
        </w:tabs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08E1" w:rsidRDefault="00A708E1" w:rsidP="00194C9F">
      <w:pPr>
        <w:tabs>
          <w:tab w:val="left" w:pos="1134"/>
        </w:tabs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08E1" w:rsidRDefault="00A708E1" w:rsidP="00194C9F">
      <w:pPr>
        <w:tabs>
          <w:tab w:val="left" w:pos="1134"/>
        </w:tabs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08E1" w:rsidRDefault="00A708E1" w:rsidP="00194C9F">
      <w:pPr>
        <w:tabs>
          <w:tab w:val="left" w:pos="1134"/>
        </w:tabs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08E1" w:rsidRDefault="00A708E1" w:rsidP="00194C9F">
      <w:pPr>
        <w:tabs>
          <w:tab w:val="left" w:pos="1134"/>
        </w:tabs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08E1" w:rsidRDefault="00A708E1" w:rsidP="00194C9F">
      <w:pPr>
        <w:tabs>
          <w:tab w:val="left" w:pos="1134"/>
        </w:tabs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08E1" w:rsidRPr="004C261B" w:rsidRDefault="00A708E1" w:rsidP="00194C9F">
      <w:pPr>
        <w:tabs>
          <w:tab w:val="left" w:pos="1134"/>
        </w:tabs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94C9F" w:rsidRDefault="00194C9F" w:rsidP="00194C9F">
      <w:pPr>
        <w:tabs>
          <w:tab w:val="left" w:pos="1134"/>
        </w:tabs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4E68" w:rsidRPr="004C261B" w:rsidRDefault="008D4E68" w:rsidP="00194C9F">
      <w:pPr>
        <w:tabs>
          <w:tab w:val="left" w:pos="1134"/>
        </w:tabs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94C9F" w:rsidRPr="004C261B" w:rsidRDefault="00194C9F" w:rsidP="00194C9F">
      <w:pPr>
        <w:tabs>
          <w:tab w:val="left" w:pos="1134"/>
        </w:tabs>
        <w:suppressAutoHyphens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94C9F" w:rsidRPr="00316F43" w:rsidRDefault="00194C9F" w:rsidP="00A708E1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316F43">
        <w:rPr>
          <w:rFonts w:ascii="Times New Roman" w:hAnsi="Times New Roman" w:cs="Times New Roman"/>
          <w:b/>
          <w:sz w:val="26"/>
          <w:szCs w:val="26"/>
        </w:rPr>
        <w:lastRenderedPageBreak/>
        <w:t>1. Общие положения</w:t>
      </w:r>
    </w:p>
    <w:p w:rsidR="00194C9F" w:rsidRPr="00316F43" w:rsidRDefault="00194C9F" w:rsidP="00A708E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316F43">
        <w:rPr>
          <w:rFonts w:ascii="Times New Roman" w:hAnsi="Times New Roman" w:cs="Times New Roman"/>
          <w:sz w:val="26"/>
          <w:szCs w:val="26"/>
        </w:rPr>
        <w:t>1.1. Стандарт проведения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 (</w:t>
      </w:r>
      <w:r w:rsidRPr="00316F43">
        <w:rPr>
          <w:rFonts w:ascii="Times New Roman" w:hAnsi="Times New Roman" w:cs="Times New Roman"/>
          <w:i/>
          <w:sz w:val="26"/>
          <w:szCs w:val="26"/>
        </w:rPr>
        <w:t>далее по тексту Стандарт</w:t>
      </w:r>
      <w:r w:rsidRPr="00316F43">
        <w:rPr>
          <w:rFonts w:ascii="Times New Roman" w:hAnsi="Times New Roman" w:cs="Times New Roman"/>
          <w:sz w:val="26"/>
          <w:szCs w:val="26"/>
        </w:rPr>
        <w:t xml:space="preserve">) подготовлен для организации исполнения требований ст.157, 264.4 Бюджетного кодекса РФ, </w:t>
      </w:r>
      <w:hyperlink r:id="rId7" w:history="1">
        <w:r w:rsidRPr="00316F43">
          <w:rPr>
            <w:rStyle w:val="a8"/>
            <w:rFonts w:eastAsia="Arial Unicode MS"/>
            <w:color w:val="auto"/>
            <w:sz w:val="26"/>
            <w:szCs w:val="26"/>
          </w:rPr>
          <w:t>Федерального закона от 7.02.2011 г. N 6-ФЗ «Об общих принципах организации и деятельности контрольно-счетных органов субъектов Российской Федерации</w:t>
        </w:r>
        <w:r w:rsidR="00AA0C4A" w:rsidRPr="00316F43">
          <w:rPr>
            <w:rStyle w:val="a8"/>
            <w:rFonts w:eastAsia="Arial Unicode MS"/>
            <w:color w:val="auto"/>
            <w:sz w:val="26"/>
            <w:szCs w:val="26"/>
          </w:rPr>
          <w:t>, федеральных территорий</w:t>
        </w:r>
        <w:r w:rsidRPr="00316F43">
          <w:rPr>
            <w:rStyle w:val="a8"/>
            <w:rFonts w:eastAsia="Arial Unicode MS"/>
            <w:color w:val="auto"/>
            <w:sz w:val="26"/>
            <w:szCs w:val="26"/>
          </w:rPr>
          <w:t xml:space="preserve"> </w:t>
        </w:r>
        <w:r w:rsidR="00A708E1" w:rsidRPr="00316F43">
          <w:rPr>
            <w:rStyle w:val="a8"/>
            <w:rFonts w:eastAsia="Arial Unicode MS"/>
            <w:color w:val="auto"/>
            <w:sz w:val="26"/>
            <w:szCs w:val="26"/>
          </w:rPr>
          <w:t xml:space="preserve"> </w:t>
        </w:r>
        <w:r w:rsidRPr="00316F43">
          <w:rPr>
            <w:rStyle w:val="a8"/>
            <w:rFonts w:eastAsia="Arial Unicode MS"/>
            <w:color w:val="auto"/>
            <w:sz w:val="26"/>
            <w:szCs w:val="26"/>
          </w:rPr>
          <w:t>и муниципальных образований»</w:t>
        </w:r>
      </w:hyperlink>
      <w:r w:rsidRPr="00316F43">
        <w:rPr>
          <w:rFonts w:ascii="Times New Roman" w:hAnsi="Times New Roman" w:cs="Times New Roman"/>
          <w:sz w:val="26"/>
          <w:szCs w:val="26"/>
        </w:rPr>
        <w:t xml:space="preserve"> федеральных законов и законов субъекта РФ, регулирующих бюджетные отношения, Положения о </w:t>
      </w:r>
      <w:r w:rsidR="00081F39">
        <w:rPr>
          <w:rFonts w:ascii="Times New Roman" w:hAnsi="Times New Roman" w:cs="Times New Roman"/>
          <w:sz w:val="26"/>
          <w:szCs w:val="26"/>
        </w:rPr>
        <w:t>Контрольно-ревизионной комиссии</w:t>
      </w:r>
      <w:r w:rsidR="005111B8" w:rsidRPr="00316F43">
        <w:rPr>
          <w:rFonts w:ascii="Times New Roman" w:hAnsi="Times New Roman" w:cs="Times New Roman"/>
          <w:sz w:val="26"/>
          <w:szCs w:val="26"/>
        </w:rPr>
        <w:t xml:space="preserve"> Токарё</w:t>
      </w:r>
      <w:r w:rsidRPr="00316F43">
        <w:rPr>
          <w:rFonts w:ascii="Times New Roman" w:hAnsi="Times New Roman" w:cs="Times New Roman"/>
          <w:sz w:val="26"/>
          <w:szCs w:val="26"/>
        </w:rPr>
        <w:t xml:space="preserve">вского </w:t>
      </w:r>
      <w:r w:rsidR="00AA0C4A" w:rsidRPr="00316F43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316F43">
        <w:rPr>
          <w:rFonts w:ascii="Times New Roman" w:hAnsi="Times New Roman" w:cs="Times New Roman"/>
          <w:sz w:val="26"/>
          <w:szCs w:val="26"/>
        </w:rPr>
        <w:t xml:space="preserve"> </w:t>
      </w:r>
      <w:r w:rsidR="005111B8" w:rsidRPr="00316F43">
        <w:rPr>
          <w:rFonts w:ascii="Times New Roman" w:hAnsi="Times New Roman" w:cs="Times New Roman"/>
          <w:sz w:val="26"/>
          <w:szCs w:val="26"/>
        </w:rPr>
        <w:t xml:space="preserve">Тамбовской области </w:t>
      </w:r>
      <w:r w:rsidRPr="00316F43">
        <w:rPr>
          <w:rFonts w:ascii="Times New Roman" w:hAnsi="Times New Roman" w:cs="Times New Roman"/>
          <w:sz w:val="26"/>
          <w:szCs w:val="26"/>
        </w:rPr>
        <w:t xml:space="preserve">утвержденное решением </w:t>
      </w:r>
      <w:r w:rsidR="00AA0C4A" w:rsidRPr="00316F43">
        <w:rPr>
          <w:rFonts w:ascii="Times New Roman" w:hAnsi="Times New Roman" w:cs="Times New Roman"/>
          <w:sz w:val="26"/>
          <w:szCs w:val="26"/>
        </w:rPr>
        <w:t>Совета депутатов Токарё</w:t>
      </w:r>
      <w:r w:rsidRPr="00316F43">
        <w:rPr>
          <w:rFonts w:ascii="Times New Roman" w:hAnsi="Times New Roman" w:cs="Times New Roman"/>
          <w:sz w:val="26"/>
          <w:szCs w:val="26"/>
        </w:rPr>
        <w:t xml:space="preserve">вского </w:t>
      </w:r>
      <w:r w:rsidR="005111B8" w:rsidRPr="00316F43">
        <w:rPr>
          <w:rFonts w:ascii="Times New Roman" w:hAnsi="Times New Roman" w:cs="Times New Roman"/>
          <w:sz w:val="26"/>
          <w:szCs w:val="26"/>
        </w:rPr>
        <w:t xml:space="preserve">муниципального округа Тамбовской области </w:t>
      </w:r>
      <w:r w:rsidRPr="00316F43">
        <w:rPr>
          <w:rFonts w:ascii="Times New Roman" w:hAnsi="Times New Roman" w:cs="Times New Roman"/>
          <w:sz w:val="26"/>
          <w:szCs w:val="26"/>
        </w:rPr>
        <w:t xml:space="preserve"> от </w:t>
      </w:r>
      <w:r w:rsidR="005111B8" w:rsidRPr="00316F43">
        <w:rPr>
          <w:rFonts w:ascii="Times New Roman" w:hAnsi="Times New Roman" w:cs="Times New Roman"/>
          <w:sz w:val="26"/>
          <w:szCs w:val="26"/>
        </w:rPr>
        <w:t>19.09</w:t>
      </w:r>
      <w:r w:rsidRPr="00316F43">
        <w:rPr>
          <w:rFonts w:ascii="Times New Roman" w:hAnsi="Times New Roman" w:cs="Times New Roman"/>
          <w:sz w:val="26"/>
          <w:szCs w:val="26"/>
        </w:rPr>
        <w:t>.20</w:t>
      </w:r>
      <w:r w:rsidR="005111B8" w:rsidRPr="00316F43">
        <w:rPr>
          <w:rFonts w:ascii="Times New Roman" w:hAnsi="Times New Roman" w:cs="Times New Roman"/>
          <w:sz w:val="26"/>
          <w:szCs w:val="26"/>
        </w:rPr>
        <w:t>23</w:t>
      </w:r>
      <w:r w:rsidRPr="00316F43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5111B8" w:rsidRPr="00316F43">
        <w:rPr>
          <w:rFonts w:ascii="Times New Roman" w:hAnsi="Times New Roman" w:cs="Times New Roman"/>
          <w:sz w:val="26"/>
          <w:szCs w:val="26"/>
        </w:rPr>
        <w:t>16</w:t>
      </w:r>
      <w:r w:rsidR="00293202">
        <w:rPr>
          <w:rFonts w:ascii="Times New Roman" w:hAnsi="Times New Roman" w:cs="Times New Roman"/>
          <w:sz w:val="26"/>
          <w:szCs w:val="26"/>
        </w:rPr>
        <w:t xml:space="preserve"> ( далее Положение о Контрольно-ревизионной комиссии) </w:t>
      </w:r>
      <w:r w:rsidRPr="00316F43">
        <w:rPr>
          <w:rFonts w:ascii="Times New Roman" w:hAnsi="Times New Roman" w:cs="Times New Roman"/>
          <w:sz w:val="26"/>
          <w:szCs w:val="26"/>
        </w:rPr>
        <w:t xml:space="preserve">, Положения о бюджетном </w:t>
      </w:r>
      <w:r w:rsidR="005111B8" w:rsidRPr="00316F43">
        <w:rPr>
          <w:rFonts w:ascii="Times New Roman" w:hAnsi="Times New Roman" w:cs="Times New Roman"/>
          <w:sz w:val="26"/>
          <w:szCs w:val="26"/>
        </w:rPr>
        <w:t xml:space="preserve">  процессе</w:t>
      </w:r>
      <w:r w:rsidR="00293202">
        <w:rPr>
          <w:rFonts w:ascii="Times New Roman" w:hAnsi="Times New Roman" w:cs="Times New Roman"/>
          <w:sz w:val="26"/>
          <w:szCs w:val="26"/>
        </w:rPr>
        <w:t xml:space="preserve"> в Токарёвском муниципальном округе Тамбовской области</w:t>
      </w:r>
      <w:r w:rsidR="005111B8" w:rsidRPr="00316F43">
        <w:rPr>
          <w:rFonts w:ascii="Times New Roman" w:hAnsi="Times New Roman" w:cs="Times New Roman"/>
          <w:sz w:val="26"/>
          <w:szCs w:val="26"/>
        </w:rPr>
        <w:t xml:space="preserve"> утвержденное</w:t>
      </w:r>
      <w:r w:rsidRPr="00316F43"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="005111B8" w:rsidRPr="00316F43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Pr="00316F43">
        <w:rPr>
          <w:rFonts w:ascii="Times New Roman" w:hAnsi="Times New Roman" w:cs="Times New Roman"/>
          <w:sz w:val="26"/>
          <w:szCs w:val="26"/>
        </w:rPr>
        <w:t>Токар</w:t>
      </w:r>
      <w:r w:rsidR="005111B8" w:rsidRPr="00316F43">
        <w:rPr>
          <w:rFonts w:ascii="Times New Roman" w:hAnsi="Times New Roman" w:cs="Times New Roman"/>
          <w:sz w:val="26"/>
          <w:szCs w:val="26"/>
        </w:rPr>
        <w:t>ё</w:t>
      </w:r>
      <w:r w:rsidRPr="00316F43">
        <w:rPr>
          <w:rFonts w:ascii="Times New Roman" w:hAnsi="Times New Roman" w:cs="Times New Roman"/>
          <w:sz w:val="26"/>
          <w:szCs w:val="26"/>
        </w:rPr>
        <w:t xml:space="preserve">вского  </w:t>
      </w:r>
      <w:r w:rsidR="005111B8" w:rsidRPr="00316F43">
        <w:rPr>
          <w:rFonts w:ascii="Times New Roman" w:hAnsi="Times New Roman" w:cs="Times New Roman"/>
          <w:sz w:val="26"/>
          <w:szCs w:val="26"/>
        </w:rPr>
        <w:t xml:space="preserve">муниципального округа  Тамбовской области </w:t>
      </w:r>
      <w:r w:rsidRPr="00316F43">
        <w:rPr>
          <w:rFonts w:ascii="Times New Roman" w:hAnsi="Times New Roman" w:cs="Times New Roman"/>
          <w:sz w:val="26"/>
          <w:szCs w:val="26"/>
        </w:rPr>
        <w:t xml:space="preserve">от </w:t>
      </w:r>
      <w:r w:rsidR="005111B8" w:rsidRPr="00316F43">
        <w:rPr>
          <w:rFonts w:ascii="Times New Roman" w:hAnsi="Times New Roman" w:cs="Times New Roman"/>
          <w:sz w:val="26"/>
          <w:szCs w:val="26"/>
        </w:rPr>
        <w:t>21</w:t>
      </w:r>
      <w:r w:rsidRPr="00316F43">
        <w:rPr>
          <w:rFonts w:ascii="Times New Roman" w:hAnsi="Times New Roman" w:cs="Times New Roman"/>
          <w:sz w:val="26"/>
          <w:szCs w:val="26"/>
        </w:rPr>
        <w:t>.</w:t>
      </w:r>
      <w:r w:rsidR="005111B8" w:rsidRPr="00316F43">
        <w:rPr>
          <w:rFonts w:ascii="Times New Roman" w:hAnsi="Times New Roman" w:cs="Times New Roman"/>
          <w:sz w:val="26"/>
          <w:szCs w:val="26"/>
        </w:rPr>
        <w:t>09</w:t>
      </w:r>
      <w:r w:rsidRPr="00316F43">
        <w:rPr>
          <w:rFonts w:ascii="Times New Roman" w:hAnsi="Times New Roman" w:cs="Times New Roman"/>
          <w:sz w:val="26"/>
          <w:szCs w:val="26"/>
        </w:rPr>
        <w:t>.20</w:t>
      </w:r>
      <w:r w:rsidR="005111B8" w:rsidRPr="00316F43">
        <w:rPr>
          <w:rFonts w:ascii="Times New Roman" w:hAnsi="Times New Roman" w:cs="Times New Roman"/>
          <w:sz w:val="26"/>
          <w:szCs w:val="26"/>
        </w:rPr>
        <w:t>23</w:t>
      </w:r>
      <w:r w:rsidRPr="00316F43">
        <w:rPr>
          <w:rFonts w:ascii="Times New Roman" w:hAnsi="Times New Roman" w:cs="Times New Roman"/>
          <w:sz w:val="26"/>
          <w:szCs w:val="26"/>
        </w:rPr>
        <w:t xml:space="preserve"> года  № </w:t>
      </w:r>
      <w:r w:rsidR="005111B8" w:rsidRPr="00316F43">
        <w:rPr>
          <w:rFonts w:ascii="Times New Roman" w:hAnsi="Times New Roman" w:cs="Times New Roman"/>
          <w:sz w:val="26"/>
          <w:szCs w:val="26"/>
        </w:rPr>
        <w:t>26</w:t>
      </w:r>
      <w:r w:rsidR="00293202">
        <w:rPr>
          <w:rFonts w:ascii="Times New Roman" w:hAnsi="Times New Roman" w:cs="Times New Roman"/>
          <w:sz w:val="26"/>
          <w:szCs w:val="26"/>
        </w:rPr>
        <w:t xml:space="preserve"> (  Положение о бюджетном процессе)</w:t>
      </w:r>
      <w:r w:rsidR="005111B8" w:rsidRPr="00316F43">
        <w:rPr>
          <w:rFonts w:ascii="Times New Roman" w:hAnsi="Times New Roman" w:cs="Times New Roman"/>
          <w:sz w:val="26"/>
          <w:szCs w:val="26"/>
        </w:rPr>
        <w:t>.</w:t>
      </w:r>
    </w:p>
    <w:p w:rsidR="00194C9F" w:rsidRPr="00316F43" w:rsidRDefault="00194C9F" w:rsidP="00A708E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6F43">
        <w:rPr>
          <w:rFonts w:ascii="Times New Roman" w:hAnsi="Times New Roman" w:cs="Times New Roman"/>
          <w:sz w:val="26"/>
          <w:szCs w:val="26"/>
        </w:rPr>
        <w:t xml:space="preserve"> 1.2. Стандарт разработан в соответствии с Общими требованиями к стандартам внешнего государственного и муниципального</w:t>
      </w:r>
      <w:r w:rsidR="007D30B5">
        <w:rPr>
          <w:rFonts w:ascii="Times New Roman" w:hAnsi="Times New Roman" w:cs="Times New Roman"/>
          <w:sz w:val="26"/>
          <w:szCs w:val="26"/>
        </w:rPr>
        <w:t xml:space="preserve"> </w:t>
      </w:r>
      <w:r w:rsidRPr="00316F43">
        <w:rPr>
          <w:rFonts w:ascii="Times New Roman" w:hAnsi="Times New Roman" w:cs="Times New Roman"/>
          <w:sz w:val="26"/>
          <w:szCs w:val="26"/>
        </w:rPr>
        <w:t xml:space="preserve"> </w:t>
      </w:r>
      <w:r w:rsidR="007D30B5">
        <w:rPr>
          <w:rFonts w:ascii="Times New Roman" w:hAnsi="Times New Roman" w:cs="Times New Roman"/>
          <w:sz w:val="26"/>
          <w:szCs w:val="26"/>
        </w:rPr>
        <w:t xml:space="preserve">аудита (контроля) для проведения контрольных и экспертно-аналитических мероприятий утвержденные постановлением </w:t>
      </w:r>
      <w:r w:rsidRPr="00316F43">
        <w:rPr>
          <w:rFonts w:ascii="Times New Roman" w:hAnsi="Times New Roman" w:cs="Times New Roman"/>
          <w:sz w:val="26"/>
          <w:szCs w:val="26"/>
        </w:rPr>
        <w:t xml:space="preserve"> Коллегией Счетной палаты Российской Федерации от </w:t>
      </w:r>
      <w:r w:rsidR="007D30B5">
        <w:rPr>
          <w:rFonts w:ascii="Times New Roman" w:hAnsi="Times New Roman" w:cs="Times New Roman"/>
          <w:sz w:val="26"/>
          <w:szCs w:val="26"/>
        </w:rPr>
        <w:t xml:space="preserve">29марта </w:t>
      </w:r>
      <w:r w:rsidRPr="00316F43">
        <w:rPr>
          <w:rFonts w:ascii="Times New Roman" w:hAnsi="Times New Roman" w:cs="Times New Roman"/>
          <w:sz w:val="26"/>
          <w:szCs w:val="26"/>
        </w:rPr>
        <w:t>20</w:t>
      </w:r>
      <w:r w:rsidR="007D30B5">
        <w:rPr>
          <w:rFonts w:ascii="Times New Roman" w:hAnsi="Times New Roman" w:cs="Times New Roman"/>
          <w:sz w:val="26"/>
          <w:szCs w:val="26"/>
        </w:rPr>
        <w:t>22 № 2ПК</w:t>
      </w:r>
      <w:r w:rsidRPr="00316F43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316F43" w:rsidRPr="00316F43" w:rsidRDefault="00316F43" w:rsidP="00316F43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6F43">
        <w:rPr>
          <w:rFonts w:ascii="Times New Roman" w:hAnsi="Times New Roman" w:cs="Times New Roman"/>
          <w:sz w:val="26"/>
          <w:szCs w:val="26"/>
        </w:rPr>
        <w:t>1.3 Стандарт применяется с учетом:</w:t>
      </w:r>
    </w:p>
    <w:p w:rsidR="00316F43" w:rsidRPr="00316F43" w:rsidRDefault="00316F43" w:rsidP="00316F43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316F43">
        <w:rPr>
          <w:sz w:val="26"/>
          <w:szCs w:val="26"/>
        </w:rPr>
        <w:t>Федерального закона от 06.12.2011 № 402-ФЗ «О бухгалтерском учете»;</w:t>
      </w:r>
    </w:p>
    <w:p w:rsidR="00316F43" w:rsidRPr="00316F43" w:rsidRDefault="00316F43" w:rsidP="00316F43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316F43">
        <w:rPr>
          <w:sz w:val="26"/>
          <w:szCs w:val="26"/>
        </w:rPr>
        <w:t>нормативных и методических документов Министерства финансов Российской Федерации, регулирующих порядок исполнения бюджетов, ведения бюджетного учета и составления бюджетной отчетности;</w:t>
      </w:r>
    </w:p>
    <w:p w:rsidR="00316F43" w:rsidRPr="00316F43" w:rsidRDefault="00316F43" w:rsidP="00316F43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316F43">
        <w:rPr>
          <w:sz w:val="26"/>
          <w:szCs w:val="26"/>
        </w:rPr>
        <w:t>закона субъекта Российской Федерации (решения представительного органа местного самоуправления) о бюджетном процессе;</w:t>
      </w:r>
    </w:p>
    <w:p w:rsidR="00316F43" w:rsidRDefault="00316F43" w:rsidP="00316F43">
      <w:pPr>
        <w:numPr>
          <w:ilvl w:val="1"/>
          <w:numId w:val="0"/>
        </w:numPr>
        <w:suppressAutoHyphens/>
        <w:spacing w:after="0" w:line="288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6F43">
        <w:rPr>
          <w:rFonts w:ascii="Times New Roman" w:hAnsi="Times New Roman" w:cs="Times New Roman"/>
          <w:sz w:val="26"/>
          <w:szCs w:val="26"/>
        </w:rPr>
        <w:t>других стандартов внешнего муниципального финансового контроля</w:t>
      </w:r>
      <w:r w:rsidR="00081F39">
        <w:rPr>
          <w:rFonts w:ascii="Times New Roman" w:hAnsi="Times New Roman" w:cs="Times New Roman"/>
          <w:sz w:val="26"/>
          <w:szCs w:val="26"/>
        </w:rPr>
        <w:t xml:space="preserve"> </w:t>
      </w:r>
      <w:r w:rsidRPr="00316F43">
        <w:rPr>
          <w:rFonts w:ascii="Times New Roman" w:hAnsi="Times New Roman" w:cs="Times New Roman"/>
          <w:sz w:val="26"/>
          <w:szCs w:val="26"/>
        </w:rPr>
        <w:t>.</w:t>
      </w:r>
    </w:p>
    <w:p w:rsidR="00316F43" w:rsidRPr="00316F43" w:rsidRDefault="00316F43" w:rsidP="00316F43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6F43">
        <w:rPr>
          <w:rFonts w:ascii="Times New Roman" w:hAnsi="Times New Roman" w:cs="Times New Roman"/>
          <w:sz w:val="26"/>
          <w:szCs w:val="26"/>
        </w:rPr>
        <w:t xml:space="preserve">1.4 Стандарт устанавливает нормативные положения для организации и проведения внешней проверки годового отчета об исполнении  бюджета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316F43">
        <w:rPr>
          <w:rFonts w:ascii="Times New Roman" w:hAnsi="Times New Roman" w:cs="Times New Roman"/>
          <w:sz w:val="26"/>
          <w:szCs w:val="26"/>
        </w:rPr>
        <w:t xml:space="preserve">за отчетный финансовый год (далее – бюджет), включая внешнюю проверку годовой </w:t>
      </w:r>
      <w:r w:rsidRPr="00316F43">
        <w:rPr>
          <w:rFonts w:ascii="Times New Roman" w:eastAsia="Calibri" w:hAnsi="Times New Roman" w:cs="Times New Roman"/>
          <w:sz w:val="26"/>
          <w:szCs w:val="26"/>
        </w:rPr>
        <w:t xml:space="preserve">бюджетной отчетности главных администраторов средств бюджета 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316F43">
        <w:rPr>
          <w:rFonts w:ascii="Times New Roman" w:eastAsia="Calibri" w:hAnsi="Times New Roman" w:cs="Times New Roman"/>
          <w:sz w:val="26"/>
          <w:szCs w:val="26"/>
        </w:rPr>
        <w:t>далее – ГАБС) и подготовку заключения  на годовой отчет об исполнении бюджета</w:t>
      </w:r>
      <w:r w:rsidRPr="00316F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316F43">
        <w:rPr>
          <w:rFonts w:ascii="Times New Roman" w:hAnsi="Times New Roman" w:cs="Times New Roman"/>
          <w:sz w:val="26"/>
          <w:szCs w:val="26"/>
        </w:rPr>
        <w:t xml:space="preserve"> за отчетный финансовый год (далее – заключение </w:t>
      </w:r>
      <w:r w:rsidR="00081F39">
        <w:rPr>
          <w:rFonts w:ascii="Times New Roman" w:hAnsi="Times New Roman" w:cs="Times New Roman"/>
          <w:sz w:val="26"/>
          <w:szCs w:val="26"/>
        </w:rPr>
        <w:t>Контрольно-ревизионной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Токарёвского муниципального округа Тамбовской области</w:t>
      </w:r>
      <w:r w:rsidRPr="00316F43">
        <w:rPr>
          <w:rFonts w:ascii="Times New Roman" w:hAnsi="Times New Roman" w:cs="Times New Roman"/>
          <w:sz w:val="26"/>
          <w:szCs w:val="26"/>
        </w:rPr>
        <w:t xml:space="preserve"> </w:t>
      </w:r>
      <w:r w:rsidR="00817DDE">
        <w:rPr>
          <w:rFonts w:ascii="Times New Roman" w:hAnsi="Times New Roman" w:cs="Times New Roman"/>
          <w:sz w:val="26"/>
          <w:szCs w:val="26"/>
        </w:rPr>
        <w:t xml:space="preserve"> (далее Контрольно-ревизионная комиссия) </w:t>
      </w:r>
      <w:r w:rsidRPr="00316F43">
        <w:rPr>
          <w:rFonts w:ascii="Times New Roman" w:hAnsi="Times New Roman" w:cs="Times New Roman"/>
          <w:sz w:val="26"/>
          <w:szCs w:val="26"/>
        </w:rPr>
        <w:t>на годовой отчет об исполнении бюджета</w:t>
      </w:r>
      <w:r>
        <w:rPr>
          <w:rFonts w:ascii="Times New Roman" w:hAnsi="Times New Roman" w:cs="Times New Roman"/>
          <w:sz w:val="26"/>
          <w:szCs w:val="26"/>
        </w:rPr>
        <w:t xml:space="preserve"> Токарёвского муниципального округа или заключение</w:t>
      </w:r>
      <w:r w:rsidRPr="00316F43">
        <w:rPr>
          <w:rFonts w:ascii="Times New Roman" w:hAnsi="Times New Roman" w:cs="Times New Roman"/>
          <w:sz w:val="26"/>
          <w:szCs w:val="26"/>
        </w:rPr>
        <w:t xml:space="preserve"> )</w:t>
      </w:r>
      <w:r w:rsidRPr="00316F4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16F43" w:rsidRPr="00817DDE" w:rsidRDefault="00316F43" w:rsidP="00817DDE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DDE">
        <w:rPr>
          <w:rFonts w:ascii="Times New Roman" w:hAnsi="Times New Roman" w:cs="Times New Roman"/>
          <w:sz w:val="26"/>
          <w:szCs w:val="26"/>
        </w:rPr>
        <w:t>1.</w:t>
      </w:r>
      <w:r w:rsidR="00817DDE">
        <w:rPr>
          <w:rFonts w:ascii="Times New Roman" w:hAnsi="Times New Roman" w:cs="Times New Roman"/>
          <w:sz w:val="26"/>
          <w:szCs w:val="26"/>
        </w:rPr>
        <w:t>5</w:t>
      </w:r>
      <w:r w:rsidRPr="00817DDE">
        <w:rPr>
          <w:rFonts w:ascii="Times New Roman" w:hAnsi="Times New Roman" w:cs="Times New Roman"/>
          <w:sz w:val="26"/>
          <w:szCs w:val="26"/>
        </w:rPr>
        <w:t xml:space="preserve"> Под внешней проверкой в настоящем Стандарте понимается совокупность взаимосвязанных действий, объединенных общим предметом и позволяющих подготовить заключение  на годовой отчет об исполнении бюджета с учетом данных внешней проверки годовой бюджетной отчетности ГАБС, а также данных, полученных в ходе контрольных мероприятий, результаты которых влияют на показатели годового отчета об исполнении бюджета за отчетный финансовый год, в соответствии с требованиями Бюджетного кодекса </w:t>
      </w:r>
      <w:r w:rsidRPr="00817DDE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Федерации, закона субъекта Российской Федерации</w:t>
      </w:r>
      <w:r w:rsidRPr="00817DD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17DDE">
        <w:rPr>
          <w:rFonts w:ascii="Times New Roman" w:hAnsi="Times New Roman" w:cs="Times New Roman"/>
          <w:sz w:val="26"/>
          <w:szCs w:val="26"/>
        </w:rPr>
        <w:t>(решения представительного органа местного самоуправления) о бюджетном процессе (далее – внешняя проверка).</w:t>
      </w:r>
    </w:p>
    <w:p w:rsidR="00817DDE" w:rsidRPr="00817DDE" w:rsidRDefault="00817DDE" w:rsidP="00817DDE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081F39">
        <w:rPr>
          <w:rFonts w:ascii="Times New Roman" w:hAnsi="Times New Roman" w:cs="Times New Roman"/>
          <w:sz w:val="26"/>
          <w:szCs w:val="26"/>
        </w:rPr>
        <w:t xml:space="preserve"> </w:t>
      </w:r>
      <w:r w:rsidRPr="00817DDE">
        <w:rPr>
          <w:rFonts w:ascii="Times New Roman" w:hAnsi="Times New Roman" w:cs="Times New Roman"/>
          <w:sz w:val="26"/>
          <w:szCs w:val="26"/>
        </w:rPr>
        <w:t xml:space="preserve">Целью Стандарта является установление общих правил и процедур проведения внешней проверки годового отчёта на всех его этапах, в том числе единых организационно-правовых, методических, информационных основ проведения комплекса контрольных и экспертно-аналитических мероприятий и подготовки заключения </w:t>
      </w:r>
      <w:r w:rsidR="00081F39">
        <w:rPr>
          <w:rFonts w:ascii="Times New Roman" w:hAnsi="Times New Roman" w:cs="Times New Roman"/>
          <w:sz w:val="26"/>
          <w:szCs w:val="26"/>
        </w:rPr>
        <w:t>Контрольно-ревизионной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7DDE">
        <w:rPr>
          <w:rFonts w:ascii="Times New Roman" w:hAnsi="Times New Roman" w:cs="Times New Roman"/>
          <w:sz w:val="26"/>
          <w:szCs w:val="26"/>
        </w:rPr>
        <w:t xml:space="preserve"> на годовой отчет об исполнении бюджета в соответствии с требованиями действующего законодательства.</w:t>
      </w:r>
    </w:p>
    <w:p w:rsidR="00817DDE" w:rsidRPr="00817DDE" w:rsidRDefault="00817DDE" w:rsidP="00817DDE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</w:t>
      </w:r>
      <w:r w:rsidRPr="00817DDE">
        <w:rPr>
          <w:rFonts w:ascii="Times New Roman" w:hAnsi="Times New Roman" w:cs="Times New Roman"/>
          <w:sz w:val="26"/>
          <w:szCs w:val="26"/>
        </w:rPr>
        <w:t>Задачами Стандарта являются:</w:t>
      </w:r>
    </w:p>
    <w:p w:rsidR="00817DDE" w:rsidRPr="00817DDE" w:rsidRDefault="00817DDE" w:rsidP="00817DDE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817DDE">
        <w:rPr>
          <w:sz w:val="26"/>
          <w:szCs w:val="26"/>
        </w:rPr>
        <w:t>определение целей, задач, предмета и объектов внешней проверки;</w:t>
      </w:r>
    </w:p>
    <w:p w:rsidR="00817DDE" w:rsidRPr="00817DDE" w:rsidRDefault="00817DDE" w:rsidP="00817DDE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817DDE">
        <w:rPr>
          <w:sz w:val="26"/>
          <w:szCs w:val="26"/>
        </w:rPr>
        <w:t>определение источников информации для проведения внешней проверки;</w:t>
      </w:r>
    </w:p>
    <w:p w:rsidR="00817DDE" w:rsidRPr="00817DDE" w:rsidRDefault="00817DDE" w:rsidP="00817DDE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817DDE">
        <w:rPr>
          <w:sz w:val="26"/>
          <w:szCs w:val="26"/>
        </w:rPr>
        <w:t>установление основных этапов организации и проведения внешней проверки;</w:t>
      </w:r>
    </w:p>
    <w:p w:rsidR="00817DDE" w:rsidRPr="00817DDE" w:rsidRDefault="00817DDE" w:rsidP="00817DDE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817DDE">
        <w:rPr>
          <w:sz w:val="26"/>
          <w:szCs w:val="26"/>
        </w:rPr>
        <w:t xml:space="preserve">установление требований к структуре и содержанию заключений </w:t>
      </w:r>
      <w:r w:rsidR="00081F39">
        <w:rPr>
          <w:sz w:val="26"/>
          <w:szCs w:val="26"/>
        </w:rPr>
        <w:t>Контрольно-ревизионной комиссии</w:t>
      </w:r>
      <w:r w:rsidRPr="00817DDE">
        <w:rPr>
          <w:sz w:val="26"/>
          <w:szCs w:val="26"/>
        </w:rPr>
        <w:t xml:space="preserve"> по результатам внешней проверки годовой бюджетной отчетности и на годовой отчет об исполнении бюджета;</w:t>
      </w:r>
    </w:p>
    <w:p w:rsidR="00817DDE" w:rsidRPr="00817DDE" w:rsidRDefault="00817DDE" w:rsidP="00817DDE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817DDE">
        <w:rPr>
          <w:sz w:val="26"/>
          <w:szCs w:val="26"/>
        </w:rPr>
        <w:t>установление требований к оформлению результатов внешней проверки;</w:t>
      </w:r>
    </w:p>
    <w:p w:rsidR="00817DDE" w:rsidRDefault="00817DDE" w:rsidP="00817DDE">
      <w:pPr>
        <w:pStyle w:val="12"/>
        <w:numPr>
          <w:ilvl w:val="1"/>
          <w:numId w:val="0"/>
        </w:numPr>
        <w:tabs>
          <w:tab w:val="clear" w:pos="1276"/>
          <w:tab w:val="num" w:pos="-2340"/>
          <w:tab w:val="left" w:pos="1080"/>
        </w:tabs>
        <w:suppressAutoHyphens/>
        <w:ind w:left="142" w:firstLine="709"/>
        <w:rPr>
          <w:sz w:val="26"/>
          <w:szCs w:val="26"/>
        </w:rPr>
      </w:pPr>
      <w:r w:rsidRPr="00817DDE">
        <w:rPr>
          <w:sz w:val="26"/>
          <w:szCs w:val="26"/>
        </w:rPr>
        <w:t xml:space="preserve">установление порядка рассмотрения  заключения </w:t>
      </w:r>
      <w:r w:rsidR="00081F39">
        <w:rPr>
          <w:sz w:val="26"/>
          <w:szCs w:val="26"/>
        </w:rPr>
        <w:t>Контрольно-ревизионной комиссии</w:t>
      </w:r>
      <w:r w:rsidRPr="00817DDE">
        <w:rPr>
          <w:sz w:val="26"/>
          <w:szCs w:val="26"/>
        </w:rPr>
        <w:t xml:space="preserve"> на годовой отчет об исполнении бюджета, представления его </w:t>
      </w:r>
      <w:r>
        <w:rPr>
          <w:sz w:val="26"/>
          <w:szCs w:val="26"/>
        </w:rPr>
        <w:t>Совету депутатов Токарёвского муниципального округа (далее Совета депутатов муниципального округа) и администрации Токарёвского муниципального округа Тамбовской области (далее  администрации муниципального округа )</w:t>
      </w:r>
    </w:p>
    <w:p w:rsidR="00817DDE" w:rsidRPr="00817DDE" w:rsidRDefault="00817DDE" w:rsidP="00817DDE">
      <w:pPr>
        <w:pStyle w:val="12"/>
        <w:numPr>
          <w:ilvl w:val="1"/>
          <w:numId w:val="0"/>
        </w:numPr>
        <w:tabs>
          <w:tab w:val="clear" w:pos="1276"/>
          <w:tab w:val="num" w:pos="-2340"/>
          <w:tab w:val="left" w:pos="1080"/>
        </w:tabs>
        <w:suppressAutoHyphens/>
        <w:ind w:left="142" w:firstLine="709"/>
        <w:rPr>
          <w:sz w:val="26"/>
          <w:szCs w:val="26"/>
        </w:rPr>
      </w:pPr>
      <w:r>
        <w:rPr>
          <w:sz w:val="26"/>
          <w:szCs w:val="26"/>
        </w:rPr>
        <w:t>1.8.</w:t>
      </w:r>
      <w:r w:rsidRPr="00817DDE">
        <w:rPr>
          <w:sz w:val="26"/>
          <w:szCs w:val="26"/>
        </w:rPr>
        <w:t xml:space="preserve">Стандарт предназначен для использования должностными лицами </w:t>
      </w:r>
      <w:r w:rsidR="00081F39">
        <w:rPr>
          <w:sz w:val="26"/>
          <w:szCs w:val="26"/>
        </w:rPr>
        <w:t>Контрольно-ревизионной комиссии</w:t>
      </w:r>
      <w:r w:rsidRPr="00817DDE">
        <w:rPr>
          <w:sz w:val="26"/>
          <w:szCs w:val="26"/>
        </w:rPr>
        <w:t xml:space="preserve">, специалистами сторонних организаций и экспертами, привлекаемыми </w:t>
      </w:r>
      <w:r w:rsidR="00081F39">
        <w:rPr>
          <w:sz w:val="26"/>
          <w:szCs w:val="26"/>
        </w:rPr>
        <w:t>Контрольно-ревизионной комиссии</w:t>
      </w:r>
      <w:r w:rsidRPr="00817DDE">
        <w:rPr>
          <w:sz w:val="26"/>
          <w:szCs w:val="26"/>
        </w:rPr>
        <w:t xml:space="preserve"> к проведению контрольных и экспертно-аналитических мероприятий. </w:t>
      </w:r>
    </w:p>
    <w:p w:rsidR="00817DDE" w:rsidRPr="00817DDE" w:rsidRDefault="00817DDE" w:rsidP="00817DDE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 </w:t>
      </w:r>
      <w:r w:rsidRPr="00817DDE">
        <w:rPr>
          <w:rFonts w:ascii="Times New Roman" w:hAnsi="Times New Roman" w:cs="Times New Roman"/>
          <w:sz w:val="26"/>
          <w:szCs w:val="26"/>
        </w:rPr>
        <w:t>Стандарт регулирует особенности подготовки, проведения и использования результатов внешней проверки, включая специальные требования к форме и срокам ее проведения, составу объектов внешней проверки, способам получения необходимой информации и материалов, содержанию формируемых в ходе внешней проверки документов.</w:t>
      </w:r>
    </w:p>
    <w:p w:rsidR="00817DDE" w:rsidRPr="00817DDE" w:rsidRDefault="00817DDE" w:rsidP="00817DDE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DDE">
        <w:rPr>
          <w:rFonts w:ascii="Times New Roman" w:hAnsi="Times New Roman" w:cs="Times New Roman"/>
          <w:sz w:val="26"/>
          <w:szCs w:val="26"/>
        </w:rPr>
        <w:t>Термины и определения Стандарта соответствуют терминам, установленным в документах, указанных в пункте 1.2 Стандарта.</w:t>
      </w:r>
    </w:p>
    <w:p w:rsidR="005111B8" w:rsidRPr="0043057C" w:rsidRDefault="005111B8" w:rsidP="00817DD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color w:val="7030A0"/>
          <w:sz w:val="26"/>
          <w:szCs w:val="26"/>
        </w:rPr>
      </w:pPr>
    </w:p>
    <w:p w:rsidR="0043057C" w:rsidRPr="00795471" w:rsidRDefault="00795471" w:rsidP="00795471">
      <w:pPr>
        <w:pStyle w:val="1"/>
        <w:tabs>
          <w:tab w:val="clear" w:pos="1134"/>
        </w:tabs>
        <w:ind w:left="432" w:hanging="432"/>
        <w:jc w:val="left"/>
        <w:rPr>
          <w:b/>
          <w:sz w:val="26"/>
          <w:szCs w:val="26"/>
        </w:rPr>
      </w:pPr>
      <w:bookmarkStart w:id="0" w:name="_Toc423596218"/>
      <w:r>
        <w:rPr>
          <w:sz w:val="26"/>
          <w:szCs w:val="26"/>
        </w:rPr>
        <w:t xml:space="preserve">             </w:t>
      </w:r>
      <w:r w:rsidRPr="00795471">
        <w:rPr>
          <w:b/>
          <w:sz w:val="26"/>
          <w:szCs w:val="26"/>
        </w:rPr>
        <w:t xml:space="preserve">2. </w:t>
      </w:r>
      <w:r w:rsidR="0043057C" w:rsidRPr="00795471">
        <w:rPr>
          <w:b/>
          <w:sz w:val="26"/>
          <w:szCs w:val="26"/>
        </w:rPr>
        <w:t>Цель, задачи, предмет и объекты внешней проверки</w:t>
      </w:r>
      <w:bookmarkEnd w:id="0"/>
    </w:p>
    <w:p w:rsidR="0043057C" w:rsidRPr="00795471" w:rsidRDefault="0043057C" w:rsidP="00795471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471">
        <w:rPr>
          <w:rFonts w:ascii="Times New Roman" w:hAnsi="Times New Roman" w:cs="Times New Roman"/>
          <w:sz w:val="26"/>
          <w:szCs w:val="26"/>
        </w:rPr>
        <w:t xml:space="preserve">Целью проведения внешней проверки является контроль достоверности годового отчета об исполнении бюджета и </w:t>
      </w:r>
      <w:r w:rsidRPr="00795471">
        <w:rPr>
          <w:rFonts w:ascii="Times New Roman" w:eastAsia="Calibri" w:hAnsi="Times New Roman" w:cs="Times New Roman"/>
          <w:sz w:val="26"/>
          <w:szCs w:val="26"/>
        </w:rPr>
        <w:t xml:space="preserve">бюджетной отчетности ГАБС, </w:t>
      </w:r>
      <w:r w:rsidRPr="00795471">
        <w:rPr>
          <w:rFonts w:ascii="Times New Roman" w:hAnsi="Times New Roman" w:cs="Times New Roman"/>
          <w:sz w:val="26"/>
          <w:szCs w:val="26"/>
        </w:rPr>
        <w:t>законности и результативности деятельности по исполнению бюджета субъекта Российской Федерации (местного бюджета) в отчетном финансовом году, с учетом имеющихся ограничений.</w:t>
      </w:r>
    </w:p>
    <w:p w:rsidR="0043057C" w:rsidRPr="00795471" w:rsidRDefault="0043057C" w:rsidP="00795471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471">
        <w:rPr>
          <w:rFonts w:ascii="Times New Roman" w:hAnsi="Times New Roman" w:cs="Times New Roman"/>
          <w:sz w:val="26"/>
          <w:szCs w:val="26"/>
        </w:rPr>
        <w:t>Задачами внешней проверки являются:</w:t>
      </w:r>
    </w:p>
    <w:p w:rsidR="0043057C" w:rsidRPr="00795471" w:rsidRDefault="0043057C" w:rsidP="00795471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795471">
        <w:rPr>
          <w:sz w:val="26"/>
          <w:szCs w:val="26"/>
          <w:lang w:eastAsia="ru-RU"/>
        </w:rPr>
        <w:t>контроль своевременности, достоверности, полноты и соответствия нормативным требованиям составления и представления бюджетной отчетности главных администраторов бюджетных средств</w:t>
      </w:r>
      <w:r w:rsidRPr="00795471">
        <w:rPr>
          <w:sz w:val="26"/>
          <w:szCs w:val="26"/>
        </w:rPr>
        <w:t>;</w:t>
      </w:r>
    </w:p>
    <w:p w:rsidR="0043057C" w:rsidRPr="00795471" w:rsidRDefault="0043057C" w:rsidP="00795471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795471">
        <w:rPr>
          <w:sz w:val="26"/>
          <w:szCs w:val="26"/>
        </w:rPr>
        <w:lastRenderedPageBreak/>
        <w:t>установление полноты и достоверности годового отчета об исполнении бюджета;</w:t>
      </w:r>
    </w:p>
    <w:p w:rsidR="0043057C" w:rsidRPr="00795471" w:rsidRDefault="0043057C" w:rsidP="00795471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795471">
        <w:rPr>
          <w:sz w:val="26"/>
          <w:szCs w:val="26"/>
        </w:rPr>
        <w:t>оценка социально-экономических (макроэкономических) условий (основных показателей прогноза социально-экономического развития) и результатов исполнения бюджета;</w:t>
      </w:r>
    </w:p>
    <w:p w:rsidR="0043057C" w:rsidRPr="00795471" w:rsidRDefault="0043057C" w:rsidP="00795471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795471">
        <w:rPr>
          <w:sz w:val="26"/>
          <w:szCs w:val="26"/>
        </w:rPr>
        <w:t>определение степени выполнения требований законодательства при организации исполнения бюджета;</w:t>
      </w:r>
    </w:p>
    <w:p w:rsidR="0043057C" w:rsidRPr="00795471" w:rsidRDefault="0043057C" w:rsidP="00795471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795471">
        <w:rPr>
          <w:sz w:val="26"/>
          <w:szCs w:val="26"/>
        </w:rPr>
        <w:t>оценка соблюдения (выполнения) бюджетных назначений и иных показателей, установленных законом о бюджете (решением о местном бюджете);</w:t>
      </w:r>
    </w:p>
    <w:p w:rsidR="0043057C" w:rsidRPr="00795471" w:rsidRDefault="0043057C" w:rsidP="00795471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795471">
        <w:rPr>
          <w:sz w:val="26"/>
          <w:szCs w:val="26"/>
        </w:rPr>
        <w:t>оценка формирования и исполнения доходной и расходной частей бюджета, дефицита (профицита) бюджета;</w:t>
      </w:r>
    </w:p>
    <w:p w:rsidR="0043057C" w:rsidRPr="00795471" w:rsidRDefault="0043057C" w:rsidP="00795471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795471">
        <w:rPr>
          <w:sz w:val="26"/>
          <w:szCs w:val="26"/>
        </w:rPr>
        <w:t>определение эффективности деятельности по управлению государственным (муниципальным) имуществом (полноты и своевременности поступления в бюджет доходов от использования государственного (муниципального) имущества), государственным (муниципальным) долгом, предоставлению бюджетных кредитов и гарантий;</w:t>
      </w:r>
    </w:p>
    <w:p w:rsidR="0043057C" w:rsidRPr="00795471" w:rsidRDefault="0043057C" w:rsidP="00795471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795471">
        <w:rPr>
          <w:sz w:val="26"/>
          <w:szCs w:val="26"/>
        </w:rPr>
        <w:t>оценка полноты и своевременности устранения в отчетном финансовом году нарушений и недостатков, установленных ранее;</w:t>
      </w:r>
    </w:p>
    <w:p w:rsidR="0043057C" w:rsidRPr="00795471" w:rsidRDefault="0043057C" w:rsidP="00795471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795471">
        <w:rPr>
          <w:sz w:val="26"/>
          <w:szCs w:val="26"/>
        </w:rPr>
        <w:t>определение направлений совершенствования исполнения бюджета, использования имущества, ведения бюджетного учета и составления бюджетной отчетности.</w:t>
      </w:r>
    </w:p>
    <w:p w:rsidR="0043057C" w:rsidRPr="0043057C" w:rsidRDefault="0043057C" w:rsidP="00795471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color w:val="7030A0"/>
          <w:szCs w:val="28"/>
        </w:rPr>
      </w:pPr>
      <w:r w:rsidRPr="00795471">
        <w:rPr>
          <w:rFonts w:ascii="Times New Roman" w:hAnsi="Times New Roman" w:cs="Times New Roman"/>
          <w:sz w:val="26"/>
          <w:szCs w:val="26"/>
        </w:rPr>
        <w:t>Предметом внешней проверки являются годовой отчет об исполнении бюджета</w:t>
      </w:r>
      <w:r w:rsidR="00795471" w:rsidRPr="00795471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795471">
        <w:rPr>
          <w:rFonts w:ascii="Times New Roman" w:hAnsi="Times New Roman" w:cs="Times New Roman"/>
          <w:sz w:val="26"/>
          <w:szCs w:val="26"/>
        </w:rPr>
        <w:t xml:space="preserve">, документы, предоставленные в </w:t>
      </w:r>
      <w:r w:rsidR="00795471" w:rsidRPr="00795471">
        <w:rPr>
          <w:rFonts w:ascii="Times New Roman" w:hAnsi="Times New Roman" w:cs="Times New Roman"/>
          <w:sz w:val="26"/>
          <w:szCs w:val="26"/>
        </w:rPr>
        <w:t xml:space="preserve">Контрольно-ревизионную комиссию </w:t>
      </w:r>
      <w:r w:rsidRPr="00795471">
        <w:rPr>
          <w:rFonts w:ascii="Times New Roman" w:hAnsi="Times New Roman" w:cs="Times New Roman"/>
          <w:sz w:val="26"/>
          <w:szCs w:val="26"/>
        </w:rPr>
        <w:t>в соответствии с требованиями решения</w:t>
      </w:r>
      <w:r w:rsidR="00795471" w:rsidRPr="00795471">
        <w:rPr>
          <w:rFonts w:ascii="Times New Roman" w:hAnsi="Times New Roman" w:cs="Times New Roman"/>
          <w:sz w:val="26"/>
          <w:szCs w:val="26"/>
        </w:rPr>
        <w:t xml:space="preserve"> от 21.09.2023</w:t>
      </w:r>
      <w:r w:rsidRPr="00795471">
        <w:rPr>
          <w:rFonts w:ascii="Times New Roman" w:hAnsi="Times New Roman" w:cs="Times New Roman"/>
          <w:sz w:val="26"/>
          <w:szCs w:val="26"/>
        </w:rPr>
        <w:t xml:space="preserve"> </w:t>
      </w:r>
      <w:r w:rsidR="00795471" w:rsidRPr="00795471">
        <w:rPr>
          <w:rFonts w:ascii="Times New Roman" w:hAnsi="Times New Roman" w:cs="Times New Roman"/>
          <w:sz w:val="26"/>
          <w:szCs w:val="26"/>
        </w:rPr>
        <w:t xml:space="preserve"> № 26 Совета депутатов муниципального округа </w:t>
      </w:r>
      <w:r w:rsidR="00EE35E6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="00795471" w:rsidRPr="00795471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Pr="00795471">
        <w:rPr>
          <w:rFonts w:ascii="Times New Roman" w:hAnsi="Times New Roman" w:cs="Times New Roman"/>
          <w:sz w:val="26"/>
          <w:szCs w:val="26"/>
        </w:rPr>
        <w:t xml:space="preserve"> </w:t>
      </w:r>
      <w:r w:rsidR="00EE35E6">
        <w:rPr>
          <w:rFonts w:ascii="Times New Roman" w:hAnsi="Times New Roman" w:cs="Times New Roman"/>
          <w:sz w:val="26"/>
          <w:szCs w:val="26"/>
        </w:rPr>
        <w:t>о</w:t>
      </w:r>
      <w:r w:rsidRPr="00795471">
        <w:rPr>
          <w:rFonts w:ascii="Times New Roman" w:hAnsi="Times New Roman" w:cs="Times New Roman"/>
          <w:sz w:val="26"/>
          <w:szCs w:val="26"/>
        </w:rPr>
        <w:t xml:space="preserve"> бюджетном процессе</w:t>
      </w:r>
      <w:r w:rsidR="00795471" w:rsidRPr="00795471">
        <w:rPr>
          <w:rFonts w:ascii="Times New Roman" w:hAnsi="Times New Roman" w:cs="Times New Roman"/>
          <w:sz w:val="26"/>
          <w:szCs w:val="26"/>
        </w:rPr>
        <w:t xml:space="preserve"> в Токарёвском муниципальном округе Тамбовской области</w:t>
      </w:r>
      <w:r w:rsidR="00EE35E6">
        <w:rPr>
          <w:rFonts w:ascii="Times New Roman" w:hAnsi="Times New Roman" w:cs="Times New Roman"/>
          <w:sz w:val="26"/>
          <w:szCs w:val="26"/>
        </w:rPr>
        <w:t xml:space="preserve">» , </w:t>
      </w:r>
      <w:r w:rsidRPr="00795471">
        <w:rPr>
          <w:rFonts w:ascii="Times New Roman" w:hAnsi="Times New Roman" w:cs="Times New Roman"/>
          <w:sz w:val="26"/>
          <w:szCs w:val="26"/>
        </w:rPr>
        <w:t xml:space="preserve"> </w:t>
      </w:r>
      <w:r w:rsidR="00795471" w:rsidRPr="00795471">
        <w:rPr>
          <w:rFonts w:ascii="Times New Roman" w:hAnsi="Times New Roman" w:cs="Times New Roman"/>
          <w:sz w:val="26"/>
          <w:szCs w:val="26"/>
        </w:rPr>
        <w:t>решения</w:t>
      </w:r>
      <w:r w:rsidRPr="00795471">
        <w:rPr>
          <w:rFonts w:ascii="Times New Roman" w:hAnsi="Times New Roman" w:cs="Times New Roman"/>
          <w:sz w:val="26"/>
          <w:szCs w:val="26"/>
        </w:rPr>
        <w:t xml:space="preserve"> о бюджете на отчётный финансовый год, отдельные нормативные правовые акты, обеспечивающие организацию исполнения бюджета в отчётном финансовом году, бюджетная отчетность ГАБС, а также документы и материалы, необходимые для проведения внешней проверки и полученные К</w:t>
      </w:r>
      <w:r w:rsidR="00795471" w:rsidRPr="00795471">
        <w:rPr>
          <w:rFonts w:ascii="Times New Roman" w:hAnsi="Times New Roman" w:cs="Times New Roman"/>
          <w:sz w:val="26"/>
          <w:szCs w:val="26"/>
        </w:rPr>
        <w:t xml:space="preserve">онтрольно -ревизионную комиссию </w:t>
      </w:r>
      <w:r w:rsidRPr="00795471">
        <w:rPr>
          <w:rFonts w:ascii="Times New Roman" w:hAnsi="Times New Roman" w:cs="Times New Roman"/>
          <w:sz w:val="26"/>
          <w:szCs w:val="26"/>
        </w:rPr>
        <w:t xml:space="preserve"> в установленном порядке.</w:t>
      </w:r>
    </w:p>
    <w:p w:rsidR="0043057C" w:rsidRPr="00795471" w:rsidRDefault="0043057C" w:rsidP="00795471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471">
        <w:rPr>
          <w:rFonts w:ascii="Times New Roman" w:hAnsi="Times New Roman" w:cs="Times New Roman"/>
          <w:sz w:val="26"/>
          <w:szCs w:val="26"/>
        </w:rPr>
        <w:t xml:space="preserve">Объектами внешней проверки являются финансовый орган, главные администраторы средств бюджета </w:t>
      </w:r>
      <w:r w:rsidR="00795471" w:rsidRPr="00795471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795471">
        <w:rPr>
          <w:rFonts w:ascii="Times New Roman" w:hAnsi="Times New Roman" w:cs="Times New Roman"/>
          <w:sz w:val="26"/>
          <w:szCs w:val="26"/>
        </w:rPr>
        <w:t xml:space="preserve">. В ходе внешней проверки в порядке, </w:t>
      </w:r>
      <w:r w:rsidR="00795471" w:rsidRPr="00795471">
        <w:rPr>
          <w:rFonts w:ascii="Times New Roman" w:hAnsi="Times New Roman" w:cs="Times New Roman"/>
          <w:sz w:val="26"/>
          <w:szCs w:val="26"/>
        </w:rPr>
        <w:t xml:space="preserve">установленном </w:t>
      </w:r>
      <w:r w:rsidR="00081F39">
        <w:rPr>
          <w:rFonts w:ascii="Times New Roman" w:hAnsi="Times New Roman" w:cs="Times New Roman"/>
          <w:sz w:val="26"/>
          <w:szCs w:val="26"/>
        </w:rPr>
        <w:t>Контрольно-ревизионной комиссии</w:t>
      </w:r>
      <w:r w:rsidRPr="00795471">
        <w:rPr>
          <w:rFonts w:ascii="Times New Roman" w:hAnsi="Times New Roman" w:cs="Times New Roman"/>
          <w:sz w:val="26"/>
          <w:szCs w:val="26"/>
        </w:rPr>
        <w:t>, могут проводиться встречные выборочные проверки в отношении иных лиц, органов и организаций, на которые распространяются полномочия</w:t>
      </w:r>
      <w:r w:rsidR="00795471" w:rsidRPr="00795471">
        <w:rPr>
          <w:rFonts w:ascii="Times New Roman" w:hAnsi="Times New Roman" w:cs="Times New Roman"/>
          <w:sz w:val="26"/>
          <w:szCs w:val="26"/>
        </w:rPr>
        <w:t xml:space="preserve"> </w:t>
      </w:r>
      <w:r w:rsidR="00081F39">
        <w:rPr>
          <w:rFonts w:ascii="Times New Roman" w:hAnsi="Times New Roman" w:cs="Times New Roman"/>
          <w:sz w:val="26"/>
          <w:szCs w:val="26"/>
        </w:rPr>
        <w:t>Контрольно-ревизионной комиссии</w:t>
      </w:r>
      <w:r w:rsidR="00795471" w:rsidRPr="00795471">
        <w:rPr>
          <w:rFonts w:ascii="Times New Roman" w:hAnsi="Times New Roman" w:cs="Times New Roman"/>
          <w:sz w:val="26"/>
          <w:szCs w:val="26"/>
        </w:rPr>
        <w:t xml:space="preserve"> м</w:t>
      </w:r>
      <w:r w:rsidRPr="00795471">
        <w:rPr>
          <w:rFonts w:ascii="Times New Roman" w:hAnsi="Times New Roman" w:cs="Times New Roman"/>
          <w:sz w:val="26"/>
          <w:szCs w:val="26"/>
        </w:rPr>
        <w:t>униципального образования (получатели средств и администраторы поступлений бюджета, получатели целевых межбюджетных трансфертов, бюджетных кредитов, субсидий, инвестиций, государственных (муниципальных) гарантий, плательщики доходов бюджета от использования имущества).</w:t>
      </w:r>
    </w:p>
    <w:p w:rsidR="0043057C" w:rsidRPr="00F91684" w:rsidRDefault="0043057C" w:rsidP="00F91684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1684">
        <w:rPr>
          <w:rFonts w:ascii="Times New Roman" w:hAnsi="Times New Roman" w:cs="Times New Roman"/>
          <w:sz w:val="26"/>
          <w:szCs w:val="26"/>
        </w:rPr>
        <w:t xml:space="preserve">Внешняя проверка годовой </w:t>
      </w:r>
      <w:r w:rsidRPr="00F91684">
        <w:rPr>
          <w:rFonts w:ascii="Times New Roman" w:eastAsia="Calibri" w:hAnsi="Times New Roman" w:cs="Times New Roman"/>
          <w:sz w:val="26"/>
          <w:szCs w:val="26"/>
        </w:rPr>
        <w:t xml:space="preserve">бюджетной отчетности главных администраторов средств бюджета </w:t>
      </w:r>
      <w:r w:rsidRPr="00F91684">
        <w:rPr>
          <w:rFonts w:ascii="Times New Roman" w:hAnsi="Times New Roman" w:cs="Times New Roman"/>
          <w:sz w:val="26"/>
          <w:szCs w:val="26"/>
        </w:rPr>
        <w:t xml:space="preserve"> не проводится в отношении главных администраторов доходов бюджета, являющихся федеральными органами и учреждениями. При этом имеющаяся информация о деятельности указанных главных администраторов может анализироваться с точки зрения ее влияния на исполнение бюджета и отчетность об исполнении бюджета.</w:t>
      </w:r>
    </w:p>
    <w:p w:rsidR="0043057C" w:rsidRDefault="0043057C" w:rsidP="00373E00">
      <w:pPr>
        <w:numPr>
          <w:ilvl w:val="1"/>
          <w:numId w:val="0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1684">
        <w:rPr>
          <w:rFonts w:ascii="Times New Roman" w:hAnsi="Times New Roman" w:cs="Times New Roman"/>
          <w:sz w:val="26"/>
          <w:szCs w:val="26"/>
        </w:rPr>
        <w:lastRenderedPageBreak/>
        <w:t>Внешняя проверка предусматривает проведение контрольных и экспертно-аналитических мероприятий.</w:t>
      </w:r>
    </w:p>
    <w:p w:rsidR="00373E00" w:rsidRPr="00F91684" w:rsidRDefault="00373E00" w:rsidP="00373E00">
      <w:pPr>
        <w:numPr>
          <w:ilvl w:val="1"/>
          <w:numId w:val="0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057C" w:rsidRPr="00F91684" w:rsidRDefault="00F91684" w:rsidP="00F91684">
      <w:pPr>
        <w:pStyle w:val="1"/>
        <w:tabs>
          <w:tab w:val="clear" w:pos="1134"/>
          <w:tab w:val="left" w:pos="851"/>
        </w:tabs>
        <w:spacing w:line="288" w:lineRule="auto"/>
        <w:ind w:firstLine="709"/>
        <w:jc w:val="left"/>
        <w:rPr>
          <w:b/>
          <w:sz w:val="26"/>
          <w:szCs w:val="26"/>
        </w:rPr>
      </w:pPr>
      <w:bookmarkStart w:id="1" w:name="_Toc423596219"/>
      <w:r w:rsidRPr="00F91684">
        <w:rPr>
          <w:b/>
          <w:sz w:val="26"/>
          <w:szCs w:val="26"/>
        </w:rPr>
        <w:t>3.</w:t>
      </w:r>
      <w:r w:rsidR="0043057C" w:rsidRPr="00F91684">
        <w:rPr>
          <w:b/>
          <w:sz w:val="26"/>
          <w:szCs w:val="26"/>
        </w:rPr>
        <w:t>Источники информации и сроки проведения внешней проверки</w:t>
      </w:r>
      <w:bookmarkEnd w:id="1"/>
    </w:p>
    <w:p w:rsidR="0043057C" w:rsidRPr="00F91684" w:rsidRDefault="0043057C" w:rsidP="0043057C">
      <w:pPr>
        <w:numPr>
          <w:ilvl w:val="1"/>
          <w:numId w:val="0"/>
        </w:numPr>
        <w:suppressAutoHyphens/>
        <w:spacing w:after="0" w:line="288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1684">
        <w:rPr>
          <w:rFonts w:ascii="Times New Roman" w:hAnsi="Times New Roman" w:cs="Times New Roman"/>
          <w:sz w:val="26"/>
          <w:szCs w:val="26"/>
        </w:rPr>
        <w:t xml:space="preserve">Информационной основой проведения внешней проверки являются: </w:t>
      </w:r>
    </w:p>
    <w:p w:rsidR="0043057C" w:rsidRPr="00081F39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081F39">
        <w:rPr>
          <w:sz w:val="26"/>
          <w:szCs w:val="26"/>
        </w:rPr>
        <w:t>нормативные правовые акты Российской Федерации, субъекта Российской Федерации (муниципального образования);</w:t>
      </w:r>
    </w:p>
    <w:p w:rsidR="0043057C" w:rsidRPr="00081F39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081F39">
        <w:rPr>
          <w:sz w:val="26"/>
          <w:szCs w:val="26"/>
        </w:rPr>
        <w:t>закон субъекта Российской Федерации о бюджете субъекта Российской Федерации</w:t>
      </w:r>
      <w:r w:rsidR="00081F39" w:rsidRPr="00081F39">
        <w:rPr>
          <w:sz w:val="26"/>
          <w:szCs w:val="26"/>
        </w:rPr>
        <w:t xml:space="preserve">, </w:t>
      </w:r>
      <w:r w:rsidRPr="00081F39">
        <w:rPr>
          <w:sz w:val="26"/>
          <w:szCs w:val="26"/>
        </w:rPr>
        <w:t>решение</w:t>
      </w:r>
      <w:r w:rsidR="00081F39" w:rsidRPr="00081F39">
        <w:rPr>
          <w:sz w:val="26"/>
          <w:szCs w:val="26"/>
        </w:rPr>
        <w:t xml:space="preserve"> Совета депутатов муниципального округа</w:t>
      </w:r>
      <w:r w:rsidRPr="00081F39">
        <w:rPr>
          <w:sz w:val="26"/>
          <w:szCs w:val="26"/>
        </w:rPr>
        <w:t xml:space="preserve"> представительного о бюджете (далее – решение о бюджете</w:t>
      </w:r>
      <w:r w:rsidR="00081F39" w:rsidRPr="00081F39">
        <w:rPr>
          <w:sz w:val="26"/>
          <w:szCs w:val="26"/>
        </w:rPr>
        <w:t xml:space="preserve"> муниципального округа</w:t>
      </w:r>
      <w:r w:rsidRPr="00081F39">
        <w:rPr>
          <w:sz w:val="26"/>
          <w:szCs w:val="26"/>
        </w:rPr>
        <w:t xml:space="preserve"> на отчетный финансовый год и на плановый период и ре</w:t>
      </w:r>
      <w:r w:rsidR="00081F39" w:rsidRPr="00081F39">
        <w:rPr>
          <w:sz w:val="26"/>
          <w:szCs w:val="26"/>
        </w:rPr>
        <w:t>шения</w:t>
      </w:r>
      <w:r w:rsidRPr="00081F39">
        <w:rPr>
          <w:sz w:val="26"/>
          <w:szCs w:val="26"/>
        </w:rPr>
        <w:t xml:space="preserve"> о внесении изменений в </w:t>
      </w:r>
      <w:r w:rsidR="00081F39" w:rsidRPr="00081F39">
        <w:rPr>
          <w:sz w:val="26"/>
          <w:szCs w:val="26"/>
        </w:rPr>
        <w:t>решение</w:t>
      </w:r>
      <w:r w:rsidRPr="00081F39">
        <w:rPr>
          <w:sz w:val="26"/>
          <w:szCs w:val="26"/>
        </w:rPr>
        <w:t xml:space="preserve"> о бюджете;</w:t>
      </w:r>
    </w:p>
    <w:p w:rsidR="0043057C" w:rsidRPr="00081F39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081F39">
        <w:rPr>
          <w:sz w:val="26"/>
          <w:szCs w:val="26"/>
        </w:rPr>
        <w:t>годовая бюджетная отчетность ГАБС;</w:t>
      </w:r>
    </w:p>
    <w:p w:rsidR="0043057C" w:rsidRPr="00081F39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081F39">
        <w:rPr>
          <w:sz w:val="26"/>
          <w:szCs w:val="26"/>
        </w:rPr>
        <w:t>годовой отчет об исполнении бюджета;</w:t>
      </w:r>
    </w:p>
    <w:p w:rsidR="00081F39" w:rsidRPr="00081F39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081F39">
        <w:rPr>
          <w:sz w:val="26"/>
          <w:szCs w:val="26"/>
        </w:rPr>
        <w:t xml:space="preserve">ежемесячные, квартальные отчеты об исполнении бюджета, </w:t>
      </w:r>
    </w:p>
    <w:p w:rsidR="0043057C" w:rsidRPr="00081F39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081F39">
        <w:rPr>
          <w:sz w:val="26"/>
          <w:szCs w:val="26"/>
        </w:rPr>
        <w:t>информаци</w:t>
      </w:r>
      <w:r w:rsidR="00081F39" w:rsidRPr="00081F39">
        <w:rPr>
          <w:sz w:val="26"/>
          <w:szCs w:val="26"/>
        </w:rPr>
        <w:t xml:space="preserve">я об исполнении </w:t>
      </w:r>
      <w:r w:rsidRPr="00081F39">
        <w:rPr>
          <w:sz w:val="26"/>
          <w:szCs w:val="26"/>
        </w:rPr>
        <w:t xml:space="preserve">муниципальных программ; </w:t>
      </w:r>
    </w:p>
    <w:p w:rsidR="0043057C" w:rsidRPr="00081F39" w:rsidRDefault="0043057C" w:rsidP="00081F39">
      <w:pPr>
        <w:pStyle w:val="12"/>
        <w:numPr>
          <w:ilvl w:val="0"/>
          <w:numId w:val="18"/>
        </w:numPr>
        <w:tabs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081F39">
        <w:rPr>
          <w:sz w:val="26"/>
          <w:szCs w:val="26"/>
        </w:rPr>
        <w:t>доклады о результатах и основных направлениях деятельности ГАБС (при их составлении ГАБС);</w:t>
      </w:r>
    </w:p>
    <w:p w:rsidR="0043057C" w:rsidRPr="00081F39" w:rsidRDefault="00081F39" w:rsidP="00081F39">
      <w:pPr>
        <w:pStyle w:val="12"/>
        <w:numPr>
          <w:ilvl w:val="0"/>
          <w:numId w:val="18"/>
        </w:numPr>
        <w:tabs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081F39">
        <w:rPr>
          <w:sz w:val="26"/>
          <w:szCs w:val="26"/>
        </w:rPr>
        <w:t xml:space="preserve">заключения </w:t>
      </w:r>
      <w:r>
        <w:rPr>
          <w:sz w:val="26"/>
          <w:szCs w:val="26"/>
        </w:rPr>
        <w:t>Контрольно-ревизионной комиссии</w:t>
      </w:r>
      <w:r w:rsidR="0043057C" w:rsidRPr="00081F39">
        <w:rPr>
          <w:sz w:val="26"/>
          <w:szCs w:val="26"/>
        </w:rPr>
        <w:t xml:space="preserve"> на отчеты об исполнении бюджета за иные отчетные годы;</w:t>
      </w:r>
    </w:p>
    <w:p w:rsidR="0043057C" w:rsidRPr="00081F39" w:rsidRDefault="0043057C" w:rsidP="00081F39">
      <w:pPr>
        <w:pStyle w:val="12"/>
        <w:numPr>
          <w:ilvl w:val="0"/>
          <w:numId w:val="18"/>
        </w:numPr>
        <w:tabs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081F39">
        <w:rPr>
          <w:sz w:val="26"/>
          <w:szCs w:val="26"/>
        </w:rPr>
        <w:t>материалы контрольных мероприятий, проведенных , в ходе которых периоды отчетного года входили в проверяемый период;</w:t>
      </w:r>
    </w:p>
    <w:p w:rsidR="0043057C" w:rsidRPr="00081F39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081F39">
        <w:rPr>
          <w:sz w:val="26"/>
          <w:szCs w:val="26"/>
        </w:rPr>
        <w:t>статистические показатели;</w:t>
      </w:r>
    </w:p>
    <w:p w:rsidR="0043057C" w:rsidRPr="00081F39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081F39">
        <w:rPr>
          <w:sz w:val="26"/>
          <w:szCs w:val="26"/>
        </w:rPr>
        <w:t xml:space="preserve">иная информация, полученная </w:t>
      </w:r>
      <w:r w:rsidR="00081F39">
        <w:rPr>
          <w:sz w:val="26"/>
          <w:szCs w:val="26"/>
        </w:rPr>
        <w:t xml:space="preserve">Контрольно-ревизионной комиссии </w:t>
      </w:r>
      <w:r w:rsidRPr="00081F39">
        <w:rPr>
          <w:sz w:val="26"/>
          <w:szCs w:val="26"/>
        </w:rPr>
        <w:t>в установленном порядке, и документы, характеризующие исполнение бюджета, в том числе данные оперативного (текущего) контроля хода исполнения бюджета за отчетный период.</w:t>
      </w:r>
    </w:p>
    <w:p w:rsidR="0043057C" w:rsidRPr="00081F39" w:rsidRDefault="0043057C" w:rsidP="00081F39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1F39">
        <w:rPr>
          <w:rFonts w:ascii="Times New Roman" w:hAnsi="Times New Roman" w:cs="Times New Roman"/>
          <w:sz w:val="26"/>
          <w:szCs w:val="26"/>
        </w:rPr>
        <w:t>Для дополнительного анализа и формирования выводов по итогам исполнения бюджета могут направляться запросы в органы государственной власти субъекта Российской Федерации (органы местного самоуправления), Управление Федеральной налоговой службы по субъекту Российской Федерации, иные учреждения и организации, иным лицам.</w:t>
      </w:r>
    </w:p>
    <w:p w:rsidR="0043057C" w:rsidRDefault="0043057C" w:rsidP="00081F39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1F39">
        <w:rPr>
          <w:rFonts w:ascii="Times New Roman" w:hAnsi="Times New Roman" w:cs="Times New Roman"/>
          <w:sz w:val="26"/>
          <w:szCs w:val="26"/>
        </w:rPr>
        <w:t xml:space="preserve">Сроки проведения внешней проверки, подготовки и рассмотрения заключения </w:t>
      </w:r>
      <w:r w:rsidR="00081F39" w:rsidRPr="00081F39">
        <w:rPr>
          <w:rFonts w:ascii="Times New Roman" w:hAnsi="Times New Roman" w:cs="Times New Roman"/>
          <w:sz w:val="26"/>
          <w:szCs w:val="26"/>
        </w:rPr>
        <w:t xml:space="preserve">Контрольно-ревизионной комиссии, </w:t>
      </w:r>
      <w:r w:rsidRPr="00081F39">
        <w:rPr>
          <w:rFonts w:ascii="Times New Roman" w:hAnsi="Times New Roman" w:cs="Times New Roman"/>
          <w:sz w:val="26"/>
          <w:szCs w:val="26"/>
        </w:rPr>
        <w:t xml:space="preserve">а годовой отчет об исполнении бюджета устанавливаются внутренним организационно-распорядительным документом </w:t>
      </w:r>
      <w:r w:rsidR="00081F39" w:rsidRPr="00081F39">
        <w:rPr>
          <w:rFonts w:ascii="Times New Roman" w:hAnsi="Times New Roman" w:cs="Times New Roman"/>
          <w:sz w:val="26"/>
          <w:szCs w:val="26"/>
        </w:rPr>
        <w:t>Контрольно-ревизионной комиссии</w:t>
      </w:r>
      <w:r w:rsidRPr="00081F39">
        <w:rPr>
          <w:rFonts w:ascii="Times New Roman" w:hAnsi="Times New Roman" w:cs="Times New Roman"/>
          <w:sz w:val="26"/>
          <w:szCs w:val="26"/>
        </w:rPr>
        <w:t xml:space="preserve"> с учетом положений Бюджетного кодекса Российской Федерации, закона субъекта Российской Федерации (решения представительного органа местного самоуправления) о бюджетном процессе.</w:t>
      </w:r>
    </w:p>
    <w:p w:rsidR="00081F39" w:rsidRPr="00081F39" w:rsidRDefault="00081F39" w:rsidP="00081F39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057C" w:rsidRPr="00081F39" w:rsidRDefault="00081F39" w:rsidP="00081F39">
      <w:pPr>
        <w:pStyle w:val="1"/>
        <w:tabs>
          <w:tab w:val="clear" w:pos="1134"/>
        </w:tabs>
        <w:ind w:left="432" w:hanging="432"/>
        <w:jc w:val="both"/>
        <w:rPr>
          <w:b/>
          <w:sz w:val="26"/>
          <w:szCs w:val="26"/>
        </w:rPr>
      </w:pPr>
      <w:bookmarkStart w:id="2" w:name="_Toc423596220"/>
      <w:r>
        <w:rPr>
          <w:color w:val="7030A0"/>
          <w:sz w:val="26"/>
          <w:szCs w:val="26"/>
        </w:rPr>
        <w:t xml:space="preserve">              </w:t>
      </w:r>
      <w:r w:rsidRPr="00081F39">
        <w:rPr>
          <w:b/>
          <w:sz w:val="26"/>
          <w:szCs w:val="26"/>
        </w:rPr>
        <w:t>4.</w:t>
      </w:r>
      <w:r w:rsidR="0043057C" w:rsidRPr="00081F39">
        <w:rPr>
          <w:b/>
          <w:sz w:val="26"/>
          <w:szCs w:val="26"/>
        </w:rPr>
        <w:t>Содержание внешней проверки</w:t>
      </w:r>
      <w:bookmarkEnd w:id="2"/>
    </w:p>
    <w:p w:rsidR="0043057C" w:rsidRPr="00081F39" w:rsidRDefault="0043057C" w:rsidP="00081F39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1F39">
        <w:rPr>
          <w:rFonts w:ascii="Times New Roman" w:hAnsi="Times New Roman" w:cs="Times New Roman"/>
          <w:sz w:val="26"/>
          <w:szCs w:val="26"/>
        </w:rPr>
        <w:t>Анализ бюджетной отчетности, дополнительных документов и материалов к годовому отчету должен позволить сделать основные выводы о полноте и достоверности бюджетной отчетности, итогах исполнения бюджета, законности и эффективности деятельности участников бюджетного процесса.</w:t>
      </w:r>
    </w:p>
    <w:p w:rsidR="0043057C" w:rsidRPr="00081F39" w:rsidRDefault="0043057C" w:rsidP="00081F39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1F39">
        <w:rPr>
          <w:rFonts w:ascii="Times New Roman" w:hAnsi="Times New Roman" w:cs="Times New Roman"/>
          <w:sz w:val="26"/>
          <w:szCs w:val="26"/>
        </w:rPr>
        <w:t xml:space="preserve">Степень полноты бюджетной отчетности определяется наличием всех предусмотренных порядком ее составления форм отчетности, разделов (частей) форм отчетности, граф и строк форм отчетности. </w:t>
      </w:r>
    </w:p>
    <w:p w:rsidR="0043057C" w:rsidRPr="00081F39" w:rsidRDefault="0043057C" w:rsidP="00081F39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8CD">
        <w:rPr>
          <w:rFonts w:ascii="Times New Roman" w:hAnsi="Times New Roman" w:cs="Times New Roman"/>
          <w:sz w:val="26"/>
          <w:szCs w:val="26"/>
        </w:rPr>
        <w:lastRenderedPageBreak/>
        <w:t>Степень достоверности бюджетной отчетности определяется наличием в формах отчетности всех предусмотренных порядком ее составления числовых, натуральных и иных показателей, соответствием указанных показателей</w:t>
      </w:r>
      <w:r w:rsidRPr="00081F39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Pr="00081F39">
        <w:rPr>
          <w:rFonts w:ascii="Times New Roman" w:hAnsi="Times New Roman" w:cs="Times New Roman"/>
          <w:sz w:val="26"/>
          <w:szCs w:val="26"/>
        </w:rPr>
        <w:t>значениям, определенным в соответствии с порядком составления отчетности и ведения учета.</w:t>
      </w:r>
    </w:p>
    <w:p w:rsidR="0043057C" w:rsidRPr="00081F39" w:rsidRDefault="0043057C" w:rsidP="00081F39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1F39">
        <w:rPr>
          <w:rFonts w:ascii="Times New Roman" w:hAnsi="Times New Roman" w:cs="Times New Roman"/>
          <w:sz w:val="26"/>
          <w:szCs w:val="26"/>
        </w:rPr>
        <w:t>В ходе проведения внешней проверки следует сформировать обоснованное мнение о наличии или отсутствии существенных фактов неполноты и недостоверности бюджетной отчетности.</w:t>
      </w:r>
    </w:p>
    <w:p w:rsidR="0043057C" w:rsidRPr="00081F39" w:rsidRDefault="0043057C" w:rsidP="00081F39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1F39">
        <w:rPr>
          <w:rFonts w:ascii="Times New Roman" w:hAnsi="Times New Roman" w:cs="Times New Roman"/>
          <w:sz w:val="26"/>
          <w:szCs w:val="26"/>
        </w:rPr>
        <w:t>Основное внимание следует уделять ГАБС, у которых сосредоточена основная часть объектов учета и хозяйственных операций, наибольшим по стоимостной оценке объектам и операциям, а также объектам и операциям с высоким риском недостоверного отражения (сложным, новым, недостаточно урегулированным с методологической точки зрения, требующим взаимодействия нескольких субъектов). Также следует учитывать степень влияния показателей деятельности ГАБС на исполнение бюджета или их зависимость от него (приоритет отдается показателям, более тесно связанным с исполнением бюджета).</w:t>
      </w:r>
    </w:p>
    <w:p w:rsidR="0043057C" w:rsidRPr="000A38CD" w:rsidRDefault="0043057C" w:rsidP="00081F39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CD">
        <w:rPr>
          <w:rFonts w:ascii="Times New Roman" w:eastAsia="Calibri" w:hAnsi="Times New Roman" w:cs="Times New Roman"/>
          <w:sz w:val="26"/>
          <w:szCs w:val="26"/>
        </w:rPr>
        <w:t>По итогам оценки полноты и достоверности, соблюдения порядка составления и представления отчетности делаются следующие выводы:</w:t>
      </w:r>
    </w:p>
    <w:p w:rsidR="0043057C" w:rsidRPr="000A38CD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0A38CD">
        <w:rPr>
          <w:rFonts w:eastAsia="Calibri"/>
          <w:sz w:val="26"/>
          <w:szCs w:val="26"/>
          <w:lang w:eastAsia="ru-RU"/>
        </w:rPr>
        <w:t>о соответствии отчета об исполнении бюджета бюджетному законодательству;</w:t>
      </w:r>
    </w:p>
    <w:p w:rsidR="0043057C" w:rsidRPr="000A38CD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0A38CD">
        <w:rPr>
          <w:sz w:val="26"/>
          <w:szCs w:val="26"/>
        </w:rPr>
        <w:t xml:space="preserve">о соблюдении сроков формирования и представления отчетности; </w:t>
      </w:r>
    </w:p>
    <w:p w:rsidR="0043057C" w:rsidRPr="000A38CD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0A38CD">
        <w:rPr>
          <w:sz w:val="26"/>
          <w:szCs w:val="26"/>
        </w:rPr>
        <w:t xml:space="preserve">о полноте состава и внутренней согласованности данных отчетности (в том числе за разные периоды); </w:t>
      </w:r>
    </w:p>
    <w:p w:rsidR="0043057C" w:rsidRPr="000A38CD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0A38CD">
        <w:rPr>
          <w:sz w:val="26"/>
          <w:szCs w:val="26"/>
        </w:rPr>
        <w:t>о соблюдении требований составления бюджетной отчётности, установленных приказами финансового органа;</w:t>
      </w:r>
    </w:p>
    <w:p w:rsidR="0043057C" w:rsidRPr="000A38CD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0A38CD">
        <w:rPr>
          <w:sz w:val="26"/>
          <w:szCs w:val="26"/>
        </w:rPr>
        <w:t xml:space="preserve">о соответствии отчетности данным других субъектов (консолидируемая отчетность, данные параллельного учета, взаимосвязанные показатели) (при необходимости); </w:t>
      </w:r>
    </w:p>
    <w:p w:rsidR="0043057C" w:rsidRPr="000A38CD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0A38CD">
        <w:rPr>
          <w:sz w:val="26"/>
          <w:szCs w:val="26"/>
        </w:rPr>
        <w:t xml:space="preserve">о соответствии характеристик объектов учета способу их отражения в учете и отчетности (при необходимости); </w:t>
      </w:r>
    </w:p>
    <w:p w:rsidR="0043057C" w:rsidRPr="000A38CD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0A38CD">
        <w:rPr>
          <w:sz w:val="26"/>
          <w:szCs w:val="26"/>
        </w:rPr>
        <w:t>о достоверности бюджетной отчётности;</w:t>
      </w:r>
    </w:p>
    <w:p w:rsidR="0043057C" w:rsidRPr="000A38CD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0A38CD">
        <w:rPr>
          <w:sz w:val="26"/>
          <w:szCs w:val="26"/>
        </w:rPr>
        <w:t xml:space="preserve">о проведении мероприятий, установлении проблем и нарушений в ходе инвентаризаций, внутреннего финансового контроля и аудита. </w:t>
      </w:r>
    </w:p>
    <w:p w:rsidR="0043057C" w:rsidRPr="000A38CD" w:rsidRDefault="0043057C" w:rsidP="00081F39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CD">
        <w:rPr>
          <w:rFonts w:ascii="Times New Roman" w:hAnsi="Times New Roman" w:cs="Times New Roman"/>
          <w:sz w:val="26"/>
          <w:szCs w:val="26"/>
        </w:rPr>
        <w:t xml:space="preserve">В ходе анализа социально-экономических условий и результатов исполнения бюджета </w:t>
      </w:r>
      <w:r w:rsidRPr="000A38CD">
        <w:rPr>
          <w:rFonts w:ascii="Times New Roman" w:eastAsia="Calibri" w:hAnsi="Times New Roman" w:cs="Times New Roman"/>
          <w:sz w:val="26"/>
          <w:szCs w:val="26"/>
        </w:rPr>
        <w:t>определяются макроэкономические факторы, существенно повлиявшие на исполнение бюджета (динамика производства товаров, работ, услуг, налогооблагаемой базы, состояние финансового рынка и т.д.), а также основные социально-экономические результаты исполнения бюджета (влияние на уровень доходов населения, состояние инфраструктуры, инвестиционную и производственную деятельность и т.п.).</w:t>
      </w:r>
    </w:p>
    <w:p w:rsidR="0043057C" w:rsidRPr="000A38CD" w:rsidRDefault="0043057C" w:rsidP="00081F39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CD">
        <w:rPr>
          <w:rFonts w:ascii="Times New Roman" w:eastAsia="Calibri" w:hAnsi="Times New Roman" w:cs="Times New Roman"/>
          <w:sz w:val="26"/>
          <w:szCs w:val="26"/>
        </w:rPr>
        <w:t>В ходе проверки</w:t>
      </w:r>
      <w:r w:rsidRPr="000A38CD">
        <w:rPr>
          <w:rFonts w:ascii="Times New Roman" w:hAnsi="Times New Roman" w:cs="Times New Roman"/>
          <w:sz w:val="26"/>
          <w:szCs w:val="26"/>
        </w:rPr>
        <w:t xml:space="preserve"> организации исполнения бюджета</w:t>
      </w:r>
      <w:r w:rsidRPr="000A38CD">
        <w:rPr>
          <w:rFonts w:ascii="Times New Roman" w:eastAsia="Calibri" w:hAnsi="Times New Roman" w:cs="Times New Roman"/>
          <w:sz w:val="26"/>
          <w:szCs w:val="26"/>
        </w:rPr>
        <w:t xml:space="preserve"> рассматривается полнота выполнения текстовых статей </w:t>
      </w:r>
      <w:r w:rsidR="000A38CD" w:rsidRPr="000A38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A38CD">
        <w:rPr>
          <w:rFonts w:ascii="Times New Roman" w:eastAsia="Calibri" w:hAnsi="Times New Roman" w:cs="Times New Roman"/>
          <w:sz w:val="26"/>
          <w:szCs w:val="26"/>
        </w:rPr>
        <w:t>решения о бюджете, соответствие св</w:t>
      </w:r>
      <w:r w:rsidR="000A38CD" w:rsidRPr="000A38CD">
        <w:rPr>
          <w:rFonts w:ascii="Times New Roman" w:eastAsia="Calibri" w:hAnsi="Times New Roman" w:cs="Times New Roman"/>
          <w:sz w:val="26"/>
          <w:szCs w:val="26"/>
        </w:rPr>
        <w:t>одной бюджетной росписи решению</w:t>
      </w:r>
      <w:r w:rsidRPr="000A38CD">
        <w:rPr>
          <w:rFonts w:ascii="Times New Roman" w:eastAsia="Calibri" w:hAnsi="Times New Roman" w:cs="Times New Roman"/>
          <w:sz w:val="26"/>
          <w:szCs w:val="26"/>
        </w:rPr>
        <w:t xml:space="preserve"> о бюджете и формируются выводы по вопросам правового обеспечения исполнения бюджета, состава участников бюджетного процесса, составления и ведения других бюджетных документов, учета и санкционирования оплаты бюджетных и денежных обязательств. Приоритет </w:t>
      </w:r>
      <w:r w:rsidRPr="000A38CD">
        <w:rPr>
          <w:rFonts w:ascii="Times New Roman" w:eastAsia="Calibri" w:hAnsi="Times New Roman" w:cs="Times New Roman"/>
          <w:sz w:val="26"/>
          <w:szCs w:val="26"/>
        </w:rPr>
        <w:lastRenderedPageBreak/>
        <w:t>отдается вопросам соблюдения новых требований законодательства к порядку организации исполнения бюджета и осуществлению новых (введенных с отчетного года) процедур.</w:t>
      </w:r>
    </w:p>
    <w:p w:rsidR="0043057C" w:rsidRPr="000A38CD" w:rsidRDefault="0043057C" w:rsidP="00081F39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CD">
        <w:rPr>
          <w:rFonts w:ascii="Times New Roman" w:hAnsi="Times New Roman" w:cs="Times New Roman"/>
          <w:sz w:val="26"/>
          <w:szCs w:val="26"/>
        </w:rPr>
        <w:t>В ходе проверки исполнения решения о бюджете</w:t>
      </w:r>
      <w:r w:rsidRPr="000A38CD">
        <w:rPr>
          <w:rFonts w:ascii="Times New Roman" w:eastAsia="Calibri" w:hAnsi="Times New Roman" w:cs="Times New Roman"/>
          <w:sz w:val="26"/>
          <w:szCs w:val="26"/>
        </w:rPr>
        <w:t xml:space="preserve"> рассматривается </w:t>
      </w:r>
      <w:r w:rsidRPr="000A38CD">
        <w:rPr>
          <w:rFonts w:ascii="Times New Roman" w:hAnsi="Times New Roman" w:cs="Times New Roman"/>
          <w:sz w:val="26"/>
          <w:szCs w:val="26"/>
        </w:rPr>
        <w:t>соблюдение (выполнение) бюджетных назначений</w:t>
      </w:r>
      <w:r w:rsidRPr="000A38CD">
        <w:rPr>
          <w:rFonts w:ascii="Times New Roman" w:eastAsia="Calibri" w:hAnsi="Times New Roman" w:cs="Times New Roman"/>
          <w:sz w:val="26"/>
          <w:szCs w:val="26"/>
        </w:rPr>
        <w:t xml:space="preserve"> (в том числе предельных) по доходам, расходам, источникам финансирования дефицита, объему заимствований, государственного (муниципального) долга, бюджетных кредитов и гарантий. В зависимости от экономической и правовой природы бюджетных назначений рассматриваться может их соблюдение (непревышение) и (или) достижение (выполнение). </w:t>
      </w:r>
    </w:p>
    <w:p w:rsidR="0043057C" w:rsidRPr="000A38CD" w:rsidRDefault="0043057C" w:rsidP="00081F39">
      <w:pPr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CD">
        <w:rPr>
          <w:rFonts w:ascii="Times New Roman" w:eastAsia="Calibri" w:hAnsi="Times New Roman" w:cs="Times New Roman"/>
          <w:sz w:val="26"/>
          <w:szCs w:val="26"/>
        </w:rPr>
        <w:t>Процент (доля) исполнения бюджетных назначений, достижение целевых показателей государственных (муниципальных) программ рассматриваются как индикаторы достижения установленных результатов бюджетной деятельности и степени ее эффективности. При этом вывод о степени эффективности бюджетной деятельности (использования бюджетных средств) может делаться в случае, если в ходе внешней проверки и (или) ранее проведенных мероприятий была получена информация о причинах и последствиях неисполнения бюджетных назначений.</w:t>
      </w:r>
    </w:p>
    <w:p w:rsidR="0043057C" w:rsidRPr="000A38CD" w:rsidRDefault="0043057C" w:rsidP="00081F39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CD">
        <w:rPr>
          <w:rFonts w:ascii="Times New Roman" w:eastAsia="Calibri" w:hAnsi="Times New Roman" w:cs="Times New Roman"/>
          <w:sz w:val="26"/>
          <w:szCs w:val="26"/>
        </w:rPr>
        <w:t xml:space="preserve">При анализе отдельных направлений поступлений в бюджет и выплат из бюджета (видов финансовых активов и обязательств) приоритет отдается тем аспектам, которые оказывают существенное влияние на достоверность бюджетной отчетности или полноту исполнения бюджетных назначений. Контроль по отдельным направлениям может осуществляться для проверки устранения в отчетном финансовом году нарушений и недостатков, установленных ранее, а также оценки необходимости проведения отдельного контрольного или экспертно-аналитического мероприятия по соответствующему вопросу. </w:t>
      </w:r>
    </w:p>
    <w:p w:rsidR="0043057C" w:rsidRPr="000A38CD" w:rsidRDefault="0043057C" w:rsidP="00081F39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38CD">
        <w:rPr>
          <w:rFonts w:ascii="Times New Roman" w:eastAsia="Calibri" w:hAnsi="Times New Roman" w:cs="Times New Roman"/>
          <w:sz w:val="26"/>
          <w:szCs w:val="26"/>
        </w:rPr>
        <w:t>Информация о нарушениях и недостатках, выявленных в ходе внешней</w:t>
      </w:r>
      <w:r w:rsidRPr="00081F39">
        <w:rPr>
          <w:rFonts w:ascii="Times New Roman" w:eastAsia="Calibri" w:hAnsi="Times New Roman" w:cs="Times New Roman"/>
          <w:color w:val="7030A0"/>
          <w:sz w:val="26"/>
          <w:szCs w:val="26"/>
        </w:rPr>
        <w:t xml:space="preserve"> </w:t>
      </w:r>
      <w:r w:rsidRPr="000A38CD">
        <w:rPr>
          <w:rFonts w:ascii="Times New Roman" w:eastAsia="Calibri" w:hAnsi="Times New Roman" w:cs="Times New Roman"/>
          <w:sz w:val="26"/>
          <w:szCs w:val="26"/>
        </w:rPr>
        <w:t>проверки, анализируется и обобщается.</w:t>
      </w:r>
      <w:r w:rsidRPr="000A38CD">
        <w:rPr>
          <w:rFonts w:ascii="Times New Roman" w:hAnsi="Times New Roman" w:cs="Times New Roman"/>
          <w:sz w:val="26"/>
          <w:szCs w:val="26"/>
        </w:rPr>
        <w:t xml:space="preserve"> Готовятся предложения по совершенствованию исполнения бюджета, использованию имущества, ведению бюджетного учета и составлению бюджетной отчетности.</w:t>
      </w:r>
    </w:p>
    <w:p w:rsidR="0043057C" w:rsidRPr="000A38CD" w:rsidRDefault="0043057C" w:rsidP="00081F39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8CD">
        <w:rPr>
          <w:rFonts w:ascii="Times New Roman" w:hAnsi="Times New Roman" w:cs="Times New Roman"/>
          <w:sz w:val="26"/>
          <w:szCs w:val="26"/>
        </w:rPr>
        <w:t xml:space="preserve">Конкретный набор вопросов проведения внешней проверки </w:t>
      </w:r>
      <w:r w:rsidRPr="000A38CD">
        <w:rPr>
          <w:rFonts w:ascii="Times New Roman" w:eastAsia="Calibri" w:hAnsi="Times New Roman" w:cs="Times New Roman"/>
          <w:sz w:val="26"/>
          <w:szCs w:val="26"/>
        </w:rPr>
        <w:t>определяется</w:t>
      </w:r>
      <w:r w:rsidRPr="000A38CD">
        <w:rPr>
          <w:rFonts w:ascii="Times New Roman" w:hAnsi="Times New Roman" w:cs="Times New Roman"/>
          <w:sz w:val="26"/>
          <w:szCs w:val="26"/>
        </w:rPr>
        <w:t xml:space="preserve"> ее участниками исходя из сроков проведения, значимости и существенности ожидаемых выводов, содержания и особенностей исполнения</w:t>
      </w:r>
      <w:r w:rsidR="000A38CD">
        <w:rPr>
          <w:rFonts w:ascii="Times New Roman" w:hAnsi="Times New Roman" w:cs="Times New Roman"/>
          <w:sz w:val="26"/>
          <w:szCs w:val="26"/>
        </w:rPr>
        <w:t xml:space="preserve"> </w:t>
      </w:r>
      <w:r w:rsidRPr="000A38CD">
        <w:rPr>
          <w:rFonts w:ascii="Times New Roman" w:hAnsi="Times New Roman" w:cs="Times New Roman"/>
          <w:sz w:val="26"/>
          <w:szCs w:val="26"/>
        </w:rPr>
        <w:t>решения о бюджете, возможности использования полученных результатов в ходе других контрольных и экспертно-аналитических мероприятий.</w:t>
      </w:r>
    </w:p>
    <w:p w:rsidR="0043057C" w:rsidRPr="00081F39" w:rsidRDefault="0043057C" w:rsidP="00081F39">
      <w:pPr>
        <w:pStyle w:val="12"/>
        <w:tabs>
          <w:tab w:val="clear" w:pos="1276"/>
          <w:tab w:val="left" w:pos="1080"/>
        </w:tabs>
        <w:suppressAutoHyphens/>
        <w:rPr>
          <w:color w:val="7030A0"/>
          <w:sz w:val="26"/>
          <w:szCs w:val="26"/>
        </w:rPr>
      </w:pPr>
    </w:p>
    <w:p w:rsidR="0043057C" w:rsidRPr="000A38CD" w:rsidRDefault="000A38CD" w:rsidP="00081F39">
      <w:pPr>
        <w:pStyle w:val="1"/>
        <w:tabs>
          <w:tab w:val="clear" w:pos="1134"/>
        </w:tabs>
        <w:ind w:left="432" w:hanging="432"/>
        <w:jc w:val="both"/>
        <w:rPr>
          <w:b/>
          <w:sz w:val="26"/>
          <w:szCs w:val="26"/>
        </w:rPr>
      </w:pPr>
      <w:bookmarkStart w:id="3" w:name="_Toc423596221"/>
      <w:r>
        <w:rPr>
          <w:color w:val="7030A0"/>
          <w:sz w:val="26"/>
          <w:szCs w:val="26"/>
        </w:rPr>
        <w:t xml:space="preserve">             </w:t>
      </w:r>
      <w:r w:rsidRPr="000A38CD">
        <w:rPr>
          <w:b/>
          <w:sz w:val="26"/>
          <w:szCs w:val="26"/>
        </w:rPr>
        <w:t>5.</w:t>
      </w:r>
      <w:r w:rsidR="0043057C" w:rsidRPr="000A38CD">
        <w:rPr>
          <w:b/>
          <w:sz w:val="26"/>
          <w:szCs w:val="26"/>
        </w:rPr>
        <w:t>Организация внешней проверки бюджета</w:t>
      </w:r>
      <w:bookmarkEnd w:id="3"/>
    </w:p>
    <w:p w:rsidR="0043057C" w:rsidRPr="00293202" w:rsidRDefault="0043057C" w:rsidP="00081F39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202">
        <w:rPr>
          <w:rFonts w:ascii="Times New Roman" w:hAnsi="Times New Roman" w:cs="Times New Roman"/>
          <w:sz w:val="26"/>
          <w:szCs w:val="26"/>
        </w:rPr>
        <w:t xml:space="preserve">Внешняя проверка включается в годовой план работы </w:t>
      </w:r>
      <w:r w:rsidR="000A38CD" w:rsidRPr="00293202">
        <w:rPr>
          <w:rFonts w:ascii="Times New Roman" w:hAnsi="Times New Roman" w:cs="Times New Roman"/>
          <w:sz w:val="26"/>
          <w:szCs w:val="26"/>
        </w:rPr>
        <w:t>Контрольно-ревизионной комиссии</w:t>
      </w:r>
      <w:r w:rsidRPr="00293202">
        <w:rPr>
          <w:rFonts w:ascii="Times New Roman" w:hAnsi="Times New Roman" w:cs="Times New Roman"/>
          <w:sz w:val="26"/>
          <w:szCs w:val="26"/>
        </w:rPr>
        <w:t xml:space="preserve"> на основании положений Бюджетного кодекса Российской Федерации, закона субъекта Российской Федерации</w:t>
      </w:r>
      <w:r w:rsidR="000A38CD" w:rsidRPr="00293202">
        <w:rPr>
          <w:rFonts w:ascii="Times New Roman" w:hAnsi="Times New Roman" w:cs="Times New Roman"/>
          <w:sz w:val="26"/>
          <w:szCs w:val="26"/>
        </w:rPr>
        <w:t>,</w:t>
      </w:r>
      <w:r w:rsidRPr="00293202">
        <w:rPr>
          <w:rFonts w:ascii="Times New Roman" w:hAnsi="Times New Roman" w:cs="Times New Roman"/>
          <w:sz w:val="26"/>
          <w:szCs w:val="26"/>
        </w:rPr>
        <w:t xml:space="preserve"> </w:t>
      </w:r>
      <w:r w:rsidR="00293202" w:rsidRPr="00293202">
        <w:rPr>
          <w:rFonts w:ascii="Times New Roman" w:hAnsi="Times New Roman" w:cs="Times New Roman"/>
          <w:sz w:val="26"/>
          <w:szCs w:val="26"/>
        </w:rPr>
        <w:t xml:space="preserve"> Положения о </w:t>
      </w:r>
      <w:r w:rsidRPr="00293202">
        <w:rPr>
          <w:rFonts w:ascii="Times New Roman" w:hAnsi="Times New Roman" w:cs="Times New Roman"/>
          <w:sz w:val="26"/>
          <w:szCs w:val="26"/>
        </w:rPr>
        <w:t xml:space="preserve"> бюджетном процессе</w:t>
      </w:r>
      <w:r w:rsidR="00293202" w:rsidRPr="00293202">
        <w:rPr>
          <w:rFonts w:ascii="Times New Roman" w:hAnsi="Times New Roman" w:cs="Times New Roman"/>
          <w:sz w:val="26"/>
          <w:szCs w:val="26"/>
        </w:rPr>
        <w:t xml:space="preserve"> </w:t>
      </w:r>
      <w:r w:rsidRPr="00293202">
        <w:rPr>
          <w:rFonts w:ascii="Times New Roman" w:hAnsi="Times New Roman" w:cs="Times New Roman"/>
          <w:sz w:val="26"/>
          <w:szCs w:val="26"/>
        </w:rPr>
        <w:t xml:space="preserve">, </w:t>
      </w:r>
      <w:r w:rsidR="00293202" w:rsidRPr="00293202">
        <w:rPr>
          <w:rFonts w:ascii="Times New Roman" w:hAnsi="Times New Roman" w:cs="Times New Roman"/>
          <w:sz w:val="26"/>
          <w:szCs w:val="26"/>
        </w:rPr>
        <w:t>Положения о Контрольно-ревизионной комиссии</w:t>
      </w:r>
      <w:r w:rsidRPr="0029320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3057C" w:rsidRPr="00293202" w:rsidRDefault="0043057C" w:rsidP="00081F39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202">
        <w:rPr>
          <w:rFonts w:ascii="Times New Roman" w:hAnsi="Times New Roman" w:cs="Times New Roman"/>
          <w:sz w:val="26"/>
          <w:szCs w:val="26"/>
        </w:rPr>
        <w:t>Ответственным за проведение внешней проверки является должностное лицо, определенное в соответствии с внутренним организационно-распорядительным документом</w:t>
      </w:r>
      <w:r w:rsidR="00293202" w:rsidRPr="00293202">
        <w:rPr>
          <w:rFonts w:ascii="Times New Roman" w:hAnsi="Times New Roman" w:cs="Times New Roman"/>
          <w:sz w:val="26"/>
          <w:szCs w:val="26"/>
        </w:rPr>
        <w:t xml:space="preserve">  Контрольно-ревизионной комиссии</w:t>
      </w:r>
      <w:r w:rsidRPr="00293202">
        <w:rPr>
          <w:rFonts w:ascii="Times New Roman" w:hAnsi="Times New Roman" w:cs="Times New Roman"/>
          <w:sz w:val="26"/>
          <w:szCs w:val="26"/>
        </w:rPr>
        <w:t>.</w:t>
      </w:r>
    </w:p>
    <w:p w:rsidR="0043057C" w:rsidRPr="00293202" w:rsidRDefault="0043057C" w:rsidP="00081F39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202">
        <w:rPr>
          <w:rFonts w:ascii="Times New Roman" w:hAnsi="Times New Roman" w:cs="Times New Roman"/>
          <w:sz w:val="26"/>
          <w:szCs w:val="26"/>
        </w:rPr>
        <w:t xml:space="preserve">Организация внешней проверки осуществляется, исходя из установленных законодательством этапов и сроков бюджетного процесса в части формирования </w:t>
      </w:r>
      <w:r w:rsidRPr="00293202">
        <w:rPr>
          <w:rFonts w:ascii="Times New Roman" w:hAnsi="Times New Roman" w:cs="Times New Roman"/>
          <w:sz w:val="26"/>
          <w:szCs w:val="26"/>
        </w:rPr>
        <w:lastRenderedPageBreak/>
        <w:t xml:space="preserve">отчета об исполнении бюджета за отчетный финансовый год, и предусматривает следующие три основные этапа: </w:t>
      </w:r>
    </w:p>
    <w:p w:rsidR="0043057C" w:rsidRPr="00293202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293202">
        <w:rPr>
          <w:sz w:val="26"/>
          <w:szCs w:val="26"/>
        </w:rPr>
        <w:t>подготовительный этап;</w:t>
      </w:r>
    </w:p>
    <w:p w:rsidR="0043057C" w:rsidRPr="00293202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293202">
        <w:rPr>
          <w:sz w:val="26"/>
          <w:szCs w:val="26"/>
        </w:rPr>
        <w:t>основной этап;</w:t>
      </w:r>
    </w:p>
    <w:p w:rsidR="0043057C" w:rsidRPr="00293202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293202">
        <w:rPr>
          <w:sz w:val="26"/>
          <w:szCs w:val="26"/>
        </w:rPr>
        <w:t xml:space="preserve">заключительный этап. </w:t>
      </w:r>
    </w:p>
    <w:p w:rsidR="0043057C" w:rsidRPr="00293202" w:rsidRDefault="0043057C" w:rsidP="00081F39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202">
        <w:rPr>
          <w:rFonts w:ascii="Times New Roman" w:hAnsi="Times New Roman" w:cs="Times New Roman"/>
          <w:sz w:val="26"/>
          <w:szCs w:val="26"/>
        </w:rPr>
        <w:t>На подготовительном этапе внешней проверки изучается содержание следующих документов:</w:t>
      </w:r>
    </w:p>
    <w:p w:rsidR="0043057C" w:rsidRPr="00293202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293202">
        <w:rPr>
          <w:sz w:val="26"/>
          <w:szCs w:val="26"/>
        </w:rPr>
        <w:t>Послания Президента Российской Федерации Федеральному Собранию Российской Федерации и мероприятий высшего органа исполнительной власти субъекта Российской Федерации (местной администрации) по реализации их основных положений;</w:t>
      </w:r>
    </w:p>
    <w:p w:rsidR="00293202" w:rsidRPr="006E5F70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991FE7">
        <w:rPr>
          <w:sz w:val="26"/>
          <w:szCs w:val="26"/>
        </w:rPr>
        <w:t xml:space="preserve">основных направлений бюджетной политики и основных направлений </w:t>
      </w:r>
      <w:r w:rsidRPr="006E5F70">
        <w:rPr>
          <w:sz w:val="26"/>
          <w:szCs w:val="26"/>
        </w:rPr>
        <w:t>налоговой политики</w:t>
      </w:r>
      <w:r w:rsidR="00293202" w:rsidRPr="006E5F70">
        <w:rPr>
          <w:sz w:val="26"/>
          <w:szCs w:val="26"/>
        </w:rPr>
        <w:t xml:space="preserve"> </w:t>
      </w:r>
      <w:r w:rsidR="006E5F70" w:rsidRPr="006E5F70">
        <w:rPr>
          <w:sz w:val="26"/>
          <w:szCs w:val="26"/>
        </w:rPr>
        <w:t xml:space="preserve"> муниципального образования</w:t>
      </w:r>
      <w:r w:rsidR="00991FE7" w:rsidRPr="006E5F70">
        <w:rPr>
          <w:sz w:val="26"/>
          <w:szCs w:val="26"/>
        </w:rPr>
        <w:t>;</w:t>
      </w:r>
    </w:p>
    <w:p w:rsidR="0043057C" w:rsidRPr="00991FE7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991FE7">
        <w:rPr>
          <w:sz w:val="26"/>
          <w:szCs w:val="26"/>
        </w:rPr>
        <w:t xml:space="preserve"> основных итогов социально-экономического развития </w:t>
      </w:r>
      <w:r w:rsidR="00991FE7" w:rsidRPr="00991FE7">
        <w:rPr>
          <w:sz w:val="26"/>
          <w:szCs w:val="26"/>
        </w:rPr>
        <w:t xml:space="preserve">муниципального </w:t>
      </w:r>
      <w:r w:rsidR="006E5F70">
        <w:rPr>
          <w:sz w:val="26"/>
          <w:szCs w:val="26"/>
        </w:rPr>
        <w:t>образования</w:t>
      </w:r>
      <w:r w:rsidR="00991FE7" w:rsidRPr="00991FE7">
        <w:rPr>
          <w:sz w:val="26"/>
          <w:szCs w:val="26"/>
        </w:rPr>
        <w:t xml:space="preserve"> </w:t>
      </w:r>
      <w:r w:rsidRPr="00991FE7">
        <w:rPr>
          <w:sz w:val="26"/>
          <w:szCs w:val="26"/>
        </w:rPr>
        <w:t>за отчетный финансовый год;</w:t>
      </w:r>
    </w:p>
    <w:p w:rsidR="0043057C" w:rsidRPr="00991FE7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991FE7">
        <w:rPr>
          <w:sz w:val="26"/>
          <w:szCs w:val="26"/>
        </w:rPr>
        <w:t>м</w:t>
      </w:r>
      <w:r w:rsidR="00991FE7" w:rsidRPr="00991FE7">
        <w:rPr>
          <w:sz w:val="26"/>
          <w:szCs w:val="26"/>
        </w:rPr>
        <w:t>униципальных программ (проектов муниципальных</w:t>
      </w:r>
      <w:r w:rsidRPr="00991FE7">
        <w:rPr>
          <w:sz w:val="26"/>
          <w:szCs w:val="26"/>
        </w:rPr>
        <w:t xml:space="preserve"> программ, проектов изменений указанных программ);</w:t>
      </w:r>
    </w:p>
    <w:p w:rsidR="0043057C" w:rsidRPr="00991FE7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991FE7">
        <w:rPr>
          <w:sz w:val="26"/>
          <w:szCs w:val="26"/>
        </w:rPr>
        <w:t>решения о бюджете за отчетный финансовый год;</w:t>
      </w:r>
    </w:p>
    <w:p w:rsidR="0043057C" w:rsidRPr="00991FE7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991FE7">
        <w:rPr>
          <w:sz w:val="26"/>
          <w:szCs w:val="26"/>
        </w:rPr>
        <w:t>нормативных правовых актов, действующих в отчетном периоде и содержащих требования к нормативным правовым актам, необходимым для организации и обеспечения исполнения бюджета в отчётном фина</w:t>
      </w:r>
      <w:r w:rsidR="00991FE7" w:rsidRPr="00991FE7">
        <w:rPr>
          <w:sz w:val="26"/>
          <w:szCs w:val="26"/>
        </w:rPr>
        <w:t xml:space="preserve">нсовом году, а также к </w:t>
      </w:r>
      <w:r w:rsidRPr="00991FE7">
        <w:rPr>
          <w:sz w:val="26"/>
          <w:szCs w:val="26"/>
        </w:rPr>
        <w:t xml:space="preserve">решениям о бюджете и его исполнении, формированию и предоставлению годового отчета и бюджетной отчетности; </w:t>
      </w:r>
    </w:p>
    <w:p w:rsidR="0043057C" w:rsidRPr="00991FE7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991FE7">
        <w:rPr>
          <w:sz w:val="26"/>
          <w:szCs w:val="26"/>
        </w:rPr>
        <w:t>нормативных правовых и иных распорядительных документов, действующих в отчетном периоде и регламентирующих процесс организации и исполнения бюджета в отчётном финансовом году, а также устанавливающих требования к решениям о бюджете и его исполнении, формированию и предоставлению годового отчета и бюджетной отчетности;</w:t>
      </w:r>
    </w:p>
    <w:p w:rsidR="0043057C" w:rsidRPr="00991FE7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991FE7">
        <w:rPr>
          <w:sz w:val="26"/>
          <w:szCs w:val="26"/>
        </w:rPr>
        <w:t>при необходимости, другие документы (материалы), необходимые для подготовки организационно-распорядительных документов, в частности, программы внешней проверки.</w:t>
      </w:r>
    </w:p>
    <w:p w:rsidR="0043057C" w:rsidRPr="00991FE7" w:rsidRDefault="0043057C" w:rsidP="00081F39">
      <w:pPr>
        <w:pStyle w:val="12"/>
        <w:tabs>
          <w:tab w:val="clear" w:pos="1276"/>
          <w:tab w:val="left" w:pos="1080"/>
        </w:tabs>
        <w:suppressAutoHyphens/>
        <w:rPr>
          <w:sz w:val="26"/>
          <w:szCs w:val="26"/>
        </w:rPr>
      </w:pPr>
      <w:r w:rsidRPr="00991FE7">
        <w:rPr>
          <w:sz w:val="26"/>
          <w:szCs w:val="26"/>
        </w:rPr>
        <w:t xml:space="preserve">На данном этапе осуществляется также подготовка запросов на предоставление информации для проведения анализа бюджета, оформление необходимых организационно-распорядительных документов, определение конкретных сроков подготовки заключений </w:t>
      </w:r>
      <w:r w:rsidR="00081F39" w:rsidRPr="00991FE7">
        <w:rPr>
          <w:sz w:val="26"/>
          <w:szCs w:val="26"/>
        </w:rPr>
        <w:t>К</w:t>
      </w:r>
      <w:r w:rsidR="00991FE7" w:rsidRPr="00991FE7">
        <w:rPr>
          <w:sz w:val="26"/>
          <w:szCs w:val="26"/>
        </w:rPr>
        <w:t>онтрольно-ревизионной комиссии</w:t>
      </w:r>
      <w:r w:rsidRPr="00991FE7">
        <w:rPr>
          <w:sz w:val="26"/>
          <w:szCs w:val="26"/>
        </w:rPr>
        <w:t xml:space="preserve"> на годовую бюджетную отчетность, на годовой отчет об исполнении бюджета.</w:t>
      </w:r>
    </w:p>
    <w:p w:rsidR="0043057C" w:rsidRPr="00991FE7" w:rsidRDefault="0043057C" w:rsidP="00081F39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1FE7">
        <w:rPr>
          <w:rFonts w:ascii="Times New Roman" w:hAnsi="Times New Roman" w:cs="Times New Roman"/>
          <w:sz w:val="26"/>
          <w:szCs w:val="26"/>
        </w:rPr>
        <w:t>В ходе основного этапа внешней проверки осуществляются:</w:t>
      </w:r>
    </w:p>
    <w:p w:rsidR="0043057C" w:rsidRPr="00991FE7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991FE7">
        <w:rPr>
          <w:sz w:val="26"/>
          <w:szCs w:val="26"/>
        </w:rPr>
        <w:t xml:space="preserve">проверки годовой бюджетной отчетности ГАБС; </w:t>
      </w:r>
    </w:p>
    <w:p w:rsidR="0043057C" w:rsidRPr="00991FE7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991FE7">
        <w:rPr>
          <w:sz w:val="26"/>
          <w:szCs w:val="26"/>
        </w:rPr>
        <w:t>проверка, анализ и оценка обоснованности основных показателей годового отчета об исполнении бюджета;</w:t>
      </w:r>
    </w:p>
    <w:p w:rsidR="0043057C" w:rsidRPr="00991FE7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991FE7">
        <w:rPr>
          <w:sz w:val="26"/>
          <w:szCs w:val="26"/>
        </w:rPr>
        <w:t>оценка и анализ материалов, представленных одновременно с годовым отчетом об исполнении бюджета, и информации по направленным запросам.</w:t>
      </w:r>
    </w:p>
    <w:p w:rsidR="00EE35E6" w:rsidRDefault="0043057C" w:rsidP="00EE35E6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5F4">
        <w:rPr>
          <w:rFonts w:ascii="Times New Roman" w:hAnsi="Times New Roman" w:cs="Times New Roman"/>
          <w:sz w:val="26"/>
          <w:szCs w:val="26"/>
        </w:rPr>
        <w:t xml:space="preserve">На заключительном этапе внешней проверки осуществляется подготовка заключения </w:t>
      </w:r>
      <w:r w:rsidR="00081F39" w:rsidRPr="00B965F4">
        <w:rPr>
          <w:rFonts w:ascii="Times New Roman" w:hAnsi="Times New Roman" w:cs="Times New Roman"/>
          <w:sz w:val="26"/>
          <w:szCs w:val="26"/>
        </w:rPr>
        <w:t>К</w:t>
      </w:r>
      <w:r w:rsidR="00991FE7" w:rsidRPr="00B965F4">
        <w:rPr>
          <w:rFonts w:ascii="Times New Roman" w:hAnsi="Times New Roman" w:cs="Times New Roman"/>
          <w:sz w:val="26"/>
          <w:szCs w:val="26"/>
        </w:rPr>
        <w:t>онтрольно-ревизионной комиссии</w:t>
      </w:r>
      <w:r w:rsidRPr="00B965F4">
        <w:rPr>
          <w:rFonts w:ascii="Times New Roman" w:hAnsi="Times New Roman" w:cs="Times New Roman"/>
          <w:sz w:val="26"/>
          <w:szCs w:val="26"/>
        </w:rPr>
        <w:t xml:space="preserve"> с учетом результатов проверки годовой бюджетной отчетности ГАБС, утверждение заключения </w:t>
      </w:r>
      <w:r w:rsidR="00081F39" w:rsidRPr="00B965F4">
        <w:rPr>
          <w:rFonts w:ascii="Times New Roman" w:hAnsi="Times New Roman" w:cs="Times New Roman"/>
          <w:sz w:val="26"/>
          <w:szCs w:val="26"/>
        </w:rPr>
        <w:t>К</w:t>
      </w:r>
      <w:r w:rsidR="00991FE7" w:rsidRPr="00B965F4">
        <w:rPr>
          <w:rFonts w:ascii="Times New Roman" w:hAnsi="Times New Roman" w:cs="Times New Roman"/>
          <w:sz w:val="26"/>
          <w:szCs w:val="26"/>
        </w:rPr>
        <w:t>онтрольно-ревизионной комиссии</w:t>
      </w:r>
      <w:r w:rsidRPr="00B965F4">
        <w:rPr>
          <w:rFonts w:ascii="Times New Roman" w:hAnsi="Times New Roman" w:cs="Times New Roman"/>
          <w:sz w:val="26"/>
          <w:szCs w:val="26"/>
        </w:rPr>
        <w:t xml:space="preserve"> и одновременное направление в </w:t>
      </w:r>
      <w:r w:rsidR="00B965F4" w:rsidRPr="00B965F4">
        <w:rPr>
          <w:rFonts w:ascii="Times New Roman" w:hAnsi="Times New Roman" w:cs="Times New Roman"/>
          <w:sz w:val="26"/>
          <w:szCs w:val="26"/>
        </w:rPr>
        <w:t>Совет депутатов муниципального округа</w:t>
      </w:r>
      <w:r w:rsidRPr="00B965F4">
        <w:rPr>
          <w:rFonts w:ascii="Times New Roman" w:hAnsi="Times New Roman" w:cs="Times New Roman"/>
          <w:sz w:val="26"/>
          <w:szCs w:val="26"/>
        </w:rPr>
        <w:t>, администрации</w:t>
      </w:r>
      <w:r w:rsidR="00B965F4" w:rsidRPr="00B965F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B965F4">
        <w:rPr>
          <w:rFonts w:ascii="Times New Roman" w:hAnsi="Times New Roman" w:cs="Times New Roman"/>
          <w:sz w:val="26"/>
          <w:szCs w:val="26"/>
        </w:rPr>
        <w:t>.</w:t>
      </w:r>
    </w:p>
    <w:p w:rsidR="00EE35E6" w:rsidRDefault="00EE35E6" w:rsidP="00EE35E6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3BA6" w:rsidRPr="00CC3BA6" w:rsidRDefault="00CC3BA6" w:rsidP="00EE35E6">
      <w:pPr>
        <w:numPr>
          <w:ilvl w:val="1"/>
          <w:numId w:val="0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3BA6">
        <w:rPr>
          <w:rFonts w:ascii="Times New Roman" w:hAnsi="Times New Roman" w:cs="Times New Roman"/>
          <w:b/>
          <w:sz w:val="26"/>
          <w:szCs w:val="26"/>
        </w:rPr>
        <w:t xml:space="preserve"> 6. Формы и методы проведения внешней проверки</w:t>
      </w:r>
    </w:p>
    <w:p w:rsidR="00CC3BA6" w:rsidRPr="007B512A" w:rsidRDefault="00CC3BA6" w:rsidP="00CC3B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12A">
        <w:rPr>
          <w:rFonts w:ascii="Times New Roman" w:hAnsi="Times New Roman" w:cs="Times New Roman"/>
          <w:sz w:val="26"/>
          <w:szCs w:val="26"/>
        </w:rPr>
        <w:t xml:space="preserve"> При проведении внешней проверки осуществляются следующие формы контроля:</w:t>
      </w:r>
    </w:p>
    <w:p w:rsidR="00CC3BA6" w:rsidRPr="007B512A" w:rsidRDefault="00CC3BA6" w:rsidP="00CC3BA6">
      <w:pPr>
        <w:tabs>
          <w:tab w:val="left" w:pos="916"/>
          <w:tab w:val="left" w:pos="1134"/>
          <w:tab w:val="left" w:pos="1260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 xml:space="preserve"> экспертно-аналитические мероприятия (экспертиза) по анализу данных бюджетной отчётности и иной информации об исполнении бюджета;</w:t>
      </w:r>
    </w:p>
    <w:p w:rsidR="00CC3BA6" w:rsidRPr="007B512A" w:rsidRDefault="00CC3BA6" w:rsidP="00CC3BA6">
      <w:pPr>
        <w:tabs>
          <w:tab w:val="left" w:pos="916"/>
          <w:tab w:val="left" w:pos="1134"/>
          <w:tab w:val="left" w:pos="1260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>контрольно-ревизионные мероприятия (с выходом на объект) по проверке достоверности данных бюджетной отчётности.</w:t>
      </w:r>
    </w:p>
    <w:p w:rsidR="00CC3BA6" w:rsidRPr="007B512A" w:rsidRDefault="00CC3BA6" w:rsidP="00CC3B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12A">
        <w:rPr>
          <w:rFonts w:ascii="Times New Roman" w:hAnsi="Times New Roman" w:cs="Times New Roman"/>
          <w:sz w:val="26"/>
          <w:szCs w:val="26"/>
        </w:rPr>
        <w:t xml:space="preserve"> 6.1. Виды (формы) контрольного мероприятия.</w:t>
      </w:r>
    </w:p>
    <w:p w:rsidR="00CC3BA6" w:rsidRPr="007B512A" w:rsidRDefault="00CC3BA6" w:rsidP="00CC3B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12A">
        <w:rPr>
          <w:rFonts w:ascii="Times New Roman" w:hAnsi="Times New Roman" w:cs="Times New Roman"/>
          <w:sz w:val="26"/>
          <w:szCs w:val="26"/>
        </w:rPr>
        <w:t xml:space="preserve"> Внешняя проверка в разрезе объектов контроля может проводиться на камеральном и выездном уровне.</w:t>
      </w:r>
    </w:p>
    <w:p w:rsidR="00CC3BA6" w:rsidRPr="007B512A" w:rsidRDefault="00CC3BA6" w:rsidP="00CC3BA6">
      <w:pPr>
        <w:pStyle w:val="HTM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512A">
        <w:rPr>
          <w:rFonts w:ascii="Times New Roman" w:hAnsi="Times New Roman" w:cs="Times New Roman"/>
          <w:sz w:val="26"/>
          <w:szCs w:val="26"/>
        </w:rPr>
        <w:t xml:space="preserve">Под камеральной проверкой понимается проведение контрольного мероприятия на основании представленных объектом проверки документов (информации) без выхода на объект проверки. </w:t>
      </w:r>
    </w:p>
    <w:p w:rsidR="00CC3BA6" w:rsidRPr="007B512A" w:rsidRDefault="00CC3BA6" w:rsidP="00CC3B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12A">
        <w:rPr>
          <w:rFonts w:ascii="Times New Roman" w:hAnsi="Times New Roman" w:cs="Times New Roman"/>
          <w:sz w:val="26"/>
          <w:szCs w:val="26"/>
        </w:rPr>
        <w:t xml:space="preserve"> Выездная проверка проводится непосредственно по месту нахождения объекта контроля.</w:t>
      </w:r>
    </w:p>
    <w:p w:rsidR="00CC3BA6" w:rsidRPr="007B512A" w:rsidRDefault="00CC3BA6" w:rsidP="00CC3BA6">
      <w:pPr>
        <w:pStyle w:val="HTM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512A">
        <w:rPr>
          <w:rFonts w:ascii="Times New Roman" w:hAnsi="Times New Roman" w:cs="Times New Roman"/>
          <w:sz w:val="26"/>
          <w:szCs w:val="26"/>
        </w:rPr>
        <w:t>Решение о форме проведения контрольного мероприятия принимается на подготовительном этапе проверки.</w:t>
      </w:r>
    </w:p>
    <w:p w:rsidR="00CC3BA6" w:rsidRPr="007B512A" w:rsidRDefault="00CC3BA6" w:rsidP="00CC3BA6">
      <w:pPr>
        <w:pStyle w:val="HTM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512A">
        <w:rPr>
          <w:rFonts w:ascii="Times New Roman" w:hAnsi="Times New Roman" w:cs="Times New Roman"/>
          <w:sz w:val="26"/>
          <w:szCs w:val="26"/>
        </w:rPr>
        <w:t>6.2. Методы проведения внешней проверки:</w:t>
      </w:r>
    </w:p>
    <w:p w:rsidR="00CC3BA6" w:rsidRPr="007B512A" w:rsidRDefault="00CC3BA6" w:rsidP="00CC3BA6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>сплошная проверка;</w:t>
      </w:r>
    </w:p>
    <w:p w:rsidR="00CC3BA6" w:rsidRPr="007B512A" w:rsidRDefault="00CC3BA6" w:rsidP="00CC3BA6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>выборочная проверка (отбор отдельных элементов).</w:t>
      </w:r>
    </w:p>
    <w:p w:rsidR="00CC3BA6" w:rsidRPr="007B512A" w:rsidRDefault="00CC3BA6" w:rsidP="00CC3BA6">
      <w:pPr>
        <w:pStyle w:val="HTM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512A">
        <w:rPr>
          <w:rFonts w:ascii="Times New Roman" w:hAnsi="Times New Roman" w:cs="Times New Roman"/>
          <w:sz w:val="26"/>
          <w:szCs w:val="26"/>
        </w:rPr>
        <w:t>Определение метода проведения внешней проверки зависит от результатов предварительного изучения деятельности, оценки надежности системы внутреннего контроля, рисков хозяйственной деятельности объекта проверки, а также возможностей организационного, материально-технического и кадрового обеспечения К</w:t>
      </w:r>
      <w:r w:rsidR="007B512A" w:rsidRPr="007B512A">
        <w:rPr>
          <w:rFonts w:ascii="Times New Roman" w:hAnsi="Times New Roman" w:cs="Times New Roman"/>
          <w:sz w:val="26"/>
          <w:szCs w:val="26"/>
        </w:rPr>
        <w:t>онтрольно-ревизионной комиссии</w:t>
      </w:r>
      <w:r w:rsidRPr="007B512A">
        <w:rPr>
          <w:rFonts w:ascii="Times New Roman" w:hAnsi="Times New Roman" w:cs="Times New Roman"/>
          <w:sz w:val="26"/>
          <w:szCs w:val="26"/>
        </w:rPr>
        <w:t>.</w:t>
      </w:r>
    </w:p>
    <w:p w:rsidR="00CC3BA6" w:rsidRPr="007B512A" w:rsidRDefault="00CC3BA6" w:rsidP="00CC3BA6">
      <w:pPr>
        <w:tabs>
          <w:tab w:val="left" w:pos="916"/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>6.3. Проверка проводится методом достоверности и последовательности показателей бюджетной отчетности и регистров бюджетного учета.</w:t>
      </w:r>
    </w:p>
    <w:p w:rsidR="00CC3BA6" w:rsidRPr="007B512A" w:rsidRDefault="00CC3BA6" w:rsidP="00CC3BA6">
      <w:pPr>
        <w:tabs>
          <w:tab w:val="left" w:pos="916"/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 xml:space="preserve">6.4. Проверка проводится по каждой форме бюджетной отчетности раздельно путем сопоставления показателей, содержащихся в соответствующей форме с остатками и оборотами по счетам главной книги. </w:t>
      </w:r>
    </w:p>
    <w:p w:rsidR="00CC3BA6" w:rsidRPr="007B512A" w:rsidRDefault="00CC3BA6" w:rsidP="00CC3BA6">
      <w:pPr>
        <w:tabs>
          <w:tab w:val="left" w:pos="916"/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>6.5. В тех случаях, когда показатели, содержащиеся в форме отчетности, не могут быть проверены по данным главной книги, то проверяющие используют соответствующие регистры аналитического учета.</w:t>
      </w:r>
    </w:p>
    <w:p w:rsidR="00CC3BA6" w:rsidRPr="007B512A" w:rsidRDefault="00CC3BA6" w:rsidP="00CC3BA6">
      <w:pPr>
        <w:tabs>
          <w:tab w:val="left" w:pos="916"/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>6.6. Проверка достоверности позволяет определить:</w:t>
      </w:r>
    </w:p>
    <w:p w:rsidR="00CC3BA6" w:rsidRPr="007B512A" w:rsidRDefault="00CC3BA6" w:rsidP="00CC3BA6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>согласуется ли между собой результаты операций, финансовые положения и другая информация в бюджетной отчетности;</w:t>
      </w:r>
    </w:p>
    <w:p w:rsidR="00CC3BA6" w:rsidRPr="007B512A" w:rsidRDefault="00CC3BA6" w:rsidP="00CC3BA6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>должным ли образом раскрыта необходимая информация и правильно ли квалифицированны и представлены данные в бюджетной отчетности;</w:t>
      </w:r>
    </w:p>
    <w:p w:rsidR="00CC3BA6" w:rsidRPr="007B512A" w:rsidRDefault="00CC3BA6" w:rsidP="00CC3BA6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>соответствует ли бюджетная отчетность всем требованиям законодательства и других нормативных актов, применяемых к деятельности муниципального образования.</w:t>
      </w:r>
    </w:p>
    <w:p w:rsidR="00CC3BA6" w:rsidRPr="007B512A" w:rsidRDefault="00CC3BA6" w:rsidP="00CC3BA6">
      <w:pPr>
        <w:pStyle w:val="HTM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512A">
        <w:rPr>
          <w:rFonts w:ascii="Times New Roman" w:hAnsi="Times New Roman" w:cs="Times New Roman"/>
          <w:sz w:val="26"/>
          <w:szCs w:val="26"/>
        </w:rPr>
        <w:t xml:space="preserve">6.7. Контрольные процедуры, проводимые при внешней проверке, делятся по характеру используемого материала (информации) на документальные и фактические. </w:t>
      </w:r>
    </w:p>
    <w:p w:rsidR="00CC3BA6" w:rsidRPr="007B512A" w:rsidRDefault="00CC3BA6" w:rsidP="00CC3BA6">
      <w:pPr>
        <w:pStyle w:val="HTM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512A">
        <w:rPr>
          <w:rFonts w:ascii="Times New Roman" w:hAnsi="Times New Roman" w:cs="Times New Roman"/>
          <w:sz w:val="26"/>
          <w:szCs w:val="26"/>
        </w:rPr>
        <w:t xml:space="preserve">Документальная проверка проводится на основе первичных учетных документов, регистров бюджетного учета, бюджетных смет и расчетов к ним, </w:t>
      </w:r>
      <w:r w:rsidRPr="007B512A">
        <w:rPr>
          <w:rFonts w:ascii="Times New Roman" w:hAnsi="Times New Roman" w:cs="Times New Roman"/>
          <w:sz w:val="26"/>
          <w:szCs w:val="26"/>
        </w:rPr>
        <w:lastRenderedPageBreak/>
        <w:t>отчетности, нормативной и другой документации, подлежащей предоставлению объектом проверки. К основным приемам документальной проверки относятся:</w:t>
      </w:r>
    </w:p>
    <w:p w:rsidR="00CC3BA6" w:rsidRPr="007B512A" w:rsidRDefault="00CC3BA6" w:rsidP="00CC3BA6">
      <w:pPr>
        <w:numPr>
          <w:ilvl w:val="0"/>
          <w:numId w:val="12"/>
        </w:numPr>
        <w:shd w:val="clear" w:color="auto" w:fill="FFFFFF"/>
        <w:tabs>
          <w:tab w:val="left" w:pos="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>формальная и арифметическая проверка документов (точность заполнения бланков и регистров учета, наличие в них необходимых реквизитов, а также подсчет сумм и итогов);</w:t>
      </w:r>
    </w:p>
    <w:p w:rsidR="00CC3BA6" w:rsidRPr="007B512A" w:rsidRDefault="00CC3BA6" w:rsidP="00CC3BA6">
      <w:pPr>
        <w:numPr>
          <w:ilvl w:val="0"/>
          <w:numId w:val="12"/>
        </w:numPr>
        <w:shd w:val="clear" w:color="auto" w:fill="FFFFFF"/>
        <w:tabs>
          <w:tab w:val="left" w:pos="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>встречная проверка документов или записей (в том числе логическая проверка – определение объективной возможности и необходимости совершения операции, определение реальной взаимосвязи событий);</w:t>
      </w:r>
    </w:p>
    <w:p w:rsidR="00CC3BA6" w:rsidRPr="007B512A" w:rsidRDefault="00CC3BA6" w:rsidP="00CC3BA6">
      <w:pPr>
        <w:numPr>
          <w:ilvl w:val="0"/>
          <w:numId w:val="12"/>
        </w:numPr>
        <w:shd w:val="clear" w:color="auto" w:fill="FFFFFF"/>
        <w:tabs>
          <w:tab w:val="left" w:pos="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>юридическая, экономическая и финансовая экспертиза совершенных хозяйственных операций;</w:t>
      </w:r>
    </w:p>
    <w:p w:rsidR="00CC3BA6" w:rsidRPr="007B512A" w:rsidRDefault="00CC3BA6" w:rsidP="00CC3BA6">
      <w:pPr>
        <w:numPr>
          <w:ilvl w:val="0"/>
          <w:numId w:val="12"/>
        </w:numPr>
        <w:shd w:val="clear" w:color="auto" w:fill="FFFFFF"/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>приемы экономического анализа (сравнения, сопоставления, ретроспективный анализ показателей отчетности и т.д.);</w:t>
      </w:r>
    </w:p>
    <w:p w:rsidR="00CC3BA6" w:rsidRPr="007B512A" w:rsidRDefault="00CC3BA6" w:rsidP="00CC3BA6">
      <w:pPr>
        <w:numPr>
          <w:ilvl w:val="0"/>
          <w:numId w:val="12"/>
        </w:numPr>
        <w:shd w:val="clear" w:color="auto" w:fill="FFFFFF"/>
        <w:tabs>
          <w:tab w:val="left" w:pos="1080"/>
          <w:tab w:val="left" w:pos="1134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>технико-экономические расчеты.</w:t>
      </w:r>
    </w:p>
    <w:p w:rsidR="00CC3BA6" w:rsidRPr="007B512A" w:rsidRDefault="00CC3BA6" w:rsidP="00CC3BA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12A">
        <w:rPr>
          <w:rFonts w:ascii="Times New Roman" w:hAnsi="Times New Roman" w:cs="Times New Roman"/>
          <w:sz w:val="26"/>
          <w:szCs w:val="26"/>
        </w:rPr>
        <w:t xml:space="preserve">  К приемам фактической проверки относятся:</w:t>
      </w:r>
    </w:p>
    <w:p w:rsidR="00CC3BA6" w:rsidRPr="007B512A" w:rsidRDefault="00CC3BA6" w:rsidP="00CC3BA6">
      <w:pPr>
        <w:numPr>
          <w:ilvl w:val="0"/>
          <w:numId w:val="13"/>
        </w:numPr>
        <w:shd w:val="clear" w:color="auto" w:fill="FFFFFF"/>
        <w:tabs>
          <w:tab w:val="left" w:pos="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>участие в инвентаризации объектов основных фондов, материальных ценностей и денежных средств, имущества, переданного объекту проверки для реализации государственных полномочий, полноты оприходования и корректности списания активов и т.д.;</w:t>
      </w:r>
    </w:p>
    <w:p w:rsidR="00CC3BA6" w:rsidRPr="007B512A" w:rsidRDefault="00CC3BA6" w:rsidP="00CC3BA6">
      <w:pPr>
        <w:numPr>
          <w:ilvl w:val="0"/>
          <w:numId w:val="13"/>
        </w:numPr>
        <w:shd w:val="clear" w:color="auto" w:fill="FFFFFF"/>
        <w:tabs>
          <w:tab w:val="left" w:pos="-18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>экспертная оценка фактического объема и качества оказываемых муниципальных услуг;</w:t>
      </w:r>
    </w:p>
    <w:p w:rsidR="00CC3BA6" w:rsidRPr="007B512A" w:rsidRDefault="00CC3BA6" w:rsidP="00CC3BA6">
      <w:pPr>
        <w:numPr>
          <w:ilvl w:val="0"/>
          <w:numId w:val="13"/>
        </w:numPr>
        <w:shd w:val="clear" w:color="auto" w:fill="FFFFFF"/>
        <w:tabs>
          <w:tab w:val="left" w:pos="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>визуальное наблюдение путем обследования помещений (например, контрольный обмер выполненных строительно-монтажных, ремонтных работ и т.п.);</w:t>
      </w:r>
    </w:p>
    <w:p w:rsidR="00CC3BA6" w:rsidRPr="007B512A" w:rsidRDefault="00CC3BA6" w:rsidP="00CC3BA6">
      <w:pPr>
        <w:numPr>
          <w:ilvl w:val="0"/>
          <w:numId w:val="13"/>
        </w:numPr>
        <w:shd w:val="clear" w:color="auto" w:fill="FFFFFF"/>
        <w:tabs>
          <w:tab w:val="left" w:pos="1080"/>
          <w:tab w:val="left" w:pos="1134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>проверка соблюдения трудовой и финансовой дисциплины и др.</w:t>
      </w:r>
    </w:p>
    <w:p w:rsidR="00CC3BA6" w:rsidRPr="007B512A" w:rsidRDefault="00CC3BA6" w:rsidP="00CC3BA6">
      <w:pPr>
        <w:pStyle w:val="HTM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512A">
        <w:rPr>
          <w:rFonts w:ascii="Times New Roman" w:hAnsi="Times New Roman" w:cs="Times New Roman"/>
          <w:sz w:val="26"/>
          <w:szCs w:val="26"/>
        </w:rPr>
        <w:t>На камеральном уровне осуществляется документальная проверка на основании представленной объектом проверки, а также полученной из внешних источников документации (информации).</w:t>
      </w:r>
    </w:p>
    <w:p w:rsidR="00CC3BA6" w:rsidRPr="007B512A" w:rsidRDefault="00CC3BA6" w:rsidP="00CC3BA6">
      <w:pPr>
        <w:pStyle w:val="HTM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512A">
        <w:rPr>
          <w:rFonts w:ascii="Times New Roman" w:hAnsi="Times New Roman" w:cs="Times New Roman"/>
          <w:sz w:val="26"/>
          <w:szCs w:val="26"/>
        </w:rPr>
        <w:t xml:space="preserve"> При выездной проверке возможно применение документальных и фактических контрольных процедур. </w:t>
      </w:r>
    </w:p>
    <w:p w:rsidR="00CC3BA6" w:rsidRPr="007B512A" w:rsidRDefault="00CC3BA6" w:rsidP="00CC3BA6">
      <w:pPr>
        <w:pStyle w:val="HTM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512A">
        <w:rPr>
          <w:rFonts w:ascii="Times New Roman" w:hAnsi="Times New Roman" w:cs="Times New Roman"/>
          <w:sz w:val="26"/>
          <w:szCs w:val="26"/>
        </w:rPr>
        <w:t>6.8. Процедуры, осуществляемые при проведении камеральной проверки, предусматривают:</w:t>
      </w:r>
    </w:p>
    <w:p w:rsidR="00CC3BA6" w:rsidRPr="007B512A" w:rsidRDefault="00CC3BA6" w:rsidP="00CC3BA6">
      <w:pPr>
        <w:shd w:val="clear" w:color="auto" w:fill="FFFFFF"/>
        <w:tabs>
          <w:tab w:val="left" w:pos="108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>6.9. проверку порядка организации и реализации бюджетного процесса в муниципальном образовании:</w:t>
      </w:r>
    </w:p>
    <w:p w:rsidR="00CC3BA6" w:rsidRPr="007B512A" w:rsidRDefault="00CC3BA6" w:rsidP="00CC3BA6">
      <w:pPr>
        <w:tabs>
          <w:tab w:val="left" w:pos="1134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pacing w:val="-2"/>
          <w:sz w:val="26"/>
          <w:szCs w:val="26"/>
        </w:rPr>
        <w:t>а) проверку соблюдения требований Бюджетного кодекса Российской Федерации, муниципальных правовых актов, регламентирующих бюджетный процесс (формирование и исполнение бюджета, сводной бюджетной росписи, бюджетных смет и планов финансово-хозяйственной деятельности участников бюджетного процесса, уведомлений о бюджетных ассигнованиях);</w:t>
      </w:r>
    </w:p>
    <w:p w:rsidR="00CC3BA6" w:rsidRPr="007B512A" w:rsidRDefault="00CC3BA6" w:rsidP="00CC3BA6">
      <w:pPr>
        <w:tabs>
          <w:tab w:val="left" w:pos="1134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pacing w:val="-2"/>
          <w:sz w:val="26"/>
          <w:szCs w:val="26"/>
        </w:rPr>
        <w:t>б) анализ исполнения местного бюджета за отчетный финансовый год (порядок внесения изменений в бюджетную роспись, структура доходной и расходной частей местного бюджета, соответствие показателей исполнения бюджета плановым показателям);</w:t>
      </w:r>
    </w:p>
    <w:p w:rsidR="00CC3BA6" w:rsidRPr="007B512A" w:rsidRDefault="00CC3BA6" w:rsidP="00CC3BA6">
      <w:pPr>
        <w:tabs>
          <w:tab w:val="left" w:pos="1134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pacing w:val="-2"/>
          <w:sz w:val="26"/>
          <w:szCs w:val="26"/>
        </w:rPr>
        <w:t>в) анализ выявленных нарушений и недостатков по характеру, существенности (качественной и количественной) и причинам их возникновения;</w:t>
      </w:r>
    </w:p>
    <w:p w:rsidR="00CC3BA6" w:rsidRPr="007B512A" w:rsidRDefault="00CC3BA6" w:rsidP="00CC3BA6">
      <w:pPr>
        <w:shd w:val="clear" w:color="auto" w:fill="FFFFFF"/>
        <w:tabs>
          <w:tab w:val="left" w:pos="108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>6.10. проверку годовой отчетности об исполнении бюджета муниципального образования на:</w:t>
      </w:r>
    </w:p>
    <w:p w:rsidR="00CC3BA6" w:rsidRPr="007B512A" w:rsidRDefault="00CC3BA6" w:rsidP="00CC3BA6">
      <w:pPr>
        <w:tabs>
          <w:tab w:val="left" w:pos="1134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pacing w:val="-2"/>
          <w:sz w:val="26"/>
          <w:szCs w:val="26"/>
        </w:rPr>
        <w:lastRenderedPageBreak/>
        <w:t>а) соответствие порядка подготовки годовой отчетности (по форме и полноте представления) требованиям законодательства о бюджетной отчетности;</w:t>
      </w:r>
    </w:p>
    <w:p w:rsidR="00CC3BA6" w:rsidRPr="007B512A" w:rsidRDefault="00CC3BA6" w:rsidP="00CC3BA6">
      <w:pPr>
        <w:tabs>
          <w:tab w:val="left" w:pos="1134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pacing w:val="-2"/>
          <w:sz w:val="26"/>
          <w:szCs w:val="26"/>
        </w:rPr>
        <w:t>б) соответствие показателей отчетности данным представленных объектом контроля бюджетных регистров, правильности представления и раскрытия информации об активах и обязательствах, финансово-хозяйственных операциях в бюджетной отчетности (достоверность показателей годового отчета);</w:t>
      </w:r>
    </w:p>
    <w:p w:rsidR="00CC3BA6" w:rsidRPr="007B512A" w:rsidRDefault="00CC3BA6" w:rsidP="00CC3BA6">
      <w:pPr>
        <w:tabs>
          <w:tab w:val="left" w:pos="12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512A">
        <w:rPr>
          <w:rFonts w:ascii="Times New Roman" w:hAnsi="Times New Roman" w:cs="Times New Roman"/>
          <w:sz w:val="26"/>
          <w:szCs w:val="26"/>
        </w:rPr>
        <w:t>в) соответствие плановых показателей, указанных в отчётности ГАБС, показателям утверждённого бюджета с учётом изменений внесённых в ходе исполнения бюджета;</w:t>
      </w:r>
    </w:p>
    <w:p w:rsidR="00CC3BA6" w:rsidRPr="007B512A" w:rsidRDefault="00CC3BA6" w:rsidP="00CC3BA6">
      <w:pPr>
        <w:tabs>
          <w:tab w:val="left" w:pos="12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512A">
        <w:rPr>
          <w:rFonts w:ascii="Times New Roman" w:hAnsi="Times New Roman" w:cs="Times New Roman"/>
          <w:sz w:val="26"/>
          <w:szCs w:val="26"/>
        </w:rPr>
        <w:t>г) соответствие фактических показателей, указанных в отчётности ГАБС, данным отчётности подведомственных ПБС;</w:t>
      </w:r>
    </w:p>
    <w:p w:rsidR="00CC3BA6" w:rsidRPr="007B512A" w:rsidRDefault="00CC3BA6" w:rsidP="00CC3BA6">
      <w:pPr>
        <w:tabs>
          <w:tab w:val="left" w:pos="1134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>д) корректность формирования сводной отчетности, консолидации показателей, а именно правильность суммирования одноименных показателей форм бюджетной отчетности ПБС, главного распорядителя бюджетных средств и финансового органа по соответствующим строкам и графам, исключение в установленном порядке взаимосвязанных показателей по консолидируемым позициям;</w:t>
      </w:r>
    </w:p>
    <w:p w:rsidR="00CC3BA6" w:rsidRPr="007B512A" w:rsidRDefault="00CC3BA6" w:rsidP="00CC3BA6">
      <w:pPr>
        <w:widowControl w:val="0"/>
        <w:tabs>
          <w:tab w:val="left" w:pos="2552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>е) установление полноты бюджетной отчётности ГАБС и её соответствия требованиям нормативных правовых актов необходимо провести анализ представленной к проверке отчётности ГАБС по составу, содержанию, прозрачности и информативности показателей.</w:t>
      </w:r>
    </w:p>
    <w:p w:rsidR="00CC3BA6" w:rsidRPr="007B512A" w:rsidRDefault="00CC3BA6" w:rsidP="00CC3BA6">
      <w:pPr>
        <w:pStyle w:val="a6"/>
        <w:tabs>
          <w:tab w:val="left" w:pos="12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851"/>
        <w:jc w:val="both"/>
        <w:rPr>
          <w:sz w:val="26"/>
          <w:szCs w:val="26"/>
        </w:rPr>
      </w:pPr>
      <w:r w:rsidRPr="007B512A">
        <w:rPr>
          <w:sz w:val="26"/>
          <w:szCs w:val="26"/>
        </w:rPr>
        <w:t>Под прозрачностью и информативностью годового отчёта (бюджетной отчётности) понимается отражение в ней информации в таком объёме и структуре, которые позволяют сформировать адекватную информацию (представление) обо всех составляющих исполнения бюджета в целом (годовой отчёт) или по бюджетной отчётности ГАБС.</w:t>
      </w:r>
    </w:p>
    <w:p w:rsidR="00CC3BA6" w:rsidRPr="007B512A" w:rsidRDefault="00CC3BA6" w:rsidP="00CC3BA6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 xml:space="preserve"> ж) проверку соблюдения контрольных соотношений (арифметических увязок) между показателями различных форм отчетности и пояснительной записки;</w:t>
      </w:r>
    </w:p>
    <w:p w:rsidR="00CC3BA6" w:rsidRPr="007B512A" w:rsidRDefault="00CC3BA6" w:rsidP="00CC3BA6">
      <w:pPr>
        <w:shd w:val="clear" w:color="auto" w:fill="FFFFFF"/>
        <w:tabs>
          <w:tab w:val="left" w:pos="108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>6.11. Проведение прочих контрольных (аналитических) процедур, в том числе по результатам камеральной проверки:</w:t>
      </w:r>
    </w:p>
    <w:p w:rsidR="00CC3BA6" w:rsidRPr="007B512A" w:rsidRDefault="00CC3BA6" w:rsidP="00CC3BA6">
      <w:pPr>
        <w:tabs>
          <w:tab w:val="left" w:pos="1134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>а) анализ структуры дебиторской и кредиторской задолженности на начало и конец отчетного периода, причин и сроков их возникновения;</w:t>
      </w:r>
    </w:p>
    <w:p w:rsidR="00CC3BA6" w:rsidRPr="007B512A" w:rsidRDefault="00CC3BA6" w:rsidP="00CC3BA6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 xml:space="preserve"> б) анализ структуры расходов бюджета, их соответствия кодам бюджетной классификации;</w:t>
      </w:r>
    </w:p>
    <w:p w:rsidR="00CC3BA6" w:rsidRPr="007B512A" w:rsidRDefault="00CC3BA6" w:rsidP="00CC3BA6">
      <w:pPr>
        <w:tabs>
          <w:tab w:val="left" w:pos="1134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>в) анализ соблюдения методологии бюджетного учета, формирования бюджетных регистров;</w:t>
      </w:r>
    </w:p>
    <w:p w:rsidR="00CC3BA6" w:rsidRPr="007B512A" w:rsidRDefault="00CC3BA6" w:rsidP="00CC3BA6">
      <w:pPr>
        <w:tabs>
          <w:tab w:val="left" w:pos="1134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>г) анализ эффективности и результативности использования бюджетных средств – выполнение плана оказания муниципальных услуг, утверждённого бюджетом, и другие конкретные показатели, характеризующие основную деятельность проверяемого ГАБС.</w:t>
      </w:r>
    </w:p>
    <w:p w:rsidR="00CC3BA6" w:rsidRPr="007B512A" w:rsidRDefault="00CC3BA6" w:rsidP="00CC3BA6">
      <w:pPr>
        <w:tabs>
          <w:tab w:val="left" w:pos="1134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>д) анализ выявленных нарушений и недостатков по характеру, существенности (качественной и количественной) и причинам их возникновения.</w:t>
      </w:r>
    </w:p>
    <w:p w:rsidR="00CC3BA6" w:rsidRPr="007B512A" w:rsidRDefault="00CC3BA6" w:rsidP="00CC3BA6">
      <w:pPr>
        <w:pStyle w:val="HTM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512A">
        <w:rPr>
          <w:rFonts w:ascii="Times New Roman" w:hAnsi="Times New Roman" w:cs="Times New Roman"/>
          <w:sz w:val="26"/>
          <w:szCs w:val="26"/>
        </w:rPr>
        <w:t>6.12. Процедуры, осуществляемые при проведении выездной проверки, предусматривают применение приемов как документальной, так и фактической проверки.</w:t>
      </w:r>
    </w:p>
    <w:p w:rsidR="00CC3BA6" w:rsidRPr="007B512A" w:rsidRDefault="00CC3BA6" w:rsidP="00CC3BA6">
      <w:pPr>
        <w:pStyle w:val="HTM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512A">
        <w:rPr>
          <w:rFonts w:ascii="Times New Roman" w:hAnsi="Times New Roman" w:cs="Times New Roman"/>
          <w:sz w:val="26"/>
          <w:szCs w:val="26"/>
        </w:rPr>
        <w:t>Выездная проверка основывается на проведении экспертизы первичных учетных документов, регистров бюджетного учета, бюджетной отчетности объекта внешней проверки.</w:t>
      </w:r>
    </w:p>
    <w:p w:rsidR="00CC3BA6" w:rsidRPr="007B512A" w:rsidRDefault="00CC3BA6" w:rsidP="00CC3BA6">
      <w:pPr>
        <w:pStyle w:val="HTM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512A">
        <w:rPr>
          <w:rFonts w:ascii="Times New Roman" w:hAnsi="Times New Roman" w:cs="Times New Roman"/>
          <w:sz w:val="26"/>
          <w:szCs w:val="26"/>
        </w:rPr>
        <w:lastRenderedPageBreak/>
        <w:t xml:space="preserve"> При выездной проверке могут осуществляться следующие контрольные процедуры (помимо процедур, перечисленных в п. 4.4 настоящего стандарта):</w:t>
      </w:r>
    </w:p>
    <w:p w:rsidR="00CC3BA6" w:rsidRPr="007B512A" w:rsidRDefault="00CC3BA6" w:rsidP="00CC3BA6">
      <w:pPr>
        <w:tabs>
          <w:tab w:val="left" w:pos="1134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 xml:space="preserve"> а) экспертиза правоустанавливающих документов и договоров;</w:t>
      </w:r>
    </w:p>
    <w:p w:rsidR="00CC3BA6" w:rsidRPr="007B512A" w:rsidRDefault="00CC3BA6" w:rsidP="00CC3BA6">
      <w:pPr>
        <w:tabs>
          <w:tab w:val="left" w:pos="1134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>б) анализ существующего порядка организации и ведения бюджетного учета, оценка надежности средств внутреннего контроля;</w:t>
      </w:r>
    </w:p>
    <w:p w:rsidR="00CC3BA6" w:rsidRPr="007B512A" w:rsidRDefault="00CC3BA6" w:rsidP="00CC3BA6">
      <w:pPr>
        <w:tabs>
          <w:tab w:val="left" w:pos="1134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>в) выборочная сверка данных бюджетного учета с данными бюджетных регистров и показателями годовой отчетности;</w:t>
      </w:r>
    </w:p>
    <w:p w:rsidR="00CC3BA6" w:rsidRPr="007B512A" w:rsidRDefault="00CC3BA6" w:rsidP="00CC3BA6">
      <w:pPr>
        <w:tabs>
          <w:tab w:val="left" w:pos="1134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>г) выборочная проверка правомерности и порядка отражения в учете и отчетности показателей финансово-хозяйственных операций, активов и обязательств (по полноте и обоснованности, правильности отнесения к соответствующему периоду, соответствия данных учета данным первичной документации и др.);</w:t>
      </w:r>
    </w:p>
    <w:p w:rsidR="00CC3BA6" w:rsidRPr="007B512A" w:rsidRDefault="00CC3BA6" w:rsidP="00CC3BA6">
      <w:pPr>
        <w:tabs>
          <w:tab w:val="left" w:pos="1134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>д) проверка оформления результатов инвентаризации активов и обязательств и соответствия их данным учета и отчетности (инвентаризационные описи, акты сверки расчетов с дебиторами и кредиторами и др.);</w:t>
      </w:r>
    </w:p>
    <w:p w:rsidR="00CC3BA6" w:rsidRPr="007B512A" w:rsidRDefault="00CC3BA6" w:rsidP="00CC3BA6">
      <w:pPr>
        <w:tabs>
          <w:tab w:val="left" w:pos="1134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>е) проверка и анализ нетиповых финансово-хозяйственных операций, бюджетных записей, корректирующих проводок в учете и их документальной обоснованности;</w:t>
      </w:r>
    </w:p>
    <w:p w:rsidR="00CC3BA6" w:rsidRPr="007B512A" w:rsidRDefault="00CC3BA6" w:rsidP="00CC3BA6">
      <w:pPr>
        <w:tabs>
          <w:tab w:val="left" w:pos="1134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>ж) выборочная проверка целевого и эффективного использования ресурсов, анализ исполнения доходов и расходов местного бюджета (в том числе средств муниципального образования и имущества, выделяемого на реализацию переданных государственных полномочий);</w:t>
      </w:r>
    </w:p>
    <w:p w:rsidR="00CC3BA6" w:rsidRPr="007B512A" w:rsidRDefault="00CC3BA6" w:rsidP="00CC3BA6">
      <w:pPr>
        <w:tabs>
          <w:tab w:val="left" w:pos="1134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>з) проведение визуального осмотра (наблюдения), выборочной инвентаризации, контрольных замеров и т.п.;</w:t>
      </w:r>
    </w:p>
    <w:p w:rsidR="00CC3BA6" w:rsidRPr="007B512A" w:rsidRDefault="00CC3BA6" w:rsidP="00CC3BA6">
      <w:pPr>
        <w:tabs>
          <w:tab w:val="left" w:pos="1134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>и) анализ материалов по результатам внешних контрольных мероприятий, проводившимся уполномоченными контрольными органами на объекте проверки, и принятых по их результатам мер;</w:t>
      </w:r>
    </w:p>
    <w:p w:rsidR="00CC3BA6" w:rsidRPr="007B512A" w:rsidRDefault="00CC3BA6" w:rsidP="00CC3BA6">
      <w:pPr>
        <w:tabs>
          <w:tab w:val="left" w:pos="1134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512A">
        <w:rPr>
          <w:rFonts w:ascii="Times New Roman" w:hAnsi="Times New Roman" w:cs="Times New Roman"/>
          <w:sz w:val="26"/>
          <w:szCs w:val="26"/>
        </w:rPr>
        <w:t>к) проверка соблюдения требований по размещению заказов на поставку товаров, выполнения работ, оказание услуг для муниципальных нужд.</w:t>
      </w:r>
    </w:p>
    <w:p w:rsidR="0043057C" w:rsidRPr="007B512A" w:rsidRDefault="0043057C" w:rsidP="00081F39">
      <w:pPr>
        <w:pStyle w:val="12"/>
        <w:tabs>
          <w:tab w:val="clear" w:pos="1276"/>
          <w:tab w:val="left" w:pos="1080"/>
        </w:tabs>
        <w:suppressAutoHyphens/>
        <w:rPr>
          <w:b/>
          <w:sz w:val="26"/>
          <w:szCs w:val="26"/>
        </w:rPr>
      </w:pPr>
    </w:p>
    <w:p w:rsidR="0043057C" w:rsidRPr="00991FE7" w:rsidRDefault="00991FE7" w:rsidP="00081F39">
      <w:pPr>
        <w:pStyle w:val="1"/>
        <w:tabs>
          <w:tab w:val="clear" w:pos="1134"/>
        </w:tabs>
        <w:ind w:left="432" w:hanging="432"/>
        <w:jc w:val="both"/>
        <w:rPr>
          <w:b/>
          <w:sz w:val="26"/>
          <w:szCs w:val="26"/>
        </w:rPr>
      </w:pPr>
      <w:bookmarkStart w:id="4" w:name="_Toc423596222"/>
      <w:r>
        <w:rPr>
          <w:color w:val="7030A0"/>
          <w:sz w:val="26"/>
          <w:szCs w:val="26"/>
        </w:rPr>
        <w:t xml:space="preserve">             </w:t>
      </w:r>
      <w:r w:rsidR="007B512A">
        <w:rPr>
          <w:b/>
          <w:sz w:val="26"/>
          <w:szCs w:val="26"/>
        </w:rPr>
        <w:t>7</w:t>
      </w:r>
      <w:r w:rsidRPr="00991FE7">
        <w:rPr>
          <w:b/>
          <w:sz w:val="26"/>
          <w:szCs w:val="26"/>
        </w:rPr>
        <w:t>.</w:t>
      </w:r>
      <w:r w:rsidR="0043057C" w:rsidRPr="00991FE7">
        <w:rPr>
          <w:b/>
          <w:sz w:val="26"/>
          <w:szCs w:val="26"/>
        </w:rPr>
        <w:t>Подготовка заключения по результатам внешней проверки</w:t>
      </w:r>
      <w:bookmarkEnd w:id="4"/>
    </w:p>
    <w:p w:rsidR="0043057C" w:rsidRPr="00B965F4" w:rsidRDefault="0043057C" w:rsidP="00081F39">
      <w:pPr>
        <w:numPr>
          <w:ilvl w:val="1"/>
          <w:numId w:val="0"/>
        </w:numPr>
        <w:tabs>
          <w:tab w:val="left" w:pos="1080"/>
        </w:tabs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5F4">
        <w:rPr>
          <w:rFonts w:ascii="Times New Roman" w:hAnsi="Times New Roman" w:cs="Times New Roman"/>
          <w:sz w:val="26"/>
          <w:szCs w:val="26"/>
        </w:rPr>
        <w:t xml:space="preserve">Подготовка заключения </w:t>
      </w:r>
      <w:r w:rsidR="00081F39" w:rsidRPr="00B965F4">
        <w:rPr>
          <w:rFonts w:ascii="Times New Roman" w:hAnsi="Times New Roman" w:cs="Times New Roman"/>
          <w:sz w:val="26"/>
          <w:szCs w:val="26"/>
        </w:rPr>
        <w:t>К</w:t>
      </w:r>
      <w:r w:rsidR="00B965F4" w:rsidRPr="00B965F4">
        <w:rPr>
          <w:rFonts w:ascii="Times New Roman" w:hAnsi="Times New Roman" w:cs="Times New Roman"/>
          <w:sz w:val="26"/>
          <w:szCs w:val="26"/>
        </w:rPr>
        <w:t>онтрольно-ревизионной комиссии</w:t>
      </w:r>
      <w:r w:rsidRPr="00B965F4">
        <w:rPr>
          <w:rFonts w:ascii="Times New Roman" w:hAnsi="Times New Roman" w:cs="Times New Roman"/>
          <w:sz w:val="26"/>
          <w:szCs w:val="26"/>
        </w:rPr>
        <w:t xml:space="preserve"> на годовой отчет об исполнении бюджета осуществляется в сроки, установленные</w:t>
      </w:r>
      <w:r w:rsidRPr="00081F39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="00081F39" w:rsidRPr="00B965F4">
        <w:rPr>
          <w:rFonts w:ascii="Times New Roman" w:hAnsi="Times New Roman" w:cs="Times New Roman"/>
          <w:sz w:val="26"/>
          <w:szCs w:val="26"/>
        </w:rPr>
        <w:t>К</w:t>
      </w:r>
      <w:r w:rsidR="00B965F4" w:rsidRPr="00B965F4">
        <w:rPr>
          <w:rFonts w:ascii="Times New Roman" w:hAnsi="Times New Roman" w:cs="Times New Roman"/>
          <w:sz w:val="26"/>
          <w:szCs w:val="26"/>
        </w:rPr>
        <w:t>онтрольно-ревизионной комиссии</w:t>
      </w:r>
      <w:r w:rsidRPr="00B965F4">
        <w:rPr>
          <w:rFonts w:ascii="Times New Roman" w:hAnsi="Times New Roman" w:cs="Times New Roman"/>
          <w:sz w:val="26"/>
          <w:szCs w:val="26"/>
        </w:rPr>
        <w:t xml:space="preserve"> в соответствии</w:t>
      </w:r>
      <w:r w:rsidR="00B965F4" w:rsidRPr="00B965F4">
        <w:rPr>
          <w:rFonts w:ascii="Times New Roman" w:hAnsi="Times New Roman" w:cs="Times New Roman"/>
          <w:sz w:val="26"/>
          <w:szCs w:val="26"/>
        </w:rPr>
        <w:t xml:space="preserve"> с</w:t>
      </w:r>
      <w:r w:rsidRPr="00B965F4">
        <w:rPr>
          <w:rFonts w:ascii="Times New Roman" w:hAnsi="Times New Roman" w:cs="Times New Roman"/>
          <w:sz w:val="26"/>
          <w:szCs w:val="26"/>
        </w:rPr>
        <w:t xml:space="preserve"> требованиями бюджетного законодательства.</w:t>
      </w:r>
    </w:p>
    <w:p w:rsidR="0043057C" w:rsidRPr="00B965F4" w:rsidRDefault="0043057C" w:rsidP="00081F39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5F4">
        <w:rPr>
          <w:rFonts w:ascii="Times New Roman" w:hAnsi="Times New Roman" w:cs="Times New Roman"/>
          <w:sz w:val="26"/>
          <w:szCs w:val="26"/>
        </w:rPr>
        <w:t xml:space="preserve">Результаты внешней проверки годовой бюджетной отчетности главных администраторов бюджетных средств и их деятельности по исполнению бюджета в отчетном году оформляются в порядке, установленном </w:t>
      </w:r>
      <w:r w:rsidR="00B965F4" w:rsidRPr="00B965F4">
        <w:rPr>
          <w:rFonts w:ascii="Times New Roman" w:hAnsi="Times New Roman" w:cs="Times New Roman"/>
          <w:sz w:val="26"/>
          <w:szCs w:val="26"/>
        </w:rPr>
        <w:t xml:space="preserve">Контрольно-ревизионной комиссии </w:t>
      </w:r>
      <w:r w:rsidRPr="00B965F4">
        <w:rPr>
          <w:rFonts w:ascii="Times New Roman" w:hAnsi="Times New Roman" w:cs="Times New Roman"/>
          <w:sz w:val="26"/>
          <w:szCs w:val="26"/>
        </w:rPr>
        <w:t>.</w:t>
      </w:r>
    </w:p>
    <w:p w:rsidR="0043057C" w:rsidRPr="00B965F4" w:rsidRDefault="0043057C" w:rsidP="00081F39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5F4">
        <w:rPr>
          <w:rFonts w:ascii="Times New Roman" w:hAnsi="Times New Roman" w:cs="Times New Roman"/>
          <w:sz w:val="26"/>
          <w:szCs w:val="26"/>
        </w:rPr>
        <w:t xml:space="preserve">Структура заключения (акта) </w:t>
      </w:r>
      <w:r w:rsidR="00081F39" w:rsidRPr="00B965F4">
        <w:rPr>
          <w:rFonts w:ascii="Times New Roman" w:hAnsi="Times New Roman" w:cs="Times New Roman"/>
          <w:sz w:val="26"/>
          <w:szCs w:val="26"/>
        </w:rPr>
        <w:t>К</w:t>
      </w:r>
      <w:r w:rsidR="00B965F4" w:rsidRPr="00B965F4">
        <w:rPr>
          <w:rFonts w:ascii="Times New Roman" w:hAnsi="Times New Roman" w:cs="Times New Roman"/>
          <w:sz w:val="26"/>
          <w:szCs w:val="26"/>
        </w:rPr>
        <w:t>онтрольно-ревизионной комиссии по р</w:t>
      </w:r>
      <w:r w:rsidRPr="00B965F4">
        <w:rPr>
          <w:rFonts w:ascii="Times New Roman" w:hAnsi="Times New Roman" w:cs="Times New Roman"/>
          <w:sz w:val="26"/>
          <w:szCs w:val="26"/>
        </w:rPr>
        <w:t>езультатам внешней проверки бюджетной отчетности главных администраторов бюджетных средств может включать следующие основные разделы:</w:t>
      </w:r>
    </w:p>
    <w:p w:rsidR="0043057C" w:rsidRPr="00B965F4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B965F4">
        <w:rPr>
          <w:sz w:val="26"/>
          <w:szCs w:val="26"/>
        </w:rPr>
        <w:t>общие положения (должностные лица, несущие ответственность за подготовку и представление бюджетной отчетности, сроки и полнота представления отчетности, предмет проверки отчетности по доходам и расходам и т.д.);</w:t>
      </w:r>
    </w:p>
    <w:p w:rsidR="0043057C" w:rsidRPr="00B965F4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B965F4">
        <w:rPr>
          <w:sz w:val="26"/>
          <w:szCs w:val="26"/>
        </w:rPr>
        <w:lastRenderedPageBreak/>
        <w:t>организационный раздел (основания осуществления деятельности, цели и задачи деятельности, организационная структура субъекта бюджетной отчетности, количество подведомственных учреждений и т.д.);</w:t>
      </w:r>
    </w:p>
    <w:p w:rsidR="0043057C" w:rsidRPr="00B965F4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B965F4">
        <w:rPr>
          <w:sz w:val="26"/>
          <w:szCs w:val="26"/>
        </w:rPr>
        <w:t>результаты деятельности субъекта бюджетной отчетности (анализ соответствующих форм отчетности и раздела пояснительной записки к отчетности);</w:t>
      </w:r>
    </w:p>
    <w:p w:rsidR="0043057C" w:rsidRPr="00B965F4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b/>
          <w:sz w:val="26"/>
          <w:szCs w:val="26"/>
        </w:rPr>
      </w:pPr>
      <w:r w:rsidRPr="00B965F4">
        <w:rPr>
          <w:sz w:val="26"/>
          <w:szCs w:val="26"/>
        </w:rPr>
        <w:t>анализ показателей бухгалтерской отчетности субъекта бюджетной отчетности (анализ соответствующих форм отчетности и раздела пояснительной записки к отчетности);</w:t>
      </w:r>
    </w:p>
    <w:p w:rsidR="0043057C" w:rsidRPr="00B965F4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B965F4">
        <w:rPr>
          <w:sz w:val="26"/>
          <w:szCs w:val="26"/>
        </w:rPr>
        <w:t>прочие вопросы деятельности субъекта бюджетной отчетности (в том числе мероприятия внутреннего и внешнего контроля, меры по устранению нарушений, особенности ведения учета и т.д.)</w:t>
      </w:r>
    </w:p>
    <w:p w:rsidR="0043057C" w:rsidRPr="00B965F4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B965F4">
        <w:rPr>
          <w:sz w:val="26"/>
          <w:szCs w:val="26"/>
        </w:rPr>
        <w:t>выводы по результатам внешней проверки.</w:t>
      </w:r>
    </w:p>
    <w:p w:rsidR="0043057C" w:rsidRPr="006E5F70" w:rsidRDefault="0043057C" w:rsidP="00081F39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F70">
        <w:rPr>
          <w:rFonts w:ascii="Times New Roman" w:hAnsi="Times New Roman" w:cs="Times New Roman"/>
          <w:sz w:val="26"/>
          <w:szCs w:val="26"/>
        </w:rPr>
        <w:t xml:space="preserve">Структура заключения </w:t>
      </w:r>
      <w:r w:rsidR="00081F39" w:rsidRPr="006E5F70">
        <w:rPr>
          <w:rFonts w:ascii="Times New Roman" w:hAnsi="Times New Roman" w:cs="Times New Roman"/>
          <w:sz w:val="26"/>
          <w:szCs w:val="26"/>
        </w:rPr>
        <w:t>К</w:t>
      </w:r>
      <w:r w:rsidR="00B965F4" w:rsidRPr="006E5F70">
        <w:rPr>
          <w:rFonts w:ascii="Times New Roman" w:hAnsi="Times New Roman" w:cs="Times New Roman"/>
          <w:sz w:val="26"/>
          <w:szCs w:val="26"/>
        </w:rPr>
        <w:t>онтрольно-ревизионной комиссии</w:t>
      </w:r>
      <w:r w:rsidRPr="006E5F70">
        <w:rPr>
          <w:rFonts w:ascii="Times New Roman" w:hAnsi="Times New Roman" w:cs="Times New Roman"/>
          <w:sz w:val="26"/>
          <w:szCs w:val="26"/>
        </w:rPr>
        <w:t xml:space="preserve"> на годовой отчет об исполнении бюджета формируется исходя из задач (вопросов) внешней проверки и структуры закона (решения) о бюджете (в том числе принципов построения бюджетной классификации) и может включать следующие основные разделы:</w:t>
      </w:r>
    </w:p>
    <w:p w:rsidR="0043057C" w:rsidRPr="006E5F70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6E5F70">
        <w:rPr>
          <w:sz w:val="26"/>
          <w:szCs w:val="26"/>
        </w:rPr>
        <w:t xml:space="preserve">общие положения (сроки и полнота представления документов, источники информации для заключения </w:t>
      </w:r>
      <w:r w:rsidR="00081F39" w:rsidRPr="006E5F70">
        <w:rPr>
          <w:sz w:val="26"/>
          <w:szCs w:val="26"/>
        </w:rPr>
        <w:t>К</w:t>
      </w:r>
      <w:r w:rsidR="006E5F70" w:rsidRPr="006E5F70">
        <w:rPr>
          <w:sz w:val="26"/>
          <w:szCs w:val="26"/>
        </w:rPr>
        <w:t>онтрольно-ревизионной комиссии</w:t>
      </w:r>
      <w:r w:rsidRPr="006E5F70">
        <w:rPr>
          <w:sz w:val="26"/>
          <w:szCs w:val="26"/>
        </w:rPr>
        <w:t xml:space="preserve"> на годовой отчет об исполнении бюджета и т.д.);</w:t>
      </w:r>
    </w:p>
    <w:p w:rsidR="0043057C" w:rsidRPr="006E5F70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6E5F70">
        <w:rPr>
          <w:sz w:val="26"/>
          <w:szCs w:val="26"/>
        </w:rPr>
        <w:t>предварительные итоги социально - экономического развития субъекта Российской Федерации (муниципального образования), общая характеристика исполнения бюджета;</w:t>
      </w:r>
    </w:p>
    <w:p w:rsidR="0043057C" w:rsidRPr="006E5F70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6E5F70">
        <w:rPr>
          <w:sz w:val="26"/>
          <w:szCs w:val="26"/>
        </w:rPr>
        <w:t>исполнение доходной части бюджета, включая общую оценку доходов, налоговых и неналоговых доходов, безвозмездных поступлений;</w:t>
      </w:r>
    </w:p>
    <w:p w:rsidR="0043057C" w:rsidRPr="006E5F70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6E5F70">
        <w:rPr>
          <w:sz w:val="26"/>
          <w:szCs w:val="26"/>
        </w:rPr>
        <w:t>исполнение расходной части бюджета, включая общую оценку расходов, анализ расходов на основе перечня государственных (муниципальных) программ с учетом разделов и подразделов классификации расходов;</w:t>
      </w:r>
    </w:p>
    <w:p w:rsidR="0043057C" w:rsidRPr="006E5F70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6E5F70">
        <w:rPr>
          <w:sz w:val="26"/>
          <w:szCs w:val="26"/>
        </w:rPr>
        <w:t>анализ бюджетных инвестиций;</w:t>
      </w:r>
    </w:p>
    <w:p w:rsidR="0043057C" w:rsidRPr="006E5F70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6E5F70">
        <w:rPr>
          <w:sz w:val="26"/>
          <w:szCs w:val="26"/>
        </w:rPr>
        <w:t>анализ дебиторской и кредиторской задолженности субъектов бюджетной отчетности;</w:t>
      </w:r>
    </w:p>
    <w:p w:rsidR="0043057C" w:rsidRPr="006E5F70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6E5F70">
        <w:rPr>
          <w:sz w:val="26"/>
          <w:szCs w:val="26"/>
        </w:rPr>
        <w:t>оценка дефицита (профицита) бюджета и источников финансирования дефицита, включая бюджетные кредиты;</w:t>
      </w:r>
    </w:p>
    <w:p w:rsidR="0043057C" w:rsidRPr="006E5F70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6E5F70">
        <w:rPr>
          <w:sz w:val="26"/>
          <w:szCs w:val="26"/>
        </w:rPr>
        <w:t xml:space="preserve">анализ долговых и гарантийных обязательств; </w:t>
      </w:r>
    </w:p>
    <w:p w:rsidR="0043057C" w:rsidRPr="006E5F70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6E5F70">
        <w:rPr>
          <w:sz w:val="26"/>
          <w:szCs w:val="26"/>
        </w:rPr>
        <w:t xml:space="preserve">общий объем бюджетных ассигнований, направляемых на исполнение публичных нормативных обязательств; </w:t>
      </w:r>
    </w:p>
    <w:p w:rsidR="0043057C" w:rsidRPr="006E5F70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6E5F70">
        <w:rPr>
          <w:sz w:val="26"/>
          <w:szCs w:val="26"/>
        </w:rPr>
        <w:t>объем межбюджетных трансфертов, получаемых из других бюджетов и/или предоставляемых другим бюджетам бюджетной системы РФ;</w:t>
      </w:r>
    </w:p>
    <w:p w:rsidR="0043057C" w:rsidRPr="006E5F70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6E5F70">
        <w:rPr>
          <w:sz w:val="26"/>
          <w:szCs w:val="26"/>
        </w:rPr>
        <w:t>общие итоги внешней проверки бюджетной отчетности ГАБС;</w:t>
      </w:r>
    </w:p>
    <w:p w:rsidR="0043057C" w:rsidRPr="006E5F70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6E5F70">
        <w:rPr>
          <w:sz w:val="26"/>
          <w:szCs w:val="26"/>
        </w:rPr>
        <w:t>выводы и рекомендации;</w:t>
      </w:r>
    </w:p>
    <w:p w:rsidR="0043057C" w:rsidRPr="006E5F70" w:rsidRDefault="0043057C" w:rsidP="00081F39">
      <w:pPr>
        <w:pStyle w:val="12"/>
        <w:numPr>
          <w:ilvl w:val="0"/>
          <w:numId w:val="18"/>
        </w:numPr>
        <w:tabs>
          <w:tab w:val="clear" w:pos="1276"/>
          <w:tab w:val="num" w:pos="-2340"/>
          <w:tab w:val="left" w:pos="1080"/>
        </w:tabs>
        <w:suppressAutoHyphens/>
        <w:ind w:left="0" w:firstLine="720"/>
        <w:rPr>
          <w:sz w:val="26"/>
          <w:szCs w:val="26"/>
        </w:rPr>
      </w:pPr>
      <w:r w:rsidRPr="006E5F70">
        <w:rPr>
          <w:sz w:val="26"/>
          <w:szCs w:val="26"/>
        </w:rPr>
        <w:t>приложения.</w:t>
      </w:r>
    </w:p>
    <w:p w:rsidR="0043057C" w:rsidRPr="006E5F70" w:rsidRDefault="0043057C" w:rsidP="00081F39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F70">
        <w:rPr>
          <w:rFonts w:ascii="Times New Roman" w:hAnsi="Times New Roman" w:cs="Times New Roman"/>
          <w:sz w:val="26"/>
          <w:szCs w:val="26"/>
        </w:rPr>
        <w:t xml:space="preserve">В заключении </w:t>
      </w:r>
      <w:r w:rsidR="00081F39" w:rsidRPr="006E5F70">
        <w:rPr>
          <w:rFonts w:ascii="Times New Roman" w:hAnsi="Times New Roman" w:cs="Times New Roman"/>
          <w:sz w:val="26"/>
          <w:szCs w:val="26"/>
        </w:rPr>
        <w:t>К</w:t>
      </w:r>
      <w:r w:rsidR="006E5F70" w:rsidRPr="006E5F70">
        <w:rPr>
          <w:rFonts w:ascii="Times New Roman" w:hAnsi="Times New Roman" w:cs="Times New Roman"/>
          <w:sz w:val="26"/>
          <w:szCs w:val="26"/>
        </w:rPr>
        <w:t>онтрольно-ревизионной комиссией</w:t>
      </w:r>
      <w:r w:rsidRPr="006E5F70">
        <w:rPr>
          <w:rFonts w:ascii="Times New Roman" w:hAnsi="Times New Roman" w:cs="Times New Roman"/>
          <w:sz w:val="26"/>
          <w:szCs w:val="26"/>
        </w:rPr>
        <w:t xml:space="preserve"> на годовой отчет об исполнении бюджета должны быть отражены основные вопросы соответствия исполнения бюджета Бюджетному кодексу Российской Федерации, общим задачам бюджетной политики, сформулированным в Послании Президента Российской Федерации Федеральному Собранию, основным направлениям </w:t>
      </w:r>
      <w:r w:rsidRPr="006E5F70">
        <w:rPr>
          <w:rFonts w:ascii="Times New Roman" w:hAnsi="Times New Roman" w:cs="Times New Roman"/>
          <w:sz w:val="26"/>
          <w:szCs w:val="26"/>
        </w:rPr>
        <w:lastRenderedPageBreak/>
        <w:t>бюджетной политики и основным направлениям налоговой политики муниципального образования, иным программным и стратегическим документам.</w:t>
      </w:r>
    </w:p>
    <w:p w:rsidR="0043057C" w:rsidRPr="006E5F70" w:rsidRDefault="0043057C" w:rsidP="00081F39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F70">
        <w:rPr>
          <w:rFonts w:ascii="Times New Roman" w:hAnsi="Times New Roman" w:cs="Times New Roman"/>
          <w:sz w:val="26"/>
          <w:szCs w:val="26"/>
        </w:rPr>
        <w:t xml:space="preserve">В заключении </w:t>
      </w:r>
      <w:r w:rsidR="00081F39" w:rsidRPr="006E5F70">
        <w:rPr>
          <w:rFonts w:ascii="Times New Roman" w:hAnsi="Times New Roman" w:cs="Times New Roman"/>
          <w:sz w:val="26"/>
          <w:szCs w:val="26"/>
        </w:rPr>
        <w:t>К</w:t>
      </w:r>
      <w:r w:rsidR="006E5F70">
        <w:rPr>
          <w:rFonts w:ascii="Times New Roman" w:hAnsi="Times New Roman" w:cs="Times New Roman"/>
          <w:sz w:val="26"/>
          <w:szCs w:val="26"/>
        </w:rPr>
        <w:t>онтрольно-ревизионной комиссии</w:t>
      </w:r>
      <w:r w:rsidRPr="006E5F70">
        <w:rPr>
          <w:rFonts w:ascii="Times New Roman" w:hAnsi="Times New Roman" w:cs="Times New Roman"/>
          <w:sz w:val="26"/>
          <w:szCs w:val="26"/>
        </w:rPr>
        <w:t xml:space="preserve"> на годовой отчет об исполнении бюджета дается оценка основных, наиболее значимых итогов и результатов исполнения бюджета, включая исполнение доходов, расходов и источников финансирования дефицита бюджета за отчетный финансовый год, а также оценка объема и структуры долговых и гарантийных обязательств.</w:t>
      </w:r>
    </w:p>
    <w:p w:rsidR="0043057C" w:rsidRPr="006E5F70" w:rsidRDefault="0043057C" w:rsidP="00081F39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F70">
        <w:rPr>
          <w:rFonts w:ascii="Times New Roman" w:hAnsi="Times New Roman" w:cs="Times New Roman"/>
          <w:sz w:val="26"/>
          <w:szCs w:val="26"/>
        </w:rPr>
        <w:t xml:space="preserve">В заключении </w:t>
      </w:r>
      <w:r w:rsidR="00081F39" w:rsidRPr="006E5F70">
        <w:rPr>
          <w:rFonts w:ascii="Times New Roman" w:hAnsi="Times New Roman" w:cs="Times New Roman"/>
          <w:sz w:val="26"/>
          <w:szCs w:val="26"/>
        </w:rPr>
        <w:t>К</w:t>
      </w:r>
      <w:r w:rsidR="006E5F70" w:rsidRPr="006E5F70">
        <w:rPr>
          <w:rFonts w:ascii="Times New Roman" w:hAnsi="Times New Roman" w:cs="Times New Roman"/>
          <w:sz w:val="26"/>
          <w:szCs w:val="26"/>
        </w:rPr>
        <w:t>онтрольно-ревизионной комиссии</w:t>
      </w:r>
      <w:r w:rsidRPr="006E5F70">
        <w:rPr>
          <w:rFonts w:ascii="Times New Roman" w:hAnsi="Times New Roman" w:cs="Times New Roman"/>
          <w:sz w:val="26"/>
          <w:szCs w:val="26"/>
        </w:rPr>
        <w:t xml:space="preserve"> на годовой отчет об исполнении бюджета должны быть отражены все установленные факты неполноты и недостоверности показателей годового отчета об исполнении бюджета, которые утверждаются в </w:t>
      </w:r>
      <w:r w:rsidR="006E5F70" w:rsidRPr="006E5F70">
        <w:rPr>
          <w:rFonts w:ascii="Times New Roman" w:hAnsi="Times New Roman" w:cs="Times New Roman"/>
          <w:sz w:val="26"/>
          <w:szCs w:val="26"/>
        </w:rPr>
        <w:t>решении</w:t>
      </w:r>
      <w:r w:rsidRPr="006E5F70">
        <w:rPr>
          <w:rFonts w:ascii="Times New Roman" w:hAnsi="Times New Roman" w:cs="Times New Roman"/>
          <w:sz w:val="26"/>
          <w:szCs w:val="26"/>
        </w:rPr>
        <w:t xml:space="preserve"> об исполнении бюджета. В заключении отражаются основные факты неполноты и недостоверности бюджетной отчетности главных администраторов бюджетных средств исходя из их существенности. </w:t>
      </w:r>
    </w:p>
    <w:p w:rsidR="007B512A" w:rsidRPr="007B512A" w:rsidRDefault="007B512A" w:rsidP="007B512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7B512A">
        <w:rPr>
          <w:rFonts w:ascii="Times New Roman" w:hAnsi="Times New Roman" w:cs="Times New Roman"/>
          <w:snapToGrid w:val="0"/>
          <w:sz w:val="26"/>
          <w:szCs w:val="26"/>
        </w:rPr>
        <w:t>Нарушением является деяние (действие или бездействие), запрещенное законами или иными нормативными правовыми актами Российской Федерации, не соответствующее правилам, условиям, требованиям, установленным законами или иными нормативными правовыми актами Российской Федерации.</w:t>
      </w:r>
    </w:p>
    <w:p w:rsidR="007B512A" w:rsidRDefault="007B512A" w:rsidP="007B512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6F43">
        <w:rPr>
          <w:rFonts w:ascii="Times New Roman" w:hAnsi="Times New Roman" w:cs="Times New Roman"/>
          <w:snapToGrid w:val="0"/>
          <w:color w:val="FF0000"/>
          <w:sz w:val="26"/>
          <w:szCs w:val="26"/>
        </w:rPr>
        <w:t xml:space="preserve"> </w:t>
      </w:r>
      <w:r w:rsidRPr="006E5F70">
        <w:rPr>
          <w:rFonts w:ascii="Times New Roman" w:hAnsi="Times New Roman" w:cs="Times New Roman"/>
          <w:sz w:val="26"/>
          <w:szCs w:val="26"/>
        </w:rPr>
        <w:t xml:space="preserve">Грубыми нарушениями признаются факты неполноты и недостоверности отчетности, в случае устранения которых значение числового показателя строки (графы) формы сводной бюджетной отчетности об исполнении бюджета изменится </w:t>
      </w:r>
      <w:r w:rsidRPr="006E5F70">
        <w:rPr>
          <w:rFonts w:ascii="Times New Roman" w:hAnsi="Times New Roman" w:cs="Times New Roman"/>
          <w:b/>
          <w:sz w:val="26"/>
          <w:szCs w:val="26"/>
        </w:rPr>
        <w:t>не менее чем на 10%.</w:t>
      </w:r>
      <w:r w:rsidRPr="006E5F70">
        <w:rPr>
          <w:rFonts w:ascii="Times New Roman" w:hAnsi="Times New Roman" w:cs="Times New Roman"/>
          <w:sz w:val="26"/>
          <w:szCs w:val="26"/>
        </w:rPr>
        <w:t xml:space="preserve"> В случае, если до устранения неполноты и недостоверности</w:t>
      </w:r>
      <w:r w:rsidRPr="00081F39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Pr="006E5F70">
        <w:rPr>
          <w:rFonts w:ascii="Times New Roman" w:hAnsi="Times New Roman" w:cs="Times New Roman"/>
          <w:sz w:val="26"/>
          <w:szCs w:val="26"/>
        </w:rPr>
        <w:t>значение числового показателя было равно нулю, критерий существенности применяется к показателю более высокого уровня (в который включается значение рассматриваемого показателя). В случае разнонаправленных искажений (и в большую и в меньшую стороны) учитывается сумма их абсолютных значений (без учета знака).</w:t>
      </w:r>
    </w:p>
    <w:p w:rsidR="007B512A" w:rsidRPr="000A7EBB" w:rsidRDefault="007B512A" w:rsidP="007B512A">
      <w:pPr>
        <w:pStyle w:val="HTML"/>
        <w:widowControl w:val="0"/>
        <w:ind w:firstLine="851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0A7EBB">
        <w:rPr>
          <w:rFonts w:ascii="Times New Roman" w:hAnsi="Times New Roman" w:cs="Times New Roman"/>
          <w:b/>
          <w:i/>
          <w:snapToGrid w:val="0"/>
          <w:sz w:val="24"/>
          <w:szCs w:val="24"/>
        </w:rPr>
        <w:t>Недостаток не является нарушением законодательства, а является ошибкой или фактом неэффективной деятельности. При этом действия (бездействие) должностных лиц или организаций оцениваются как неэффективные только в тех случаях, когда проверяющим подтверждена возможность выполнения их с достижением лучшего результата или с меньшими затратами.</w:t>
      </w:r>
    </w:p>
    <w:p w:rsidR="007B512A" w:rsidRPr="000A7EBB" w:rsidRDefault="007B512A" w:rsidP="007B512A">
      <w:pPr>
        <w:pStyle w:val="HTML"/>
        <w:widowControl w:val="0"/>
        <w:ind w:firstLine="851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0A7EBB">
        <w:rPr>
          <w:rFonts w:ascii="Times New Roman" w:hAnsi="Times New Roman" w:cs="Times New Roman"/>
          <w:b/>
          <w:i/>
          <w:snapToGrid w:val="0"/>
          <w:sz w:val="24"/>
          <w:szCs w:val="24"/>
        </w:rPr>
        <w:t> При обнаружении фактов невыполнения проверяемым объектом требований законов и иных нормативных правовых актов, необходимо более тщательно изучить обстоятельства, при которых были допущены нарушения, а также оценить, как влияют выявленные нарушения на результаты финансовой и хозяйственной деятельности.</w:t>
      </w:r>
    </w:p>
    <w:p w:rsidR="0043057C" w:rsidRPr="006E5F70" w:rsidRDefault="0043057C" w:rsidP="00081F39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F70">
        <w:rPr>
          <w:rFonts w:ascii="Times New Roman" w:hAnsi="Times New Roman" w:cs="Times New Roman"/>
          <w:sz w:val="26"/>
          <w:szCs w:val="26"/>
        </w:rPr>
        <w:t>Выводы и предложения должны соответствовать структуре и содержанию заключения, отражать причины наиболее существенных отклонений и нарушений, допущенных в ходе исполнения бюджета. В выводах необходимо указывать возможные последствия нарушений в случае их несвоевременного устранения, а также, при необходимости,</w:t>
      </w:r>
      <w:r w:rsidRPr="006E5F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E5F70">
        <w:rPr>
          <w:rFonts w:ascii="Times New Roman" w:hAnsi="Times New Roman" w:cs="Times New Roman"/>
          <w:sz w:val="26"/>
          <w:szCs w:val="26"/>
        </w:rPr>
        <w:t>вносить предложения (рекомендации) по совершенствованию бюджетного процесса и нормативно-правовых актов по финансово-бюджетным вопросам, эффективности использования бюджетных средств.</w:t>
      </w:r>
    </w:p>
    <w:p w:rsidR="0043057C" w:rsidRPr="00DB05AC" w:rsidRDefault="0043057C" w:rsidP="00081F39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F70">
        <w:rPr>
          <w:rFonts w:ascii="Times New Roman" w:hAnsi="Times New Roman" w:cs="Times New Roman"/>
          <w:sz w:val="26"/>
          <w:szCs w:val="26"/>
        </w:rPr>
        <w:t>При направлении предложений об устранении фактов неполноты и недостоверности бюджетной отчетности, иных нарушений нормативных правовых актов следует исходить из того, что на момент завершения внешней</w:t>
      </w:r>
      <w:r w:rsidRPr="00081F39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Pr="00DB05AC">
        <w:rPr>
          <w:rFonts w:ascii="Times New Roman" w:hAnsi="Times New Roman" w:cs="Times New Roman"/>
          <w:sz w:val="26"/>
          <w:szCs w:val="26"/>
        </w:rPr>
        <w:lastRenderedPageBreak/>
        <w:t>проверки бюджетная отчетность за отчетный год уже принята и консолидирована в отчетности об исполнении консолидированного бюджета.</w:t>
      </w:r>
    </w:p>
    <w:p w:rsidR="0043057C" w:rsidRPr="00DB05AC" w:rsidRDefault="0043057C" w:rsidP="00081F39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05AC">
        <w:rPr>
          <w:rFonts w:ascii="Times New Roman" w:hAnsi="Times New Roman" w:cs="Times New Roman"/>
          <w:sz w:val="26"/>
          <w:szCs w:val="26"/>
        </w:rPr>
        <w:t xml:space="preserve">Для устранения фактов неполноты и недостоверности показателей годового отчета об исполнении бюджета, которые утверждаются в решении об исполнении бюджета, субъекту бюджетной отчетности, допустившему нарушение, </w:t>
      </w:r>
      <w:r w:rsidRPr="00DB05AC">
        <w:rPr>
          <w:rFonts w:ascii="Times New Roman" w:hAnsi="Times New Roman" w:cs="Times New Roman"/>
          <w:b/>
          <w:sz w:val="26"/>
          <w:szCs w:val="26"/>
        </w:rPr>
        <w:t>направляется предписание</w:t>
      </w:r>
      <w:r w:rsidRPr="00DB05AC">
        <w:rPr>
          <w:rFonts w:ascii="Times New Roman" w:hAnsi="Times New Roman" w:cs="Times New Roman"/>
          <w:sz w:val="26"/>
          <w:szCs w:val="26"/>
        </w:rPr>
        <w:t xml:space="preserve">. Для устранения существенных фактов неполноты и недостоверности данных об остатках объектов учета на 1 января очередного финансового года главному администратору бюджетных средств </w:t>
      </w:r>
      <w:r w:rsidRPr="00DB05AC">
        <w:rPr>
          <w:rFonts w:ascii="Times New Roman" w:hAnsi="Times New Roman" w:cs="Times New Roman"/>
          <w:b/>
          <w:sz w:val="26"/>
          <w:szCs w:val="26"/>
        </w:rPr>
        <w:t>направляется представление.</w:t>
      </w:r>
      <w:r w:rsidRPr="00081F39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Pr="00DB05AC">
        <w:rPr>
          <w:rFonts w:ascii="Times New Roman" w:hAnsi="Times New Roman" w:cs="Times New Roman"/>
          <w:sz w:val="26"/>
          <w:szCs w:val="26"/>
        </w:rPr>
        <w:t xml:space="preserve">Предложения, направленные на недопущение существенных, типовых или повторяющихся нарушений и недостатков в будущем, направляются финансовому органу. В случае грубого нарушения главным администратором бюджетных средств или подведомственным ему субъектом отчетности правил ведения бюджетного учета и представления бюджетной отчетности (искажение любой статьи (строки) формы бухгалтерской отчетности не менее чем на 10%) </w:t>
      </w:r>
      <w:r w:rsidR="00081F39" w:rsidRPr="00DB05AC">
        <w:rPr>
          <w:rFonts w:ascii="Times New Roman" w:hAnsi="Times New Roman" w:cs="Times New Roman"/>
          <w:sz w:val="26"/>
          <w:szCs w:val="26"/>
        </w:rPr>
        <w:t>К</w:t>
      </w:r>
      <w:r w:rsidR="00DB05AC" w:rsidRPr="00DB05AC">
        <w:rPr>
          <w:rFonts w:ascii="Times New Roman" w:hAnsi="Times New Roman" w:cs="Times New Roman"/>
          <w:sz w:val="26"/>
          <w:szCs w:val="26"/>
        </w:rPr>
        <w:t>онтрольно-ревизионная комиссия</w:t>
      </w:r>
      <w:r w:rsidRPr="00DB05AC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принимает меры по привлечению виновных должностных лиц соответствующего главного администратора к административной ответственности. Нарушитель освобождается от административной ответственности в случае исправления ошибки в установленном порядке до утверждения бюджетной отчетности. При этом исправление ошибки не исчерпывается представлением пересмотренной бухгалтерской отчетности, требуется ее принятие вышестоящим субъектом отчетности и внесение соответствующих изменений в его сводную отчетность.</w:t>
      </w:r>
    </w:p>
    <w:p w:rsidR="0043057C" w:rsidRPr="00DB05AC" w:rsidRDefault="0043057C" w:rsidP="00081F39">
      <w:pPr>
        <w:numPr>
          <w:ilvl w:val="1"/>
          <w:numId w:val="0"/>
        </w:numPr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05AC">
        <w:rPr>
          <w:rFonts w:ascii="Times New Roman" w:hAnsi="Times New Roman" w:cs="Times New Roman"/>
          <w:sz w:val="26"/>
          <w:szCs w:val="26"/>
        </w:rPr>
        <w:t xml:space="preserve">Заключение </w:t>
      </w:r>
      <w:r w:rsidR="00081F39" w:rsidRPr="00DB05AC">
        <w:rPr>
          <w:rFonts w:ascii="Times New Roman" w:hAnsi="Times New Roman" w:cs="Times New Roman"/>
          <w:sz w:val="26"/>
          <w:szCs w:val="26"/>
        </w:rPr>
        <w:t>К</w:t>
      </w:r>
      <w:r w:rsidR="00DB05AC" w:rsidRPr="00DB05AC">
        <w:rPr>
          <w:rFonts w:ascii="Times New Roman" w:hAnsi="Times New Roman" w:cs="Times New Roman"/>
          <w:sz w:val="26"/>
          <w:szCs w:val="26"/>
        </w:rPr>
        <w:t>онтрольно-ревизионной комиссии</w:t>
      </w:r>
      <w:r w:rsidRPr="00DB05AC">
        <w:rPr>
          <w:rFonts w:ascii="Times New Roman" w:hAnsi="Times New Roman" w:cs="Times New Roman"/>
          <w:sz w:val="26"/>
          <w:szCs w:val="26"/>
        </w:rPr>
        <w:t xml:space="preserve"> на годовой отчет об исполнении бюджета должно отвечать требованиям объективности, своевременности, обоснованности, четкости и доступности изложения. В заключении рекомендуется отражать как положительные, так и отрицательные моменты, выявленные в ходе внешней проверки.</w:t>
      </w:r>
    </w:p>
    <w:p w:rsidR="0043057C" w:rsidRPr="00DB05AC" w:rsidRDefault="0043057C" w:rsidP="00081F39">
      <w:pPr>
        <w:suppressAutoHyphens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057C" w:rsidRPr="00DB05AC" w:rsidRDefault="00FA7336" w:rsidP="00081F39">
      <w:pPr>
        <w:pStyle w:val="1"/>
        <w:tabs>
          <w:tab w:val="clear" w:pos="1134"/>
        </w:tabs>
        <w:ind w:left="432" w:hanging="432"/>
        <w:jc w:val="both"/>
        <w:rPr>
          <w:b/>
          <w:sz w:val="26"/>
          <w:szCs w:val="26"/>
        </w:rPr>
      </w:pPr>
      <w:bookmarkStart w:id="5" w:name="_Toc423596223"/>
      <w:r>
        <w:rPr>
          <w:b/>
          <w:sz w:val="26"/>
          <w:szCs w:val="26"/>
        </w:rPr>
        <w:t xml:space="preserve">              8</w:t>
      </w:r>
      <w:r w:rsidR="00DB05AC" w:rsidRPr="00DB05AC">
        <w:rPr>
          <w:b/>
          <w:sz w:val="26"/>
          <w:szCs w:val="26"/>
        </w:rPr>
        <w:t>.</w:t>
      </w:r>
      <w:r w:rsidR="0043057C" w:rsidRPr="00DB05AC">
        <w:rPr>
          <w:b/>
          <w:sz w:val="26"/>
          <w:szCs w:val="26"/>
        </w:rPr>
        <w:t>Порядок рассмотрения и направления результатов внешней проверки</w:t>
      </w:r>
      <w:bookmarkEnd w:id="5"/>
      <w:r w:rsidR="0043057C" w:rsidRPr="00DB05AC">
        <w:rPr>
          <w:b/>
          <w:sz w:val="26"/>
          <w:szCs w:val="26"/>
        </w:rPr>
        <w:t xml:space="preserve"> </w:t>
      </w:r>
    </w:p>
    <w:p w:rsidR="00DB05AC" w:rsidRPr="00DB05AC" w:rsidRDefault="00DB05AC" w:rsidP="00DB05AC">
      <w:pPr>
        <w:pStyle w:val="a4"/>
        <w:widowControl w:val="0"/>
        <w:tabs>
          <w:tab w:val="left" w:pos="1134"/>
          <w:tab w:val="left" w:pos="1260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sz w:val="26"/>
          <w:szCs w:val="26"/>
        </w:rPr>
      </w:pPr>
      <w:r w:rsidRPr="00DB05AC">
        <w:rPr>
          <w:sz w:val="26"/>
          <w:szCs w:val="26"/>
        </w:rPr>
        <w:t>Проект заключения КРК на годовой отчёт об исполнении бюджета муниципального образования за отчётный финансовый год рассматривается председателем Контрольно-ревизионной комиссии. При наличии высказанных при рассмотрении замечаний и предложений заключение  дорабатывается,  подписывается исполнителем.</w:t>
      </w:r>
    </w:p>
    <w:p w:rsidR="00DB05AC" w:rsidRPr="00DB05AC" w:rsidRDefault="00DB05AC" w:rsidP="00DB05AC">
      <w:pPr>
        <w:tabs>
          <w:tab w:val="left" w:pos="1134"/>
          <w:tab w:val="left" w:pos="1260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DB05AC">
        <w:rPr>
          <w:rFonts w:ascii="Times New Roman" w:hAnsi="Times New Roman" w:cs="Times New Roman"/>
          <w:sz w:val="26"/>
          <w:szCs w:val="26"/>
        </w:rPr>
        <w:t xml:space="preserve"> Заключение на годовой отчёт об исполнении бюджета муниципального образования с приложением заключений о результатах проведения внешней проверки бюджетной отчётности ГАБС представляется КРК в представительный орган муниципального образования с одновременным направлением его в администрацию муниципального образования </w:t>
      </w:r>
      <w:r w:rsidRPr="00DB05AC">
        <w:rPr>
          <w:rFonts w:ascii="Times New Roman" w:hAnsi="Times New Roman" w:cs="Times New Roman"/>
          <w:bCs/>
          <w:sz w:val="26"/>
          <w:szCs w:val="26"/>
        </w:rPr>
        <w:t>не позднее 30 апреля года, следующего за отчётным финансовым годом.</w:t>
      </w:r>
    </w:p>
    <w:p w:rsidR="005111B8" w:rsidRPr="00DB05AC" w:rsidRDefault="005111B8" w:rsidP="00817DD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6"/>
          <w:szCs w:val="26"/>
        </w:rPr>
      </w:pPr>
    </w:p>
    <w:p w:rsidR="005111B8" w:rsidRPr="00817DDE" w:rsidRDefault="005111B8" w:rsidP="00817DD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111B8" w:rsidRPr="00817DDE" w:rsidRDefault="005111B8" w:rsidP="00817DDE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7B512A" w:rsidRDefault="007B512A" w:rsidP="00A708E1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7B512A" w:rsidRDefault="007B512A" w:rsidP="00A708E1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sectPr w:rsidR="007B512A" w:rsidSect="00316F4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DA3" w:rsidRDefault="00021DA3" w:rsidP="00B74ABC">
      <w:pPr>
        <w:spacing w:after="0" w:line="240" w:lineRule="auto"/>
      </w:pPr>
      <w:r>
        <w:separator/>
      </w:r>
    </w:p>
  </w:endnote>
  <w:endnote w:type="continuationSeparator" w:id="1">
    <w:p w:rsidR="00021DA3" w:rsidRDefault="00021DA3" w:rsidP="00B7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0522"/>
    </w:sdtPr>
    <w:sdtContent>
      <w:p w:rsidR="00CC3BA6" w:rsidRDefault="00BF76FD">
        <w:pPr>
          <w:pStyle w:val="a9"/>
          <w:jc w:val="right"/>
        </w:pPr>
        <w:fldSimple w:instr=" PAGE   \* MERGEFORMAT ">
          <w:r w:rsidR="004465A0">
            <w:rPr>
              <w:noProof/>
            </w:rPr>
            <w:t>2</w:t>
          </w:r>
        </w:fldSimple>
      </w:p>
    </w:sdtContent>
  </w:sdt>
  <w:p w:rsidR="00CC3BA6" w:rsidRDefault="00CC3BA6" w:rsidP="00316F43">
    <w:pPr>
      <w:pStyle w:val="a9"/>
      <w:ind w:lef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DA3" w:rsidRDefault="00021DA3" w:rsidP="00B74ABC">
      <w:pPr>
        <w:spacing w:after="0" w:line="240" w:lineRule="auto"/>
      </w:pPr>
      <w:r>
        <w:separator/>
      </w:r>
    </w:p>
  </w:footnote>
  <w:footnote w:type="continuationSeparator" w:id="1">
    <w:p w:rsidR="00021DA3" w:rsidRDefault="00021DA3" w:rsidP="00B74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0235"/>
    <w:multiLevelType w:val="hybridMultilevel"/>
    <w:tmpl w:val="E5B28994"/>
    <w:lvl w:ilvl="0" w:tplc="DB70DCB6">
      <w:start w:val="7"/>
      <w:numFmt w:val="bullet"/>
      <w:lvlText w:val="-"/>
      <w:lvlJc w:val="left"/>
      <w:pPr>
        <w:tabs>
          <w:tab w:val="num" w:pos="1879"/>
        </w:tabs>
        <w:ind w:left="1879" w:hanging="11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30254"/>
    <w:multiLevelType w:val="hybridMultilevel"/>
    <w:tmpl w:val="DAE29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80B41"/>
    <w:multiLevelType w:val="hybridMultilevel"/>
    <w:tmpl w:val="C036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80ACB"/>
    <w:multiLevelType w:val="hybridMultilevel"/>
    <w:tmpl w:val="6F5EF7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D4E0D"/>
    <w:multiLevelType w:val="hybridMultilevel"/>
    <w:tmpl w:val="19AC42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86E4E"/>
    <w:multiLevelType w:val="hybridMultilevel"/>
    <w:tmpl w:val="6FF8DAE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FD695A"/>
    <w:multiLevelType w:val="hybridMultilevel"/>
    <w:tmpl w:val="DE2E4B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0404EC"/>
    <w:multiLevelType w:val="hybridMultilevel"/>
    <w:tmpl w:val="FF2A8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06130"/>
    <w:multiLevelType w:val="hybridMultilevel"/>
    <w:tmpl w:val="98D0F4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5D5D23"/>
    <w:multiLevelType w:val="hybridMultilevel"/>
    <w:tmpl w:val="97564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8A0325"/>
    <w:multiLevelType w:val="hybridMultilevel"/>
    <w:tmpl w:val="87CAD9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F60B2C"/>
    <w:multiLevelType w:val="hybridMultilevel"/>
    <w:tmpl w:val="8514E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880807"/>
    <w:multiLevelType w:val="hybridMultilevel"/>
    <w:tmpl w:val="4AA86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C0503"/>
    <w:multiLevelType w:val="hybridMultilevel"/>
    <w:tmpl w:val="D4AEAD96"/>
    <w:lvl w:ilvl="0" w:tplc="D74287CE">
      <w:start w:val="1"/>
      <w:numFmt w:val="bullet"/>
      <w:lvlText w:val=""/>
      <w:lvlJc w:val="left"/>
      <w:pPr>
        <w:tabs>
          <w:tab w:val="num" w:pos="6663"/>
        </w:tabs>
        <w:ind w:left="666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351982"/>
    <w:multiLevelType w:val="hybridMultilevel"/>
    <w:tmpl w:val="69FA1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2C619F"/>
    <w:multiLevelType w:val="hybridMultilevel"/>
    <w:tmpl w:val="C5A49D06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E5261E"/>
    <w:multiLevelType w:val="hybridMultilevel"/>
    <w:tmpl w:val="24A67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4135F7"/>
    <w:multiLevelType w:val="hybridMultilevel"/>
    <w:tmpl w:val="EC9CB9E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9A35DB"/>
    <w:multiLevelType w:val="hybridMultilevel"/>
    <w:tmpl w:val="966ACD14"/>
    <w:lvl w:ilvl="0" w:tplc="F330299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DA5CA5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4D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0CA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661A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EEBA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18A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9628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E623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4C9F"/>
    <w:rsid w:val="00021DA3"/>
    <w:rsid w:val="00054550"/>
    <w:rsid w:val="00081F39"/>
    <w:rsid w:val="000A38CD"/>
    <w:rsid w:val="000A7EBB"/>
    <w:rsid w:val="00194C9F"/>
    <w:rsid w:val="00293202"/>
    <w:rsid w:val="00316F43"/>
    <w:rsid w:val="00373E00"/>
    <w:rsid w:val="00403EEE"/>
    <w:rsid w:val="0043057C"/>
    <w:rsid w:val="004465A0"/>
    <w:rsid w:val="004504C9"/>
    <w:rsid w:val="004B6FD4"/>
    <w:rsid w:val="005066BB"/>
    <w:rsid w:val="005111B8"/>
    <w:rsid w:val="006B6DE5"/>
    <w:rsid w:val="006E5F70"/>
    <w:rsid w:val="0073293E"/>
    <w:rsid w:val="00795471"/>
    <w:rsid w:val="007B512A"/>
    <w:rsid w:val="007C7736"/>
    <w:rsid w:val="007D30B5"/>
    <w:rsid w:val="0080167A"/>
    <w:rsid w:val="00817DDE"/>
    <w:rsid w:val="008D4E68"/>
    <w:rsid w:val="00991FE7"/>
    <w:rsid w:val="009B2F13"/>
    <w:rsid w:val="00A26D5B"/>
    <w:rsid w:val="00A708E1"/>
    <w:rsid w:val="00AA0C4A"/>
    <w:rsid w:val="00B74ABC"/>
    <w:rsid w:val="00B965F4"/>
    <w:rsid w:val="00BF76FD"/>
    <w:rsid w:val="00CC3BA6"/>
    <w:rsid w:val="00D03367"/>
    <w:rsid w:val="00DB05AC"/>
    <w:rsid w:val="00EE35E6"/>
    <w:rsid w:val="00F91684"/>
    <w:rsid w:val="00FA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BC"/>
  </w:style>
  <w:style w:type="paragraph" w:styleId="1">
    <w:name w:val="heading 1"/>
    <w:basedOn w:val="a"/>
    <w:next w:val="a"/>
    <w:link w:val="10"/>
    <w:qFormat/>
    <w:rsid w:val="00194C9F"/>
    <w:pPr>
      <w:keepNext/>
      <w:tabs>
        <w:tab w:val="left" w:pos="1134"/>
      </w:tabs>
      <w:suppressAutoHyphens/>
      <w:spacing w:after="0" w:line="240" w:lineRule="auto"/>
      <w:ind w:firstLine="567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194C9F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C9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194C9F"/>
    <w:rPr>
      <w:rFonts w:ascii="Arial" w:eastAsia="Arial Unicode MS" w:hAnsi="Arial" w:cs="Arial"/>
      <w:b/>
      <w:bCs/>
      <w:sz w:val="26"/>
      <w:szCs w:val="26"/>
    </w:rPr>
  </w:style>
  <w:style w:type="paragraph" w:styleId="HTML">
    <w:name w:val="HTML Preformatted"/>
    <w:basedOn w:val="a"/>
    <w:link w:val="HTML0"/>
    <w:semiHidden/>
    <w:unhideWhenUsed/>
    <w:rsid w:val="00194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94C9F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194C9F"/>
    <w:pPr>
      <w:spacing w:after="129" w:line="240" w:lineRule="auto"/>
      <w:ind w:left="129" w:right="129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194C9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194C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semiHidden/>
    <w:unhideWhenUsed/>
    <w:rsid w:val="00194C9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194C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semiHidden/>
    <w:unhideWhenUsed/>
    <w:rsid w:val="00194C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194C9F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semiHidden/>
    <w:unhideWhenUsed/>
    <w:rsid w:val="00194C9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semiHidden/>
    <w:rsid w:val="00194C9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unhideWhenUsed/>
    <w:rsid w:val="00194C9F"/>
    <w:pPr>
      <w:widowControl w:val="0"/>
      <w:tabs>
        <w:tab w:val="left" w:pos="1134"/>
        <w:tab w:val="left" w:pos="1260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napToGrid w:val="0"/>
      <w:spacing w:after="0" w:line="240" w:lineRule="auto"/>
      <w:ind w:left="-495" w:firstLine="4455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194C9F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onsNormal">
    <w:name w:val="ConsNormal"/>
    <w:semiHidden/>
    <w:rsid w:val="00194C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с отступом 21"/>
    <w:basedOn w:val="a"/>
    <w:semiHidden/>
    <w:rsid w:val="00194C9F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Гипертекстовая ссылка"/>
    <w:rsid w:val="00194C9F"/>
    <w:rPr>
      <w:rFonts w:ascii="Times New Roman" w:hAnsi="Times New Roman" w:cs="Times New Roman" w:hint="default"/>
      <w:color w:val="008000"/>
    </w:rPr>
  </w:style>
  <w:style w:type="paragraph" w:styleId="a9">
    <w:name w:val="footer"/>
    <w:basedOn w:val="a"/>
    <w:link w:val="aa"/>
    <w:uiPriority w:val="99"/>
    <w:unhideWhenUsed/>
    <w:rsid w:val="00194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4C9F"/>
  </w:style>
  <w:style w:type="paragraph" w:styleId="ab">
    <w:name w:val="Balloon Text"/>
    <w:basedOn w:val="a"/>
    <w:link w:val="ac"/>
    <w:uiPriority w:val="99"/>
    <w:semiHidden/>
    <w:unhideWhenUsed/>
    <w:rsid w:val="0019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C9F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A708E1"/>
    <w:pPr>
      <w:tabs>
        <w:tab w:val="right" w:leader="dot" w:pos="9344"/>
      </w:tabs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styleId="ad">
    <w:name w:val="Hyperlink"/>
    <w:uiPriority w:val="99"/>
    <w:unhideWhenUsed/>
    <w:rsid w:val="00A708E1"/>
    <w:rPr>
      <w:color w:val="0000FF"/>
      <w:u w:val="single"/>
    </w:rPr>
  </w:style>
  <w:style w:type="paragraph" w:customStyle="1" w:styleId="12">
    <w:name w:val="Абзац списка1"/>
    <w:basedOn w:val="a"/>
    <w:rsid w:val="00316F43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FA7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12082695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5908</Words>
  <Characters>33681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2024-05-24T06:42:00Z</cp:lastPrinted>
  <dcterms:created xsi:type="dcterms:W3CDTF">2024-01-15T12:20:00Z</dcterms:created>
  <dcterms:modified xsi:type="dcterms:W3CDTF">2024-05-24T06:46:00Z</dcterms:modified>
</cp:coreProperties>
</file>