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875" w:rsidRDefault="005C4875" w:rsidP="005C4875">
      <w:pPr>
        <w:spacing w:after="0"/>
        <w:jc w:val="center"/>
        <w:rPr>
          <w:rFonts w:ascii="Times New Roman" w:hAnsi="Times New Roman" w:cs="Times New Roman"/>
          <w:b/>
          <w:bCs/>
          <w:iCs/>
          <w:sz w:val="28"/>
          <w:szCs w:val="28"/>
        </w:rPr>
      </w:pPr>
      <w:r>
        <w:rPr>
          <w:rFonts w:ascii="Times New Roman" w:hAnsi="Times New Roman" w:cs="Times New Roman"/>
          <w:b/>
          <w:bCs/>
          <w:iCs/>
          <w:sz w:val="28"/>
          <w:szCs w:val="28"/>
        </w:rPr>
        <w:t>Заключение</w:t>
      </w:r>
    </w:p>
    <w:p w:rsidR="005C4875" w:rsidRDefault="005C4875" w:rsidP="005C4875">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 xml:space="preserve"> на отчет о ходе исполнения  районного бюджета</w:t>
      </w:r>
    </w:p>
    <w:p w:rsidR="005C4875" w:rsidRDefault="005C4875" w:rsidP="005C4875">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Токарёвского района за полугодие 2023 года.</w:t>
      </w:r>
    </w:p>
    <w:p w:rsidR="005C4875" w:rsidRDefault="005C4875" w:rsidP="005C4875">
      <w:pPr>
        <w:spacing w:after="0" w:line="240" w:lineRule="auto"/>
        <w:jc w:val="center"/>
        <w:rPr>
          <w:rFonts w:ascii="Times New Roman" w:hAnsi="Times New Roman" w:cs="Times New Roman"/>
          <w:b/>
          <w:bCs/>
          <w:i/>
          <w:iCs/>
          <w:color w:val="FF0000"/>
          <w:sz w:val="28"/>
          <w:szCs w:val="28"/>
        </w:rPr>
      </w:pPr>
    </w:p>
    <w:p w:rsidR="005C4875" w:rsidRDefault="005C4875" w:rsidP="005C4875">
      <w:pPr>
        <w:pStyle w:val="1"/>
        <w:suppressAutoHyphens/>
        <w:ind w:firstLine="720"/>
        <w:jc w:val="both"/>
        <w:rPr>
          <w:b w:val="0"/>
          <w:bCs w:val="0"/>
          <w:sz w:val="28"/>
          <w:szCs w:val="28"/>
        </w:rPr>
      </w:pPr>
      <w:r>
        <w:rPr>
          <w:color w:val="FF0000"/>
          <w:sz w:val="28"/>
          <w:szCs w:val="28"/>
        </w:rPr>
        <w:t xml:space="preserve">  </w:t>
      </w:r>
      <w:r>
        <w:rPr>
          <w:b w:val="0"/>
          <w:bCs w:val="0"/>
          <w:sz w:val="28"/>
          <w:szCs w:val="28"/>
        </w:rPr>
        <w:t>Заключение на отчет об исполнении районного бюджета Токарёвского района за полугодие 2023 года подготовлено контрольно-ревизионной комиссией Токарёвского района в соответствии со статьей 264.2 Бюджетного кодекса Российской Федерации,  статьей 67  Положения о бюджетном устройстве и бюджетном процессе в Токарёвском районе  утвержденного решением Токарёвского районного Совета народных депутатов  от 26.12.2013 № 31 , статьей 8 Положения о контрольно-ревизионной комиссии Токарёвского района, утвержденного решением Токарёвского районного Совета народных депутатов от 30.01.2019 года № 53 (с изменениями), пунктом  1.7 плана работы контрольно-ревизионной комиссии Токарёвского района на 2023 год утвержденного приказом контрольно-ревизионной комиссии  Токарёвского района № 14 от 29.12.2022.</w:t>
      </w:r>
    </w:p>
    <w:p w:rsidR="005C4875" w:rsidRDefault="005C4875" w:rsidP="005C48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Отчет  об исполнении районного бюджета  за полугодие 2023 года утвержден постановлением администрации района от 18.07.2023 № 466 « Об утверждении отчета об исполнении районного бюджета за полугодие 2023 года»  и представлен в контрольно-ревизионную комиссию Токарёвского района Тамбовской области 25.07.2023 года  в срок  установленный п. 4 ст. 67 Положения о бюджетном устройстве и бюджетном процессе в  Токарёвском районе (в течение 25дней со дня окончания отчетного периода). </w:t>
      </w:r>
    </w:p>
    <w:p w:rsidR="005C4875" w:rsidRDefault="005C4875" w:rsidP="005C4875">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Анализ исполнения районного бюджета произведен методом сравнения данных утвержденных постановлением администрации района от                  18.07.2023 № 466 «Об утверждении Отчета об исполнении  районного бюджета за полугодие 2023 года», сводной бюджетной росписи и решения Токарёвского районного Совета  народных депутатов  от 27.12.2022 № 436 «О районном бюджете на 2023 года и на плановый период 2024 и 2025 годов» ( в редакции решения от 23.06.2023 № 474 ).</w:t>
      </w:r>
    </w:p>
    <w:p w:rsidR="005C4875" w:rsidRDefault="005C4875" w:rsidP="005C4875">
      <w:pPr>
        <w:pStyle w:val="msonormalbullet2gif"/>
        <w:ind w:firstLine="851"/>
        <w:jc w:val="both"/>
        <w:rPr>
          <w:rFonts w:ascii="Times New Roman" w:hAnsi="Times New Roman" w:cs="Times New Roman"/>
          <w:sz w:val="28"/>
          <w:szCs w:val="28"/>
        </w:rPr>
      </w:pPr>
      <w:r>
        <w:rPr>
          <w:rFonts w:ascii="Times New Roman" w:hAnsi="Times New Roman" w:cs="Times New Roman"/>
          <w:sz w:val="28"/>
          <w:szCs w:val="28"/>
        </w:rPr>
        <w:t>Районный бюджет на 2023 год и на плановый период 2024 и 2025 годов в первоначальной редакции утвержден:</w:t>
      </w:r>
    </w:p>
    <w:p w:rsidR="005C4875" w:rsidRDefault="005C4875" w:rsidP="005C4875">
      <w:pPr>
        <w:pStyle w:val="msonormalbullet2gif"/>
        <w:ind w:firstLine="851"/>
        <w:jc w:val="both"/>
        <w:rPr>
          <w:rFonts w:ascii="Times New Roman" w:hAnsi="Times New Roman" w:cs="Times New Roman"/>
          <w:sz w:val="28"/>
          <w:szCs w:val="28"/>
        </w:rPr>
      </w:pPr>
      <w:r>
        <w:rPr>
          <w:rFonts w:ascii="Times New Roman" w:hAnsi="Times New Roman" w:cs="Times New Roman"/>
          <w:sz w:val="28"/>
          <w:szCs w:val="28"/>
        </w:rPr>
        <w:t>по доходам  438 663,9 тыс.рублей;</w:t>
      </w:r>
    </w:p>
    <w:p w:rsidR="005C4875" w:rsidRDefault="005C4875" w:rsidP="005C4875">
      <w:pPr>
        <w:pStyle w:val="msonormalbullet2gif"/>
        <w:ind w:firstLine="851"/>
        <w:jc w:val="both"/>
        <w:rPr>
          <w:rFonts w:ascii="Times New Roman" w:hAnsi="Times New Roman" w:cs="Times New Roman"/>
          <w:sz w:val="28"/>
          <w:szCs w:val="28"/>
        </w:rPr>
      </w:pPr>
      <w:r>
        <w:rPr>
          <w:rFonts w:ascii="Times New Roman" w:hAnsi="Times New Roman" w:cs="Times New Roman"/>
          <w:sz w:val="28"/>
          <w:szCs w:val="28"/>
        </w:rPr>
        <w:t>по расходам 438 663,9 тыс.рублей;</w:t>
      </w:r>
    </w:p>
    <w:p w:rsidR="005C4875" w:rsidRDefault="005C4875" w:rsidP="005C4875">
      <w:pPr>
        <w:pStyle w:val="msonormalbullet2gif"/>
        <w:ind w:firstLine="851"/>
        <w:jc w:val="both"/>
        <w:rPr>
          <w:rFonts w:ascii="Times New Roman" w:hAnsi="Times New Roman" w:cs="Times New Roman"/>
          <w:sz w:val="28"/>
          <w:szCs w:val="28"/>
        </w:rPr>
      </w:pPr>
      <w:r>
        <w:rPr>
          <w:rFonts w:ascii="Times New Roman" w:hAnsi="Times New Roman" w:cs="Times New Roman"/>
          <w:sz w:val="28"/>
          <w:szCs w:val="28"/>
        </w:rPr>
        <w:t>дефицит  0,00 тыс.рублей.</w:t>
      </w:r>
    </w:p>
    <w:p w:rsidR="005C4875" w:rsidRDefault="005C4875" w:rsidP="005C4875">
      <w:pPr>
        <w:pStyle w:val="msonormalbullet2gif"/>
        <w:ind w:firstLine="851"/>
        <w:jc w:val="both"/>
        <w:rPr>
          <w:rFonts w:ascii="Times New Roman" w:hAnsi="Times New Roman" w:cstheme="minorBidi"/>
          <w:color w:val="000000"/>
          <w:sz w:val="28"/>
          <w:szCs w:val="28"/>
        </w:rPr>
      </w:pPr>
      <w:r>
        <w:rPr>
          <w:rFonts w:ascii="Times New Roman" w:hAnsi="Times New Roman" w:cstheme="minorBidi"/>
          <w:color w:val="000000"/>
          <w:sz w:val="28"/>
          <w:szCs w:val="28"/>
        </w:rPr>
        <w:t>Изменения и дополнения в бюджет муниципального образования  на 2023 год на момент утверждения отчета об исполнении районного  бюджета   за полугодие  2023 года внесены решениями   от 03.02.2023 № 453, 16.02.2023 № 455, 31.03.2023 № 463, 23.06.2023 № 474.</w:t>
      </w:r>
    </w:p>
    <w:p w:rsidR="005C4875" w:rsidRDefault="005C4875" w:rsidP="005C4875">
      <w:pPr>
        <w:pStyle w:val="msonormalbullet2gif"/>
        <w:ind w:firstLine="851"/>
        <w:jc w:val="both"/>
        <w:rPr>
          <w:rFonts w:ascii="Times New Roman" w:hAnsi="Times New Roman" w:cstheme="minorBidi"/>
          <w:color w:val="000000"/>
          <w:sz w:val="28"/>
          <w:szCs w:val="28"/>
        </w:rPr>
      </w:pPr>
      <w:r>
        <w:rPr>
          <w:rFonts w:ascii="Times New Roman" w:hAnsi="Times New Roman" w:cstheme="minorBidi"/>
          <w:color w:val="000000"/>
          <w:sz w:val="28"/>
          <w:szCs w:val="28"/>
        </w:rPr>
        <w:t>С учетом последних изменений утвержденные основные показатели  районного бюджета стали составлять:</w:t>
      </w:r>
    </w:p>
    <w:p w:rsidR="005C4875" w:rsidRDefault="005C4875" w:rsidP="005C4875">
      <w:pPr>
        <w:pStyle w:val="msonormalbullet2gif"/>
        <w:ind w:firstLine="851"/>
        <w:jc w:val="both"/>
        <w:rPr>
          <w:rFonts w:ascii="Times New Roman" w:hAnsi="Times New Roman" w:cstheme="minorBidi"/>
          <w:color w:val="000000"/>
          <w:sz w:val="28"/>
          <w:szCs w:val="28"/>
        </w:rPr>
      </w:pPr>
      <w:r>
        <w:rPr>
          <w:rFonts w:ascii="Times New Roman" w:hAnsi="Times New Roman" w:cstheme="minorBidi"/>
          <w:color w:val="000000"/>
          <w:sz w:val="28"/>
          <w:szCs w:val="28"/>
        </w:rPr>
        <w:t>доходная часть - 437 788,5 тыс. рублей;</w:t>
      </w:r>
    </w:p>
    <w:p w:rsidR="005C4875" w:rsidRDefault="005C4875" w:rsidP="005C4875">
      <w:pPr>
        <w:pStyle w:val="msonormalbullet2gif"/>
        <w:ind w:firstLine="851"/>
        <w:jc w:val="both"/>
        <w:rPr>
          <w:rFonts w:ascii="Times New Roman" w:hAnsi="Times New Roman" w:cstheme="minorBidi"/>
          <w:color w:val="000000"/>
          <w:sz w:val="28"/>
          <w:szCs w:val="28"/>
        </w:rPr>
      </w:pPr>
      <w:r>
        <w:rPr>
          <w:rFonts w:ascii="Times New Roman" w:hAnsi="Times New Roman" w:cstheme="minorBidi"/>
          <w:color w:val="000000"/>
          <w:sz w:val="28"/>
          <w:szCs w:val="28"/>
        </w:rPr>
        <w:t>расходная часть- 443 417,6 тыс. рублей;</w:t>
      </w:r>
    </w:p>
    <w:p w:rsidR="005C4875" w:rsidRDefault="005C4875" w:rsidP="005C4875">
      <w:pPr>
        <w:pStyle w:val="msonormalbullet2gif"/>
        <w:ind w:firstLine="851"/>
        <w:jc w:val="both"/>
        <w:rPr>
          <w:rFonts w:ascii="Times New Roman" w:hAnsi="Times New Roman" w:cstheme="minorBidi"/>
          <w:color w:val="000000"/>
          <w:sz w:val="28"/>
          <w:szCs w:val="28"/>
        </w:rPr>
      </w:pPr>
      <w:r>
        <w:rPr>
          <w:rFonts w:ascii="Times New Roman" w:hAnsi="Times New Roman" w:cstheme="minorBidi"/>
          <w:color w:val="000000"/>
          <w:sz w:val="28"/>
          <w:szCs w:val="28"/>
        </w:rPr>
        <w:t>дефицит бюджета – 5629,1 тыс. рублей.</w:t>
      </w:r>
    </w:p>
    <w:p w:rsidR="005C4875" w:rsidRDefault="005C4875" w:rsidP="005C4875">
      <w:pPr>
        <w:pStyle w:val="msonormalbullet2gif"/>
        <w:ind w:firstLine="851"/>
        <w:jc w:val="both"/>
        <w:rPr>
          <w:rFonts w:ascii="Times New Roman" w:hAnsi="Times New Roman" w:cstheme="minorBidi"/>
          <w:color w:val="000000"/>
          <w:sz w:val="28"/>
          <w:szCs w:val="28"/>
        </w:rPr>
      </w:pPr>
      <w:r>
        <w:rPr>
          <w:rFonts w:ascii="Times New Roman" w:hAnsi="Times New Roman" w:cs="Times New Roman"/>
          <w:bCs/>
          <w:sz w:val="28"/>
          <w:szCs w:val="28"/>
        </w:rPr>
        <w:lastRenderedPageBreak/>
        <w:t xml:space="preserve">С учетом внесенных изменений </w:t>
      </w:r>
      <w:r>
        <w:rPr>
          <w:rFonts w:ascii="Times New Roman" w:hAnsi="Times New Roman" w:cstheme="minorBidi"/>
          <w:color w:val="000000"/>
          <w:sz w:val="28"/>
          <w:szCs w:val="28"/>
        </w:rPr>
        <w:t xml:space="preserve"> и дополнений в сравнении с первоначальной редакцией </w:t>
      </w:r>
    </w:p>
    <w:p w:rsidR="005C4875" w:rsidRDefault="005C4875" w:rsidP="005C4875">
      <w:pPr>
        <w:pStyle w:val="msonormalbullet2gif"/>
        <w:ind w:firstLine="851"/>
        <w:jc w:val="both"/>
        <w:rPr>
          <w:rFonts w:ascii="Times New Roman" w:hAnsi="Times New Roman" w:cstheme="minorBidi"/>
          <w:color w:val="000000"/>
          <w:sz w:val="28"/>
          <w:szCs w:val="28"/>
        </w:rPr>
      </w:pPr>
      <w:r>
        <w:rPr>
          <w:rFonts w:ascii="Times New Roman" w:hAnsi="Times New Roman" w:cstheme="minorBidi"/>
          <w:color w:val="000000"/>
          <w:sz w:val="28"/>
          <w:szCs w:val="28"/>
        </w:rPr>
        <w:t xml:space="preserve"> общий объём доходов   уменьшился на (-) 875,4 тыс. рублей и составил 437 788,5 тыс. рублей; </w:t>
      </w:r>
    </w:p>
    <w:p w:rsidR="005C4875" w:rsidRDefault="005C4875" w:rsidP="005C4875">
      <w:pPr>
        <w:pStyle w:val="msonormalbullet2gif"/>
        <w:ind w:firstLine="851"/>
        <w:jc w:val="both"/>
        <w:rPr>
          <w:rFonts w:ascii="Times New Roman" w:hAnsi="Times New Roman" w:cstheme="minorBidi"/>
          <w:color w:val="000000"/>
          <w:sz w:val="28"/>
          <w:szCs w:val="28"/>
        </w:rPr>
      </w:pPr>
      <w:r>
        <w:rPr>
          <w:rFonts w:ascii="Times New Roman" w:hAnsi="Times New Roman" w:cstheme="minorBidi"/>
          <w:color w:val="000000"/>
          <w:sz w:val="28"/>
          <w:szCs w:val="28"/>
        </w:rPr>
        <w:t>общий объём расходов увеличился на (+) 4753,7 тыс. рублей и составил 443 417,6 тыс. рублей;</w:t>
      </w:r>
    </w:p>
    <w:p w:rsidR="005C4875" w:rsidRDefault="005C4875" w:rsidP="005C4875">
      <w:pPr>
        <w:pStyle w:val="msonormalbullet2gif"/>
        <w:ind w:firstLine="851"/>
        <w:jc w:val="both"/>
        <w:rPr>
          <w:rFonts w:ascii="Times New Roman" w:hAnsi="Times New Roman" w:cstheme="minorBidi"/>
          <w:color w:val="000000"/>
          <w:sz w:val="28"/>
          <w:szCs w:val="28"/>
        </w:rPr>
      </w:pPr>
      <w:r>
        <w:rPr>
          <w:rFonts w:ascii="Times New Roman" w:hAnsi="Times New Roman" w:cstheme="minorBidi"/>
          <w:color w:val="000000"/>
          <w:sz w:val="28"/>
          <w:szCs w:val="28"/>
        </w:rPr>
        <w:t xml:space="preserve"> бюджет  стал дефицитным, его размер составляет 5 629,1 тыс.рублей.</w:t>
      </w:r>
    </w:p>
    <w:p w:rsidR="005C4875" w:rsidRDefault="005C4875" w:rsidP="005C4875">
      <w:pPr>
        <w:spacing w:after="0" w:line="240" w:lineRule="auto"/>
        <w:ind w:firstLine="851"/>
        <w:jc w:val="both"/>
        <w:rPr>
          <w:rFonts w:ascii="Times New Roman" w:hAnsi="Times New Roman" w:cs="Times New Roman"/>
          <w:bCs/>
          <w:sz w:val="28"/>
          <w:szCs w:val="28"/>
        </w:rPr>
      </w:pPr>
    </w:p>
    <w:p w:rsidR="005C4875" w:rsidRDefault="005C4875" w:rsidP="005C4875">
      <w:pPr>
        <w:spacing w:after="0" w:line="24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1.   Исполнение доходной части районного бюджета</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ходе проведенного анализа отметим следующее, бюджетные назначения по доходам, в соответствии с представленными данными (ф. 0503117) «Отчет об исполнении районного бюджета  за полугодие 2023 года» (далее«Отчет»)утвержденный постановлением администрации Токарёвского района  от 18.07.2023 № 466 составили 437 788,5 тыс. рублей,</w:t>
      </w:r>
      <w:r>
        <w:rPr>
          <w:rFonts w:ascii="Times New Roman" w:hAnsi="Times New Roman" w:cs="Times New Roman"/>
          <w:color w:val="FF0000"/>
          <w:sz w:val="28"/>
          <w:szCs w:val="28"/>
        </w:rPr>
        <w:t xml:space="preserve"> </w:t>
      </w:r>
      <w:r>
        <w:rPr>
          <w:rFonts w:ascii="Times New Roman" w:hAnsi="Times New Roman" w:cs="Times New Roman"/>
          <w:sz w:val="28"/>
          <w:szCs w:val="28"/>
        </w:rPr>
        <w:t>что меньше бюджетных назначений утвержденных решением Токарёвского районного Совета народных депутатов № 436 от 27.12.2022 «О районном бюджете на 2023 года и на плановый  период  2024 и  2025 годов» (первоначальная   редакция)  на 875,3 тыс. рублей  по причине уменьшения  общего объема доходов районного бюджета из них:</w:t>
      </w:r>
    </w:p>
    <w:p w:rsidR="005C4875" w:rsidRDefault="005C4875" w:rsidP="005C4875">
      <w:pPr>
        <w:pStyle w:val="ab"/>
        <w:numPr>
          <w:ilvl w:val="0"/>
          <w:numId w:val="2"/>
        </w:numPr>
        <w:shd w:val="clear" w:color="auto" w:fill="FFFFFF"/>
        <w:suppressAutoHyphens/>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-за счет увеличения собственных доходов на 21659,5 тыс.рублей в том числе по позиции:</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«Налог на доходы физических лиц» (+) 10 150,0 тыс.рублей,</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«Налоги на совокупный налог» (+) 1 193,2 тыс.рублей;</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«Доходы от продажи земельных участков находящихся в государственной и муниципальной собственности» на (+) 10 500,0 тыс. рублей;</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«Доходы от оказания платных услуг и компенсации затрат государства» - (+) 16,3 тыс.рублей.</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 счет уменьшения плановых назначений по позиции:</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«Госпошлина» - на (-) 200,0 тыс.рублей;</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и за счет уменьшения бюджетных назначений по  безвозмездным поступлениям в целом на </w:t>
      </w:r>
      <w:r>
        <w:rPr>
          <w:rFonts w:ascii="Times New Roman" w:hAnsi="Times New Roman" w:cs="Times New Roman"/>
          <w:b/>
          <w:sz w:val="28"/>
          <w:szCs w:val="28"/>
        </w:rPr>
        <w:t xml:space="preserve">(-) </w:t>
      </w:r>
      <w:r>
        <w:rPr>
          <w:rFonts w:ascii="Times New Roman" w:hAnsi="Times New Roman" w:cs="Times New Roman"/>
          <w:sz w:val="28"/>
          <w:szCs w:val="28"/>
        </w:rPr>
        <w:t>22 534,8 тыс.рублей  согласно уведомлениям  Министерства финансов Тамбовской области о предоставлении субсидии, субвенции, иного межбюджетного  трансферта, имеющего целевое назначение на 2023 год и на плановый период 2024 и 2025 годов  в том числе:</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 001/821-1 от 3 марта 2023 года  (+) 62,3 тыс.рублей;</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 003/821-1 от  3 марта 2023 года (+) 234,5 тыс.рублей;</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 006/821-1/1 от 3 марта 2023 года (+)102,0 тыс.рублей;</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№006/821-1/2  от марта 2023 (+) 51,0 тыс.рублей;</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№008/821-1/1  от 3 марта 2023 года (+) 1,0 тыс.рублей;</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 008/821-1/2 от 3 марта 2023 года (+) 100,0 тыс.рублей;</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 009/821-1 от  3 марта 2023 года  (-) 24585,8 тыс.рублей;</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-№005/821-2/1 от 23 мая 2023 года (+) 500,0 тыс.рублей;</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 148 от 7 июня 2023года  (+) 1000,0 тыс.рублей.</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Основание: Закон области «О внесении изменений в Закон Тамбовской области «О бюджете Тамбовской области на 2023 год и на плановый период 2024 и 2025 годов» № 248-З от 28.02.2023.</w:t>
      </w:r>
    </w:p>
    <w:p w:rsidR="005C4875" w:rsidRDefault="005C4875" w:rsidP="005C4875">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Изменениями внесенными в решение о  районном бюджете на 2023 год и на плановый период решениями Токарёвского районного Совета народных депутатов от 31.03.2023 года № 463 и от 23.06.2023 № 474 «О внесении изменений в решение Токарёвского  районного Совета народных депутатов «О районном бюджете на 2023 год и на плановый период 2024 и 2025 годов», доходная  часть бюджета на 2023 год доведена до 437 788,5 тыс.рублей.</w:t>
      </w:r>
    </w:p>
    <w:p w:rsidR="005C4875" w:rsidRDefault="005C4875" w:rsidP="005C4875">
      <w:pPr>
        <w:pStyle w:val="a4"/>
        <w:suppressAutoHyphens/>
        <w:spacing w:before="0" w:after="0"/>
        <w:ind w:firstLine="851"/>
        <w:jc w:val="both"/>
        <w:rPr>
          <w:rFonts w:ascii="Times New Roman" w:hAnsi="Times New Roman" w:cs="Times New Roman"/>
          <w:b/>
          <w:bCs/>
          <w:sz w:val="28"/>
          <w:szCs w:val="28"/>
        </w:rPr>
      </w:pPr>
      <w:r>
        <w:rPr>
          <w:rFonts w:ascii="Times New Roman" w:hAnsi="Times New Roman" w:cs="Times New Roman"/>
          <w:sz w:val="28"/>
          <w:szCs w:val="28"/>
        </w:rPr>
        <w:t xml:space="preserve">Бюджетные назначения по доходам, в соответствие с представленными отчетными данными ф. 0503117 за полугодие 2023 года  сумме </w:t>
      </w:r>
      <w:r>
        <w:rPr>
          <w:rFonts w:ascii="Times New Roman" w:hAnsi="Times New Roman" w:cs="Times New Roman"/>
          <w:spacing w:val="-1"/>
          <w:sz w:val="14"/>
          <w:szCs w:val="14"/>
        </w:rPr>
        <w:t xml:space="preserve"> </w:t>
      </w:r>
      <w:r>
        <w:rPr>
          <w:rFonts w:ascii="Times New Roman" w:hAnsi="Times New Roman" w:cs="Times New Roman"/>
          <w:spacing w:val="-1"/>
          <w:sz w:val="28"/>
          <w:szCs w:val="28"/>
        </w:rPr>
        <w:t xml:space="preserve">437 788,5 тыс.рублей, соответствуют параметрам бюджетных назначений </w:t>
      </w:r>
      <w:r>
        <w:rPr>
          <w:rFonts w:ascii="Times New Roman" w:hAnsi="Times New Roman" w:cs="Times New Roman"/>
          <w:b/>
          <w:bCs/>
          <w:sz w:val="28"/>
          <w:szCs w:val="28"/>
        </w:rPr>
        <w:t xml:space="preserve"> </w:t>
      </w:r>
      <w:r>
        <w:rPr>
          <w:rFonts w:ascii="Times New Roman" w:hAnsi="Times New Roman" w:cs="Times New Roman"/>
          <w:sz w:val="28"/>
          <w:szCs w:val="28"/>
        </w:rPr>
        <w:t>в редакции</w:t>
      </w:r>
      <w:r>
        <w:rPr>
          <w:rFonts w:ascii="Times New Roman" w:hAnsi="Times New Roman" w:cs="Times New Roman"/>
          <w:b/>
          <w:bCs/>
          <w:sz w:val="28"/>
          <w:szCs w:val="28"/>
        </w:rPr>
        <w:t xml:space="preserve"> </w:t>
      </w:r>
      <w:r>
        <w:rPr>
          <w:rFonts w:ascii="Times New Roman" w:hAnsi="Times New Roman" w:cs="Times New Roman"/>
          <w:sz w:val="28"/>
          <w:szCs w:val="28"/>
        </w:rPr>
        <w:t xml:space="preserve">решения Токарёвского районного Совета народных депутатов от 23.06.2023 № 474. </w:t>
      </w:r>
    </w:p>
    <w:p w:rsidR="005C4875" w:rsidRDefault="005C4875" w:rsidP="005C487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 полугодие 2023 года  доходы районного бюджета поступили в объеме 246 718,0 тыс. рублей, что составляет 56,4% к годовым бюджетным назначениям .</w:t>
      </w:r>
    </w:p>
    <w:p w:rsidR="005C4875" w:rsidRDefault="005C4875" w:rsidP="005C487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Доходная часть районного бюджета по собственным доходам исполнена в сумме  112 221,8 тыс.рублей к годовому плану 217 900,5 тыс. рублей, % исполнения составил 51,5, по безвозмездным поступлениям план исполнен на 61,2 %  или  134 496,2 (план 219 888,0 тыс.рублей, факт 134 496,2 тыс.рублей).</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Структура доходов  районного бюджета  по удельному весу за полугодие 2023 года и соответствующего периода прошлого года представлена в таблице №1.</w:t>
      </w:r>
    </w:p>
    <w:p w:rsidR="005C4875" w:rsidRDefault="005C4875" w:rsidP="005C4875">
      <w:pPr>
        <w:spacing w:after="0" w:line="240" w:lineRule="auto"/>
        <w:ind w:firstLine="851"/>
        <w:jc w:val="right"/>
        <w:rPr>
          <w:rFonts w:ascii="Times New Roman" w:hAnsi="Times New Roman" w:cs="Times New Roman"/>
          <w:bCs/>
          <w:iCs/>
          <w:sz w:val="28"/>
          <w:szCs w:val="28"/>
        </w:rPr>
      </w:pPr>
      <w:r>
        <w:rPr>
          <w:rFonts w:ascii="Times New Roman" w:hAnsi="Times New Roman" w:cs="Times New Roman"/>
          <w:bCs/>
          <w:iCs/>
          <w:sz w:val="28"/>
          <w:szCs w:val="28"/>
        </w:rPr>
        <w:t>Таблица № 1</w:t>
      </w:r>
    </w:p>
    <w:p w:rsidR="005C4875" w:rsidRDefault="005C4875" w:rsidP="005C4875">
      <w:pPr>
        <w:spacing w:after="120" w:line="240" w:lineRule="auto"/>
        <w:ind w:firstLine="851"/>
        <w:jc w:val="right"/>
        <w:rPr>
          <w:rFonts w:ascii="Times New Roman" w:hAnsi="Times New Roman" w:cs="Times New Roman"/>
          <w:bCs/>
          <w:iCs/>
          <w:sz w:val="28"/>
          <w:szCs w:val="28"/>
        </w:rPr>
      </w:pPr>
      <w:r>
        <w:rPr>
          <w:rFonts w:ascii="Times New Roman" w:hAnsi="Times New Roman" w:cs="Times New Roman"/>
          <w:bCs/>
          <w:iCs/>
          <w:sz w:val="28"/>
          <w:szCs w:val="28"/>
        </w:rPr>
        <w:t>тыс.рублей</w:t>
      </w: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987"/>
        <w:gridCol w:w="1135"/>
        <w:gridCol w:w="1135"/>
        <w:gridCol w:w="992"/>
        <w:gridCol w:w="1134"/>
        <w:gridCol w:w="992"/>
        <w:gridCol w:w="851"/>
        <w:gridCol w:w="1134"/>
      </w:tblGrid>
      <w:tr w:rsidR="005C4875" w:rsidTr="005C4875">
        <w:trPr>
          <w:trHeight w:val="201"/>
        </w:trPr>
        <w:tc>
          <w:tcPr>
            <w:tcW w:w="1985" w:type="dxa"/>
            <w:vMerge w:val="restart"/>
            <w:tcBorders>
              <w:top w:val="single" w:sz="4" w:space="0" w:color="auto"/>
              <w:left w:val="single" w:sz="4" w:space="0" w:color="auto"/>
              <w:bottom w:val="single" w:sz="4" w:space="0" w:color="auto"/>
              <w:right w:val="single" w:sz="4" w:space="0" w:color="auto"/>
            </w:tcBorders>
            <w:hideMark/>
          </w:tcPr>
          <w:p w:rsidR="005C4875" w:rsidRDefault="005C4875">
            <w:pPr>
              <w:pStyle w:val="3"/>
              <w:spacing w:before="0" w:line="20" w:lineRule="atLeast"/>
              <w:jc w:val="center"/>
              <w:rPr>
                <w:rFonts w:ascii="Times New Roman" w:hAnsi="Times New Roman" w:cs="Times New Roman"/>
                <w:i/>
                <w:color w:val="auto"/>
                <w:sz w:val="18"/>
                <w:szCs w:val="18"/>
              </w:rPr>
            </w:pPr>
            <w:r>
              <w:rPr>
                <w:rFonts w:ascii="Times New Roman" w:hAnsi="Times New Roman" w:cs="Times New Roman"/>
                <w:i/>
                <w:color w:val="auto"/>
                <w:sz w:val="18"/>
                <w:szCs w:val="18"/>
              </w:rPr>
              <w:t>Наименование статьи</w:t>
            </w:r>
          </w:p>
        </w:tc>
        <w:tc>
          <w:tcPr>
            <w:tcW w:w="2268" w:type="dxa"/>
            <w:gridSpan w:val="2"/>
            <w:tcBorders>
              <w:top w:val="single" w:sz="4" w:space="0" w:color="auto"/>
              <w:left w:val="single" w:sz="4" w:space="0" w:color="auto"/>
              <w:bottom w:val="single" w:sz="4" w:space="0" w:color="auto"/>
              <w:right w:val="single" w:sz="4" w:space="0" w:color="auto"/>
            </w:tcBorders>
            <w:hideMark/>
          </w:tcPr>
          <w:p w:rsidR="005C4875" w:rsidRDefault="005C4875">
            <w:pPr>
              <w:pStyle w:val="3"/>
              <w:spacing w:before="0" w:line="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2022</w:t>
            </w:r>
          </w:p>
        </w:tc>
        <w:tc>
          <w:tcPr>
            <w:tcW w:w="3969" w:type="dxa"/>
            <w:gridSpan w:val="4"/>
            <w:tcBorders>
              <w:top w:val="single" w:sz="4" w:space="0" w:color="auto"/>
              <w:left w:val="nil"/>
              <w:bottom w:val="single" w:sz="4" w:space="0" w:color="auto"/>
              <w:right w:val="single" w:sz="4" w:space="0" w:color="auto"/>
            </w:tcBorders>
            <w:hideMark/>
          </w:tcPr>
          <w:p w:rsidR="005C4875" w:rsidRDefault="005C4875">
            <w:pPr>
              <w:spacing w:after="0" w:line="20" w:lineRule="atLeast"/>
              <w:jc w:val="center"/>
              <w:rPr>
                <w:rFonts w:ascii="Times New Roman" w:hAnsi="Times New Roman" w:cs="Times New Roman"/>
                <w:b/>
                <w:sz w:val="18"/>
                <w:szCs w:val="18"/>
              </w:rPr>
            </w:pPr>
            <w:r>
              <w:rPr>
                <w:rFonts w:ascii="Times New Roman" w:hAnsi="Times New Roman" w:cs="Times New Roman"/>
                <w:b/>
                <w:sz w:val="18"/>
                <w:szCs w:val="18"/>
              </w:rPr>
              <w:t>2023</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C4875" w:rsidRDefault="005C4875">
            <w:pPr>
              <w:spacing w:after="0" w:line="192" w:lineRule="auto"/>
              <w:jc w:val="center"/>
              <w:rPr>
                <w:rFonts w:ascii="Times New Roman" w:hAnsi="Times New Roman" w:cs="Times New Roman"/>
                <w:b/>
                <w:sz w:val="16"/>
                <w:szCs w:val="16"/>
              </w:rPr>
            </w:pPr>
            <w:r>
              <w:rPr>
                <w:rFonts w:ascii="Times New Roman" w:hAnsi="Times New Roman" w:cs="Times New Roman"/>
                <w:b/>
                <w:sz w:val="16"/>
                <w:szCs w:val="16"/>
              </w:rPr>
              <w:t>Испол-нение полугодия 2023</w:t>
            </w:r>
          </w:p>
          <w:p w:rsidR="005C4875" w:rsidRDefault="005C4875">
            <w:pPr>
              <w:spacing w:after="0" w:line="192" w:lineRule="auto"/>
              <w:jc w:val="center"/>
              <w:rPr>
                <w:rFonts w:ascii="Times New Roman" w:hAnsi="Times New Roman" w:cs="Times New Roman"/>
                <w:b/>
                <w:sz w:val="16"/>
                <w:szCs w:val="16"/>
              </w:rPr>
            </w:pPr>
            <w:r>
              <w:rPr>
                <w:rFonts w:ascii="Times New Roman" w:hAnsi="Times New Roman" w:cs="Times New Roman"/>
                <w:b/>
                <w:sz w:val="16"/>
                <w:szCs w:val="16"/>
              </w:rPr>
              <w:t>в сравнении с полугодием.2022</w:t>
            </w:r>
          </w:p>
          <w:p w:rsidR="005C4875" w:rsidRDefault="005C4875">
            <w:pPr>
              <w:spacing w:after="0" w:line="192" w:lineRule="auto"/>
              <w:jc w:val="center"/>
              <w:rPr>
                <w:rFonts w:ascii="Times New Roman" w:hAnsi="Times New Roman" w:cs="Times New Roman"/>
                <w:color w:val="FF0000"/>
                <w:sz w:val="18"/>
                <w:szCs w:val="18"/>
              </w:rPr>
            </w:pPr>
            <w:r>
              <w:rPr>
                <w:rFonts w:ascii="Times New Roman" w:hAnsi="Times New Roman" w:cs="Times New Roman"/>
                <w:b/>
                <w:sz w:val="16"/>
                <w:szCs w:val="16"/>
              </w:rPr>
              <w:t>тыс.рублей</w:t>
            </w:r>
          </w:p>
        </w:tc>
      </w:tr>
      <w:tr w:rsidR="005C4875" w:rsidTr="005C4875">
        <w:trPr>
          <w:trHeight w:val="83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5C4875" w:rsidRDefault="005C4875">
            <w:pPr>
              <w:spacing w:after="0" w:line="240" w:lineRule="auto"/>
              <w:rPr>
                <w:rFonts w:ascii="Times New Roman" w:eastAsiaTheme="majorEastAsia" w:hAnsi="Times New Roman" w:cs="Times New Roman"/>
                <w:b/>
                <w:bCs/>
                <w:i/>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5C4875" w:rsidRDefault="005C4875">
            <w:pPr>
              <w:pStyle w:val="3"/>
              <w:spacing w:before="0" w:line="18"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План</w:t>
            </w:r>
          </w:p>
          <w:p w:rsidR="005C4875" w:rsidRDefault="005C4875">
            <w:pPr>
              <w:pStyle w:val="3"/>
              <w:spacing w:before="0" w:line="18"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на</w:t>
            </w:r>
          </w:p>
          <w:p w:rsidR="005C4875" w:rsidRDefault="005C4875">
            <w:pPr>
              <w:pStyle w:val="3"/>
              <w:spacing w:before="0" w:line="18"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01.07.</w:t>
            </w:r>
          </w:p>
          <w:p w:rsidR="005C4875" w:rsidRDefault="005C4875">
            <w:pPr>
              <w:spacing w:after="0" w:line="18" w:lineRule="atLeast"/>
              <w:jc w:val="center"/>
              <w:rPr>
                <w:rFonts w:ascii="Times New Roman" w:hAnsi="Times New Roman" w:cs="Times New Roman"/>
                <w:b/>
                <w:bCs/>
                <w:iCs/>
                <w:sz w:val="18"/>
                <w:szCs w:val="18"/>
              </w:rPr>
            </w:pPr>
            <w:r>
              <w:rPr>
                <w:rFonts w:ascii="Times New Roman" w:hAnsi="Times New Roman" w:cs="Times New Roman"/>
                <w:b/>
                <w:sz w:val="18"/>
                <w:szCs w:val="18"/>
              </w:rPr>
              <w:t>2022</w:t>
            </w:r>
          </w:p>
        </w:tc>
        <w:tc>
          <w:tcPr>
            <w:tcW w:w="1134" w:type="dxa"/>
            <w:tcBorders>
              <w:top w:val="single" w:sz="4" w:space="0" w:color="auto"/>
              <w:left w:val="single" w:sz="4" w:space="0" w:color="auto"/>
              <w:bottom w:val="single" w:sz="4" w:space="0" w:color="auto"/>
              <w:right w:val="single" w:sz="4" w:space="0" w:color="auto"/>
            </w:tcBorders>
            <w:hideMark/>
          </w:tcPr>
          <w:p w:rsidR="005C4875" w:rsidRDefault="005C4875">
            <w:pPr>
              <w:pStyle w:val="3"/>
              <w:spacing w:before="0" w:line="18"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Исполнено за</w:t>
            </w:r>
          </w:p>
          <w:p w:rsidR="005C4875" w:rsidRDefault="005C4875">
            <w:pPr>
              <w:pStyle w:val="3"/>
              <w:spacing w:before="0" w:line="18" w:lineRule="atLeast"/>
              <w:jc w:val="center"/>
              <w:rPr>
                <w:rFonts w:ascii="Times New Roman" w:hAnsi="Times New Roman" w:cs="Times New Roman"/>
                <w:bCs w:val="0"/>
                <w:iCs/>
                <w:color w:val="auto"/>
                <w:sz w:val="18"/>
                <w:szCs w:val="18"/>
              </w:rPr>
            </w:pPr>
            <w:r>
              <w:rPr>
                <w:rFonts w:ascii="Times New Roman" w:hAnsi="Times New Roman" w:cs="Times New Roman"/>
                <w:color w:val="auto"/>
                <w:sz w:val="18"/>
                <w:szCs w:val="18"/>
              </w:rPr>
              <w:t>полугодие</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18" w:lineRule="atLeast"/>
              <w:jc w:val="center"/>
              <w:rPr>
                <w:rFonts w:ascii="Times New Roman" w:hAnsi="Times New Roman" w:cs="Times New Roman"/>
                <w:b/>
                <w:sz w:val="18"/>
                <w:szCs w:val="18"/>
              </w:rPr>
            </w:pPr>
            <w:r>
              <w:rPr>
                <w:rFonts w:ascii="Times New Roman" w:hAnsi="Times New Roman" w:cs="Times New Roman"/>
                <w:b/>
                <w:sz w:val="18"/>
                <w:szCs w:val="18"/>
              </w:rPr>
              <w:t>План на 01.07.23</w:t>
            </w:r>
          </w:p>
        </w:tc>
        <w:tc>
          <w:tcPr>
            <w:tcW w:w="1134" w:type="dxa"/>
            <w:tcBorders>
              <w:top w:val="single" w:sz="4" w:space="0" w:color="auto"/>
              <w:left w:val="single" w:sz="4" w:space="0" w:color="auto"/>
              <w:bottom w:val="single" w:sz="4" w:space="0" w:color="auto"/>
              <w:right w:val="single" w:sz="4" w:space="0" w:color="auto"/>
            </w:tcBorders>
            <w:hideMark/>
          </w:tcPr>
          <w:p w:rsidR="005C4875" w:rsidRDefault="005C4875">
            <w:pPr>
              <w:pStyle w:val="3"/>
              <w:spacing w:before="0" w:line="18" w:lineRule="atLeast"/>
              <w:jc w:val="center"/>
              <w:rPr>
                <w:rFonts w:ascii="Times New Roman" w:hAnsi="Times New Roman" w:cs="Times New Roman"/>
                <w:b w:val="0"/>
                <w:color w:val="auto"/>
                <w:sz w:val="18"/>
                <w:szCs w:val="18"/>
              </w:rPr>
            </w:pPr>
            <w:r>
              <w:rPr>
                <w:rFonts w:ascii="Times New Roman" w:hAnsi="Times New Roman" w:cs="Times New Roman"/>
                <w:color w:val="auto"/>
                <w:sz w:val="18"/>
                <w:szCs w:val="18"/>
              </w:rPr>
              <w:t>Исполнено за    полугодие</w:t>
            </w:r>
          </w:p>
        </w:tc>
        <w:tc>
          <w:tcPr>
            <w:tcW w:w="992" w:type="dxa"/>
            <w:tcBorders>
              <w:top w:val="nil"/>
              <w:left w:val="single" w:sz="4" w:space="0" w:color="auto"/>
              <w:bottom w:val="single" w:sz="4" w:space="0" w:color="auto"/>
              <w:right w:val="single" w:sz="4" w:space="0" w:color="auto"/>
            </w:tcBorders>
            <w:hideMark/>
          </w:tcPr>
          <w:p w:rsidR="005C4875" w:rsidRDefault="005C4875">
            <w:pPr>
              <w:pStyle w:val="3"/>
              <w:spacing w:before="0" w:line="18" w:lineRule="atLeast"/>
              <w:jc w:val="center"/>
              <w:rPr>
                <w:rFonts w:ascii="Times New Roman" w:hAnsi="Times New Roman" w:cs="Times New Roman"/>
                <w:bCs w:val="0"/>
                <w:iCs/>
                <w:color w:val="auto"/>
                <w:sz w:val="18"/>
                <w:szCs w:val="18"/>
              </w:rPr>
            </w:pPr>
            <w:r>
              <w:rPr>
                <w:rFonts w:ascii="Times New Roman" w:hAnsi="Times New Roman" w:cs="Times New Roman"/>
                <w:bCs w:val="0"/>
                <w:iCs/>
                <w:color w:val="auto"/>
                <w:sz w:val="18"/>
                <w:szCs w:val="18"/>
              </w:rPr>
              <w:t>% исполнения</w:t>
            </w:r>
          </w:p>
        </w:tc>
        <w:tc>
          <w:tcPr>
            <w:tcW w:w="851" w:type="dxa"/>
            <w:tcBorders>
              <w:top w:val="nil"/>
              <w:left w:val="single" w:sz="4" w:space="0" w:color="auto"/>
              <w:bottom w:val="single" w:sz="4" w:space="0" w:color="auto"/>
              <w:right w:val="single" w:sz="4" w:space="0" w:color="auto"/>
            </w:tcBorders>
            <w:hideMark/>
          </w:tcPr>
          <w:p w:rsidR="005C4875" w:rsidRDefault="005C4875">
            <w:pPr>
              <w:spacing w:after="0" w:line="18" w:lineRule="atLeast"/>
              <w:jc w:val="center"/>
              <w:rPr>
                <w:rFonts w:ascii="Times New Roman" w:hAnsi="Times New Roman" w:cs="Times New Roman"/>
                <w:b/>
                <w:bCs/>
                <w:iCs/>
                <w:sz w:val="18"/>
                <w:szCs w:val="18"/>
              </w:rPr>
            </w:pPr>
            <w:r>
              <w:rPr>
                <w:rFonts w:ascii="Times New Roman" w:hAnsi="Times New Roman" w:cs="Times New Roman"/>
                <w:b/>
                <w:bCs/>
                <w:iCs/>
                <w:sz w:val="18"/>
                <w:szCs w:val="18"/>
              </w:rPr>
              <w:t>Удельный вес</w:t>
            </w:r>
          </w:p>
          <w:p w:rsidR="005C4875" w:rsidRDefault="005C4875">
            <w:pPr>
              <w:spacing w:after="0" w:line="18" w:lineRule="atLeast"/>
              <w:jc w:val="center"/>
              <w:rPr>
                <w:rFonts w:ascii="Times New Roman" w:hAnsi="Times New Roman" w:cs="Times New Roman"/>
                <w:b/>
                <w:bCs/>
                <w:iCs/>
                <w:sz w:val="18"/>
                <w:szCs w:val="18"/>
              </w:rPr>
            </w:pPr>
            <w:r>
              <w:rPr>
                <w:rFonts w:ascii="Times New Roman" w:hAnsi="Times New Roman" w:cs="Times New Roman"/>
                <w:b/>
                <w:bCs/>
                <w:iCs/>
                <w:sz w:val="18"/>
                <w:szCs w:val="18"/>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C4875" w:rsidRDefault="005C4875">
            <w:pPr>
              <w:spacing w:after="0" w:line="240" w:lineRule="auto"/>
              <w:rPr>
                <w:rFonts w:ascii="Times New Roman" w:hAnsi="Times New Roman" w:cs="Times New Roman"/>
                <w:color w:val="FF0000"/>
                <w:sz w:val="18"/>
                <w:szCs w:val="18"/>
              </w:rPr>
            </w:pPr>
          </w:p>
        </w:tc>
      </w:tr>
      <w:tr w:rsidR="005C4875" w:rsidTr="005C4875">
        <w:tc>
          <w:tcPr>
            <w:tcW w:w="1985" w:type="dxa"/>
            <w:tcBorders>
              <w:top w:val="single" w:sz="4" w:space="0" w:color="auto"/>
              <w:left w:val="single" w:sz="4" w:space="0" w:color="auto"/>
              <w:bottom w:val="single" w:sz="4" w:space="0" w:color="auto"/>
              <w:right w:val="single" w:sz="4" w:space="0" w:color="auto"/>
            </w:tcBorders>
            <w:hideMark/>
          </w:tcPr>
          <w:p w:rsidR="005C4875" w:rsidRDefault="005C4875">
            <w:pPr>
              <w:pStyle w:val="1"/>
              <w:spacing w:line="276" w:lineRule="auto"/>
              <w:rPr>
                <w:sz w:val="18"/>
                <w:szCs w:val="18"/>
              </w:rPr>
            </w:pPr>
            <w:r>
              <w:rPr>
                <w:sz w:val="18"/>
                <w:szCs w:val="18"/>
              </w:rPr>
              <w:t>Налоговые доходы</w:t>
            </w:r>
          </w:p>
        </w:tc>
        <w:tc>
          <w:tcPr>
            <w:tcW w:w="113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152496,5</w:t>
            </w:r>
          </w:p>
        </w:tc>
        <w:tc>
          <w:tcPr>
            <w:tcW w:w="113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82572,0</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pStyle w:val="1"/>
              <w:spacing w:line="276" w:lineRule="auto"/>
              <w:jc w:val="right"/>
              <w:rPr>
                <w:b w:val="0"/>
                <w:bCs w:val="0"/>
                <w:sz w:val="18"/>
                <w:szCs w:val="18"/>
              </w:rPr>
            </w:pPr>
            <w:r>
              <w:rPr>
                <w:b w:val="0"/>
                <w:bCs w:val="0"/>
                <w:sz w:val="18"/>
                <w:szCs w:val="18"/>
              </w:rPr>
              <w:t>193 974,9</w:t>
            </w:r>
          </w:p>
        </w:tc>
        <w:tc>
          <w:tcPr>
            <w:tcW w:w="1134" w:type="dxa"/>
            <w:tcBorders>
              <w:top w:val="single" w:sz="4" w:space="0" w:color="auto"/>
              <w:left w:val="single" w:sz="4" w:space="0" w:color="auto"/>
              <w:bottom w:val="single" w:sz="4" w:space="0" w:color="auto"/>
              <w:right w:val="single" w:sz="4" w:space="0" w:color="auto"/>
            </w:tcBorders>
            <w:hideMark/>
          </w:tcPr>
          <w:p w:rsidR="005C4875" w:rsidRDefault="005C4875">
            <w:pPr>
              <w:pStyle w:val="1"/>
              <w:spacing w:line="276" w:lineRule="auto"/>
              <w:jc w:val="right"/>
              <w:rPr>
                <w:b w:val="0"/>
                <w:bCs w:val="0"/>
                <w:sz w:val="18"/>
                <w:szCs w:val="18"/>
              </w:rPr>
            </w:pPr>
            <w:r>
              <w:rPr>
                <w:b w:val="0"/>
                <w:bCs w:val="0"/>
                <w:sz w:val="18"/>
                <w:szCs w:val="18"/>
              </w:rPr>
              <w:t>86 756,1</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44,7</w:t>
            </w:r>
          </w:p>
        </w:tc>
        <w:tc>
          <w:tcPr>
            <w:tcW w:w="851"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35,2</w:t>
            </w:r>
          </w:p>
        </w:tc>
        <w:tc>
          <w:tcPr>
            <w:tcW w:w="113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4 184,1</w:t>
            </w:r>
          </w:p>
        </w:tc>
      </w:tr>
      <w:tr w:rsidR="005C4875" w:rsidTr="005C4875">
        <w:tc>
          <w:tcPr>
            <w:tcW w:w="1985" w:type="dxa"/>
            <w:tcBorders>
              <w:top w:val="single" w:sz="4" w:space="0" w:color="auto"/>
              <w:left w:val="single" w:sz="4" w:space="0" w:color="auto"/>
              <w:bottom w:val="single" w:sz="4" w:space="0" w:color="auto"/>
              <w:right w:val="single" w:sz="4" w:space="0" w:color="auto"/>
            </w:tcBorders>
            <w:hideMark/>
          </w:tcPr>
          <w:p w:rsidR="005C4875" w:rsidRDefault="005C4875">
            <w:pPr>
              <w:pStyle w:val="1"/>
              <w:spacing w:line="276" w:lineRule="auto"/>
              <w:rPr>
                <w:sz w:val="18"/>
                <w:szCs w:val="18"/>
              </w:rPr>
            </w:pPr>
            <w:r>
              <w:rPr>
                <w:sz w:val="18"/>
                <w:szCs w:val="18"/>
              </w:rPr>
              <w:t>Неналоговые доходы</w:t>
            </w:r>
          </w:p>
        </w:tc>
        <w:tc>
          <w:tcPr>
            <w:tcW w:w="113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18412,7</w:t>
            </w:r>
          </w:p>
        </w:tc>
        <w:tc>
          <w:tcPr>
            <w:tcW w:w="113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15502,4</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pStyle w:val="1"/>
              <w:spacing w:line="276" w:lineRule="auto"/>
              <w:jc w:val="right"/>
              <w:rPr>
                <w:b w:val="0"/>
                <w:bCs w:val="0"/>
                <w:sz w:val="18"/>
                <w:szCs w:val="18"/>
              </w:rPr>
            </w:pPr>
            <w:r>
              <w:rPr>
                <w:b w:val="0"/>
                <w:bCs w:val="0"/>
                <w:sz w:val="18"/>
                <w:szCs w:val="18"/>
              </w:rPr>
              <w:t>23925,6</w:t>
            </w:r>
          </w:p>
        </w:tc>
        <w:tc>
          <w:tcPr>
            <w:tcW w:w="1134" w:type="dxa"/>
            <w:tcBorders>
              <w:top w:val="single" w:sz="4" w:space="0" w:color="auto"/>
              <w:left w:val="single" w:sz="4" w:space="0" w:color="auto"/>
              <w:bottom w:val="single" w:sz="4" w:space="0" w:color="auto"/>
              <w:right w:val="single" w:sz="4" w:space="0" w:color="auto"/>
            </w:tcBorders>
            <w:hideMark/>
          </w:tcPr>
          <w:p w:rsidR="005C4875" w:rsidRDefault="005C4875">
            <w:pPr>
              <w:pStyle w:val="1"/>
              <w:spacing w:line="276" w:lineRule="auto"/>
              <w:jc w:val="right"/>
              <w:rPr>
                <w:b w:val="0"/>
                <w:bCs w:val="0"/>
                <w:sz w:val="18"/>
                <w:szCs w:val="18"/>
              </w:rPr>
            </w:pPr>
            <w:r>
              <w:rPr>
                <w:b w:val="0"/>
                <w:bCs w:val="0"/>
                <w:sz w:val="18"/>
                <w:szCs w:val="18"/>
              </w:rPr>
              <w:t>25 465,7</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106,4</w:t>
            </w:r>
          </w:p>
        </w:tc>
        <w:tc>
          <w:tcPr>
            <w:tcW w:w="851"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10,3</w:t>
            </w:r>
          </w:p>
        </w:tc>
        <w:tc>
          <w:tcPr>
            <w:tcW w:w="113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9 963,3</w:t>
            </w:r>
          </w:p>
        </w:tc>
      </w:tr>
      <w:tr w:rsidR="005C4875" w:rsidTr="005C4875">
        <w:tc>
          <w:tcPr>
            <w:tcW w:w="1985" w:type="dxa"/>
            <w:tcBorders>
              <w:top w:val="single" w:sz="4" w:space="0" w:color="auto"/>
              <w:left w:val="single" w:sz="4" w:space="0" w:color="auto"/>
              <w:bottom w:val="single" w:sz="4" w:space="0" w:color="auto"/>
              <w:right w:val="single" w:sz="4" w:space="0" w:color="auto"/>
            </w:tcBorders>
            <w:hideMark/>
          </w:tcPr>
          <w:p w:rsidR="005C4875" w:rsidRDefault="005C4875">
            <w:pPr>
              <w:pStyle w:val="1"/>
              <w:spacing w:line="276" w:lineRule="auto"/>
              <w:rPr>
                <w:sz w:val="18"/>
                <w:szCs w:val="18"/>
              </w:rPr>
            </w:pPr>
            <w:r>
              <w:rPr>
                <w:sz w:val="18"/>
                <w:szCs w:val="18"/>
              </w:rPr>
              <w:t>Итого собственных доходов</w:t>
            </w:r>
          </w:p>
        </w:tc>
        <w:tc>
          <w:tcPr>
            <w:tcW w:w="113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170909,2</w:t>
            </w:r>
          </w:p>
        </w:tc>
        <w:tc>
          <w:tcPr>
            <w:tcW w:w="113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98074,4</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pStyle w:val="1"/>
              <w:spacing w:line="276" w:lineRule="auto"/>
              <w:jc w:val="right"/>
              <w:rPr>
                <w:bCs w:val="0"/>
                <w:sz w:val="18"/>
                <w:szCs w:val="18"/>
              </w:rPr>
            </w:pPr>
            <w:r>
              <w:rPr>
                <w:bCs w:val="0"/>
                <w:sz w:val="18"/>
                <w:szCs w:val="18"/>
              </w:rPr>
              <w:t>217 900,5</w:t>
            </w:r>
          </w:p>
        </w:tc>
        <w:tc>
          <w:tcPr>
            <w:tcW w:w="1134" w:type="dxa"/>
            <w:tcBorders>
              <w:top w:val="single" w:sz="4" w:space="0" w:color="auto"/>
              <w:left w:val="single" w:sz="4" w:space="0" w:color="auto"/>
              <w:bottom w:val="single" w:sz="4" w:space="0" w:color="auto"/>
              <w:right w:val="single" w:sz="4" w:space="0" w:color="auto"/>
            </w:tcBorders>
            <w:hideMark/>
          </w:tcPr>
          <w:p w:rsidR="005C4875" w:rsidRDefault="005C4875">
            <w:pPr>
              <w:pStyle w:val="1"/>
              <w:spacing w:line="276" w:lineRule="auto"/>
              <w:jc w:val="right"/>
              <w:rPr>
                <w:bCs w:val="0"/>
                <w:sz w:val="18"/>
                <w:szCs w:val="18"/>
              </w:rPr>
            </w:pPr>
            <w:r>
              <w:rPr>
                <w:bCs w:val="0"/>
                <w:sz w:val="18"/>
                <w:szCs w:val="18"/>
              </w:rPr>
              <w:t>112 221,8</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51,5</w:t>
            </w:r>
          </w:p>
        </w:tc>
        <w:tc>
          <w:tcPr>
            <w:tcW w:w="851"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45,5</w:t>
            </w:r>
          </w:p>
        </w:tc>
        <w:tc>
          <w:tcPr>
            <w:tcW w:w="113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14 147,4</w:t>
            </w:r>
          </w:p>
        </w:tc>
      </w:tr>
      <w:tr w:rsidR="005C4875" w:rsidTr="005C4875">
        <w:trPr>
          <w:trHeight w:val="273"/>
        </w:trPr>
        <w:tc>
          <w:tcPr>
            <w:tcW w:w="1985" w:type="dxa"/>
            <w:tcBorders>
              <w:top w:val="single" w:sz="4" w:space="0" w:color="auto"/>
              <w:left w:val="single" w:sz="4" w:space="0" w:color="auto"/>
              <w:bottom w:val="single" w:sz="4" w:space="0" w:color="auto"/>
              <w:right w:val="single" w:sz="4" w:space="0" w:color="auto"/>
            </w:tcBorders>
            <w:hideMark/>
          </w:tcPr>
          <w:p w:rsidR="005C4875" w:rsidRDefault="005C4875">
            <w:pPr>
              <w:pStyle w:val="1"/>
              <w:spacing w:line="276" w:lineRule="auto"/>
              <w:rPr>
                <w:sz w:val="18"/>
                <w:szCs w:val="18"/>
              </w:rPr>
            </w:pPr>
            <w:r>
              <w:rPr>
                <w:sz w:val="18"/>
                <w:szCs w:val="18"/>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410271,3</w:t>
            </w:r>
          </w:p>
        </w:tc>
        <w:tc>
          <w:tcPr>
            <w:tcW w:w="113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118465,4</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pStyle w:val="1"/>
              <w:spacing w:line="276" w:lineRule="auto"/>
              <w:jc w:val="right"/>
              <w:rPr>
                <w:b w:val="0"/>
                <w:bCs w:val="0"/>
                <w:sz w:val="18"/>
                <w:szCs w:val="18"/>
              </w:rPr>
            </w:pPr>
            <w:r>
              <w:rPr>
                <w:b w:val="0"/>
                <w:bCs w:val="0"/>
                <w:sz w:val="18"/>
                <w:szCs w:val="18"/>
              </w:rPr>
              <w:t>219 888,0</w:t>
            </w:r>
          </w:p>
        </w:tc>
        <w:tc>
          <w:tcPr>
            <w:tcW w:w="1134" w:type="dxa"/>
            <w:tcBorders>
              <w:top w:val="single" w:sz="4" w:space="0" w:color="auto"/>
              <w:left w:val="single" w:sz="4" w:space="0" w:color="auto"/>
              <w:bottom w:val="single" w:sz="4" w:space="0" w:color="auto"/>
              <w:right w:val="single" w:sz="4" w:space="0" w:color="auto"/>
            </w:tcBorders>
            <w:hideMark/>
          </w:tcPr>
          <w:p w:rsidR="005C4875" w:rsidRDefault="005C4875">
            <w:pPr>
              <w:pStyle w:val="1"/>
              <w:spacing w:line="276" w:lineRule="auto"/>
              <w:jc w:val="right"/>
              <w:rPr>
                <w:b w:val="0"/>
                <w:bCs w:val="0"/>
                <w:sz w:val="18"/>
                <w:szCs w:val="18"/>
              </w:rPr>
            </w:pPr>
            <w:r>
              <w:rPr>
                <w:b w:val="0"/>
                <w:bCs w:val="0"/>
                <w:sz w:val="18"/>
                <w:szCs w:val="18"/>
              </w:rPr>
              <w:t>134 496,2</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61,2</w:t>
            </w:r>
          </w:p>
        </w:tc>
        <w:tc>
          <w:tcPr>
            <w:tcW w:w="851"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54,5</w:t>
            </w:r>
          </w:p>
        </w:tc>
        <w:tc>
          <w:tcPr>
            <w:tcW w:w="113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16 030,8</w:t>
            </w:r>
          </w:p>
        </w:tc>
      </w:tr>
      <w:tr w:rsidR="005C4875" w:rsidTr="005C4875">
        <w:tc>
          <w:tcPr>
            <w:tcW w:w="1985" w:type="dxa"/>
            <w:tcBorders>
              <w:top w:val="single" w:sz="4" w:space="0" w:color="auto"/>
              <w:left w:val="single" w:sz="4" w:space="0" w:color="auto"/>
              <w:bottom w:val="single" w:sz="4" w:space="0" w:color="auto"/>
              <w:right w:val="single" w:sz="4" w:space="0" w:color="auto"/>
            </w:tcBorders>
            <w:hideMark/>
          </w:tcPr>
          <w:p w:rsidR="005C4875" w:rsidRDefault="005C4875">
            <w:pPr>
              <w:pStyle w:val="1"/>
              <w:spacing w:line="276" w:lineRule="auto"/>
              <w:rPr>
                <w:sz w:val="18"/>
                <w:szCs w:val="18"/>
              </w:rPr>
            </w:pPr>
            <w:r>
              <w:rPr>
                <w:sz w:val="18"/>
                <w:szCs w:val="18"/>
              </w:rPr>
              <w:t>Всего доходов</w:t>
            </w:r>
          </w:p>
        </w:tc>
        <w:tc>
          <w:tcPr>
            <w:tcW w:w="113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i/>
                <w:sz w:val="20"/>
                <w:szCs w:val="20"/>
              </w:rPr>
            </w:pPr>
            <w:r>
              <w:rPr>
                <w:rFonts w:ascii="Times New Roman" w:hAnsi="Times New Roman" w:cs="Times New Roman"/>
                <w:b/>
                <w:i/>
                <w:sz w:val="20"/>
                <w:szCs w:val="20"/>
              </w:rPr>
              <w:t>58 1180,5</w:t>
            </w:r>
          </w:p>
        </w:tc>
        <w:tc>
          <w:tcPr>
            <w:tcW w:w="113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i/>
                <w:sz w:val="20"/>
                <w:szCs w:val="20"/>
              </w:rPr>
            </w:pPr>
            <w:r>
              <w:rPr>
                <w:rFonts w:ascii="Times New Roman" w:hAnsi="Times New Roman" w:cs="Times New Roman"/>
                <w:b/>
                <w:i/>
                <w:sz w:val="20"/>
                <w:szCs w:val="20"/>
              </w:rPr>
              <w:t>216539,8</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pStyle w:val="1"/>
              <w:spacing w:line="276" w:lineRule="auto"/>
              <w:ind w:left="-108"/>
              <w:jc w:val="right"/>
              <w:rPr>
                <w:i/>
                <w:iCs/>
                <w:sz w:val="18"/>
                <w:szCs w:val="18"/>
              </w:rPr>
            </w:pPr>
            <w:r>
              <w:rPr>
                <w:i/>
                <w:iCs/>
                <w:sz w:val="18"/>
                <w:szCs w:val="18"/>
              </w:rPr>
              <w:t>437 788,5</w:t>
            </w:r>
          </w:p>
        </w:tc>
        <w:tc>
          <w:tcPr>
            <w:tcW w:w="1134" w:type="dxa"/>
            <w:tcBorders>
              <w:top w:val="single" w:sz="4" w:space="0" w:color="auto"/>
              <w:left w:val="single" w:sz="4" w:space="0" w:color="auto"/>
              <w:bottom w:val="single" w:sz="4" w:space="0" w:color="auto"/>
              <w:right w:val="single" w:sz="4" w:space="0" w:color="auto"/>
            </w:tcBorders>
            <w:hideMark/>
          </w:tcPr>
          <w:p w:rsidR="005C4875" w:rsidRDefault="005C4875">
            <w:pPr>
              <w:pStyle w:val="1"/>
              <w:spacing w:line="276" w:lineRule="auto"/>
              <w:jc w:val="right"/>
              <w:rPr>
                <w:i/>
                <w:iCs/>
                <w:sz w:val="18"/>
                <w:szCs w:val="18"/>
              </w:rPr>
            </w:pPr>
            <w:r>
              <w:rPr>
                <w:i/>
                <w:iCs/>
                <w:sz w:val="18"/>
                <w:szCs w:val="18"/>
              </w:rPr>
              <w:t>246 718,0</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bCs/>
                <w:i/>
                <w:iCs/>
                <w:sz w:val="18"/>
                <w:szCs w:val="18"/>
              </w:rPr>
            </w:pPr>
            <w:r>
              <w:rPr>
                <w:rFonts w:ascii="Times New Roman" w:hAnsi="Times New Roman" w:cs="Times New Roman"/>
                <w:b/>
                <w:bCs/>
                <w:i/>
                <w:iCs/>
                <w:sz w:val="18"/>
                <w:szCs w:val="18"/>
              </w:rPr>
              <w:t>56,4</w:t>
            </w:r>
          </w:p>
        </w:tc>
        <w:tc>
          <w:tcPr>
            <w:tcW w:w="851"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bCs/>
                <w:i/>
                <w:iCs/>
                <w:sz w:val="18"/>
                <w:szCs w:val="18"/>
              </w:rPr>
            </w:pPr>
            <w:r>
              <w:rPr>
                <w:rFonts w:ascii="Times New Roman" w:hAnsi="Times New Roman" w:cs="Times New Roman"/>
                <w:b/>
                <w:bCs/>
                <w:i/>
                <w:iCs/>
                <w:sz w:val="18"/>
                <w:szCs w:val="18"/>
              </w:rPr>
              <w:t>100,0</w:t>
            </w:r>
          </w:p>
        </w:tc>
        <w:tc>
          <w:tcPr>
            <w:tcW w:w="113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i/>
                <w:sz w:val="18"/>
                <w:szCs w:val="18"/>
              </w:rPr>
            </w:pPr>
            <w:r>
              <w:rPr>
                <w:rFonts w:ascii="Times New Roman" w:hAnsi="Times New Roman" w:cs="Times New Roman"/>
                <w:b/>
                <w:i/>
                <w:sz w:val="18"/>
                <w:szCs w:val="18"/>
              </w:rPr>
              <w:t>30 178,2</w:t>
            </w:r>
          </w:p>
        </w:tc>
      </w:tr>
    </w:tbl>
    <w:p w:rsidR="005C4875" w:rsidRDefault="005C4875" w:rsidP="005C4875">
      <w:pPr>
        <w:pStyle w:val="2"/>
        <w:jc w:val="both"/>
        <w:rPr>
          <w:bCs w:val="0"/>
          <w:color w:val="FF0000"/>
          <w:sz w:val="18"/>
          <w:szCs w:val="18"/>
        </w:rPr>
      </w:pPr>
    </w:p>
    <w:p w:rsidR="005C4875" w:rsidRDefault="005C4875" w:rsidP="005C487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целом в доходной части районного бюджета наибольший удельный вес 54,5 % составили  безвозмездные поступления,  на собственные доходы приходится 45,5 % .</w:t>
      </w:r>
    </w:p>
    <w:p w:rsidR="005C4875" w:rsidRDefault="005C4875" w:rsidP="005C4875">
      <w:pPr>
        <w:pStyle w:val="a4"/>
        <w:suppressAutoHyphens/>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В структуре исполнения доходной части районного  бюджета за полугодие 2023 года</w:t>
      </w:r>
      <w:r>
        <w:rPr>
          <w:rFonts w:ascii="Times New Roman" w:hAnsi="Times New Roman" w:cs="Times New Roman"/>
          <w:spacing w:val="-1"/>
          <w:sz w:val="14"/>
          <w:szCs w:val="14"/>
        </w:rPr>
        <w:t xml:space="preserve">  </w:t>
      </w:r>
      <w:r>
        <w:rPr>
          <w:rFonts w:ascii="Times New Roman" w:hAnsi="Times New Roman" w:cs="Times New Roman"/>
          <w:sz w:val="28"/>
          <w:szCs w:val="28"/>
        </w:rPr>
        <w:t xml:space="preserve">удельный вес налоговых доходов составил 35,2% от </w:t>
      </w:r>
      <w:r>
        <w:rPr>
          <w:rFonts w:ascii="Times New Roman" w:hAnsi="Times New Roman" w:cs="Times New Roman"/>
          <w:sz w:val="28"/>
          <w:szCs w:val="28"/>
        </w:rPr>
        <w:lastRenderedPageBreak/>
        <w:t>общего объема поступивших доходов, что на 2,9 % меньше уровня соответствующего периода прошлого года.</w:t>
      </w:r>
    </w:p>
    <w:p w:rsidR="005C4875" w:rsidRDefault="005C4875" w:rsidP="005C4875">
      <w:pPr>
        <w:pStyle w:val="a4"/>
        <w:suppressAutoHyphens/>
        <w:spacing w:before="0" w:after="0"/>
        <w:ind w:firstLine="851"/>
        <w:jc w:val="both"/>
        <w:rPr>
          <w:rFonts w:ascii="Times New Roman" w:hAnsi="Times New Roman" w:cs="Times New Roman"/>
          <w:sz w:val="28"/>
          <w:szCs w:val="28"/>
        </w:rPr>
      </w:pPr>
      <w:r>
        <w:rPr>
          <w:rFonts w:ascii="Times New Roman" w:hAnsi="Times New Roman" w:cs="Times New Roman"/>
          <w:sz w:val="28"/>
          <w:szCs w:val="28"/>
        </w:rPr>
        <w:t>Удельный вес неналоговых доходов за полугодие 2023 года</w:t>
      </w:r>
      <w:r>
        <w:rPr>
          <w:rFonts w:ascii="Times New Roman" w:hAnsi="Times New Roman" w:cs="Times New Roman"/>
          <w:spacing w:val="-1"/>
          <w:sz w:val="14"/>
          <w:szCs w:val="14"/>
        </w:rPr>
        <w:t xml:space="preserve">  </w:t>
      </w:r>
      <w:r>
        <w:rPr>
          <w:rFonts w:ascii="Times New Roman" w:hAnsi="Times New Roman" w:cs="Times New Roman"/>
          <w:sz w:val="28"/>
          <w:szCs w:val="28"/>
        </w:rPr>
        <w:t>составил 10,3 %, и увеличился на 3,1 % по сравнению с аналогичным периодом прошлого года.</w:t>
      </w:r>
    </w:p>
    <w:p w:rsidR="005C4875" w:rsidRDefault="005C4875" w:rsidP="005C4875">
      <w:pPr>
        <w:pStyle w:val="a4"/>
        <w:suppressAutoHyphens/>
        <w:spacing w:before="0" w:after="0"/>
        <w:ind w:firstLine="851"/>
        <w:jc w:val="both"/>
        <w:rPr>
          <w:rStyle w:val="a3"/>
          <w:bCs w:val="0"/>
        </w:rPr>
      </w:pPr>
      <w:r>
        <w:rPr>
          <w:rFonts w:ascii="Times New Roman" w:hAnsi="Times New Roman" w:cs="Times New Roman"/>
          <w:sz w:val="28"/>
          <w:szCs w:val="28"/>
        </w:rPr>
        <w:t>Удельный вес безвозмездных поступлений за полугодие 2023 года</w:t>
      </w:r>
      <w:r>
        <w:rPr>
          <w:rFonts w:ascii="Times New Roman" w:hAnsi="Times New Roman" w:cs="Times New Roman"/>
          <w:spacing w:val="-1"/>
          <w:sz w:val="14"/>
          <w:szCs w:val="14"/>
        </w:rPr>
        <w:t xml:space="preserve">  </w:t>
      </w:r>
      <w:r>
        <w:rPr>
          <w:rFonts w:ascii="Times New Roman" w:hAnsi="Times New Roman" w:cs="Times New Roman"/>
          <w:sz w:val="28"/>
          <w:szCs w:val="28"/>
        </w:rPr>
        <w:t>составил 54,5 %, который сократился на  0,2% по сравнению с аналогичным периодом прошлого года.</w:t>
      </w:r>
    </w:p>
    <w:p w:rsidR="005C4875" w:rsidRDefault="005C4875" w:rsidP="005C4875">
      <w:pPr>
        <w:pStyle w:val="2"/>
        <w:spacing w:line="240" w:lineRule="auto"/>
        <w:ind w:firstLine="851"/>
        <w:jc w:val="both"/>
        <w:rPr>
          <w:color w:val="auto"/>
          <w:spacing w:val="7"/>
        </w:rPr>
      </w:pPr>
      <w:r>
        <w:rPr>
          <w:rFonts w:ascii="Times New Roman" w:hAnsi="Times New Roman" w:cs="Times New Roman"/>
          <w:b w:val="0"/>
          <w:color w:val="auto"/>
          <w:spacing w:val="7"/>
          <w:sz w:val="28"/>
          <w:szCs w:val="28"/>
        </w:rPr>
        <w:t>Основные показатели исполнения доходной части  районного бюджета за  полугодие 2023 года приводятся в следующей таблице.</w:t>
      </w:r>
    </w:p>
    <w:p w:rsidR="005C4875" w:rsidRDefault="005C4875" w:rsidP="005C4875">
      <w:pPr>
        <w:pStyle w:val="21"/>
        <w:spacing w:after="0" w:line="240" w:lineRule="auto"/>
        <w:ind w:firstLine="851"/>
        <w:jc w:val="right"/>
        <w:rPr>
          <w:rFonts w:ascii="Times New Roman" w:hAnsi="Times New Roman" w:cs="Times New Roman"/>
          <w:spacing w:val="7"/>
          <w:sz w:val="28"/>
          <w:szCs w:val="28"/>
        </w:rPr>
      </w:pPr>
      <w:r>
        <w:rPr>
          <w:rFonts w:ascii="Times New Roman" w:hAnsi="Times New Roman" w:cs="Times New Roman"/>
          <w:spacing w:val="7"/>
          <w:sz w:val="28"/>
          <w:szCs w:val="28"/>
        </w:rPr>
        <w:t>Таблица №2</w:t>
      </w:r>
    </w:p>
    <w:p w:rsidR="005C4875" w:rsidRDefault="005C4875" w:rsidP="005C4875">
      <w:pPr>
        <w:pStyle w:val="21"/>
        <w:spacing w:line="240" w:lineRule="auto"/>
        <w:ind w:firstLine="851"/>
        <w:jc w:val="right"/>
        <w:rPr>
          <w:rFonts w:ascii="Times New Roman" w:hAnsi="Times New Roman" w:cs="Times New Roman"/>
          <w:b/>
          <w:i/>
          <w:color w:val="FF0000"/>
          <w:sz w:val="28"/>
          <w:szCs w:val="28"/>
        </w:rPr>
      </w:pPr>
      <w:r>
        <w:rPr>
          <w:rFonts w:ascii="Times New Roman" w:hAnsi="Times New Roman" w:cs="Times New Roman"/>
          <w:sz w:val="28"/>
          <w:szCs w:val="28"/>
        </w:rPr>
        <w:t>тыс.рублей</w:t>
      </w:r>
    </w:p>
    <w:tbl>
      <w:tblPr>
        <w:tblW w:w="10200" w:type="dxa"/>
        <w:tblInd w:w="-743" w:type="dxa"/>
        <w:tblLayout w:type="fixed"/>
        <w:tblLook w:val="04A0"/>
      </w:tblPr>
      <w:tblGrid>
        <w:gridCol w:w="2405"/>
        <w:gridCol w:w="1138"/>
        <w:gridCol w:w="1133"/>
        <w:gridCol w:w="1133"/>
        <w:gridCol w:w="1133"/>
        <w:gridCol w:w="849"/>
        <w:gridCol w:w="709"/>
        <w:gridCol w:w="991"/>
        <w:gridCol w:w="709"/>
      </w:tblGrid>
      <w:tr w:rsidR="005C4875" w:rsidTr="005C4875">
        <w:trPr>
          <w:trHeight w:val="360"/>
        </w:trPr>
        <w:tc>
          <w:tcPr>
            <w:tcW w:w="24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Наименование показателей</w:t>
            </w:r>
          </w:p>
        </w:tc>
        <w:tc>
          <w:tcPr>
            <w:tcW w:w="2273" w:type="dxa"/>
            <w:gridSpan w:val="2"/>
            <w:tcBorders>
              <w:top w:val="single" w:sz="4" w:space="0" w:color="000000" w:themeColor="text1"/>
              <w:left w:val="single" w:sz="4" w:space="0" w:color="000000" w:themeColor="text1"/>
              <w:bottom w:val="single" w:sz="4" w:space="0" w:color="auto"/>
              <w:right w:val="single" w:sz="4" w:space="0" w:color="auto"/>
            </w:tcBorders>
            <w:hideMark/>
          </w:tcPr>
          <w:p w:rsidR="005C4875" w:rsidRDefault="005C4875">
            <w:pPr>
              <w:pStyle w:val="2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2022г.</w:t>
            </w:r>
          </w:p>
        </w:tc>
        <w:tc>
          <w:tcPr>
            <w:tcW w:w="3827" w:type="dxa"/>
            <w:gridSpan w:val="4"/>
            <w:tcBorders>
              <w:top w:val="single" w:sz="4" w:space="0" w:color="000000" w:themeColor="text1"/>
              <w:left w:val="single" w:sz="4" w:space="0" w:color="000000" w:themeColor="text1"/>
              <w:bottom w:val="single" w:sz="4" w:space="0" w:color="auto"/>
              <w:right w:val="single" w:sz="4" w:space="0" w:color="auto"/>
            </w:tcBorders>
            <w:hideMark/>
          </w:tcPr>
          <w:p w:rsidR="005C4875" w:rsidRDefault="005C4875">
            <w:pPr>
              <w:pStyle w:val="2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2023г.</w:t>
            </w:r>
          </w:p>
        </w:tc>
        <w:tc>
          <w:tcPr>
            <w:tcW w:w="170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Отклонение факта полугодия  2023 года к  аналогичному периоду 2022 года</w:t>
            </w:r>
          </w:p>
        </w:tc>
      </w:tr>
      <w:tr w:rsidR="005C4875" w:rsidTr="005C4875">
        <w:trPr>
          <w:trHeight w:val="690"/>
        </w:trPr>
        <w:tc>
          <w:tcPr>
            <w:tcW w:w="240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4875" w:rsidRDefault="005C4875">
            <w:pPr>
              <w:spacing w:after="0" w:line="240" w:lineRule="auto"/>
              <w:rPr>
                <w:rFonts w:ascii="Times New Roman" w:hAnsi="Times New Roman" w:cs="Times New Roman"/>
                <w:b/>
                <w:sz w:val="20"/>
                <w:szCs w:val="20"/>
              </w:rPr>
            </w:pPr>
          </w:p>
        </w:tc>
        <w:tc>
          <w:tcPr>
            <w:tcW w:w="1139" w:type="dxa"/>
            <w:vMerge w:val="restart"/>
            <w:tcBorders>
              <w:top w:val="single" w:sz="4" w:space="0" w:color="auto"/>
              <w:left w:val="single" w:sz="4" w:space="0" w:color="000000" w:themeColor="text1"/>
              <w:bottom w:val="nil"/>
              <w:right w:val="single" w:sz="4" w:space="0" w:color="auto"/>
            </w:tcBorders>
            <w:hideMark/>
          </w:tcPr>
          <w:p w:rsidR="005C4875" w:rsidRDefault="005C4875">
            <w:pPr>
              <w:pStyle w:val="2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План года</w:t>
            </w:r>
          </w:p>
          <w:p w:rsidR="005C4875" w:rsidRDefault="005C4875">
            <w:pPr>
              <w:pStyle w:val="2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на 01.07.22</w:t>
            </w:r>
          </w:p>
        </w:tc>
        <w:tc>
          <w:tcPr>
            <w:tcW w:w="1134" w:type="dxa"/>
            <w:vMerge w:val="restart"/>
            <w:tcBorders>
              <w:top w:val="single" w:sz="4" w:space="0" w:color="auto"/>
              <w:left w:val="single" w:sz="4" w:space="0" w:color="000000" w:themeColor="text1"/>
              <w:bottom w:val="nil"/>
              <w:right w:val="single" w:sz="4" w:space="0" w:color="auto"/>
            </w:tcBorders>
            <w:hideMark/>
          </w:tcPr>
          <w:p w:rsidR="005C4875" w:rsidRDefault="005C4875">
            <w:pPr>
              <w:pStyle w:val="2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Исполнено за полугодие</w:t>
            </w:r>
          </w:p>
        </w:tc>
        <w:tc>
          <w:tcPr>
            <w:tcW w:w="1134" w:type="dxa"/>
            <w:vMerge w:val="restart"/>
            <w:tcBorders>
              <w:top w:val="single" w:sz="4" w:space="0" w:color="auto"/>
              <w:left w:val="single" w:sz="4" w:space="0" w:color="000000" w:themeColor="text1"/>
              <w:bottom w:val="nil"/>
              <w:right w:val="single" w:sz="4" w:space="0" w:color="auto"/>
            </w:tcBorders>
            <w:hideMark/>
          </w:tcPr>
          <w:p w:rsidR="005C4875" w:rsidRDefault="005C4875">
            <w:pPr>
              <w:pStyle w:val="2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План года</w:t>
            </w:r>
          </w:p>
          <w:p w:rsidR="005C4875" w:rsidRDefault="005C4875">
            <w:pPr>
              <w:pStyle w:val="2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на 01.07.23</w:t>
            </w:r>
          </w:p>
        </w:tc>
        <w:tc>
          <w:tcPr>
            <w:tcW w:w="1134" w:type="dxa"/>
            <w:vMerge w:val="restart"/>
            <w:tcBorders>
              <w:top w:val="single" w:sz="4" w:space="0" w:color="auto"/>
              <w:left w:val="single" w:sz="4" w:space="0" w:color="000000" w:themeColor="text1"/>
              <w:bottom w:val="nil"/>
              <w:right w:val="single" w:sz="4" w:space="0" w:color="auto"/>
            </w:tcBorders>
            <w:hideMark/>
          </w:tcPr>
          <w:p w:rsidR="005C4875" w:rsidRDefault="005C4875">
            <w:pPr>
              <w:pStyle w:val="2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Исполнено за полугодие</w:t>
            </w:r>
          </w:p>
        </w:tc>
        <w:tc>
          <w:tcPr>
            <w:tcW w:w="850" w:type="dxa"/>
            <w:vMerge w:val="restart"/>
            <w:tcBorders>
              <w:top w:val="single" w:sz="4" w:space="0" w:color="auto"/>
              <w:left w:val="single" w:sz="4" w:space="0" w:color="000000" w:themeColor="text1"/>
              <w:bottom w:val="nil"/>
              <w:right w:val="single" w:sz="4" w:space="0" w:color="auto"/>
            </w:tcBorders>
            <w:hideMark/>
          </w:tcPr>
          <w:p w:rsidR="005C4875" w:rsidRDefault="005C4875">
            <w:pPr>
              <w:pStyle w:val="2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исполнения</w:t>
            </w:r>
          </w:p>
        </w:tc>
        <w:tc>
          <w:tcPr>
            <w:tcW w:w="709" w:type="dxa"/>
            <w:vMerge w:val="restart"/>
            <w:tcBorders>
              <w:top w:val="single" w:sz="4" w:space="0" w:color="auto"/>
              <w:left w:val="single" w:sz="4" w:space="0" w:color="000000" w:themeColor="text1"/>
              <w:bottom w:val="nil"/>
              <w:right w:val="single" w:sz="4" w:space="0" w:color="auto"/>
            </w:tcBorders>
            <w:hideMark/>
          </w:tcPr>
          <w:p w:rsidR="005C4875" w:rsidRDefault="005C4875">
            <w:pPr>
              <w:pStyle w:val="2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Удельный вес</w:t>
            </w:r>
          </w:p>
          <w:p w:rsidR="005C4875" w:rsidRDefault="005C4875">
            <w:pPr>
              <w:pStyle w:val="2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в %   </w:t>
            </w:r>
          </w:p>
        </w:tc>
        <w:tc>
          <w:tcPr>
            <w:tcW w:w="2410" w:type="dxa"/>
            <w:gridSpan w:val="2"/>
            <w:vMerge/>
            <w:tcBorders>
              <w:top w:val="single" w:sz="4" w:space="0" w:color="auto"/>
              <w:left w:val="single" w:sz="4" w:space="0" w:color="000000" w:themeColor="text1"/>
              <w:bottom w:val="nil"/>
              <w:right w:val="single" w:sz="4" w:space="0" w:color="auto"/>
            </w:tcBorders>
            <w:vAlign w:val="center"/>
            <w:hideMark/>
          </w:tcPr>
          <w:p w:rsidR="005C4875" w:rsidRDefault="005C4875">
            <w:pPr>
              <w:spacing w:after="0" w:line="240" w:lineRule="auto"/>
              <w:rPr>
                <w:rFonts w:ascii="Times New Roman" w:hAnsi="Times New Roman" w:cs="Times New Roman"/>
                <w:b/>
                <w:sz w:val="18"/>
                <w:szCs w:val="18"/>
              </w:rPr>
            </w:pPr>
          </w:p>
        </w:tc>
      </w:tr>
      <w:tr w:rsidR="005C4875" w:rsidTr="005C4875">
        <w:trPr>
          <w:trHeight w:val="420"/>
        </w:trPr>
        <w:tc>
          <w:tcPr>
            <w:tcW w:w="240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4875" w:rsidRDefault="005C4875">
            <w:pPr>
              <w:spacing w:after="0" w:line="240" w:lineRule="auto"/>
              <w:rPr>
                <w:rFonts w:ascii="Times New Roman" w:hAnsi="Times New Roman" w:cs="Times New Roman"/>
                <w:b/>
                <w:sz w:val="20"/>
                <w:szCs w:val="20"/>
              </w:rPr>
            </w:pPr>
          </w:p>
        </w:tc>
        <w:tc>
          <w:tcPr>
            <w:tcW w:w="2273" w:type="dxa"/>
            <w:vMerge/>
            <w:tcBorders>
              <w:top w:val="single" w:sz="4" w:space="0" w:color="auto"/>
              <w:left w:val="single" w:sz="4" w:space="0" w:color="000000" w:themeColor="text1"/>
              <w:bottom w:val="nil"/>
              <w:right w:val="single" w:sz="4" w:space="0" w:color="auto"/>
            </w:tcBorders>
            <w:vAlign w:val="center"/>
            <w:hideMark/>
          </w:tcPr>
          <w:p w:rsidR="005C4875" w:rsidRDefault="005C4875">
            <w:pPr>
              <w:spacing w:after="0" w:line="240" w:lineRule="auto"/>
              <w:rPr>
                <w:rFonts w:ascii="Times New Roman" w:hAnsi="Times New Roman" w:cs="Times New Roman"/>
                <w:b/>
                <w:sz w:val="18"/>
                <w:szCs w:val="18"/>
              </w:rPr>
            </w:pPr>
          </w:p>
        </w:tc>
        <w:tc>
          <w:tcPr>
            <w:tcW w:w="1134" w:type="dxa"/>
            <w:vMerge/>
            <w:tcBorders>
              <w:top w:val="single" w:sz="4" w:space="0" w:color="auto"/>
              <w:left w:val="single" w:sz="4" w:space="0" w:color="000000" w:themeColor="text1"/>
              <w:bottom w:val="nil"/>
              <w:right w:val="single" w:sz="4" w:space="0" w:color="auto"/>
            </w:tcBorders>
            <w:vAlign w:val="center"/>
            <w:hideMark/>
          </w:tcPr>
          <w:p w:rsidR="005C4875" w:rsidRDefault="005C4875">
            <w:pPr>
              <w:spacing w:after="0" w:line="240" w:lineRule="auto"/>
              <w:rPr>
                <w:rFonts w:ascii="Times New Roman" w:hAnsi="Times New Roman" w:cs="Times New Roman"/>
                <w:b/>
                <w:sz w:val="18"/>
                <w:szCs w:val="18"/>
              </w:rPr>
            </w:pPr>
          </w:p>
        </w:tc>
        <w:tc>
          <w:tcPr>
            <w:tcW w:w="3827" w:type="dxa"/>
            <w:vMerge/>
            <w:tcBorders>
              <w:top w:val="single" w:sz="4" w:space="0" w:color="auto"/>
              <w:left w:val="single" w:sz="4" w:space="0" w:color="000000" w:themeColor="text1"/>
              <w:bottom w:val="nil"/>
              <w:right w:val="single" w:sz="4" w:space="0" w:color="auto"/>
            </w:tcBorders>
            <w:vAlign w:val="center"/>
            <w:hideMark/>
          </w:tcPr>
          <w:p w:rsidR="005C4875" w:rsidRDefault="005C4875">
            <w:pPr>
              <w:spacing w:after="0" w:line="240" w:lineRule="auto"/>
              <w:rPr>
                <w:rFonts w:ascii="Times New Roman" w:hAnsi="Times New Roman" w:cs="Times New Roman"/>
                <w:b/>
                <w:sz w:val="18"/>
                <w:szCs w:val="18"/>
              </w:rPr>
            </w:pPr>
          </w:p>
        </w:tc>
        <w:tc>
          <w:tcPr>
            <w:tcW w:w="1134" w:type="dxa"/>
            <w:vMerge/>
            <w:tcBorders>
              <w:top w:val="single" w:sz="4" w:space="0" w:color="auto"/>
              <w:left w:val="single" w:sz="4" w:space="0" w:color="000000" w:themeColor="text1"/>
              <w:bottom w:val="nil"/>
              <w:right w:val="single" w:sz="4" w:space="0" w:color="auto"/>
            </w:tcBorders>
            <w:vAlign w:val="center"/>
            <w:hideMark/>
          </w:tcPr>
          <w:p w:rsidR="005C4875" w:rsidRDefault="005C4875">
            <w:pPr>
              <w:spacing w:after="0" w:line="240" w:lineRule="auto"/>
              <w:rPr>
                <w:rFonts w:ascii="Times New Roman" w:hAnsi="Times New Roman" w:cs="Times New Roman"/>
                <w:b/>
                <w:sz w:val="18"/>
                <w:szCs w:val="18"/>
              </w:rPr>
            </w:pPr>
          </w:p>
        </w:tc>
        <w:tc>
          <w:tcPr>
            <w:tcW w:w="850" w:type="dxa"/>
            <w:vMerge/>
            <w:tcBorders>
              <w:top w:val="single" w:sz="4" w:space="0" w:color="auto"/>
              <w:left w:val="single" w:sz="4" w:space="0" w:color="000000" w:themeColor="text1"/>
              <w:bottom w:val="nil"/>
              <w:right w:val="single" w:sz="4" w:space="0" w:color="auto"/>
            </w:tcBorders>
            <w:vAlign w:val="center"/>
            <w:hideMark/>
          </w:tcPr>
          <w:p w:rsidR="005C4875" w:rsidRDefault="005C4875">
            <w:pPr>
              <w:spacing w:after="0" w:line="240" w:lineRule="auto"/>
              <w:rPr>
                <w:rFonts w:ascii="Times New Roman" w:hAnsi="Times New Roman" w:cs="Times New Roman"/>
                <w:b/>
                <w:sz w:val="18"/>
                <w:szCs w:val="18"/>
              </w:rPr>
            </w:pPr>
          </w:p>
        </w:tc>
        <w:tc>
          <w:tcPr>
            <w:tcW w:w="709" w:type="dxa"/>
            <w:vMerge/>
            <w:tcBorders>
              <w:top w:val="single" w:sz="4" w:space="0" w:color="auto"/>
              <w:left w:val="single" w:sz="4" w:space="0" w:color="000000" w:themeColor="text1"/>
              <w:bottom w:val="nil"/>
              <w:right w:val="single" w:sz="4" w:space="0" w:color="auto"/>
            </w:tcBorders>
            <w:vAlign w:val="center"/>
            <w:hideMark/>
          </w:tcPr>
          <w:p w:rsidR="005C4875" w:rsidRDefault="005C4875">
            <w:pPr>
              <w:spacing w:after="0" w:line="240" w:lineRule="auto"/>
              <w:rPr>
                <w:rFonts w:ascii="Times New Roman" w:hAnsi="Times New Roman" w:cs="Times New Roman"/>
                <w:b/>
                <w:sz w:val="18"/>
                <w:szCs w:val="18"/>
              </w:rPr>
            </w:pP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5C4875" w:rsidRDefault="005C4875">
            <w:pPr>
              <w:pStyle w:val="21"/>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тыс.</w:t>
            </w:r>
          </w:p>
          <w:p w:rsidR="005C4875" w:rsidRDefault="005C4875">
            <w:pPr>
              <w:pStyle w:val="21"/>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руб.</w:t>
            </w:r>
          </w:p>
        </w:tc>
        <w:tc>
          <w:tcPr>
            <w:tcW w:w="709" w:type="dxa"/>
            <w:tcBorders>
              <w:top w:val="single" w:sz="4" w:space="0" w:color="auto"/>
              <w:left w:val="single" w:sz="4" w:space="0" w:color="auto"/>
              <w:bottom w:val="single" w:sz="4" w:space="0" w:color="000000" w:themeColor="text1"/>
              <w:right w:val="single" w:sz="4" w:space="0" w:color="000000" w:themeColor="text1"/>
            </w:tcBorders>
            <w:hideMark/>
          </w:tcPr>
          <w:p w:rsidR="005C4875" w:rsidRDefault="005C4875">
            <w:pPr>
              <w:pStyle w:val="21"/>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w:t>
            </w:r>
          </w:p>
          <w:p w:rsidR="005C4875" w:rsidRDefault="005C4875">
            <w:pPr>
              <w:pStyle w:val="21"/>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w:t>
            </w:r>
          </w:p>
        </w:tc>
      </w:tr>
      <w:tr w:rsidR="005C4875" w:rsidTr="005C4875">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Налоговые доходы </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i/>
                <w:sz w:val="20"/>
                <w:szCs w:val="20"/>
              </w:rPr>
            </w:pPr>
            <w:r>
              <w:rPr>
                <w:rFonts w:ascii="Times New Roman" w:hAnsi="Times New Roman" w:cs="Times New Roman"/>
                <w:b/>
                <w:i/>
                <w:sz w:val="20"/>
                <w:szCs w:val="20"/>
              </w:rPr>
              <w:t>152 496,5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i/>
                <w:sz w:val="20"/>
                <w:szCs w:val="20"/>
              </w:rPr>
            </w:pPr>
            <w:r>
              <w:rPr>
                <w:rFonts w:ascii="Times New Roman" w:hAnsi="Times New Roman" w:cs="Times New Roman"/>
                <w:b/>
                <w:i/>
                <w:sz w:val="20"/>
                <w:szCs w:val="20"/>
              </w:rPr>
              <w:t>82 572,0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1"/>
              <w:spacing w:line="276" w:lineRule="auto"/>
              <w:ind w:left="-108" w:firstLine="108"/>
              <w:jc w:val="right"/>
              <w:rPr>
                <w:bCs w:val="0"/>
                <w:i/>
                <w:sz w:val="20"/>
                <w:szCs w:val="20"/>
              </w:rPr>
            </w:pPr>
            <w:r>
              <w:rPr>
                <w:bCs w:val="0"/>
                <w:i/>
                <w:sz w:val="20"/>
                <w:szCs w:val="20"/>
              </w:rPr>
              <w:t>193 974,9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1"/>
              <w:spacing w:line="276" w:lineRule="auto"/>
              <w:jc w:val="right"/>
              <w:rPr>
                <w:bCs w:val="0"/>
                <w:i/>
                <w:sz w:val="20"/>
                <w:szCs w:val="20"/>
              </w:rPr>
            </w:pPr>
            <w:r>
              <w:rPr>
                <w:bCs w:val="0"/>
                <w:i/>
                <w:sz w:val="20"/>
                <w:szCs w:val="20"/>
              </w:rPr>
              <w:t>86 756,1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tabs>
                <w:tab w:val="left" w:pos="516"/>
              </w:tabs>
              <w:spacing w:after="0" w:line="240" w:lineRule="auto"/>
              <w:ind w:left="-108"/>
              <w:jc w:val="right"/>
              <w:rPr>
                <w:rFonts w:ascii="Times New Roman" w:hAnsi="Times New Roman" w:cs="Times New Roman"/>
                <w:b/>
                <w:i/>
                <w:sz w:val="20"/>
                <w:szCs w:val="20"/>
              </w:rPr>
            </w:pPr>
            <w:r>
              <w:rPr>
                <w:rFonts w:ascii="Times New Roman" w:hAnsi="Times New Roman" w:cs="Times New Roman"/>
                <w:b/>
                <w:i/>
                <w:sz w:val="20"/>
                <w:szCs w:val="20"/>
              </w:rPr>
              <w:t>44,7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ind w:left="-108" w:firstLine="108"/>
              <w:jc w:val="right"/>
              <w:rPr>
                <w:rFonts w:ascii="Times New Roman" w:hAnsi="Times New Roman" w:cs="Times New Roman"/>
                <w:b/>
                <w:i/>
                <w:sz w:val="20"/>
                <w:szCs w:val="20"/>
              </w:rPr>
            </w:pPr>
            <w:r>
              <w:rPr>
                <w:rFonts w:ascii="Times New Roman" w:hAnsi="Times New Roman" w:cs="Times New Roman"/>
                <w:b/>
                <w:i/>
                <w:sz w:val="20"/>
                <w:szCs w:val="20"/>
              </w:rPr>
              <w:t>35,2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ind w:right="34"/>
              <w:jc w:val="right"/>
              <w:rPr>
                <w:rFonts w:ascii="Times New Roman" w:hAnsi="Times New Roman" w:cs="Times New Roman"/>
                <w:b/>
                <w:i/>
                <w:sz w:val="20"/>
                <w:szCs w:val="20"/>
              </w:rPr>
            </w:pPr>
            <w:r>
              <w:rPr>
                <w:rFonts w:ascii="Times New Roman" w:hAnsi="Times New Roman" w:cs="Times New Roman"/>
                <w:b/>
                <w:i/>
                <w:sz w:val="20"/>
                <w:szCs w:val="20"/>
              </w:rPr>
              <w:t>4184,1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ind w:right="34"/>
              <w:jc w:val="right"/>
              <w:rPr>
                <w:rFonts w:ascii="Times New Roman" w:hAnsi="Times New Roman" w:cs="Times New Roman"/>
                <w:b/>
                <w:i/>
                <w:sz w:val="20"/>
                <w:szCs w:val="20"/>
              </w:rPr>
            </w:pPr>
            <w:r>
              <w:rPr>
                <w:rFonts w:ascii="Times New Roman" w:hAnsi="Times New Roman" w:cs="Times New Roman"/>
                <w:b/>
                <w:i/>
                <w:sz w:val="20"/>
                <w:szCs w:val="20"/>
              </w:rPr>
              <w:t>5,1</w:t>
            </w:r>
          </w:p>
        </w:tc>
      </w:tr>
      <w:tr w:rsidR="005C4875" w:rsidTr="005C4875">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Налог на доходы физических лиц </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127  946,2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65 351,5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165 197,4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67 665,1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41,0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ind w:left="-108"/>
              <w:jc w:val="right"/>
              <w:rPr>
                <w:rFonts w:ascii="Times New Roman" w:hAnsi="Times New Roman" w:cs="Times New Roman"/>
                <w:b/>
                <w:sz w:val="20"/>
                <w:szCs w:val="20"/>
              </w:rPr>
            </w:pPr>
            <w:r>
              <w:rPr>
                <w:rFonts w:ascii="Times New Roman" w:hAnsi="Times New Roman" w:cs="Times New Roman"/>
                <w:b/>
                <w:sz w:val="20"/>
                <w:szCs w:val="20"/>
              </w:rPr>
              <w:t>27,4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2313,6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3,5</w:t>
            </w:r>
          </w:p>
        </w:tc>
      </w:tr>
      <w:tr w:rsidR="005C4875" w:rsidTr="005C4875">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rPr>
                <w:rFonts w:ascii="Times New Roman" w:hAnsi="Times New Roman" w:cs="Times New Roman"/>
                <w:b/>
                <w:sz w:val="20"/>
                <w:szCs w:val="20"/>
              </w:rPr>
            </w:pPr>
            <w:r>
              <w:rPr>
                <w:rFonts w:ascii="Times New Roman" w:hAnsi="Times New Roman" w:cs="Times New Roman"/>
                <w:b/>
                <w:sz w:val="20"/>
                <w:szCs w:val="20"/>
              </w:rPr>
              <w:t>Налоги на товары реализуемые на территории РФ</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8 495,2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4 600,7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8 985,5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4 896,6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54,5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295,9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6,4</w:t>
            </w:r>
          </w:p>
        </w:tc>
      </w:tr>
      <w:tr w:rsidR="005C4875" w:rsidTr="005C4875">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Налоги на совокупный доход – всего</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14 255,1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11 871,3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18 101,9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13 547,2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74,8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5,5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1675,9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14,1</w:t>
            </w:r>
          </w:p>
        </w:tc>
      </w:tr>
      <w:tr w:rsidR="005C4875" w:rsidTr="005C4875">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Единый налог на вмененный доход для отдельных видов деятельности </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40,0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50,7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-43,5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-94,2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r>
      <w:tr w:rsidR="005C4875" w:rsidTr="005C4875">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rPr>
                <w:rFonts w:ascii="Times New Roman" w:hAnsi="Times New Roman" w:cs="Times New Roman"/>
                <w:sz w:val="20"/>
                <w:szCs w:val="20"/>
              </w:rPr>
            </w:pPr>
            <w:r>
              <w:rPr>
                <w:rFonts w:ascii="Times New Roman" w:hAnsi="Times New Roman" w:cs="Times New Roman"/>
                <w:sz w:val="20"/>
                <w:szCs w:val="20"/>
              </w:rPr>
              <w:t>- Единый сельскохозяй-ственный налог</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12 512,8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10 983,3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15945,0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12082,3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75,8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4,9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1099,0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16"/>
                <w:szCs w:val="16"/>
              </w:rPr>
            </w:pPr>
            <w:r>
              <w:rPr>
                <w:rFonts w:ascii="Times New Roman" w:hAnsi="Times New Roman" w:cs="Times New Roman"/>
                <w:sz w:val="16"/>
                <w:szCs w:val="16"/>
              </w:rPr>
              <w:t>10,0</w:t>
            </w:r>
          </w:p>
        </w:tc>
      </w:tr>
      <w:tr w:rsidR="005C4875" w:rsidTr="005C4875">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rPr>
                <w:rFonts w:ascii="Times New Roman" w:hAnsi="Times New Roman" w:cs="Times New Roman"/>
                <w:sz w:val="20"/>
                <w:szCs w:val="20"/>
              </w:rPr>
            </w:pPr>
            <w:r>
              <w:rPr>
                <w:rFonts w:ascii="Times New Roman" w:hAnsi="Times New Roman" w:cs="Times New Roman"/>
                <w:sz w:val="20"/>
                <w:szCs w:val="20"/>
              </w:rPr>
              <w:t>-Налог, взимаемый в связи с применением патентной системы налогообложения</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1249,0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564,4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1498,8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1185,0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79,1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620,6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109,9</w:t>
            </w:r>
          </w:p>
        </w:tc>
      </w:tr>
      <w:tr w:rsidR="005C4875" w:rsidTr="005C4875">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rPr>
                <w:rFonts w:ascii="Times New Roman" w:hAnsi="Times New Roman" w:cs="Times New Roman"/>
                <w:sz w:val="20"/>
                <w:szCs w:val="20"/>
              </w:rPr>
            </w:pPr>
            <w:r>
              <w:rPr>
                <w:rFonts w:ascii="Times New Roman" w:hAnsi="Times New Roman" w:cs="Times New Roman"/>
                <w:sz w:val="20"/>
                <w:szCs w:val="20"/>
              </w:rPr>
              <w:t>- Налог, взимаемый в связи с применением упрощенной системы налогообложения</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453,3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272,9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658,1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323,4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49,1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50,5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18,5</w:t>
            </w:r>
          </w:p>
        </w:tc>
      </w:tr>
      <w:tr w:rsidR="005C4875" w:rsidTr="005C4875">
        <w:trPr>
          <w:trHeight w:val="20"/>
        </w:trPr>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rPr>
                <w:rFonts w:ascii="Times New Roman" w:hAnsi="Times New Roman" w:cs="Times New Roman"/>
                <w:b/>
                <w:bCs/>
                <w:sz w:val="20"/>
                <w:szCs w:val="20"/>
              </w:rPr>
            </w:pPr>
            <w:r>
              <w:rPr>
                <w:rFonts w:ascii="Times New Roman" w:hAnsi="Times New Roman" w:cs="Times New Roman"/>
                <w:b/>
                <w:bCs/>
                <w:sz w:val="24"/>
                <w:szCs w:val="24"/>
              </w:rPr>
              <w:t xml:space="preserve"> </w:t>
            </w:r>
            <w:r>
              <w:rPr>
                <w:rFonts w:ascii="Times New Roman" w:hAnsi="Times New Roman" w:cs="Times New Roman"/>
                <w:b/>
                <w:bCs/>
                <w:sz w:val="20"/>
                <w:szCs w:val="20"/>
              </w:rPr>
              <w:t>Государственная пошл</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1 800,0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748,5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647,2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38,3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св.100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-710,2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-94,9</w:t>
            </w:r>
          </w:p>
        </w:tc>
      </w:tr>
      <w:tr w:rsidR="005C4875" w:rsidTr="005C4875">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Неналоговые доходы</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18 412,7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15 502,4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23 925,6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25 465,7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106,4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9963,3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64,3</w:t>
            </w:r>
          </w:p>
        </w:tc>
      </w:tr>
      <w:tr w:rsidR="005C4875" w:rsidTr="005C4875">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Доходы от использования имущес-тва находящегося в государственной и муниципальной собственности – всего</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5 630,0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3 637,0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5621,0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4026,8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71,6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389,8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10,7</w:t>
            </w:r>
          </w:p>
        </w:tc>
      </w:tr>
      <w:tr w:rsidR="005C4875" w:rsidTr="005C4875">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rPr>
                <w:rFonts w:ascii="Times New Roman" w:hAnsi="Times New Roman" w:cs="Times New Roman"/>
                <w:color w:val="FF0000"/>
                <w:sz w:val="20"/>
                <w:szCs w:val="20"/>
              </w:rPr>
            </w:pPr>
            <w:r>
              <w:rPr>
                <w:rFonts w:ascii="Times New Roman" w:hAnsi="Times New Roman" w:cs="Times New Roman"/>
                <w:sz w:val="20"/>
                <w:szCs w:val="20"/>
              </w:rPr>
              <w:t>- Доходы получаемые в виде арендной платы за земельные участки, государственная собственность на которые не разграничена</w:t>
            </w:r>
            <w:r>
              <w:rPr>
                <w:rFonts w:ascii="Times New Roman" w:hAnsi="Times New Roman" w:cs="Times New Roman"/>
                <w:color w:val="FF0000"/>
                <w:sz w:val="20"/>
                <w:szCs w:val="20"/>
              </w:rPr>
              <w:t xml:space="preserve"> </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4996,9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3261,3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5321,0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3755,4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70,6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494,1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15,1</w:t>
            </w:r>
          </w:p>
        </w:tc>
      </w:tr>
      <w:tr w:rsidR="005C4875" w:rsidTr="005C4875">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rPr>
                <w:rFonts w:ascii="Times New Roman" w:hAnsi="Times New Roman" w:cs="Times New Roman"/>
                <w:color w:val="FF0000"/>
                <w:sz w:val="20"/>
                <w:szCs w:val="20"/>
              </w:rPr>
            </w:pPr>
            <w:r>
              <w:rPr>
                <w:rFonts w:ascii="Times New Roman" w:hAnsi="Times New Roman" w:cs="Times New Roman"/>
                <w:sz w:val="20"/>
                <w:szCs w:val="20"/>
              </w:rPr>
              <w:lastRenderedPageBreak/>
              <w:t>-   Доходы от сдачи в аренду имущества  находящегося в оперативном управлении органов государственной власти</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630,0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369,6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300,0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270,4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90,1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-99,2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-26,8</w:t>
            </w:r>
          </w:p>
        </w:tc>
      </w:tr>
      <w:tr w:rsidR="005C4875" w:rsidTr="005C4875">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rPr>
                <w:rFonts w:ascii="Times New Roman" w:hAnsi="Times New Roman" w:cs="Times New Roman"/>
                <w:sz w:val="20"/>
                <w:szCs w:val="20"/>
              </w:rPr>
            </w:pPr>
            <w:r>
              <w:rPr>
                <w:rFonts w:ascii="Times New Roman" w:hAnsi="Times New Roman" w:cs="Times New Roman"/>
                <w:sz w:val="20"/>
                <w:szCs w:val="20"/>
              </w:rPr>
              <w:t>-Плата по соглашениям об установлении сервитута в отношении земельных участков</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6,1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150,0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152,0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101,3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145,9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16"/>
                <w:szCs w:val="16"/>
              </w:rPr>
            </w:pPr>
            <w:r>
              <w:rPr>
                <w:rFonts w:ascii="Times New Roman" w:hAnsi="Times New Roman" w:cs="Times New Roman"/>
                <w:sz w:val="16"/>
                <w:szCs w:val="16"/>
              </w:rPr>
              <w:t>Св.100</w:t>
            </w:r>
          </w:p>
        </w:tc>
      </w:tr>
      <w:tr w:rsidR="005C4875" w:rsidTr="005C4875">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rPr>
                <w:rFonts w:ascii="Times New Roman" w:hAnsi="Times New Roman" w:cs="Times New Roman"/>
                <w:b/>
                <w:bCs/>
                <w:sz w:val="20"/>
                <w:szCs w:val="20"/>
              </w:rPr>
            </w:pPr>
            <w:r>
              <w:rPr>
                <w:rFonts w:ascii="Times New Roman" w:hAnsi="Times New Roman" w:cs="Times New Roman"/>
                <w:b/>
                <w:sz w:val="20"/>
                <w:szCs w:val="20"/>
              </w:rPr>
              <w:t>-Платежи при пользовании природными ресурсами</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85,0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111,9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152,0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101,3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40,1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35,8</w:t>
            </w:r>
          </w:p>
        </w:tc>
      </w:tr>
      <w:tr w:rsidR="005C4875" w:rsidTr="005C4875">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rPr>
                <w:rFonts w:ascii="Times New Roman" w:hAnsi="Times New Roman" w:cs="Times New Roman"/>
                <w:b/>
                <w:sz w:val="20"/>
                <w:szCs w:val="20"/>
              </w:rPr>
            </w:pPr>
            <w:r>
              <w:rPr>
                <w:rFonts w:ascii="Times New Roman" w:hAnsi="Times New Roman" w:cs="Times New Roman"/>
                <w:b/>
                <w:sz w:val="20"/>
                <w:szCs w:val="20"/>
              </w:rPr>
              <w:t>-Доходы от оказания платных услуг и компенсации затрат государства</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40,0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9,6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59,9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59,9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100,0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50,3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Св.</w:t>
            </w:r>
          </w:p>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100</w:t>
            </w:r>
          </w:p>
        </w:tc>
      </w:tr>
      <w:tr w:rsidR="005C4875" w:rsidTr="005C4875">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Доходы от продажи материальных и нематериальных активов  - всего</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12 091,0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10730,9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17500,0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20807,4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118,9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8,4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10076,5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93,9</w:t>
            </w:r>
          </w:p>
        </w:tc>
      </w:tr>
      <w:tr w:rsidR="005C4875" w:rsidTr="005C4875">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Доходы от реализации  имущества находящего-</w:t>
            </w:r>
          </w:p>
          <w:p w:rsidR="005C4875" w:rsidRDefault="005C487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в муниципальной собственности района</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r>
      <w:tr w:rsidR="005C4875" w:rsidTr="005C4875">
        <w:trPr>
          <w:trHeight w:val="1120"/>
        </w:trPr>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rPr>
                <w:rFonts w:ascii="Times New Roman" w:hAnsi="Times New Roman" w:cs="Times New Roman"/>
                <w:sz w:val="20"/>
                <w:szCs w:val="20"/>
              </w:rPr>
            </w:pPr>
            <w:r>
              <w:rPr>
                <w:rFonts w:ascii="Times New Roman" w:hAnsi="Times New Roman" w:cs="Times New Roman"/>
                <w:sz w:val="20"/>
                <w:szCs w:val="20"/>
              </w:rPr>
              <w:t>Доходы от продажи земельных участков находящихся в государс.</w:t>
            </w:r>
          </w:p>
          <w:p w:rsidR="005C4875" w:rsidRDefault="005C4875">
            <w:pPr>
              <w:spacing w:after="0" w:line="240" w:lineRule="auto"/>
              <w:rPr>
                <w:rFonts w:ascii="Times New Roman" w:hAnsi="Times New Roman" w:cs="Times New Roman"/>
                <w:sz w:val="20"/>
                <w:szCs w:val="20"/>
              </w:rPr>
            </w:pPr>
            <w:r>
              <w:rPr>
                <w:rFonts w:ascii="Times New Roman" w:hAnsi="Times New Roman" w:cs="Times New Roman"/>
                <w:sz w:val="20"/>
                <w:szCs w:val="20"/>
              </w:rPr>
              <w:t>твенной и муниципал. собственности</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11 091,0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10730,9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16 497,5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20 804,8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126,1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8,4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16"/>
                <w:szCs w:val="16"/>
              </w:rPr>
            </w:pPr>
            <w:r>
              <w:rPr>
                <w:rFonts w:ascii="Times New Roman" w:hAnsi="Times New Roman" w:cs="Times New Roman"/>
                <w:sz w:val="16"/>
                <w:szCs w:val="16"/>
              </w:rPr>
              <w:t>10 073,9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93,9</w:t>
            </w:r>
          </w:p>
        </w:tc>
      </w:tr>
      <w:tr w:rsidR="005C4875" w:rsidTr="005C4875">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rPr>
                <w:rFonts w:ascii="Times New Roman" w:hAnsi="Times New Roman" w:cs="Times New Roman"/>
                <w:bCs/>
                <w:sz w:val="20"/>
                <w:szCs w:val="20"/>
              </w:rPr>
            </w:pPr>
            <w:r>
              <w:rPr>
                <w:rFonts w:ascii="Times New Roman" w:hAnsi="Times New Roman" w:cs="Times New Roman"/>
                <w:bCs/>
                <w:sz w:val="20"/>
                <w:szCs w:val="20"/>
              </w:rPr>
              <w:t>Плата за увеличение площади земельных участков, находящихся в частной собственности.</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104,0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2,6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r>
      <w:tr w:rsidR="005C4875" w:rsidTr="005C4875">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Штрафы, санкции, возмещение ущерба – всего.</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566,7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1013,0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594,7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419,6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70,6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-593,4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-58,6</w:t>
            </w:r>
          </w:p>
        </w:tc>
      </w:tr>
      <w:tr w:rsidR="005C4875" w:rsidTr="005C4875">
        <w:trPr>
          <w:trHeight w:val="561"/>
        </w:trPr>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rPr>
                <w:rFonts w:ascii="Times New Roman" w:hAnsi="Times New Roman" w:cs="Times New Roman"/>
                <w:b/>
                <w:sz w:val="24"/>
                <w:szCs w:val="24"/>
              </w:rPr>
            </w:pPr>
            <w:r>
              <w:rPr>
                <w:rFonts w:ascii="Times New Roman" w:hAnsi="Times New Roman" w:cs="Times New Roman"/>
                <w:b/>
                <w:i/>
                <w:sz w:val="24"/>
                <w:szCs w:val="24"/>
              </w:rPr>
              <w:t>Итого собственных доходов</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i/>
                <w:sz w:val="20"/>
                <w:szCs w:val="20"/>
              </w:rPr>
            </w:pPr>
            <w:r>
              <w:rPr>
                <w:rFonts w:ascii="Times New Roman" w:hAnsi="Times New Roman" w:cs="Times New Roman"/>
                <w:b/>
                <w:i/>
                <w:sz w:val="20"/>
                <w:szCs w:val="20"/>
              </w:rPr>
              <w:t>170 909,2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i/>
                <w:sz w:val="20"/>
                <w:szCs w:val="20"/>
              </w:rPr>
            </w:pPr>
            <w:r>
              <w:rPr>
                <w:rFonts w:ascii="Times New Roman" w:hAnsi="Times New Roman" w:cs="Times New Roman"/>
                <w:b/>
                <w:i/>
                <w:sz w:val="20"/>
                <w:szCs w:val="20"/>
              </w:rPr>
              <w:t>98074,4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i/>
                <w:sz w:val="20"/>
                <w:szCs w:val="20"/>
              </w:rPr>
            </w:pPr>
            <w:r>
              <w:rPr>
                <w:rFonts w:ascii="Times New Roman" w:hAnsi="Times New Roman" w:cs="Times New Roman"/>
                <w:b/>
                <w:i/>
                <w:sz w:val="20"/>
                <w:szCs w:val="20"/>
              </w:rPr>
              <w:t>217900,5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i/>
                <w:sz w:val="20"/>
                <w:szCs w:val="20"/>
              </w:rPr>
            </w:pPr>
            <w:r>
              <w:rPr>
                <w:rFonts w:ascii="Times New Roman" w:hAnsi="Times New Roman" w:cs="Times New Roman"/>
                <w:b/>
                <w:i/>
                <w:sz w:val="20"/>
                <w:szCs w:val="20"/>
              </w:rPr>
              <w:t>112 221,8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i/>
                <w:sz w:val="20"/>
                <w:szCs w:val="20"/>
              </w:rPr>
            </w:pPr>
            <w:r>
              <w:rPr>
                <w:rFonts w:ascii="Times New Roman" w:hAnsi="Times New Roman" w:cs="Times New Roman"/>
                <w:b/>
                <w:i/>
                <w:sz w:val="20"/>
                <w:szCs w:val="20"/>
              </w:rPr>
              <w:t>51,5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i/>
                <w:sz w:val="20"/>
                <w:szCs w:val="20"/>
              </w:rPr>
            </w:pPr>
            <w:r>
              <w:rPr>
                <w:rFonts w:ascii="Times New Roman" w:hAnsi="Times New Roman" w:cs="Times New Roman"/>
                <w:b/>
                <w:i/>
                <w:sz w:val="20"/>
                <w:szCs w:val="20"/>
              </w:rPr>
              <w:t>45,5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i/>
                <w:sz w:val="20"/>
                <w:szCs w:val="20"/>
              </w:rPr>
            </w:pPr>
            <w:r>
              <w:rPr>
                <w:rFonts w:ascii="Times New Roman" w:hAnsi="Times New Roman" w:cs="Times New Roman"/>
                <w:b/>
                <w:i/>
                <w:sz w:val="20"/>
                <w:szCs w:val="20"/>
              </w:rPr>
              <w:t>14147,4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i/>
                <w:sz w:val="20"/>
                <w:szCs w:val="20"/>
              </w:rPr>
            </w:pPr>
            <w:r>
              <w:rPr>
                <w:rFonts w:ascii="Times New Roman" w:hAnsi="Times New Roman" w:cs="Times New Roman"/>
                <w:b/>
                <w:i/>
                <w:sz w:val="20"/>
                <w:szCs w:val="20"/>
              </w:rPr>
              <w:t>14,4</w:t>
            </w:r>
          </w:p>
        </w:tc>
      </w:tr>
      <w:tr w:rsidR="005C4875" w:rsidTr="005C4875">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rPr>
                <w:rFonts w:ascii="Times New Roman" w:hAnsi="Times New Roman" w:cs="Times New Roman"/>
                <w:b/>
                <w:sz w:val="24"/>
                <w:szCs w:val="24"/>
              </w:rPr>
            </w:pPr>
            <w:r>
              <w:rPr>
                <w:rFonts w:ascii="Times New Roman" w:hAnsi="Times New Roman" w:cs="Times New Roman"/>
                <w:b/>
                <w:i/>
                <w:sz w:val="24"/>
                <w:szCs w:val="24"/>
              </w:rPr>
              <w:t>Безвозмездные поступления</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i/>
                <w:sz w:val="20"/>
                <w:szCs w:val="20"/>
              </w:rPr>
            </w:pPr>
            <w:r>
              <w:rPr>
                <w:rFonts w:ascii="Times New Roman" w:hAnsi="Times New Roman" w:cs="Times New Roman"/>
                <w:b/>
                <w:i/>
                <w:sz w:val="20"/>
                <w:szCs w:val="20"/>
              </w:rPr>
              <w:t>410 271,3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i/>
                <w:sz w:val="20"/>
                <w:szCs w:val="20"/>
              </w:rPr>
            </w:pPr>
            <w:r>
              <w:rPr>
                <w:rFonts w:ascii="Times New Roman" w:hAnsi="Times New Roman" w:cs="Times New Roman"/>
                <w:b/>
                <w:i/>
                <w:sz w:val="20"/>
                <w:szCs w:val="20"/>
              </w:rPr>
              <w:t>118465,4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i/>
                <w:sz w:val="20"/>
                <w:szCs w:val="20"/>
              </w:rPr>
            </w:pPr>
            <w:r>
              <w:rPr>
                <w:rFonts w:ascii="Times New Roman" w:hAnsi="Times New Roman" w:cs="Times New Roman"/>
                <w:b/>
                <w:i/>
                <w:sz w:val="20"/>
                <w:szCs w:val="20"/>
              </w:rPr>
              <w:t>219888,0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i/>
                <w:sz w:val="20"/>
                <w:szCs w:val="20"/>
              </w:rPr>
            </w:pPr>
            <w:r>
              <w:rPr>
                <w:rFonts w:ascii="Times New Roman" w:hAnsi="Times New Roman" w:cs="Times New Roman"/>
                <w:b/>
                <w:i/>
                <w:sz w:val="20"/>
                <w:szCs w:val="20"/>
              </w:rPr>
              <w:t>134 496,2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i/>
                <w:sz w:val="20"/>
                <w:szCs w:val="20"/>
              </w:rPr>
            </w:pPr>
            <w:r>
              <w:rPr>
                <w:rFonts w:ascii="Times New Roman" w:hAnsi="Times New Roman" w:cs="Times New Roman"/>
                <w:b/>
                <w:i/>
                <w:sz w:val="20"/>
                <w:szCs w:val="20"/>
              </w:rPr>
              <w:t>61,2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i/>
                <w:sz w:val="20"/>
                <w:szCs w:val="20"/>
              </w:rPr>
            </w:pPr>
            <w:r>
              <w:rPr>
                <w:rFonts w:ascii="Times New Roman" w:hAnsi="Times New Roman" w:cs="Times New Roman"/>
                <w:b/>
                <w:i/>
                <w:sz w:val="20"/>
                <w:szCs w:val="20"/>
              </w:rPr>
              <w:t>54,5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i/>
                <w:sz w:val="20"/>
                <w:szCs w:val="20"/>
              </w:rPr>
            </w:pPr>
            <w:r>
              <w:rPr>
                <w:rFonts w:ascii="Times New Roman" w:hAnsi="Times New Roman" w:cs="Times New Roman"/>
                <w:b/>
                <w:i/>
                <w:sz w:val="20"/>
                <w:szCs w:val="20"/>
              </w:rPr>
              <w:t>16030,8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i/>
                <w:sz w:val="20"/>
                <w:szCs w:val="20"/>
              </w:rPr>
            </w:pPr>
            <w:r>
              <w:rPr>
                <w:rFonts w:ascii="Times New Roman" w:hAnsi="Times New Roman" w:cs="Times New Roman"/>
                <w:b/>
                <w:i/>
                <w:sz w:val="20"/>
                <w:szCs w:val="20"/>
              </w:rPr>
              <w:t>13,5</w:t>
            </w:r>
          </w:p>
        </w:tc>
      </w:tr>
      <w:tr w:rsidR="005C4875" w:rsidTr="005C4875">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rPr>
                <w:rFonts w:ascii="Times New Roman" w:hAnsi="Times New Roman" w:cs="Times New Roman"/>
                <w:sz w:val="20"/>
                <w:szCs w:val="20"/>
              </w:rPr>
            </w:pPr>
            <w:r>
              <w:rPr>
                <w:rFonts w:ascii="Times New Roman" w:hAnsi="Times New Roman" w:cs="Times New Roman"/>
                <w:b/>
                <w:sz w:val="20"/>
                <w:szCs w:val="20"/>
              </w:rPr>
              <w:t>Дотации бюджетам бюджетной системы Российской Федерации</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28741,6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11502,5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33964,0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25591,3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75,3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10,4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14088,8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22,5</w:t>
            </w:r>
          </w:p>
        </w:tc>
      </w:tr>
      <w:tr w:rsidR="005C4875" w:rsidTr="005C4875">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rPr>
                <w:rFonts w:ascii="Times New Roman" w:hAnsi="Times New Roman" w:cs="Times New Roman"/>
                <w:sz w:val="20"/>
                <w:szCs w:val="20"/>
              </w:rPr>
            </w:pPr>
            <w:r>
              <w:rPr>
                <w:rFonts w:ascii="Times New Roman" w:hAnsi="Times New Roman" w:cs="Times New Roman"/>
                <w:b/>
                <w:sz w:val="20"/>
                <w:szCs w:val="20"/>
              </w:rPr>
              <w:t>Субсидии бюджетам бюджетной системы Российской Федерации</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235702,1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19892,1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37419,4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18557,1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49,6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-1335,0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-6,7</w:t>
            </w:r>
          </w:p>
        </w:tc>
      </w:tr>
      <w:tr w:rsidR="005C4875" w:rsidTr="005C4875">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rPr>
                <w:rFonts w:ascii="Times New Roman" w:hAnsi="Times New Roman" w:cs="Times New Roman"/>
                <w:b/>
              </w:rPr>
            </w:pPr>
            <w:r>
              <w:rPr>
                <w:rFonts w:ascii="Times New Roman" w:hAnsi="Times New Roman" w:cs="Times New Roman"/>
                <w:b/>
              </w:rPr>
              <w:t xml:space="preserve">Субвенции </w:t>
            </w:r>
            <w:r>
              <w:rPr>
                <w:rFonts w:ascii="Times New Roman" w:hAnsi="Times New Roman" w:cs="Times New Roman"/>
                <w:b/>
                <w:sz w:val="20"/>
                <w:szCs w:val="20"/>
              </w:rPr>
              <w:t>бюджетам бюджетной системы Российской Федерации</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125496,4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80536,3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124538,2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83664,4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67,2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33,9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3128,1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3,8</w:t>
            </w:r>
          </w:p>
        </w:tc>
      </w:tr>
      <w:tr w:rsidR="005C4875" w:rsidTr="005C4875">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rPr>
                <w:rFonts w:ascii="Times New Roman" w:hAnsi="Times New Roman" w:cs="Times New Roman"/>
                <w:b/>
              </w:rPr>
            </w:pPr>
            <w:r>
              <w:rPr>
                <w:rFonts w:ascii="Times New Roman" w:hAnsi="Times New Roman" w:cs="Times New Roman"/>
                <w:b/>
              </w:rPr>
              <w:t xml:space="preserve">Иные </w:t>
            </w:r>
            <w:r>
              <w:rPr>
                <w:rFonts w:ascii="Times New Roman" w:hAnsi="Times New Roman" w:cs="Times New Roman"/>
                <w:b/>
                <w:sz w:val="20"/>
                <w:szCs w:val="20"/>
              </w:rPr>
              <w:t>межбюджетные трансферты</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20331,2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6658,0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23966,4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6824,4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28,5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2,7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166,4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2,5</w:t>
            </w:r>
          </w:p>
        </w:tc>
      </w:tr>
      <w:tr w:rsidR="005C4875" w:rsidTr="005C4875">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rPr>
                <w:rFonts w:ascii="Times New Roman" w:hAnsi="Times New Roman" w:cs="Times New Roman"/>
                <w:b/>
              </w:rPr>
            </w:pPr>
            <w:r>
              <w:rPr>
                <w:rFonts w:ascii="Times New Roman" w:hAnsi="Times New Roman" w:cs="Times New Roman"/>
              </w:rPr>
              <w:t xml:space="preserve">Доходы </w:t>
            </w:r>
            <w:r>
              <w:rPr>
                <w:rFonts w:ascii="Times New Roman" w:hAnsi="Times New Roman" w:cs="Times New Roman"/>
                <w:sz w:val="20"/>
                <w:szCs w:val="20"/>
              </w:rPr>
              <w:t>бюджетов бюджетной системы от возврата остатков имеющих целевое назначение прошлых лет</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0,0</w:t>
            </w:r>
          </w:p>
        </w:tc>
      </w:tr>
      <w:tr w:rsidR="005C4875" w:rsidTr="005C4875">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rPr>
                <w:rFonts w:ascii="Times New Roman" w:hAnsi="Times New Roman" w:cs="Times New Roman"/>
                <w:b/>
              </w:rPr>
            </w:pPr>
            <w:r>
              <w:rPr>
                <w:rFonts w:ascii="Times New Roman" w:hAnsi="Times New Roman" w:cs="Times New Roman"/>
                <w:b/>
                <w:i/>
              </w:rPr>
              <w:t>Возврат остатков</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center"/>
              <w:rPr>
                <w:rFonts w:ascii="Times New Roman" w:hAnsi="Times New Roman" w:cs="Times New Roman"/>
                <w:b/>
                <w:i/>
                <w:color w:val="FF0000"/>
                <w:sz w:val="20"/>
                <w:szCs w:val="20"/>
              </w:rPr>
            </w:pPr>
            <w:r>
              <w:rPr>
                <w:rFonts w:ascii="Times New Roman" w:hAnsi="Times New Roman" w:cs="Times New Roman"/>
                <w:sz w:val="20"/>
                <w:szCs w:val="20"/>
              </w:rPr>
              <w:t>-123,5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-146,8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23,3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sz w:val="20"/>
                <w:szCs w:val="20"/>
              </w:rPr>
            </w:pPr>
            <w:r>
              <w:rPr>
                <w:rFonts w:ascii="Times New Roman" w:hAnsi="Times New Roman" w:cs="Times New Roman"/>
                <w:sz w:val="20"/>
                <w:szCs w:val="20"/>
              </w:rPr>
              <w:t>18,8</w:t>
            </w:r>
          </w:p>
        </w:tc>
      </w:tr>
      <w:tr w:rsidR="005C4875" w:rsidTr="005C4875">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spacing w:after="0"/>
              <w:rPr>
                <w:rFonts w:ascii="Times New Roman" w:hAnsi="Times New Roman" w:cs="Times New Roman"/>
                <w:b/>
                <w:i/>
                <w:sz w:val="24"/>
                <w:szCs w:val="24"/>
              </w:rPr>
            </w:pPr>
            <w:r>
              <w:rPr>
                <w:rFonts w:ascii="Times New Roman" w:hAnsi="Times New Roman" w:cs="Times New Roman"/>
                <w:b/>
                <w:i/>
                <w:sz w:val="24"/>
                <w:szCs w:val="24"/>
              </w:rPr>
              <w:t>ВСЕГО доходов</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i/>
              </w:rPr>
            </w:pPr>
            <w:r>
              <w:rPr>
                <w:rFonts w:ascii="Times New Roman" w:hAnsi="Times New Roman" w:cs="Times New Roman"/>
                <w:b/>
                <w:i/>
              </w:rPr>
              <w:t>581 180,5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i/>
              </w:rPr>
            </w:pPr>
            <w:r>
              <w:rPr>
                <w:rFonts w:ascii="Times New Roman" w:hAnsi="Times New Roman" w:cs="Times New Roman"/>
                <w:b/>
                <w:i/>
              </w:rPr>
              <w:t>216 539,8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i/>
              </w:rPr>
            </w:pPr>
            <w:r>
              <w:rPr>
                <w:rFonts w:ascii="Times New Roman" w:hAnsi="Times New Roman" w:cs="Times New Roman"/>
                <w:b/>
                <w:i/>
              </w:rPr>
              <w:t>437788,5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i/>
              </w:rPr>
            </w:pPr>
            <w:r>
              <w:rPr>
                <w:rFonts w:ascii="Times New Roman" w:hAnsi="Times New Roman" w:cs="Times New Roman"/>
                <w:b/>
                <w:i/>
              </w:rPr>
              <w:t>246718,0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i/>
              </w:rPr>
            </w:pPr>
            <w:r>
              <w:rPr>
                <w:rFonts w:ascii="Times New Roman" w:hAnsi="Times New Roman" w:cs="Times New Roman"/>
                <w:b/>
                <w:i/>
              </w:rPr>
              <w:t>56,4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i/>
                <w:sz w:val="20"/>
                <w:szCs w:val="20"/>
              </w:rPr>
            </w:pPr>
            <w:r>
              <w:rPr>
                <w:rFonts w:ascii="Times New Roman" w:hAnsi="Times New Roman" w:cs="Times New Roman"/>
                <w:b/>
                <w:i/>
                <w:sz w:val="20"/>
                <w:szCs w:val="20"/>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i/>
              </w:rPr>
            </w:pPr>
            <w:r>
              <w:rPr>
                <w:rFonts w:ascii="Times New Roman" w:hAnsi="Times New Roman" w:cs="Times New Roman"/>
                <w:b/>
                <w:i/>
              </w:rPr>
              <w:t>30178,2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4875" w:rsidRDefault="005C4875">
            <w:pPr>
              <w:pStyle w:val="21"/>
              <w:spacing w:after="0" w:line="240" w:lineRule="auto"/>
              <w:jc w:val="right"/>
              <w:rPr>
                <w:rFonts w:ascii="Times New Roman" w:hAnsi="Times New Roman" w:cs="Times New Roman"/>
                <w:b/>
                <w:i/>
              </w:rPr>
            </w:pPr>
            <w:r>
              <w:rPr>
                <w:rFonts w:ascii="Times New Roman" w:hAnsi="Times New Roman" w:cs="Times New Roman"/>
                <w:b/>
                <w:i/>
              </w:rPr>
              <w:t>13,9</w:t>
            </w:r>
          </w:p>
        </w:tc>
      </w:tr>
    </w:tbl>
    <w:p w:rsidR="005C4875" w:rsidRDefault="005C4875" w:rsidP="005C4875">
      <w:pPr>
        <w:pStyle w:val="a4"/>
        <w:suppressAutoHyphens/>
        <w:spacing w:before="0" w:after="0"/>
        <w:ind w:firstLine="851"/>
        <w:jc w:val="both"/>
        <w:rPr>
          <w:rFonts w:ascii="Times New Roman" w:hAnsi="Times New Roman" w:cs="Times New Roman"/>
          <w:sz w:val="28"/>
          <w:szCs w:val="28"/>
        </w:rPr>
      </w:pPr>
      <w:r>
        <w:rPr>
          <w:rStyle w:val="a3"/>
          <w:b w:val="0"/>
          <w:sz w:val="28"/>
          <w:szCs w:val="28"/>
        </w:rPr>
        <w:lastRenderedPageBreak/>
        <w:t>Доходы районного бюджета  за период с января по июнь</w:t>
      </w:r>
      <w:r>
        <w:rPr>
          <w:rFonts w:ascii="Times New Roman" w:hAnsi="Times New Roman" w:cs="Times New Roman"/>
          <w:b/>
          <w:sz w:val="28"/>
          <w:szCs w:val="28"/>
        </w:rPr>
        <w:t xml:space="preserve"> </w:t>
      </w:r>
      <w:r>
        <w:rPr>
          <w:rFonts w:ascii="Times New Roman" w:hAnsi="Times New Roman" w:cs="Times New Roman"/>
          <w:sz w:val="28"/>
          <w:szCs w:val="28"/>
        </w:rPr>
        <w:t>2023 года в процентном соотношении от общего объема доходов сформированы следующим образом:</w:t>
      </w:r>
    </w:p>
    <w:p w:rsidR="005C4875" w:rsidRDefault="005C4875" w:rsidP="005C4875">
      <w:pPr>
        <w:pStyle w:val="a4"/>
        <w:suppressAutoHyphens/>
        <w:spacing w:before="0" w:after="0"/>
        <w:ind w:firstLine="851"/>
        <w:jc w:val="both"/>
        <w:rPr>
          <w:rFonts w:ascii="Times New Roman" w:hAnsi="Times New Roman" w:cs="Times New Roman"/>
          <w:b/>
          <w:sz w:val="28"/>
          <w:szCs w:val="28"/>
        </w:rPr>
      </w:pPr>
      <w:r>
        <w:rPr>
          <w:rFonts w:ascii="Times New Roman" w:hAnsi="Times New Roman" w:cs="Times New Roman"/>
          <w:b/>
          <w:sz w:val="28"/>
          <w:szCs w:val="28"/>
        </w:rPr>
        <w:t>1) Налоговые доходы:</w:t>
      </w:r>
    </w:p>
    <w:p w:rsidR="005C4875" w:rsidRDefault="005C4875" w:rsidP="005C4875">
      <w:pPr>
        <w:pStyle w:val="a4"/>
        <w:suppressAutoHyphens/>
        <w:spacing w:before="0" w:after="0"/>
        <w:ind w:firstLine="851"/>
        <w:jc w:val="both"/>
        <w:rPr>
          <w:rFonts w:ascii="Times New Roman" w:hAnsi="Times New Roman" w:cs="Times New Roman"/>
          <w:sz w:val="28"/>
          <w:szCs w:val="28"/>
        </w:rPr>
      </w:pPr>
      <w:r>
        <w:rPr>
          <w:rFonts w:ascii="Times New Roman" w:hAnsi="Times New Roman" w:cs="Times New Roman"/>
          <w:sz w:val="28"/>
          <w:szCs w:val="28"/>
        </w:rPr>
        <w:t>- налог на доходы с физических лиц – 27,4%;</w:t>
      </w:r>
    </w:p>
    <w:p w:rsidR="005C4875" w:rsidRDefault="005C4875" w:rsidP="005C4875">
      <w:pPr>
        <w:pStyle w:val="a4"/>
        <w:suppressAutoHyphens/>
        <w:spacing w:before="0" w:after="0"/>
        <w:ind w:firstLine="851"/>
        <w:jc w:val="both"/>
        <w:rPr>
          <w:rStyle w:val="a3"/>
          <w:b w:val="0"/>
          <w:bCs w:val="0"/>
        </w:rPr>
      </w:pPr>
      <w:r>
        <w:rPr>
          <w:rStyle w:val="a3"/>
          <w:b w:val="0"/>
          <w:sz w:val="28"/>
          <w:szCs w:val="28"/>
        </w:rPr>
        <w:t>-налоги на товары (работы и услуги) реализуемые на территории Российской Федерации (акцизы) –  2,0%;</w:t>
      </w:r>
    </w:p>
    <w:p w:rsidR="005C4875" w:rsidRDefault="005C4875" w:rsidP="005C4875">
      <w:pPr>
        <w:pStyle w:val="a4"/>
        <w:suppressAutoHyphens/>
        <w:spacing w:before="0" w:after="0"/>
        <w:ind w:firstLine="851"/>
        <w:jc w:val="both"/>
        <w:rPr>
          <w:rStyle w:val="a3"/>
          <w:b w:val="0"/>
          <w:bCs w:val="0"/>
          <w:sz w:val="28"/>
          <w:szCs w:val="28"/>
        </w:rPr>
      </w:pPr>
      <w:r>
        <w:rPr>
          <w:rStyle w:val="a3"/>
          <w:b w:val="0"/>
          <w:sz w:val="28"/>
          <w:szCs w:val="28"/>
        </w:rPr>
        <w:t>- налоги  на совокупный доход – 5,5%;</w:t>
      </w:r>
    </w:p>
    <w:p w:rsidR="005C4875" w:rsidRDefault="005C4875" w:rsidP="005C4875">
      <w:pPr>
        <w:pStyle w:val="a4"/>
        <w:suppressAutoHyphens/>
        <w:spacing w:before="0" w:after="0"/>
        <w:ind w:firstLine="851"/>
        <w:jc w:val="both"/>
      </w:pPr>
      <w:r>
        <w:rPr>
          <w:rFonts w:ascii="Times New Roman" w:hAnsi="Times New Roman" w:cs="Times New Roman"/>
          <w:sz w:val="28"/>
          <w:szCs w:val="28"/>
        </w:rPr>
        <w:t>- государственной пошлины - 0,3%;</w:t>
      </w:r>
    </w:p>
    <w:p w:rsidR="005C4875" w:rsidRDefault="005C4875" w:rsidP="005C4875">
      <w:pPr>
        <w:pStyle w:val="a7"/>
        <w:ind w:firstLine="851"/>
        <w:rPr>
          <w:sz w:val="28"/>
          <w:szCs w:val="28"/>
        </w:rPr>
      </w:pPr>
      <w:r>
        <w:rPr>
          <w:sz w:val="28"/>
          <w:szCs w:val="28"/>
        </w:rPr>
        <w:t>Наибольший  удельный вес в структуре налоговых доходов занимает налог на доходы физических лиц,</w:t>
      </w:r>
      <w:r>
        <w:rPr>
          <w:i/>
          <w:sz w:val="28"/>
          <w:szCs w:val="28"/>
        </w:rPr>
        <w:t xml:space="preserve"> </w:t>
      </w:r>
      <w:r>
        <w:rPr>
          <w:sz w:val="28"/>
          <w:szCs w:val="28"/>
        </w:rPr>
        <w:t>который составил 67 665,1тыс.рублей или 27,4%,  и  60,3 % данный налог занимает в структуре собственных налогов.</w:t>
      </w:r>
      <w:r>
        <w:rPr>
          <w:b/>
          <w:sz w:val="28"/>
          <w:szCs w:val="28"/>
        </w:rPr>
        <w:t xml:space="preserve"> </w:t>
      </w:r>
      <w:r>
        <w:rPr>
          <w:sz w:val="28"/>
          <w:szCs w:val="28"/>
        </w:rPr>
        <w:t xml:space="preserve">Поступления данного налога по отношению к прошлому году увеличились на (+) 2313,6 тыс.рублей.  </w:t>
      </w:r>
    </w:p>
    <w:p w:rsidR="005C4875" w:rsidRDefault="005C4875" w:rsidP="005C4875">
      <w:pPr>
        <w:pStyle w:val="a4"/>
        <w:suppressAutoHyphens/>
        <w:spacing w:before="0" w:after="0"/>
        <w:ind w:firstLine="851"/>
        <w:jc w:val="both"/>
        <w:rPr>
          <w:rFonts w:ascii="Times New Roman" w:hAnsi="Times New Roman" w:cs="Times New Roman"/>
          <w:b/>
          <w:sz w:val="28"/>
          <w:szCs w:val="28"/>
        </w:rPr>
      </w:pPr>
      <w:r>
        <w:rPr>
          <w:rFonts w:ascii="Times New Roman" w:hAnsi="Times New Roman" w:cs="Times New Roman"/>
          <w:b/>
          <w:sz w:val="28"/>
          <w:szCs w:val="28"/>
        </w:rPr>
        <w:t>2) Неналоговые доходы:</w:t>
      </w:r>
    </w:p>
    <w:p w:rsidR="005C4875" w:rsidRDefault="005C4875" w:rsidP="005C4875">
      <w:pPr>
        <w:pStyle w:val="a4"/>
        <w:suppressAutoHyphens/>
        <w:spacing w:before="0" w:after="0"/>
        <w:ind w:firstLine="851"/>
        <w:jc w:val="both"/>
        <w:rPr>
          <w:rStyle w:val="a3"/>
          <w:bCs w:val="0"/>
        </w:rPr>
      </w:pPr>
      <w:r>
        <w:rPr>
          <w:rStyle w:val="a3"/>
          <w:b w:val="0"/>
          <w:sz w:val="28"/>
          <w:szCs w:val="28"/>
        </w:rPr>
        <w:t>-доходы от использования имущества, находящегося в государственной и муниципальной собственности – 1,6%;</w:t>
      </w:r>
    </w:p>
    <w:p w:rsidR="005C4875" w:rsidRDefault="005C4875" w:rsidP="005C4875">
      <w:pPr>
        <w:pStyle w:val="a4"/>
        <w:suppressAutoHyphens/>
        <w:spacing w:before="0" w:after="0"/>
        <w:ind w:firstLine="851"/>
        <w:jc w:val="both"/>
        <w:rPr>
          <w:rStyle w:val="a3"/>
          <w:b w:val="0"/>
          <w:bCs w:val="0"/>
          <w:sz w:val="28"/>
          <w:szCs w:val="28"/>
        </w:rPr>
      </w:pPr>
      <w:r>
        <w:rPr>
          <w:rStyle w:val="a3"/>
          <w:b w:val="0"/>
          <w:sz w:val="28"/>
          <w:szCs w:val="28"/>
        </w:rPr>
        <w:t>- платежи при пользовании природными ресурсами - 0,1 %;</w:t>
      </w:r>
    </w:p>
    <w:p w:rsidR="005C4875" w:rsidRDefault="005C4875" w:rsidP="005C4875">
      <w:pPr>
        <w:pStyle w:val="a4"/>
        <w:suppressAutoHyphens/>
        <w:spacing w:before="0" w:after="0"/>
        <w:ind w:firstLine="851"/>
        <w:jc w:val="both"/>
        <w:rPr>
          <w:rStyle w:val="a3"/>
          <w:b w:val="0"/>
          <w:bCs w:val="0"/>
          <w:sz w:val="28"/>
          <w:szCs w:val="28"/>
        </w:rPr>
      </w:pPr>
      <w:r>
        <w:rPr>
          <w:rStyle w:val="a3"/>
          <w:b w:val="0"/>
          <w:sz w:val="28"/>
          <w:szCs w:val="28"/>
        </w:rPr>
        <w:t>-доходы от оказания платных услуг и компенсации затрат государства - 0,0%;</w:t>
      </w:r>
    </w:p>
    <w:p w:rsidR="005C4875" w:rsidRDefault="005C4875" w:rsidP="005C4875">
      <w:pPr>
        <w:pStyle w:val="a4"/>
        <w:suppressAutoHyphens/>
        <w:spacing w:before="0" w:after="0"/>
        <w:ind w:firstLine="851"/>
        <w:jc w:val="both"/>
        <w:rPr>
          <w:rStyle w:val="a3"/>
          <w:b w:val="0"/>
          <w:bCs w:val="0"/>
          <w:sz w:val="28"/>
          <w:szCs w:val="28"/>
        </w:rPr>
      </w:pPr>
      <w:r>
        <w:rPr>
          <w:rStyle w:val="a3"/>
          <w:b w:val="0"/>
          <w:sz w:val="28"/>
          <w:szCs w:val="28"/>
        </w:rPr>
        <w:t>- доходы от продажи материальных и нематериальных активов – 8,4%;</w:t>
      </w:r>
    </w:p>
    <w:p w:rsidR="005C4875" w:rsidRDefault="005C4875" w:rsidP="005C4875">
      <w:pPr>
        <w:pStyle w:val="a4"/>
        <w:suppressAutoHyphens/>
        <w:spacing w:before="0" w:after="0"/>
        <w:ind w:firstLine="851"/>
        <w:jc w:val="both"/>
        <w:rPr>
          <w:rStyle w:val="a3"/>
          <w:b w:val="0"/>
          <w:bCs w:val="0"/>
          <w:sz w:val="28"/>
          <w:szCs w:val="28"/>
        </w:rPr>
      </w:pPr>
      <w:r>
        <w:rPr>
          <w:rStyle w:val="a3"/>
          <w:b w:val="0"/>
          <w:sz w:val="28"/>
          <w:szCs w:val="28"/>
        </w:rPr>
        <w:t>- штрафы, санкции, возмещения ущерба – 0,2%.</w:t>
      </w:r>
    </w:p>
    <w:p w:rsidR="005C4875" w:rsidRDefault="005C4875" w:rsidP="005C4875">
      <w:pPr>
        <w:pStyle w:val="a7"/>
        <w:ind w:firstLine="851"/>
        <w:rPr>
          <w:b/>
        </w:rPr>
      </w:pPr>
      <w:r>
        <w:rPr>
          <w:b/>
          <w:sz w:val="28"/>
          <w:szCs w:val="28"/>
        </w:rPr>
        <w:t>3)Безвозмездные поступления:</w:t>
      </w:r>
    </w:p>
    <w:p w:rsidR="005C4875" w:rsidRDefault="005C4875" w:rsidP="005C4875">
      <w:pPr>
        <w:pStyle w:val="a4"/>
        <w:suppressAutoHyphens/>
        <w:spacing w:before="0" w:after="0"/>
        <w:ind w:firstLine="851"/>
        <w:jc w:val="both"/>
        <w:rPr>
          <w:rFonts w:ascii="Times New Roman" w:hAnsi="Times New Roman" w:cs="Times New Roman"/>
          <w:sz w:val="28"/>
          <w:szCs w:val="28"/>
        </w:rPr>
      </w:pPr>
      <w:r>
        <w:rPr>
          <w:rFonts w:ascii="Times New Roman" w:hAnsi="Times New Roman" w:cs="Times New Roman"/>
          <w:sz w:val="28"/>
          <w:szCs w:val="28"/>
        </w:rPr>
        <w:t>-  дотаций бюджетам бюджетной системы  субъектов Российской Федерации и муниципальных образований – 10,4%;</w:t>
      </w:r>
    </w:p>
    <w:p w:rsidR="005C4875" w:rsidRDefault="005C4875" w:rsidP="005C4875">
      <w:pPr>
        <w:pStyle w:val="a4"/>
        <w:suppressAutoHyphens/>
        <w:spacing w:before="0" w:after="0"/>
        <w:ind w:firstLine="851"/>
        <w:jc w:val="both"/>
        <w:rPr>
          <w:rStyle w:val="a3"/>
          <w:bCs w:val="0"/>
        </w:rPr>
      </w:pPr>
      <w:r>
        <w:rPr>
          <w:rFonts w:ascii="Times New Roman" w:hAnsi="Times New Roman" w:cs="Times New Roman"/>
          <w:sz w:val="28"/>
          <w:szCs w:val="28"/>
        </w:rPr>
        <w:t>- субсидий бюджетам бюджетной системы Российской Федерации – 7,5%;</w:t>
      </w:r>
    </w:p>
    <w:p w:rsidR="005C4875" w:rsidRDefault="005C4875" w:rsidP="005C4875">
      <w:pPr>
        <w:pStyle w:val="a4"/>
        <w:suppressAutoHyphens/>
        <w:spacing w:before="0" w:after="0"/>
        <w:ind w:firstLine="851"/>
        <w:jc w:val="both"/>
        <w:rPr>
          <w:rStyle w:val="a3"/>
          <w:bCs w:val="0"/>
          <w:sz w:val="28"/>
          <w:szCs w:val="28"/>
        </w:rPr>
      </w:pPr>
      <w:r>
        <w:rPr>
          <w:rFonts w:ascii="Times New Roman" w:hAnsi="Times New Roman" w:cs="Times New Roman"/>
          <w:sz w:val="28"/>
          <w:szCs w:val="28"/>
        </w:rPr>
        <w:t>- субвенций бюджетам бюджетной системы Российской Федерации – 33,9%;</w:t>
      </w:r>
    </w:p>
    <w:p w:rsidR="005C4875" w:rsidRDefault="005C4875" w:rsidP="005C4875">
      <w:pPr>
        <w:pStyle w:val="a4"/>
        <w:suppressAutoHyphens/>
        <w:spacing w:before="0" w:after="0"/>
        <w:ind w:firstLine="851"/>
        <w:jc w:val="both"/>
      </w:pPr>
      <w:r>
        <w:rPr>
          <w:rFonts w:ascii="Times New Roman" w:hAnsi="Times New Roman" w:cs="Times New Roman"/>
          <w:sz w:val="28"/>
          <w:szCs w:val="28"/>
        </w:rPr>
        <w:t>- иные межбюджетные трансферты – 2,7 %.</w:t>
      </w:r>
      <w:r>
        <w:rPr>
          <w:sz w:val="28"/>
          <w:szCs w:val="28"/>
        </w:rPr>
        <w:t xml:space="preserve">            </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b/>
          <w:bCs/>
          <w:sz w:val="28"/>
          <w:szCs w:val="28"/>
        </w:rPr>
        <w:t xml:space="preserve"> Налоговые доходы</w:t>
      </w:r>
      <w:r>
        <w:rPr>
          <w:rFonts w:ascii="Times New Roman" w:hAnsi="Times New Roman" w:cs="Times New Roman"/>
          <w:sz w:val="28"/>
          <w:szCs w:val="28"/>
        </w:rPr>
        <w:t xml:space="preserve"> районного бюджета  за полугодие 2023 года</w:t>
      </w:r>
      <w:r>
        <w:rPr>
          <w:rFonts w:ascii="Times New Roman" w:hAnsi="Times New Roman" w:cs="Times New Roman"/>
          <w:spacing w:val="-1"/>
          <w:sz w:val="14"/>
          <w:szCs w:val="14"/>
        </w:rPr>
        <w:t xml:space="preserve">  </w:t>
      </w:r>
      <w:r>
        <w:rPr>
          <w:rFonts w:ascii="Times New Roman" w:hAnsi="Times New Roman" w:cs="Times New Roman"/>
          <w:sz w:val="28"/>
          <w:szCs w:val="28"/>
        </w:rPr>
        <w:t>исполнены в сумме 86 756,1тыс. рублей, или на 44,7% к годовым бюджетным назначениям, что больше на 8 184,1 тыс. рублей, или на 5,1%, по сравнению с аналогичным периодом прошлого года, в том числе:</w:t>
      </w:r>
    </w:p>
    <w:p w:rsidR="005C4875" w:rsidRDefault="005C4875" w:rsidP="005C4875">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поступления к соответствующему периоду прошлого года составили:</w:t>
      </w:r>
    </w:p>
    <w:p w:rsidR="005C4875" w:rsidRDefault="005C4875" w:rsidP="005C4875">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по налогу на доходы физических лиц больше на 2 313,6 тыс. рублей, или на 3,5%,;</w:t>
      </w:r>
    </w:p>
    <w:p w:rsidR="005C4875" w:rsidRDefault="005C4875" w:rsidP="005C4875">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налогам на товары (работы и услуги) реализуемые на территории РФ  больше на 295,9 тыс. рублей, или на 6,4%;</w:t>
      </w:r>
    </w:p>
    <w:p w:rsidR="005C4875" w:rsidRDefault="005C4875" w:rsidP="005C4875">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налогам на совокупный доход больше на 1 675,9 тыс. рублей, или на 14,1%;</w:t>
      </w:r>
    </w:p>
    <w:p w:rsidR="005C4875" w:rsidRDefault="005C4875" w:rsidP="005C4875">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государственной пошлине меньше на (-)710,2 тыс. рублей, или на (– ) 94,9%.</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b/>
          <w:bCs/>
          <w:sz w:val="28"/>
          <w:szCs w:val="28"/>
        </w:rPr>
        <w:t xml:space="preserve">Неналоговые доходы </w:t>
      </w:r>
      <w:r>
        <w:rPr>
          <w:rFonts w:ascii="Times New Roman" w:hAnsi="Times New Roman" w:cs="Times New Roman"/>
          <w:sz w:val="28"/>
          <w:szCs w:val="28"/>
        </w:rPr>
        <w:t>за</w:t>
      </w:r>
      <w:r>
        <w:rPr>
          <w:rFonts w:ascii="Times New Roman" w:hAnsi="Times New Roman" w:cs="Times New Roman"/>
          <w:bCs/>
          <w:sz w:val="28"/>
          <w:szCs w:val="28"/>
        </w:rPr>
        <w:t xml:space="preserve"> полугодие</w:t>
      </w:r>
      <w:r>
        <w:rPr>
          <w:rFonts w:ascii="Times New Roman" w:hAnsi="Times New Roman" w:cs="Times New Roman"/>
          <w:sz w:val="28"/>
          <w:szCs w:val="28"/>
        </w:rPr>
        <w:t xml:space="preserve"> 2023 года исполнены в сумме        25 465,7тыс.рублей, или на 106,4 % к утвержденным бюджетным </w:t>
      </w:r>
      <w:r>
        <w:rPr>
          <w:rFonts w:ascii="Times New Roman" w:hAnsi="Times New Roman" w:cs="Times New Roman"/>
          <w:sz w:val="28"/>
          <w:szCs w:val="28"/>
        </w:rPr>
        <w:lastRenderedPageBreak/>
        <w:t>назначениям, и что больше на 9 963,3 тыс. рублей или на 64,3% по сравнению с аналогичным периодом прошлого года.</w:t>
      </w:r>
    </w:p>
    <w:p w:rsidR="005C4875" w:rsidRDefault="005C4875" w:rsidP="005C4875">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Поступление основных видов неналоговых доходов бюджета за полугодие 2023 года, в сопоставлении с аналогичным периодом 2022 года приводится ниже  из них: </w:t>
      </w:r>
    </w:p>
    <w:p w:rsidR="005C4875" w:rsidRDefault="005C4875" w:rsidP="005C4875">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bCs/>
          <w:spacing w:val="17"/>
          <w:sz w:val="28"/>
          <w:szCs w:val="28"/>
        </w:rPr>
        <w:t xml:space="preserve">-доходы от использования имущества, </w:t>
      </w:r>
      <w:r>
        <w:rPr>
          <w:rFonts w:ascii="Times New Roman" w:hAnsi="Times New Roman" w:cs="Times New Roman"/>
          <w:bCs/>
          <w:spacing w:val="8"/>
          <w:sz w:val="28"/>
          <w:szCs w:val="28"/>
        </w:rPr>
        <w:t>находящегося в государственной и муниципальной собственност</w:t>
      </w:r>
      <w:r>
        <w:rPr>
          <w:rFonts w:ascii="Times New Roman" w:hAnsi="Times New Roman" w:cs="Times New Roman"/>
          <w:spacing w:val="8"/>
          <w:sz w:val="28"/>
          <w:szCs w:val="28"/>
        </w:rPr>
        <w:t>и за полугодие 2023 года исполнены в сумме</w:t>
      </w:r>
      <w:r>
        <w:rPr>
          <w:rFonts w:ascii="Times New Roman" w:hAnsi="Times New Roman" w:cs="Times New Roman"/>
          <w:sz w:val="28"/>
          <w:szCs w:val="28"/>
        </w:rPr>
        <w:t xml:space="preserve"> 4 026,8 тыс. рублей, или на 71,6 % к утвержденным</w:t>
      </w:r>
      <w:r>
        <w:rPr>
          <w:rFonts w:ascii="Times New Roman" w:hAnsi="Times New Roman" w:cs="Times New Roman"/>
          <w:color w:val="FF0000"/>
          <w:sz w:val="28"/>
          <w:szCs w:val="28"/>
        </w:rPr>
        <w:t xml:space="preserve"> </w:t>
      </w:r>
      <w:r>
        <w:rPr>
          <w:rFonts w:ascii="Times New Roman" w:hAnsi="Times New Roman" w:cs="Times New Roman"/>
          <w:sz w:val="28"/>
          <w:szCs w:val="28"/>
        </w:rPr>
        <w:t>бюджетным назначениям, что больше на 389,8 тыс. рублей, или на 10,7% по сравнению с поступлениями аналогичного периода прошлого года.</w:t>
      </w:r>
    </w:p>
    <w:p w:rsidR="005C4875" w:rsidRDefault="005C4875" w:rsidP="005C4875">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pacing w:val="1"/>
          <w:sz w:val="28"/>
          <w:szCs w:val="28"/>
        </w:rPr>
        <w:t xml:space="preserve">- поступления </w:t>
      </w:r>
      <w:r>
        <w:rPr>
          <w:rFonts w:ascii="Times New Roman" w:hAnsi="Times New Roman" w:cs="Times New Roman"/>
          <w:bCs/>
          <w:spacing w:val="1"/>
          <w:sz w:val="28"/>
          <w:szCs w:val="28"/>
        </w:rPr>
        <w:t>по платежам при пользовании природными ресурсами</w:t>
      </w:r>
      <w:r>
        <w:rPr>
          <w:rFonts w:ascii="Times New Roman" w:hAnsi="Times New Roman" w:cs="Times New Roman"/>
          <w:spacing w:val="1"/>
          <w:sz w:val="28"/>
          <w:szCs w:val="28"/>
        </w:rPr>
        <w:t xml:space="preserve"> в общем объеме составили 152,0 тыс. рублей, или 101,3</w:t>
      </w:r>
      <w:r>
        <w:rPr>
          <w:rFonts w:ascii="Times New Roman" w:hAnsi="Times New Roman" w:cs="Times New Roman"/>
          <w:sz w:val="28"/>
          <w:szCs w:val="28"/>
        </w:rPr>
        <w:t>% к утвержденным бюджетным назначениям, что на 40,1 тыс. рублей или на 35,8% больше по сравнению к аналогичному периоду прошлого года;</w:t>
      </w:r>
    </w:p>
    <w:p w:rsidR="005C4875" w:rsidRDefault="005C4875" w:rsidP="005C4875">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pacing w:val="1"/>
          <w:sz w:val="28"/>
          <w:szCs w:val="28"/>
        </w:rPr>
        <w:t xml:space="preserve">- поступления </w:t>
      </w:r>
      <w:r>
        <w:rPr>
          <w:rFonts w:ascii="Times New Roman" w:hAnsi="Times New Roman" w:cs="Times New Roman"/>
          <w:bCs/>
          <w:sz w:val="28"/>
          <w:szCs w:val="28"/>
        </w:rPr>
        <w:t>доходов от продажи материальных и нематериальных активов</w:t>
      </w:r>
      <w:r>
        <w:rPr>
          <w:rFonts w:ascii="Times New Roman" w:hAnsi="Times New Roman" w:cs="Times New Roman"/>
          <w:sz w:val="28"/>
          <w:szCs w:val="28"/>
        </w:rPr>
        <w:t xml:space="preserve"> за полугодие 2023 составили 20 807,4 тыс. рублей, или 118,9% к утвержденным бюджетным назначениям, что больше                                                на 10 076,5 тыс. рублей, или на 93,9% по сравнению с аналогичным периодом прошлого года;</w:t>
      </w:r>
    </w:p>
    <w:p w:rsidR="005C4875" w:rsidRDefault="005C4875" w:rsidP="005C4875">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поступления </w:t>
      </w:r>
      <w:r>
        <w:rPr>
          <w:rFonts w:ascii="Times New Roman" w:hAnsi="Times New Roman" w:cs="Times New Roman"/>
          <w:bCs/>
          <w:sz w:val="28"/>
          <w:szCs w:val="28"/>
        </w:rPr>
        <w:t>от штрафов, санкций и возмещений ущерба</w:t>
      </w:r>
      <w:r>
        <w:rPr>
          <w:rFonts w:ascii="Times New Roman" w:hAnsi="Times New Roman" w:cs="Times New Roman"/>
          <w:sz w:val="28"/>
          <w:szCs w:val="28"/>
        </w:rPr>
        <w:t xml:space="preserve"> составили 419,6 тыс. рублей, или 70,6% к утвержденным бюджетным назначениям, что меньше на (-)593,4 тыс. рублей, или на 58,6% по сравнению с аналогичным периодом 2022 года. </w:t>
      </w:r>
    </w:p>
    <w:p w:rsidR="005C4875" w:rsidRDefault="005C4875" w:rsidP="005C4875">
      <w:pPr>
        <w:shd w:val="clear" w:color="auto" w:fill="FFFFFF"/>
        <w:suppressAutoHyphens/>
        <w:spacing w:after="0" w:line="240" w:lineRule="auto"/>
        <w:ind w:firstLine="851"/>
        <w:jc w:val="both"/>
        <w:rPr>
          <w:rFonts w:ascii="Times New Roman" w:hAnsi="Times New Roman" w:cs="Times New Roman"/>
          <w:spacing w:val="-4"/>
          <w:sz w:val="28"/>
          <w:szCs w:val="28"/>
        </w:rPr>
      </w:pPr>
      <w:r>
        <w:rPr>
          <w:rFonts w:ascii="Times New Roman" w:hAnsi="Times New Roman" w:cs="Times New Roman"/>
          <w:b/>
          <w:bCs/>
          <w:spacing w:val="-2"/>
          <w:sz w:val="28"/>
          <w:szCs w:val="28"/>
        </w:rPr>
        <w:t>Безвозмездные поступления</w:t>
      </w:r>
      <w:r>
        <w:rPr>
          <w:rFonts w:ascii="Times New Roman" w:hAnsi="Times New Roman" w:cs="Times New Roman"/>
          <w:sz w:val="28"/>
          <w:szCs w:val="28"/>
        </w:rPr>
        <w:t xml:space="preserve"> за полугодие 2023 года исполнены на         134 496,2тыс. рублей, или 61,2% к утвержденным бюджетным назначениям, что больше на  16 030,8 тыс. рублей, или на 13,5%, по сравнению с аналогичным периодом прошлого года.</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  полугодие 2023 года </w:t>
      </w:r>
      <w:r>
        <w:rPr>
          <w:rFonts w:ascii="Times New Roman" w:hAnsi="Times New Roman" w:cs="Times New Roman"/>
          <w:b/>
          <w:bCs/>
          <w:sz w:val="28"/>
          <w:szCs w:val="28"/>
        </w:rPr>
        <w:t>дотации</w:t>
      </w:r>
      <w:r>
        <w:rPr>
          <w:rFonts w:ascii="Times New Roman" w:hAnsi="Times New Roman" w:cs="Times New Roman"/>
          <w:bCs/>
          <w:sz w:val="28"/>
          <w:szCs w:val="28"/>
        </w:rPr>
        <w:t xml:space="preserve"> бюджетам </w:t>
      </w:r>
      <w:r>
        <w:rPr>
          <w:rFonts w:ascii="Times New Roman" w:hAnsi="Times New Roman" w:cs="Times New Roman"/>
          <w:bCs/>
          <w:spacing w:val="3"/>
          <w:sz w:val="28"/>
          <w:szCs w:val="28"/>
        </w:rPr>
        <w:t>субъектов Российской Федерации</w:t>
      </w:r>
      <w:r>
        <w:rPr>
          <w:rFonts w:ascii="Times New Roman" w:hAnsi="Times New Roman" w:cs="Times New Roman"/>
          <w:spacing w:val="3"/>
          <w:sz w:val="28"/>
          <w:szCs w:val="28"/>
        </w:rPr>
        <w:t xml:space="preserve"> поступило в размере 25 591,3 </w:t>
      </w:r>
      <w:r>
        <w:rPr>
          <w:rFonts w:ascii="Times New Roman" w:hAnsi="Times New Roman" w:cs="Times New Roman"/>
          <w:sz w:val="28"/>
          <w:szCs w:val="28"/>
        </w:rPr>
        <w:t>тыс. рублей, или 75,3% к утвержденным бюджетным назначениям, что больше на 14 088,8 тыс. рублей, или на 22,5%  по сравнению с аналогичным отчетным периодом 2022 года.</w:t>
      </w:r>
    </w:p>
    <w:p w:rsidR="005C4875" w:rsidRDefault="005C4875" w:rsidP="005C4875">
      <w:pPr>
        <w:shd w:val="clear" w:color="auto" w:fill="FFFFFF"/>
        <w:suppressAutoHyphens/>
        <w:spacing w:after="0" w:line="240" w:lineRule="auto"/>
        <w:ind w:firstLine="851"/>
        <w:jc w:val="both"/>
        <w:rPr>
          <w:rFonts w:ascii="Times New Roman" w:hAnsi="Times New Roman" w:cs="Times New Roman"/>
          <w:b/>
          <w:bCs/>
          <w:sz w:val="28"/>
          <w:szCs w:val="28"/>
        </w:rPr>
      </w:pPr>
      <w:r>
        <w:rPr>
          <w:rFonts w:ascii="Times New Roman" w:hAnsi="Times New Roman" w:cs="Times New Roman"/>
          <w:sz w:val="28"/>
          <w:szCs w:val="28"/>
        </w:rPr>
        <w:t xml:space="preserve">Поступления </w:t>
      </w:r>
      <w:r>
        <w:rPr>
          <w:rFonts w:ascii="Times New Roman" w:hAnsi="Times New Roman" w:cs="Times New Roman"/>
          <w:b/>
          <w:bCs/>
          <w:sz w:val="28"/>
          <w:szCs w:val="28"/>
        </w:rPr>
        <w:t xml:space="preserve">субсидий </w:t>
      </w:r>
      <w:r>
        <w:rPr>
          <w:rFonts w:ascii="Times New Roman" w:hAnsi="Times New Roman" w:cs="Times New Roman"/>
          <w:sz w:val="28"/>
          <w:szCs w:val="28"/>
        </w:rPr>
        <w:t>бюджетам субъектов Российской Федерации за полугодие 2023 года составило 18 557,1 тыс. рублей, или 49,6 % к утвержденным бюджетным назначениям, что меньше на (-) 1 335,0 тыс. рублей, или на (-) 6,7% по сравнению с аналогичным отчетным периодом прошлого года.</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Поступления </w:t>
      </w:r>
      <w:r>
        <w:rPr>
          <w:rFonts w:ascii="Times New Roman" w:hAnsi="Times New Roman" w:cs="Times New Roman"/>
          <w:b/>
          <w:bCs/>
          <w:sz w:val="28"/>
          <w:szCs w:val="28"/>
        </w:rPr>
        <w:t xml:space="preserve">субвенций </w:t>
      </w:r>
      <w:r>
        <w:rPr>
          <w:rFonts w:ascii="Times New Roman" w:hAnsi="Times New Roman" w:cs="Times New Roman"/>
          <w:sz w:val="28"/>
          <w:szCs w:val="28"/>
        </w:rPr>
        <w:t>бюджетам бюджетной системы</w:t>
      </w:r>
      <w:r>
        <w:rPr>
          <w:rFonts w:ascii="Times New Roman" w:hAnsi="Times New Roman" w:cs="Times New Roman"/>
          <w:spacing w:val="1"/>
          <w:sz w:val="28"/>
          <w:szCs w:val="28"/>
        </w:rPr>
        <w:t xml:space="preserve"> Российской Федерации</w:t>
      </w:r>
      <w:r>
        <w:rPr>
          <w:rFonts w:ascii="Times New Roman" w:hAnsi="Times New Roman" w:cs="Times New Roman"/>
          <w:b/>
          <w:bCs/>
          <w:spacing w:val="1"/>
          <w:sz w:val="28"/>
          <w:szCs w:val="28"/>
        </w:rPr>
        <w:t xml:space="preserve"> </w:t>
      </w:r>
      <w:r>
        <w:rPr>
          <w:rFonts w:ascii="Times New Roman" w:hAnsi="Times New Roman" w:cs="Times New Roman"/>
          <w:sz w:val="28"/>
          <w:szCs w:val="28"/>
        </w:rPr>
        <w:t xml:space="preserve">за полугодие 2023 года </w:t>
      </w:r>
      <w:r>
        <w:rPr>
          <w:rFonts w:ascii="Times New Roman" w:hAnsi="Times New Roman" w:cs="Times New Roman"/>
          <w:spacing w:val="1"/>
          <w:sz w:val="28"/>
          <w:szCs w:val="28"/>
        </w:rPr>
        <w:t>составило</w:t>
      </w:r>
      <w:r>
        <w:rPr>
          <w:rFonts w:ascii="Times New Roman" w:hAnsi="Times New Roman" w:cs="Times New Roman"/>
          <w:sz w:val="28"/>
          <w:szCs w:val="28"/>
        </w:rPr>
        <w:t xml:space="preserve"> 83 664,4 тыс. рублей, или 67,2 % к утвержденным бюджетным назначениям, что больше на 3 128,1 тыс. рублей, или на 3,8% по сравнению с аналогичным отчетным периодом прошлого года.</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Поступления по </w:t>
      </w:r>
      <w:r>
        <w:rPr>
          <w:rFonts w:ascii="Times New Roman" w:hAnsi="Times New Roman" w:cs="Times New Roman"/>
          <w:b/>
          <w:bCs/>
          <w:sz w:val="28"/>
          <w:szCs w:val="28"/>
        </w:rPr>
        <w:t>иным межбюджетным трансфертам</w:t>
      </w:r>
      <w:r>
        <w:rPr>
          <w:rFonts w:ascii="Times New Roman" w:hAnsi="Times New Roman" w:cs="Times New Roman"/>
          <w:sz w:val="28"/>
          <w:szCs w:val="28"/>
        </w:rPr>
        <w:t xml:space="preserve"> за полугодие 2023 года составило 6 824,4 тыс. рублей, или 28,5% к годовым бюджетным назначениям, что  больше на  166,4 тыс. рублей, или на   2,5 % по сравнению с аналогичным отчетным периодом прошлого года.</w:t>
      </w:r>
    </w:p>
    <w:p w:rsidR="005C4875" w:rsidRDefault="005C4875" w:rsidP="005C4875">
      <w:pPr>
        <w:spacing w:after="0" w:line="240" w:lineRule="auto"/>
        <w:ind w:firstLine="851"/>
        <w:jc w:val="both"/>
        <w:rPr>
          <w:rFonts w:ascii="Times New Roman" w:hAnsi="Times New Roman" w:cs="Times New Roman"/>
          <w:sz w:val="28"/>
          <w:szCs w:val="28"/>
        </w:rPr>
      </w:pPr>
      <w:r>
        <w:rPr>
          <w:rFonts w:ascii="Times New Roman" w:hAnsi="Times New Roman" w:cs="Times New Roman"/>
          <w:b/>
          <w:bCs/>
          <w:sz w:val="28"/>
          <w:szCs w:val="28"/>
        </w:rPr>
        <w:lastRenderedPageBreak/>
        <w:t>2.   Исполнение расходной  части районного бюджета.</w:t>
      </w:r>
    </w:p>
    <w:p w:rsidR="005C4875" w:rsidRDefault="005C4875" w:rsidP="005C4875">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Решением Токарёвского районного Совета народных депутатов № 436 от 27.12.2022 «О районном бюджете на 2023 года и на плановый период 2024 и 2025 годов» (в редакции от 23.06.2023 № 474) бюджетные назначения по расходам  утверждены в сумме 443 417,6 тыс.рублей. </w:t>
      </w:r>
    </w:p>
    <w:p w:rsidR="005C4875" w:rsidRDefault="005C4875" w:rsidP="005C4875">
      <w:pPr>
        <w:shd w:val="clear" w:color="auto" w:fill="FFFFFF"/>
        <w:suppressAutoHyphens/>
        <w:spacing w:before="5"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Представленные данные Отчета ф. 0503117,  уточненные бюджетные назначения составили 443 417,6 тыс. рублей и соответствуют данным сводной бюджетной росписи и решению Токарёвского районного Совета народных депутатов  «О внесении изменений в решение о бюджете на 2023 год и на плановый период 2024 и 2025 годов» от 23.06.2023 № 474.</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pacing w:val="7"/>
          <w:sz w:val="28"/>
          <w:szCs w:val="28"/>
        </w:rPr>
        <w:t xml:space="preserve">Основные показатели исполнения районного бюджета за полугодие </w:t>
      </w:r>
      <w:r>
        <w:rPr>
          <w:rFonts w:ascii="Times New Roman" w:hAnsi="Times New Roman" w:cs="Times New Roman"/>
          <w:sz w:val="28"/>
          <w:szCs w:val="28"/>
        </w:rPr>
        <w:t>2023 года по расходам в разрезе разделов бюджетной классификации  представлены в таблице №3.</w:t>
      </w:r>
    </w:p>
    <w:p w:rsidR="005C4875" w:rsidRDefault="005C4875" w:rsidP="005C4875">
      <w:pPr>
        <w:pStyle w:val="23"/>
        <w:jc w:val="right"/>
        <w:rPr>
          <w:b w:val="0"/>
          <w:iCs/>
          <w:sz w:val="28"/>
          <w:szCs w:val="28"/>
        </w:rPr>
      </w:pPr>
      <w:r>
        <w:rPr>
          <w:b w:val="0"/>
          <w:iCs/>
          <w:sz w:val="28"/>
          <w:szCs w:val="28"/>
        </w:rPr>
        <w:t>Таблица №3</w:t>
      </w:r>
    </w:p>
    <w:p w:rsidR="005C4875" w:rsidRDefault="005C4875" w:rsidP="005C4875">
      <w:pPr>
        <w:pStyle w:val="23"/>
        <w:jc w:val="right"/>
        <w:rPr>
          <w:b w:val="0"/>
          <w:sz w:val="28"/>
          <w:szCs w:val="28"/>
        </w:rPr>
      </w:pPr>
      <w:r>
        <w:rPr>
          <w:b w:val="0"/>
          <w:iCs/>
          <w:sz w:val="28"/>
          <w:szCs w:val="28"/>
        </w:rPr>
        <w:t>тыс.рублей</w:t>
      </w:r>
    </w:p>
    <w:tbl>
      <w:tblPr>
        <w:tblW w:w="9495"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2971"/>
        <w:gridCol w:w="992"/>
        <w:gridCol w:w="991"/>
        <w:gridCol w:w="994"/>
        <w:gridCol w:w="994"/>
        <w:gridCol w:w="7"/>
        <w:gridCol w:w="986"/>
        <w:gridCol w:w="708"/>
        <w:gridCol w:w="852"/>
      </w:tblGrid>
      <w:tr w:rsidR="005C4875" w:rsidTr="005C4875">
        <w:trPr>
          <w:trHeight w:val="320"/>
        </w:trPr>
        <w:tc>
          <w:tcPr>
            <w:tcW w:w="2973" w:type="dxa"/>
            <w:vMerge w:val="restart"/>
            <w:tcBorders>
              <w:top w:val="single" w:sz="4" w:space="0" w:color="auto"/>
              <w:left w:val="single" w:sz="4" w:space="0" w:color="auto"/>
              <w:bottom w:val="single" w:sz="4" w:space="0" w:color="auto"/>
              <w:right w:val="single" w:sz="4" w:space="0" w:color="auto"/>
            </w:tcBorders>
            <w:hideMark/>
          </w:tcPr>
          <w:p w:rsidR="005C4875" w:rsidRDefault="005C4875">
            <w:pPr>
              <w:pStyle w:val="3"/>
              <w:spacing w:line="192" w:lineRule="auto"/>
              <w:rPr>
                <w:i/>
                <w:color w:val="auto"/>
                <w:sz w:val="20"/>
                <w:szCs w:val="20"/>
              </w:rPr>
            </w:pPr>
            <w:r>
              <w:rPr>
                <w:i/>
                <w:color w:val="auto"/>
                <w:sz w:val="20"/>
                <w:szCs w:val="20"/>
              </w:rPr>
              <w:t>Наименование  статьи</w:t>
            </w:r>
          </w:p>
        </w:tc>
        <w:tc>
          <w:tcPr>
            <w:tcW w:w="993" w:type="dxa"/>
            <w:vMerge w:val="restart"/>
            <w:tcBorders>
              <w:top w:val="single" w:sz="4" w:space="0" w:color="auto"/>
              <w:left w:val="single" w:sz="4" w:space="0" w:color="auto"/>
              <w:bottom w:val="single" w:sz="4" w:space="0" w:color="auto"/>
              <w:right w:val="single" w:sz="4" w:space="0" w:color="auto"/>
            </w:tcBorders>
            <w:hideMark/>
          </w:tcPr>
          <w:p w:rsidR="005C4875" w:rsidRDefault="005C4875">
            <w:pPr>
              <w:spacing w:after="0" w:line="192" w:lineRule="auto"/>
              <w:jc w:val="center"/>
              <w:rPr>
                <w:rFonts w:ascii="Times New Roman" w:hAnsi="Times New Roman" w:cs="Times New Roman"/>
                <w:b/>
                <w:bCs/>
                <w:iCs/>
                <w:sz w:val="20"/>
                <w:szCs w:val="20"/>
              </w:rPr>
            </w:pPr>
            <w:r>
              <w:rPr>
                <w:rFonts w:ascii="Times New Roman" w:hAnsi="Times New Roman" w:cs="Times New Roman"/>
                <w:b/>
                <w:bCs/>
                <w:iCs/>
                <w:sz w:val="20"/>
                <w:szCs w:val="20"/>
              </w:rPr>
              <w:t xml:space="preserve">Исполнено за  полугодие </w:t>
            </w:r>
          </w:p>
          <w:p w:rsidR="005C4875" w:rsidRDefault="005C4875">
            <w:pPr>
              <w:spacing w:after="0" w:line="192" w:lineRule="auto"/>
              <w:jc w:val="center"/>
              <w:rPr>
                <w:rFonts w:ascii="Times New Roman" w:hAnsi="Times New Roman" w:cs="Times New Roman"/>
                <w:b/>
                <w:bCs/>
                <w:iCs/>
                <w:sz w:val="20"/>
                <w:szCs w:val="20"/>
              </w:rPr>
            </w:pPr>
            <w:r>
              <w:rPr>
                <w:rFonts w:ascii="Times New Roman" w:hAnsi="Times New Roman" w:cs="Times New Roman"/>
                <w:b/>
                <w:bCs/>
                <w:iCs/>
                <w:sz w:val="20"/>
                <w:szCs w:val="20"/>
              </w:rPr>
              <w:t>2022 года</w:t>
            </w:r>
          </w:p>
        </w:tc>
        <w:tc>
          <w:tcPr>
            <w:tcW w:w="3973" w:type="dxa"/>
            <w:gridSpan w:val="5"/>
            <w:tcBorders>
              <w:top w:val="single" w:sz="4" w:space="0" w:color="auto"/>
              <w:left w:val="single" w:sz="4" w:space="0" w:color="auto"/>
              <w:bottom w:val="single" w:sz="4" w:space="0" w:color="auto"/>
              <w:right w:val="single" w:sz="4" w:space="0" w:color="auto"/>
            </w:tcBorders>
            <w:hideMark/>
          </w:tcPr>
          <w:p w:rsidR="005C4875" w:rsidRDefault="005C4875">
            <w:pPr>
              <w:spacing w:after="0" w:line="192" w:lineRule="auto"/>
              <w:jc w:val="center"/>
              <w:rPr>
                <w:rFonts w:ascii="Times New Roman" w:hAnsi="Times New Roman" w:cs="Times New Roman"/>
                <w:b/>
                <w:bCs/>
                <w:iCs/>
                <w:sz w:val="20"/>
                <w:szCs w:val="20"/>
              </w:rPr>
            </w:pPr>
            <w:r>
              <w:rPr>
                <w:rFonts w:ascii="Times New Roman" w:hAnsi="Times New Roman" w:cs="Times New Roman"/>
                <w:b/>
                <w:bCs/>
                <w:iCs/>
                <w:sz w:val="20"/>
                <w:szCs w:val="20"/>
              </w:rPr>
              <w:t>2023</w:t>
            </w:r>
          </w:p>
        </w:tc>
        <w:tc>
          <w:tcPr>
            <w:tcW w:w="1560" w:type="dxa"/>
            <w:gridSpan w:val="2"/>
            <w:vMerge w:val="restart"/>
            <w:tcBorders>
              <w:top w:val="single" w:sz="4" w:space="0" w:color="auto"/>
              <w:left w:val="nil"/>
              <w:bottom w:val="single" w:sz="4" w:space="0" w:color="auto"/>
              <w:right w:val="single" w:sz="4" w:space="0" w:color="auto"/>
            </w:tcBorders>
            <w:hideMark/>
          </w:tcPr>
          <w:p w:rsidR="005C4875" w:rsidRDefault="005C4875">
            <w:pPr>
              <w:spacing w:after="0" w:line="192" w:lineRule="auto"/>
              <w:jc w:val="center"/>
              <w:rPr>
                <w:rFonts w:ascii="Times New Roman" w:hAnsi="Times New Roman" w:cs="Times New Roman"/>
                <w:b/>
                <w:sz w:val="20"/>
                <w:szCs w:val="20"/>
              </w:rPr>
            </w:pPr>
            <w:r>
              <w:rPr>
                <w:rFonts w:ascii="Times New Roman" w:hAnsi="Times New Roman" w:cs="Times New Roman"/>
                <w:b/>
                <w:sz w:val="20"/>
                <w:szCs w:val="20"/>
              </w:rPr>
              <w:t>Отклонения  исполнения полугодия 2023 года к 2022 году</w:t>
            </w:r>
          </w:p>
        </w:tc>
      </w:tr>
      <w:tr w:rsidR="005C4875" w:rsidTr="005C4875">
        <w:trPr>
          <w:trHeight w:val="388"/>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5C4875" w:rsidRDefault="005C4875">
            <w:pPr>
              <w:spacing w:after="0" w:line="240" w:lineRule="auto"/>
              <w:rPr>
                <w:rFonts w:asciiTheme="majorHAnsi" w:eastAsiaTheme="majorEastAsia" w:hAnsiTheme="majorHAnsi" w:cstheme="majorBidi"/>
                <w:b/>
                <w:bCs/>
                <w:i/>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C4875" w:rsidRDefault="005C4875">
            <w:pPr>
              <w:spacing w:after="0" w:line="240" w:lineRule="auto"/>
              <w:rPr>
                <w:rFonts w:ascii="Times New Roman" w:hAnsi="Times New Roman" w:cs="Times New Roman"/>
                <w:b/>
                <w:bCs/>
                <w:iCs/>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5C4875" w:rsidRDefault="005C4875">
            <w:pPr>
              <w:spacing w:after="0" w:line="192" w:lineRule="auto"/>
              <w:jc w:val="center"/>
              <w:rPr>
                <w:rFonts w:ascii="Times New Roman" w:hAnsi="Times New Roman" w:cs="Times New Roman"/>
                <w:b/>
                <w:bCs/>
                <w:iCs/>
                <w:sz w:val="20"/>
                <w:szCs w:val="20"/>
              </w:rPr>
            </w:pPr>
            <w:r>
              <w:rPr>
                <w:rFonts w:ascii="Times New Roman" w:hAnsi="Times New Roman" w:cs="Times New Roman"/>
                <w:b/>
                <w:bCs/>
                <w:iCs/>
                <w:sz w:val="20"/>
                <w:szCs w:val="20"/>
              </w:rPr>
              <w:t>Уточненные бюджетные назначения года</w:t>
            </w:r>
          </w:p>
        </w:tc>
        <w:tc>
          <w:tcPr>
            <w:tcW w:w="994" w:type="dxa"/>
            <w:vMerge w:val="restart"/>
            <w:tcBorders>
              <w:top w:val="single" w:sz="4" w:space="0" w:color="auto"/>
              <w:left w:val="single" w:sz="4" w:space="0" w:color="auto"/>
              <w:bottom w:val="single" w:sz="4" w:space="0" w:color="auto"/>
              <w:right w:val="single" w:sz="4" w:space="0" w:color="auto"/>
            </w:tcBorders>
            <w:hideMark/>
          </w:tcPr>
          <w:p w:rsidR="005C4875" w:rsidRDefault="005C4875">
            <w:pPr>
              <w:spacing w:after="0" w:line="192" w:lineRule="auto"/>
              <w:jc w:val="center"/>
              <w:rPr>
                <w:rFonts w:ascii="Times New Roman" w:hAnsi="Times New Roman" w:cs="Times New Roman"/>
                <w:b/>
                <w:bCs/>
                <w:iCs/>
                <w:sz w:val="20"/>
                <w:szCs w:val="20"/>
              </w:rPr>
            </w:pPr>
            <w:r>
              <w:rPr>
                <w:rFonts w:ascii="Times New Roman" w:hAnsi="Times New Roman" w:cs="Times New Roman"/>
                <w:b/>
                <w:bCs/>
                <w:iCs/>
                <w:sz w:val="20"/>
                <w:szCs w:val="20"/>
              </w:rPr>
              <w:t>Исполнено за полугодие</w:t>
            </w:r>
          </w:p>
        </w:tc>
        <w:tc>
          <w:tcPr>
            <w:tcW w:w="1001" w:type="dxa"/>
            <w:gridSpan w:val="2"/>
            <w:vMerge w:val="restart"/>
            <w:tcBorders>
              <w:top w:val="single" w:sz="4" w:space="0" w:color="auto"/>
              <w:left w:val="single" w:sz="4" w:space="0" w:color="auto"/>
              <w:bottom w:val="single" w:sz="4" w:space="0" w:color="auto"/>
              <w:right w:val="single" w:sz="4" w:space="0" w:color="auto"/>
            </w:tcBorders>
            <w:hideMark/>
          </w:tcPr>
          <w:p w:rsidR="005C4875" w:rsidRDefault="005C4875">
            <w:pPr>
              <w:spacing w:after="0" w:line="192" w:lineRule="auto"/>
              <w:jc w:val="center"/>
              <w:rPr>
                <w:rFonts w:ascii="Times New Roman" w:hAnsi="Times New Roman" w:cs="Times New Roman"/>
                <w:b/>
                <w:bCs/>
                <w:iCs/>
                <w:sz w:val="20"/>
                <w:szCs w:val="20"/>
              </w:rPr>
            </w:pPr>
            <w:r>
              <w:rPr>
                <w:rFonts w:ascii="Times New Roman" w:hAnsi="Times New Roman" w:cs="Times New Roman"/>
                <w:b/>
                <w:bCs/>
                <w:iCs/>
                <w:sz w:val="20"/>
                <w:szCs w:val="20"/>
              </w:rPr>
              <w:t>Удельный вес</w:t>
            </w:r>
          </w:p>
          <w:p w:rsidR="005C4875" w:rsidRDefault="005C4875">
            <w:pPr>
              <w:spacing w:after="0" w:line="192" w:lineRule="auto"/>
              <w:jc w:val="center"/>
              <w:rPr>
                <w:rFonts w:ascii="Times New Roman" w:hAnsi="Times New Roman" w:cs="Times New Roman"/>
                <w:b/>
                <w:bCs/>
                <w:iCs/>
                <w:sz w:val="20"/>
                <w:szCs w:val="20"/>
              </w:rPr>
            </w:pPr>
            <w:r>
              <w:rPr>
                <w:rFonts w:ascii="Times New Roman" w:hAnsi="Times New Roman" w:cs="Times New Roman"/>
                <w:b/>
                <w:bCs/>
                <w:iCs/>
                <w:sz w:val="20"/>
                <w:szCs w:val="20"/>
              </w:rPr>
              <w:t>%</w:t>
            </w:r>
          </w:p>
        </w:tc>
        <w:tc>
          <w:tcPr>
            <w:tcW w:w="986" w:type="dxa"/>
            <w:vMerge w:val="restart"/>
            <w:tcBorders>
              <w:top w:val="single" w:sz="4" w:space="0" w:color="auto"/>
              <w:left w:val="single" w:sz="4" w:space="0" w:color="auto"/>
              <w:bottom w:val="single" w:sz="4" w:space="0" w:color="auto"/>
              <w:right w:val="single" w:sz="4" w:space="0" w:color="auto"/>
            </w:tcBorders>
            <w:hideMark/>
          </w:tcPr>
          <w:p w:rsidR="005C4875" w:rsidRDefault="005C4875">
            <w:pPr>
              <w:spacing w:after="0" w:line="192" w:lineRule="auto"/>
              <w:jc w:val="center"/>
              <w:rPr>
                <w:rFonts w:ascii="Times New Roman" w:hAnsi="Times New Roman" w:cs="Times New Roman"/>
                <w:b/>
                <w:bCs/>
                <w:iCs/>
                <w:sz w:val="20"/>
                <w:szCs w:val="20"/>
              </w:rPr>
            </w:pPr>
            <w:r>
              <w:rPr>
                <w:rFonts w:ascii="Times New Roman" w:hAnsi="Times New Roman" w:cs="Times New Roman"/>
                <w:b/>
                <w:bCs/>
                <w:iCs/>
                <w:sz w:val="20"/>
                <w:szCs w:val="20"/>
              </w:rPr>
              <w:t>% исполнения</w:t>
            </w:r>
            <w:r>
              <w:rPr>
                <w:rFonts w:ascii="Times New Roman" w:hAnsi="Times New Roman" w:cs="Times New Roman"/>
                <w:b/>
                <w:bCs/>
                <w:sz w:val="20"/>
                <w:szCs w:val="20"/>
              </w:rPr>
              <w:t xml:space="preserve"> к уточнен-ным  бюджетным назначениям  </w:t>
            </w:r>
          </w:p>
        </w:tc>
        <w:tc>
          <w:tcPr>
            <w:tcW w:w="2412" w:type="dxa"/>
            <w:gridSpan w:val="2"/>
            <w:vMerge/>
            <w:tcBorders>
              <w:top w:val="single" w:sz="4" w:space="0" w:color="auto"/>
              <w:left w:val="single" w:sz="4" w:space="0" w:color="auto"/>
              <w:bottom w:val="single" w:sz="4" w:space="0" w:color="auto"/>
              <w:right w:val="single" w:sz="4" w:space="0" w:color="auto"/>
            </w:tcBorders>
            <w:vAlign w:val="center"/>
            <w:hideMark/>
          </w:tcPr>
          <w:p w:rsidR="005C4875" w:rsidRDefault="005C4875">
            <w:pPr>
              <w:spacing w:after="0" w:line="240" w:lineRule="auto"/>
              <w:rPr>
                <w:rFonts w:ascii="Times New Roman" w:hAnsi="Times New Roman" w:cs="Times New Roman"/>
                <w:b/>
                <w:sz w:val="20"/>
                <w:szCs w:val="20"/>
              </w:rPr>
            </w:pPr>
          </w:p>
        </w:tc>
      </w:tr>
      <w:tr w:rsidR="005C4875" w:rsidTr="005C4875">
        <w:trPr>
          <w:trHeight w:val="1215"/>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5C4875" w:rsidRDefault="005C4875">
            <w:pPr>
              <w:spacing w:after="0" w:line="240" w:lineRule="auto"/>
              <w:rPr>
                <w:rFonts w:asciiTheme="majorHAnsi" w:eastAsiaTheme="majorEastAsia" w:hAnsiTheme="majorHAnsi" w:cstheme="majorBidi"/>
                <w:b/>
                <w:bCs/>
                <w:i/>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C4875" w:rsidRDefault="005C4875">
            <w:pPr>
              <w:spacing w:after="0" w:line="240" w:lineRule="auto"/>
              <w:rPr>
                <w:rFonts w:ascii="Times New Roman" w:hAnsi="Times New Roman" w:cs="Times New Roman"/>
                <w:b/>
                <w:bCs/>
                <w:iCs/>
                <w:sz w:val="20"/>
                <w:szCs w:val="20"/>
              </w:rPr>
            </w:pPr>
          </w:p>
        </w:tc>
        <w:tc>
          <w:tcPr>
            <w:tcW w:w="3973" w:type="dxa"/>
            <w:vMerge/>
            <w:tcBorders>
              <w:top w:val="single" w:sz="4" w:space="0" w:color="auto"/>
              <w:left w:val="single" w:sz="4" w:space="0" w:color="auto"/>
              <w:bottom w:val="single" w:sz="4" w:space="0" w:color="auto"/>
              <w:right w:val="single" w:sz="4" w:space="0" w:color="auto"/>
            </w:tcBorders>
            <w:vAlign w:val="center"/>
            <w:hideMark/>
          </w:tcPr>
          <w:p w:rsidR="005C4875" w:rsidRDefault="005C4875">
            <w:pPr>
              <w:spacing w:after="0" w:line="240" w:lineRule="auto"/>
              <w:rPr>
                <w:rFonts w:ascii="Times New Roman" w:hAnsi="Times New Roman" w:cs="Times New Roman"/>
                <w:b/>
                <w:bCs/>
                <w:iCs/>
                <w:sz w:val="20"/>
                <w:szCs w:val="20"/>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5C4875" w:rsidRDefault="005C4875">
            <w:pPr>
              <w:spacing w:after="0" w:line="240" w:lineRule="auto"/>
              <w:rPr>
                <w:rFonts w:ascii="Times New Roman" w:hAnsi="Times New Roman" w:cs="Times New Roman"/>
                <w:b/>
                <w:bCs/>
                <w:iCs/>
                <w:sz w:val="20"/>
                <w:szCs w:val="20"/>
              </w:rPr>
            </w:pPr>
          </w:p>
        </w:tc>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rsidR="005C4875" w:rsidRDefault="005C4875">
            <w:pPr>
              <w:spacing w:after="0" w:line="240" w:lineRule="auto"/>
              <w:rPr>
                <w:rFonts w:ascii="Times New Roman" w:hAnsi="Times New Roman" w:cs="Times New Roman"/>
                <w:b/>
                <w:bCs/>
                <w:iCs/>
                <w:sz w:val="20"/>
                <w:szCs w:val="20"/>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5C4875" w:rsidRDefault="005C4875">
            <w:pPr>
              <w:spacing w:after="0" w:line="240" w:lineRule="auto"/>
              <w:rPr>
                <w:rFonts w:ascii="Times New Roman" w:hAnsi="Times New Roman" w:cs="Times New Roman"/>
                <w:b/>
                <w:bCs/>
                <w:iCs/>
                <w:sz w:val="20"/>
                <w:szCs w:val="20"/>
              </w:rPr>
            </w:pPr>
          </w:p>
        </w:tc>
        <w:tc>
          <w:tcPr>
            <w:tcW w:w="708" w:type="dxa"/>
            <w:tcBorders>
              <w:top w:val="single" w:sz="4" w:space="0" w:color="auto"/>
              <w:left w:val="nil"/>
              <w:bottom w:val="single" w:sz="4" w:space="0" w:color="auto"/>
              <w:right w:val="single" w:sz="4" w:space="0" w:color="auto"/>
            </w:tcBorders>
            <w:hideMark/>
          </w:tcPr>
          <w:p w:rsidR="005C4875" w:rsidRDefault="005C4875">
            <w:pPr>
              <w:spacing w:after="0" w:line="192" w:lineRule="auto"/>
              <w:jc w:val="center"/>
              <w:rPr>
                <w:rFonts w:ascii="Times New Roman" w:hAnsi="Times New Roman" w:cs="Times New Roman"/>
                <w:b/>
                <w:sz w:val="20"/>
                <w:szCs w:val="20"/>
              </w:rPr>
            </w:pPr>
            <w:r>
              <w:rPr>
                <w:rFonts w:ascii="Times New Roman" w:hAnsi="Times New Roman" w:cs="Times New Roman"/>
                <w:b/>
                <w:sz w:val="20"/>
                <w:szCs w:val="20"/>
              </w:rPr>
              <w:t>%</w:t>
            </w:r>
          </w:p>
          <w:p w:rsidR="005C4875" w:rsidRDefault="005C4875">
            <w:pPr>
              <w:spacing w:after="0" w:line="192" w:lineRule="auto"/>
              <w:jc w:val="center"/>
              <w:rPr>
                <w:rFonts w:ascii="Times New Roman" w:hAnsi="Times New Roman" w:cs="Times New Roman"/>
                <w:b/>
                <w:sz w:val="20"/>
                <w:szCs w:val="20"/>
              </w:rPr>
            </w:pPr>
            <w:r>
              <w:rPr>
                <w:rFonts w:ascii="Times New Roman" w:hAnsi="Times New Roman" w:cs="Times New Roman"/>
                <w:b/>
                <w:sz w:val="20"/>
                <w:szCs w:val="20"/>
              </w:rPr>
              <w:t>(+, -)</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192" w:lineRule="auto"/>
              <w:jc w:val="center"/>
              <w:rPr>
                <w:rFonts w:ascii="Times New Roman" w:hAnsi="Times New Roman" w:cs="Times New Roman"/>
                <w:b/>
                <w:sz w:val="20"/>
                <w:szCs w:val="20"/>
              </w:rPr>
            </w:pPr>
            <w:r>
              <w:rPr>
                <w:rFonts w:ascii="Times New Roman" w:hAnsi="Times New Roman" w:cs="Times New Roman"/>
                <w:b/>
                <w:sz w:val="20"/>
                <w:szCs w:val="20"/>
              </w:rPr>
              <w:t>тыс.</w:t>
            </w:r>
          </w:p>
          <w:p w:rsidR="005C4875" w:rsidRDefault="005C4875">
            <w:pPr>
              <w:spacing w:after="0" w:line="192" w:lineRule="auto"/>
              <w:jc w:val="center"/>
              <w:rPr>
                <w:rFonts w:ascii="Times New Roman" w:hAnsi="Times New Roman" w:cs="Times New Roman"/>
                <w:b/>
                <w:sz w:val="20"/>
                <w:szCs w:val="20"/>
              </w:rPr>
            </w:pPr>
            <w:r>
              <w:rPr>
                <w:rFonts w:ascii="Times New Roman" w:hAnsi="Times New Roman" w:cs="Times New Roman"/>
                <w:b/>
                <w:sz w:val="20"/>
                <w:szCs w:val="20"/>
              </w:rPr>
              <w:t>рублей</w:t>
            </w:r>
          </w:p>
        </w:tc>
      </w:tr>
      <w:tr w:rsidR="005C4875" w:rsidTr="005C4875">
        <w:trPr>
          <w:trHeight w:val="20"/>
        </w:trPr>
        <w:tc>
          <w:tcPr>
            <w:tcW w:w="2973" w:type="dxa"/>
            <w:vMerge w:val="restart"/>
            <w:tcBorders>
              <w:top w:val="single" w:sz="4" w:space="0" w:color="auto"/>
              <w:left w:val="single" w:sz="4" w:space="0" w:color="auto"/>
              <w:bottom w:val="single" w:sz="4" w:space="0" w:color="auto"/>
              <w:right w:val="single" w:sz="4" w:space="0" w:color="auto"/>
            </w:tcBorders>
            <w:vAlign w:val="center"/>
            <w:hideMark/>
          </w:tcPr>
          <w:p w:rsidR="005C4875" w:rsidRDefault="005C4875">
            <w:pPr>
              <w:spacing w:after="0" w:line="240" w:lineRule="auto"/>
              <w:jc w:val="center"/>
              <w:rPr>
                <w:rFonts w:ascii="Times New Roman" w:eastAsia="Arial Unicode MS" w:hAnsi="Times New Roman" w:cs="Times New Roman"/>
                <w:b/>
                <w:bCs/>
                <w:i/>
                <w:iCs/>
                <w:sz w:val="20"/>
                <w:szCs w:val="20"/>
              </w:rPr>
            </w:pPr>
            <w:r>
              <w:rPr>
                <w:rFonts w:ascii="Times New Roman" w:eastAsia="Arial Unicode MS" w:hAnsi="Times New Roman" w:cs="Times New Roman"/>
                <w:b/>
                <w:bCs/>
                <w:i/>
                <w:iCs/>
                <w:sz w:val="20"/>
                <w:szCs w:val="20"/>
              </w:rPr>
              <w:t>1</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C4875" w:rsidRDefault="005C4875">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2</w:t>
            </w:r>
          </w:p>
        </w:tc>
        <w:tc>
          <w:tcPr>
            <w:tcW w:w="992" w:type="dxa"/>
            <w:vMerge w:val="restart"/>
            <w:tcBorders>
              <w:top w:val="single" w:sz="4" w:space="0" w:color="auto"/>
              <w:left w:val="single" w:sz="4" w:space="0" w:color="auto"/>
              <w:bottom w:val="nil"/>
              <w:right w:val="single" w:sz="4" w:space="0" w:color="auto"/>
            </w:tcBorders>
            <w:vAlign w:val="center"/>
            <w:hideMark/>
          </w:tcPr>
          <w:p w:rsidR="005C4875" w:rsidRDefault="005C4875">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3</w:t>
            </w:r>
          </w:p>
        </w:tc>
        <w:tc>
          <w:tcPr>
            <w:tcW w:w="994" w:type="dxa"/>
            <w:vMerge w:val="restart"/>
            <w:tcBorders>
              <w:top w:val="single" w:sz="4" w:space="0" w:color="auto"/>
              <w:left w:val="single" w:sz="4" w:space="0" w:color="auto"/>
              <w:bottom w:val="nil"/>
              <w:right w:val="single" w:sz="4" w:space="0" w:color="auto"/>
            </w:tcBorders>
            <w:vAlign w:val="center"/>
            <w:hideMark/>
          </w:tcPr>
          <w:p w:rsidR="005C4875" w:rsidRDefault="005C4875">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4</w:t>
            </w:r>
          </w:p>
        </w:tc>
        <w:tc>
          <w:tcPr>
            <w:tcW w:w="1001" w:type="dxa"/>
            <w:gridSpan w:val="2"/>
            <w:tcBorders>
              <w:top w:val="single" w:sz="4" w:space="0" w:color="auto"/>
              <w:left w:val="single" w:sz="4" w:space="0" w:color="auto"/>
              <w:bottom w:val="nil"/>
              <w:right w:val="single" w:sz="4" w:space="0" w:color="auto"/>
            </w:tcBorders>
            <w:vAlign w:val="bottom"/>
            <w:hideMark/>
          </w:tcPr>
          <w:p w:rsidR="005C4875" w:rsidRDefault="005C4875">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5</w:t>
            </w:r>
          </w:p>
        </w:tc>
        <w:tc>
          <w:tcPr>
            <w:tcW w:w="986" w:type="dxa"/>
            <w:tcBorders>
              <w:top w:val="single" w:sz="4" w:space="0" w:color="auto"/>
              <w:left w:val="single" w:sz="4" w:space="0" w:color="auto"/>
              <w:bottom w:val="nil"/>
              <w:right w:val="single" w:sz="4" w:space="0" w:color="auto"/>
            </w:tcBorders>
            <w:vAlign w:val="bottom"/>
            <w:hideMark/>
          </w:tcPr>
          <w:p w:rsidR="005C4875" w:rsidRDefault="005C4875">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6</w:t>
            </w:r>
          </w:p>
        </w:tc>
        <w:tc>
          <w:tcPr>
            <w:tcW w:w="708" w:type="dxa"/>
            <w:tcBorders>
              <w:top w:val="single" w:sz="4" w:space="0" w:color="auto"/>
              <w:left w:val="nil"/>
              <w:bottom w:val="nil"/>
              <w:right w:val="single" w:sz="4" w:space="0" w:color="auto"/>
            </w:tcBorders>
            <w:vAlign w:val="bottom"/>
            <w:hideMark/>
          </w:tcPr>
          <w:p w:rsidR="005C4875" w:rsidRDefault="005C4875">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7</w:t>
            </w:r>
          </w:p>
        </w:tc>
        <w:tc>
          <w:tcPr>
            <w:tcW w:w="852" w:type="dxa"/>
            <w:tcBorders>
              <w:top w:val="single" w:sz="4" w:space="0" w:color="auto"/>
              <w:left w:val="single" w:sz="4" w:space="0" w:color="auto"/>
              <w:bottom w:val="nil"/>
              <w:right w:val="single" w:sz="4" w:space="0" w:color="auto"/>
            </w:tcBorders>
            <w:vAlign w:val="bottom"/>
            <w:hideMark/>
          </w:tcPr>
          <w:p w:rsidR="005C4875" w:rsidRDefault="005C4875">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8</w:t>
            </w:r>
          </w:p>
        </w:tc>
      </w:tr>
      <w:tr w:rsidR="005C4875" w:rsidTr="005C4875">
        <w:trPr>
          <w:trHeight w:val="80"/>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5C4875" w:rsidRDefault="005C4875">
            <w:pPr>
              <w:spacing w:after="0" w:line="240" w:lineRule="auto"/>
              <w:rPr>
                <w:rFonts w:ascii="Times New Roman" w:eastAsia="Arial Unicode MS" w:hAnsi="Times New Roman" w:cs="Times New Roman"/>
                <w:b/>
                <w:bCs/>
                <w:i/>
                <w:iCs/>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C4875" w:rsidRDefault="005C4875">
            <w:pPr>
              <w:spacing w:after="0" w:line="240" w:lineRule="auto"/>
              <w:rPr>
                <w:rFonts w:ascii="Times New Roman" w:hAnsi="Times New Roman" w:cs="Times New Roman"/>
                <w:b/>
                <w:bCs/>
                <w:i/>
                <w:iCs/>
                <w:sz w:val="20"/>
                <w:szCs w:val="20"/>
              </w:rPr>
            </w:pPr>
          </w:p>
        </w:tc>
        <w:tc>
          <w:tcPr>
            <w:tcW w:w="3973" w:type="dxa"/>
            <w:vMerge/>
            <w:tcBorders>
              <w:top w:val="single" w:sz="4" w:space="0" w:color="auto"/>
              <w:left w:val="single" w:sz="4" w:space="0" w:color="auto"/>
              <w:bottom w:val="nil"/>
              <w:right w:val="single" w:sz="4" w:space="0" w:color="auto"/>
            </w:tcBorders>
            <w:vAlign w:val="center"/>
            <w:hideMark/>
          </w:tcPr>
          <w:p w:rsidR="005C4875" w:rsidRDefault="005C4875">
            <w:pPr>
              <w:spacing w:after="0" w:line="240" w:lineRule="auto"/>
              <w:rPr>
                <w:rFonts w:ascii="Times New Roman" w:hAnsi="Times New Roman" w:cs="Times New Roman"/>
                <w:b/>
                <w:bCs/>
                <w:i/>
                <w:iCs/>
                <w:sz w:val="20"/>
                <w:szCs w:val="20"/>
              </w:rPr>
            </w:pPr>
          </w:p>
        </w:tc>
        <w:tc>
          <w:tcPr>
            <w:tcW w:w="994" w:type="dxa"/>
            <w:vMerge/>
            <w:tcBorders>
              <w:top w:val="single" w:sz="4" w:space="0" w:color="auto"/>
              <w:left w:val="single" w:sz="4" w:space="0" w:color="auto"/>
              <w:bottom w:val="nil"/>
              <w:right w:val="single" w:sz="4" w:space="0" w:color="auto"/>
            </w:tcBorders>
            <w:vAlign w:val="center"/>
            <w:hideMark/>
          </w:tcPr>
          <w:p w:rsidR="005C4875" w:rsidRDefault="005C4875">
            <w:pPr>
              <w:spacing w:after="0" w:line="240" w:lineRule="auto"/>
              <w:rPr>
                <w:rFonts w:ascii="Times New Roman" w:hAnsi="Times New Roman" w:cs="Times New Roman"/>
                <w:b/>
                <w:bCs/>
                <w:i/>
                <w:iCs/>
                <w:sz w:val="20"/>
                <w:szCs w:val="20"/>
              </w:rPr>
            </w:pPr>
          </w:p>
        </w:tc>
        <w:tc>
          <w:tcPr>
            <w:tcW w:w="994" w:type="dxa"/>
            <w:tcBorders>
              <w:top w:val="nil"/>
              <w:left w:val="single" w:sz="4" w:space="0" w:color="auto"/>
              <w:bottom w:val="nil"/>
              <w:right w:val="single" w:sz="4" w:space="0" w:color="auto"/>
            </w:tcBorders>
            <w:hideMark/>
          </w:tcPr>
          <w:p w:rsidR="005C4875" w:rsidRDefault="005C4875">
            <w:pPr>
              <w:spacing w:after="0"/>
              <w:rPr>
                <w:rFonts w:cs="Times New Roman"/>
              </w:rPr>
            </w:pPr>
          </w:p>
        </w:tc>
        <w:tc>
          <w:tcPr>
            <w:tcW w:w="993" w:type="dxa"/>
            <w:gridSpan w:val="2"/>
            <w:tcBorders>
              <w:top w:val="nil"/>
              <w:left w:val="single" w:sz="4" w:space="0" w:color="auto"/>
              <w:bottom w:val="nil"/>
              <w:right w:val="single" w:sz="4" w:space="0" w:color="auto"/>
            </w:tcBorders>
            <w:hideMark/>
          </w:tcPr>
          <w:p w:rsidR="005C4875" w:rsidRDefault="005C4875">
            <w:pPr>
              <w:spacing w:after="0"/>
              <w:rPr>
                <w:rFonts w:cs="Times New Roman"/>
              </w:rPr>
            </w:pPr>
          </w:p>
        </w:tc>
        <w:tc>
          <w:tcPr>
            <w:tcW w:w="708" w:type="dxa"/>
            <w:tcBorders>
              <w:top w:val="nil"/>
              <w:left w:val="single" w:sz="4" w:space="0" w:color="auto"/>
              <w:bottom w:val="nil"/>
              <w:right w:val="single" w:sz="4" w:space="0" w:color="auto"/>
            </w:tcBorders>
            <w:vAlign w:val="center"/>
            <w:hideMark/>
          </w:tcPr>
          <w:p w:rsidR="005C4875" w:rsidRDefault="005C4875">
            <w:pPr>
              <w:spacing w:after="0"/>
              <w:rPr>
                <w:rFonts w:cs="Times New Roman"/>
              </w:rPr>
            </w:pPr>
          </w:p>
        </w:tc>
        <w:tc>
          <w:tcPr>
            <w:tcW w:w="852" w:type="dxa"/>
            <w:tcBorders>
              <w:top w:val="nil"/>
              <w:left w:val="single" w:sz="4" w:space="0" w:color="auto"/>
              <w:bottom w:val="single" w:sz="4" w:space="0" w:color="auto"/>
              <w:right w:val="single" w:sz="4" w:space="0" w:color="auto"/>
            </w:tcBorders>
            <w:vAlign w:val="center"/>
            <w:hideMark/>
          </w:tcPr>
          <w:p w:rsidR="005C4875" w:rsidRDefault="005C4875">
            <w:pPr>
              <w:spacing w:after="0"/>
              <w:rPr>
                <w:rFonts w:cs="Times New Roman"/>
              </w:rPr>
            </w:pPr>
          </w:p>
        </w:tc>
      </w:tr>
      <w:tr w:rsidR="005C4875" w:rsidTr="005C4875">
        <w:trPr>
          <w:trHeight w:val="213"/>
        </w:trPr>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rPr>
                <w:rFonts w:ascii="Times New Roman" w:hAnsi="Times New Roman" w:cs="Times New Roman"/>
                <w:b/>
                <w:bCs/>
                <w:sz w:val="20"/>
                <w:szCs w:val="20"/>
              </w:rPr>
            </w:pPr>
            <w:r>
              <w:rPr>
                <w:rFonts w:ascii="Times New Roman" w:hAnsi="Times New Roman" w:cs="Times New Roman"/>
                <w:b/>
                <w:bCs/>
                <w:sz w:val="20"/>
                <w:szCs w:val="20"/>
              </w:rPr>
              <w:t>1. Общегосударственные вопросы</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30 020,1</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83 057,7</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34 839,5</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14,5</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41,9</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16,1</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4 819,4</w:t>
            </w:r>
          </w:p>
        </w:tc>
      </w:tr>
      <w:tr w:rsidR="005C4875" w:rsidTr="005C4875">
        <w:trPr>
          <w:trHeight w:val="213"/>
        </w:trPr>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rPr>
                <w:rFonts w:ascii="Times New Roman" w:hAnsi="Times New Roman" w:cs="Times New Roman"/>
                <w:bCs/>
                <w:sz w:val="20"/>
                <w:szCs w:val="20"/>
              </w:rPr>
            </w:pPr>
            <w:r>
              <w:rPr>
                <w:rFonts w:ascii="Times New Roman" w:hAnsi="Times New Roman" w:cs="Times New Roman"/>
                <w:bCs/>
                <w:sz w:val="20"/>
                <w:szCs w:val="20"/>
              </w:rPr>
              <w:t xml:space="preserve"> - </w:t>
            </w:r>
            <w:r>
              <w:rPr>
                <w:rFonts w:ascii="Times New Roman" w:hAnsi="Times New Roman" w:cs="Times New Roman"/>
                <w:sz w:val="20"/>
                <w:szCs w:val="20"/>
              </w:rPr>
              <w:t>Функционирование высшего должностного лица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349,8</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1477,2</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378,3</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0,2</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25,6</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8,1</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28,5</w:t>
            </w:r>
          </w:p>
        </w:tc>
      </w:tr>
      <w:tr w:rsidR="005C4875" w:rsidTr="005C4875">
        <w:trPr>
          <w:trHeight w:val="213"/>
        </w:trPr>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rPr>
                <w:rFonts w:ascii="Times New Roman" w:hAnsi="Times New Roman" w:cs="Times New Roman"/>
                <w:sz w:val="20"/>
                <w:szCs w:val="20"/>
              </w:rPr>
            </w:pPr>
            <w:r>
              <w:rPr>
                <w:rFonts w:ascii="Times New Roman" w:hAnsi="Times New Roman" w:cs="Times New Roman"/>
                <w:sz w:val="20"/>
                <w:szCs w:val="20"/>
              </w:rPr>
              <w:t xml:space="preserve">  - Функционирование (законодательных представительных) органов государственной власти и местного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1104,8</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3390,6</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1354,5</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0,6</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39,9</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22,6</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249,7</w:t>
            </w:r>
          </w:p>
        </w:tc>
      </w:tr>
      <w:tr w:rsidR="005C4875" w:rsidTr="005C4875">
        <w:trPr>
          <w:trHeight w:val="213"/>
        </w:trPr>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rPr>
                <w:rFonts w:ascii="Times New Roman" w:hAnsi="Times New Roman" w:cs="Times New Roman"/>
                <w:sz w:val="20"/>
                <w:szCs w:val="20"/>
              </w:rPr>
            </w:pPr>
            <w:r>
              <w:rPr>
                <w:rFonts w:ascii="Times New Roman" w:hAnsi="Times New Roman" w:cs="Times New Roman"/>
                <w:sz w:val="20"/>
                <w:szCs w:val="20"/>
              </w:rPr>
              <w:t xml:space="preserve"> - Функционирование местных администраций </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9606,7</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23001,5</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10732,1</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4,5</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46,7</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11,7</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1125,4</w:t>
            </w:r>
          </w:p>
        </w:tc>
      </w:tr>
      <w:tr w:rsidR="005C4875" w:rsidTr="005C4875">
        <w:trPr>
          <w:trHeight w:val="213"/>
        </w:trPr>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rPr>
                <w:rFonts w:ascii="Times New Roman" w:hAnsi="Times New Roman" w:cs="Times New Roman"/>
                <w:sz w:val="20"/>
                <w:szCs w:val="20"/>
              </w:rPr>
            </w:pPr>
            <w:r>
              <w:rPr>
                <w:rFonts w:ascii="Times New Roman" w:hAnsi="Times New Roman" w:cs="Times New Roman"/>
                <w:sz w:val="20"/>
                <w:szCs w:val="20"/>
              </w:rPr>
              <w:t>- Обеспечение деятельности финансовых, налоговых и таможенных органов и органов финансово-бюджетного надзора</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2345,9</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5894,7</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2607,5</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1,1</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44,2</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11,2</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261,6</w:t>
            </w:r>
          </w:p>
        </w:tc>
      </w:tr>
      <w:tr w:rsidR="005C4875" w:rsidTr="005C4875">
        <w:trPr>
          <w:trHeight w:val="213"/>
        </w:trPr>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rPr>
                <w:rFonts w:ascii="Times New Roman" w:hAnsi="Times New Roman" w:cs="Times New Roman"/>
                <w:sz w:val="20"/>
                <w:szCs w:val="20"/>
              </w:rPr>
            </w:pPr>
            <w:r>
              <w:rPr>
                <w:rFonts w:ascii="Times New Roman" w:hAnsi="Times New Roman" w:cs="Times New Roman"/>
                <w:sz w:val="20"/>
                <w:szCs w:val="20"/>
              </w:rPr>
              <w:t>-Обеспечение деятельности  комиссий по делам несовершеннолетних, органа опеки, льгот, административных комиссий</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322,6</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1450,3</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512,3</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0,2</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35,3</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58,8</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189,7</w:t>
            </w:r>
          </w:p>
        </w:tc>
      </w:tr>
      <w:tr w:rsidR="005C4875" w:rsidTr="005C4875">
        <w:trPr>
          <w:trHeight w:val="213"/>
        </w:trPr>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rPr>
                <w:rFonts w:ascii="Times New Roman" w:hAnsi="Times New Roman" w:cs="Times New Roman"/>
                <w:bCs/>
                <w:sz w:val="20"/>
                <w:szCs w:val="20"/>
              </w:rPr>
            </w:pPr>
            <w:r>
              <w:rPr>
                <w:rFonts w:ascii="Times New Roman" w:hAnsi="Times New Roman" w:cs="Times New Roman"/>
                <w:sz w:val="20"/>
                <w:szCs w:val="20"/>
              </w:rPr>
              <w:t xml:space="preserve">  - Резервный фонд</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900,0</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0,0</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0,0</w:t>
            </w:r>
          </w:p>
        </w:tc>
      </w:tr>
      <w:tr w:rsidR="005C4875" w:rsidTr="005C4875">
        <w:trPr>
          <w:trHeight w:val="213"/>
        </w:trPr>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rPr>
                <w:rFonts w:ascii="Times New Roman" w:hAnsi="Times New Roman" w:cs="Times New Roman"/>
                <w:sz w:val="20"/>
                <w:szCs w:val="20"/>
              </w:rPr>
            </w:pPr>
            <w:r>
              <w:rPr>
                <w:rFonts w:ascii="Times New Roman" w:hAnsi="Times New Roman" w:cs="Times New Roman"/>
                <w:sz w:val="20"/>
                <w:szCs w:val="20"/>
              </w:rPr>
              <w:t>- Судебная система</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0,3</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0,3</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100,0</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0,0</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0,3</w:t>
            </w:r>
          </w:p>
        </w:tc>
      </w:tr>
      <w:tr w:rsidR="005C4875" w:rsidTr="005C4875">
        <w:trPr>
          <w:trHeight w:val="213"/>
        </w:trPr>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rPr>
                <w:rFonts w:ascii="Times New Roman" w:hAnsi="Times New Roman" w:cs="Times New Roman"/>
                <w:sz w:val="20"/>
                <w:szCs w:val="20"/>
              </w:rPr>
            </w:pPr>
            <w:r>
              <w:rPr>
                <w:rFonts w:ascii="Times New Roman" w:hAnsi="Times New Roman" w:cs="Times New Roman"/>
                <w:sz w:val="20"/>
                <w:szCs w:val="20"/>
              </w:rPr>
              <w:t xml:space="preserve"> - Расходы за счет целевых субвенций (хранение архивных документов, загс)</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433,4</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769,1</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477,1</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0,2</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62,0</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10,1</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43,7</w:t>
            </w:r>
          </w:p>
        </w:tc>
      </w:tr>
      <w:tr w:rsidR="005C4875" w:rsidTr="005C4875">
        <w:trPr>
          <w:trHeight w:val="213"/>
        </w:trPr>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rPr>
                <w:rFonts w:ascii="Times New Roman" w:hAnsi="Times New Roman" w:cs="Times New Roman"/>
                <w:sz w:val="20"/>
                <w:szCs w:val="20"/>
              </w:rPr>
            </w:pPr>
            <w:r>
              <w:rPr>
                <w:rFonts w:ascii="Times New Roman" w:hAnsi="Times New Roman" w:cs="Times New Roman"/>
                <w:sz w:val="20"/>
                <w:szCs w:val="20"/>
              </w:rPr>
              <w:t>-Расходы по МФЦ</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1616,2</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5646,2</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2162,1</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0,9</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38,3</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33,8</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545,9</w:t>
            </w:r>
          </w:p>
        </w:tc>
      </w:tr>
      <w:tr w:rsidR="005C4875" w:rsidTr="005C4875">
        <w:trPr>
          <w:trHeight w:val="213"/>
        </w:trPr>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rPr>
                <w:rFonts w:ascii="Times New Roman" w:hAnsi="Times New Roman" w:cs="Times New Roman"/>
                <w:sz w:val="20"/>
                <w:szCs w:val="20"/>
              </w:rPr>
            </w:pPr>
            <w:r>
              <w:rPr>
                <w:rFonts w:ascii="Times New Roman" w:hAnsi="Times New Roman" w:cs="Times New Roman"/>
                <w:sz w:val="20"/>
                <w:szCs w:val="20"/>
              </w:rPr>
              <w:t>- Расходы по централизованной бухгалтерии</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3928,2</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9193,4</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3983,4</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1,6</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43,3</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1,4</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55,2</w:t>
            </w:r>
          </w:p>
        </w:tc>
      </w:tr>
      <w:tr w:rsidR="005C4875" w:rsidTr="005C4875">
        <w:trPr>
          <w:trHeight w:val="213"/>
        </w:trPr>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rPr>
                <w:rFonts w:ascii="Times New Roman" w:hAnsi="Times New Roman" w:cs="Times New Roman"/>
                <w:sz w:val="20"/>
                <w:szCs w:val="20"/>
              </w:rPr>
            </w:pPr>
            <w:r>
              <w:rPr>
                <w:rFonts w:ascii="Times New Roman" w:hAnsi="Times New Roman" w:cs="Times New Roman"/>
                <w:sz w:val="20"/>
                <w:szCs w:val="20"/>
              </w:rPr>
              <w:lastRenderedPageBreak/>
              <w:t>- Расходы по ТРМКУ</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8250,4</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25443,7</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10460,2</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4,3</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41,1</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26,8</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2209,8</w:t>
            </w:r>
          </w:p>
        </w:tc>
      </w:tr>
      <w:tr w:rsidR="005C4875" w:rsidTr="005C4875">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rPr>
                <w:rFonts w:ascii="Times New Roman" w:hAnsi="Times New Roman" w:cs="Times New Roman"/>
                <w:sz w:val="20"/>
                <w:szCs w:val="20"/>
              </w:rPr>
            </w:pPr>
            <w:r>
              <w:rPr>
                <w:rFonts w:ascii="Times New Roman" w:hAnsi="Times New Roman" w:cs="Times New Roman"/>
                <w:sz w:val="20"/>
                <w:szCs w:val="20"/>
              </w:rPr>
              <w:t xml:space="preserve"> - Другие общегосударствен-ные вопросы.</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2062,1</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5890,7</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2171,7</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0,9</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36,9</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5,3</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109,6</w:t>
            </w:r>
          </w:p>
        </w:tc>
      </w:tr>
      <w:tr w:rsidR="005C4875" w:rsidTr="005C4875">
        <w:trPr>
          <w:trHeight w:val="70"/>
        </w:trPr>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rPr>
                <w:rFonts w:ascii="Times New Roman" w:hAnsi="Times New Roman" w:cs="Times New Roman"/>
                <w:b/>
                <w:bCs/>
                <w:sz w:val="20"/>
                <w:szCs w:val="20"/>
              </w:rPr>
            </w:pPr>
            <w:r>
              <w:rPr>
                <w:rFonts w:ascii="Times New Roman" w:hAnsi="Times New Roman" w:cs="Times New Roman"/>
                <w:b/>
                <w:bCs/>
                <w:sz w:val="20"/>
                <w:szCs w:val="20"/>
              </w:rPr>
              <w:t>2. Национальная экономика</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16063,4</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42173,6</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15239,6</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6,3</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36,1</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-5,1</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-823,8</w:t>
            </w:r>
          </w:p>
        </w:tc>
      </w:tr>
      <w:tr w:rsidR="005C4875" w:rsidTr="005C4875">
        <w:trPr>
          <w:trHeight w:val="247"/>
        </w:trPr>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rPr>
                <w:rFonts w:ascii="Times New Roman" w:hAnsi="Times New Roman" w:cs="Times New Roman"/>
                <w:bCs/>
                <w:sz w:val="20"/>
                <w:szCs w:val="20"/>
              </w:rPr>
            </w:pPr>
            <w:r>
              <w:rPr>
                <w:rFonts w:ascii="Times New Roman" w:hAnsi="Times New Roman" w:cs="Times New Roman"/>
                <w:bCs/>
                <w:sz w:val="20"/>
                <w:szCs w:val="20"/>
              </w:rPr>
              <w:t xml:space="preserve"> - </w:t>
            </w:r>
            <w:r>
              <w:rPr>
                <w:rFonts w:ascii="Times New Roman" w:hAnsi="Times New Roman" w:cs="Times New Roman"/>
                <w:sz w:val="20"/>
                <w:szCs w:val="20"/>
              </w:rPr>
              <w:t>Сельское хозяйство</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373,8</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r>
      <w:tr w:rsidR="005C4875" w:rsidTr="005C4875">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rPr>
                <w:rFonts w:ascii="Times New Roman" w:hAnsi="Times New Roman" w:cs="Times New Roman"/>
                <w:sz w:val="20"/>
                <w:szCs w:val="20"/>
              </w:rPr>
            </w:pPr>
            <w:r>
              <w:rPr>
                <w:rFonts w:ascii="Times New Roman" w:hAnsi="Times New Roman" w:cs="Times New Roman"/>
                <w:sz w:val="20"/>
                <w:szCs w:val="20"/>
              </w:rPr>
              <w:t xml:space="preserve">- Транспорт </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1490,2</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5374,9</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1212,5</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0,5</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22,6</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-18,6</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-277,7</w:t>
            </w:r>
          </w:p>
        </w:tc>
      </w:tr>
      <w:tr w:rsidR="005C4875" w:rsidTr="005C4875">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rPr>
                <w:rFonts w:ascii="Times New Roman" w:hAnsi="Times New Roman" w:cs="Times New Roman"/>
                <w:sz w:val="20"/>
                <w:szCs w:val="20"/>
              </w:rPr>
            </w:pPr>
            <w:r>
              <w:rPr>
                <w:rFonts w:ascii="Times New Roman" w:hAnsi="Times New Roman" w:cs="Times New Roman"/>
                <w:sz w:val="20"/>
                <w:szCs w:val="20"/>
              </w:rPr>
              <w:t>- Дорожное хозяйство</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14340,7</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34524,4</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13577,1</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5,6</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39,3</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-5,3</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-763,6</w:t>
            </w:r>
          </w:p>
        </w:tc>
      </w:tr>
      <w:tr w:rsidR="005C4875" w:rsidTr="005C4875">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rPr>
                <w:rFonts w:ascii="Times New Roman" w:hAnsi="Times New Roman" w:cs="Times New Roman"/>
                <w:sz w:val="20"/>
                <w:szCs w:val="20"/>
              </w:rPr>
            </w:pPr>
            <w:r>
              <w:rPr>
                <w:rFonts w:ascii="Times New Roman" w:hAnsi="Times New Roman" w:cs="Times New Roman"/>
                <w:sz w:val="20"/>
                <w:szCs w:val="20"/>
              </w:rPr>
              <w:t>- Другие вопросы в области национальной экономики (провед. кадастр работ, оценка земли).</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232,5</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1900,5</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450,0</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0,2</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23,7</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93,5</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217,5</w:t>
            </w:r>
          </w:p>
        </w:tc>
      </w:tr>
      <w:tr w:rsidR="005C4875" w:rsidTr="005C4875">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rPr>
                <w:rFonts w:ascii="Times New Roman" w:hAnsi="Times New Roman" w:cs="Times New Roman"/>
                <w:b/>
                <w:sz w:val="20"/>
                <w:szCs w:val="20"/>
              </w:rPr>
            </w:pPr>
            <w:r>
              <w:rPr>
                <w:rFonts w:ascii="Times New Roman" w:hAnsi="Times New Roman" w:cs="Times New Roman"/>
                <w:b/>
                <w:bCs/>
                <w:sz w:val="20"/>
                <w:szCs w:val="20"/>
              </w:rPr>
              <w:t>3. Жилищно- коммунальное  хозяйство - всего</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277,3</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0,0</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0,0</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0,0</w:t>
            </w:r>
          </w:p>
        </w:tc>
      </w:tr>
      <w:tr w:rsidR="005C4875" w:rsidTr="005C4875">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rPr>
                <w:rFonts w:ascii="Times New Roman" w:hAnsi="Times New Roman" w:cs="Times New Roman"/>
                <w:sz w:val="20"/>
                <w:szCs w:val="20"/>
              </w:rPr>
            </w:pPr>
            <w:r>
              <w:rPr>
                <w:rFonts w:ascii="Times New Roman" w:hAnsi="Times New Roman" w:cs="Times New Roman"/>
                <w:sz w:val="20"/>
                <w:szCs w:val="20"/>
              </w:rPr>
              <w:t xml:space="preserve"> - Коммунальное хозяйство</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277,3</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r>
      <w:tr w:rsidR="005C4875" w:rsidTr="005C4875">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rPr>
                <w:rFonts w:ascii="Times New Roman" w:hAnsi="Times New Roman" w:cs="Times New Roman"/>
                <w:sz w:val="20"/>
                <w:szCs w:val="20"/>
              </w:rPr>
            </w:pPr>
            <w:r>
              <w:rPr>
                <w:rFonts w:ascii="Times New Roman" w:hAnsi="Times New Roman" w:cs="Times New Roman"/>
                <w:sz w:val="20"/>
                <w:szCs w:val="20"/>
              </w:rPr>
              <w:t>-другие вопросы в области ЖКХ</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r>
      <w:tr w:rsidR="005C4875" w:rsidTr="005C4875">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rPr>
                <w:rFonts w:ascii="Times New Roman" w:hAnsi="Times New Roman" w:cs="Times New Roman"/>
                <w:b/>
                <w:bCs/>
                <w:sz w:val="20"/>
                <w:szCs w:val="20"/>
              </w:rPr>
            </w:pPr>
            <w:r>
              <w:rPr>
                <w:rFonts w:ascii="Times New Roman" w:hAnsi="Times New Roman" w:cs="Times New Roman"/>
                <w:b/>
                <w:bCs/>
                <w:sz w:val="20"/>
                <w:szCs w:val="20"/>
              </w:rPr>
              <w:t xml:space="preserve">4.Образование – всего     </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125768,9</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235327,7</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143623,5</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59,7</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61,0</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14,2</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17854,6</w:t>
            </w:r>
          </w:p>
        </w:tc>
      </w:tr>
      <w:tr w:rsidR="005C4875" w:rsidTr="005C4875">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hanging="142"/>
              <w:rPr>
                <w:rFonts w:ascii="Times New Roman" w:hAnsi="Times New Roman" w:cs="Times New Roman"/>
                <w:sz w:val="20"/>
                <w:szCs w:val="20"/>
              </w:rPr>
            </w:pPr>
            <w:r>
              <w:rPr>
                <w:rFonts w:ascii="Times New Roman" w:hAnsi="Times New Roman" w:cs="Times New Roman"/>
                <w:sz w:val="20"/>
                <w:szCs w:val="20"/>
              </w:rPr>
              <w:t xml:space="preserve"> - Дошкольное образование</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13733,7</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25887,2</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11898,8</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5,0</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46,0</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-13,4</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-1834,9</w:t>
            </w:r>
          </w:p>
        </w:tc>
      </w:tr>
      <w:tr w:rsidR="005C4875" w:rsidTr="005C4875">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hanging="142"/>
              <w:rPr>
                <w:rFonts w:ascii="Times New Roman" w:hAnsi="Times New Roman" w:cs="Times New Roman"/>
                <w:sz w:val="20"/>
                <w:szCs w:val="20"/>
              </w:rPr>
            </w:pPr>
            <w:r>
              <w:rPr>
                <w:rFonts w:ascii="Times New Roman" w:hAnsi="Times New Roman" w:cs="Times New Roman"/>
                <w:sz w:val="20"/>
                <w:szCs w:val="20"/>
              </w:rPr>
              <w:t xml:space="preserve">  - Общее образование</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91303,1</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160376,1</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105606,2</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43,9</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65,8</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15,7</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18"/>
                <w:szCs w:val="18"/>
              </w:rPr>
            </w:pPr>
            <w:r>
              <w:rPr>
                <w:rFonts w:ascii="Times New Roman" w:hAnsi="Times New Roman" w:cs="Times New Roman"/>
                <w:bCs/>
                <w:sz w:val="18"/>
                <w:szCs w:val="18"/>
              </w:rPr>
              <w:t>14303,1</w:t>
            </w:r>
          </w:p>
        </w:tc>
      </w:tr>
      <w:tr w:rsidR="005C4875" w:rsidTr="005C4875">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hanging="142"/>
              <w:rPr>
                <w:rFonts w:ascii="Times New Roman" w:hAnsi="Times New Roman" w:cs="Times New Roman"/>
                <w:sz w:val="20"/>
                <w:szCs w:val="20"/>
              </w:rPr>
            </w:pPr>
            <w:r>
              <w:rPr>
                <w:rFonts w:ascii="Times New Roman" w:hAnsi="Times New Roman" w:cs="Times New Roman"/>
                <w:sz w:val="20"/>
                <w:szCs w:val="20"/>
              </w:rPr>
              <w:t xml:space="preserve">  - Дополнительное образование</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6808,4</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11873,9</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7135,6</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3,0</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60,1</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4,8</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327,2</w:t>
            </w:r>
          </w:p>
        </w:tc>
      </w:tr>
      <w:tr w:rsidR="005C4875" w:rsidTr="005C4875">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hanging="142"/>
              <w:rPr>
                <w:rFonts w:ascii="Times New Roman" w:hAnsi="Times New Roman" w:cs="Times New Roman"/>
                <w:sz w:val="20"/>
                <w:szCs w:val="20"/>
              </w:rPr>
            </w:pPr>
            <w:r>
              <w:rPr>
                <w:rFonts w:ascii="Times New Roman" w:hAnsi="Times New Roman" w:cs="Times New Roman"/>
                <w:sz w:val="20"/>
                <w:szCs w:val="20"/>
              </w:rPr>
              <w:t xml:space="preserve">  - Молодежная политика</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1680,7</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-1680,7</w:t>
            </w:r>
          </w:p>
        </w:tc>
      </w:tr>
      <w:tr w:rsidR="005C4875" w:rsidTr="005C4875">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hanging="142"/>
              <w:rPr>
                <w:rFonts w:ascii="Times New Roman" w:hAnsi="Times New Roman" w:cs="Times New Roman"/>
                <w:sz w:val="20"/>
                <w:szCs w:val="20"/>
              </w:rPr>
            </w:pPr>
            <w:r>
              <w:rPr>
                <w:rFonts w:ascii="Times New Roman" w:hAnsi="Times New Roman" w:cs="Times New Roman"/>
                <w:sz w:val="20"/>
                <w:szCs w:val="20"/>
              </w:rPr>
              <w:t xml:space="preserve">  - Другие вопросы в области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12243,0</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37190,5</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18982,9</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7,8</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49,4</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55,1</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6739,9</w:t>
            </w:r>
          </w:p>
        </w:tc>
      </w:tr>
      <w:tr w:rsidR="005C4875" w:rsidTr="005C4875">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rPr>
                <w:rFonts w:ascii="Times New Roman" w:hAnsi="Times New Roman" w:cs="Times New Roman"/>
                <w:sz w:val="20"/>
                <w:szCs w:val="20"/>
              </w:rPr>
            </w:pPr>
            <w:r>
              <w:rPr>
                <w:rFonts w:ascii="Times New Roman" w:hAnsi="Times New Roman" w:cs="Times New Roman"/>
                <w:b/>
                <w:bCs/>
                <w:sz w:val="20"/>
                <w:szCs w:val="20"/>
              </w:rPr>
              <w:t xml:space="preserve">5. Культура, кинематография  </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20 229,2</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40 237,6</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19 506,4</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8,1</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48,5</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-3,6</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-722,8</w:t>
            </w:r>
          </w:p>
        </w:tc>
      </w:tr>
      <w:tr w:rsidR="005C4875" w:rsidTr="005C4875">
        <w:tc>
          <w:tcPr>
            <w:tcW w:w="2973" w:type="dxa"/>
            <w:tcBorders>
              <w:top w:val="single" w:sz="4" w:space="0" w:color="auto"/>
              <w:left w:val="single" w:sz="4" w:space="0" w:color="auto"/>
              <w:bottom w:val="single" w:sz="4" w:space="0" w:color="auto"/>
              <w:right w:val="single" w:sz="4" w:space="0" w:color="auto"/>
            </w:tcBorders>
            <w:vAlign w:val="center"/>
            <w:hideMark/>
          </w:tcPr>
          <w:p w:rsidR="005C4875" w:rsidRDefault="005C4875">
            <w:pPr>
              <w:suppressAutoHyphens/>
              <w:spacing w:after="0" w:line="240" w:lineRule="auto"/>
              <w:jc w:val="both"/>
              <w:rPr>
                <w:rFonts w:ascii="Times New Roman" w:hAnsi="Times New Roman" w:cs="Times New Roman"/>
                <w:sz w:val="18"/>
                <w:szCs w:val="18"/>
              </w:rPr>
            </w:pPr>
            <w:r>
              <w:rPr>
                <w:rFonts w:ascii="Times New Roman" w:hAnsi="Times New Roman" w:cs="Times New Roman"/>
                <w:sz w:val="18"/>
                <w:szCs w:val="18"/>
              </w:rPr>
              <w:t>-Культура</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17612,5</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33429,3</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16337,3</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6,8</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48,9</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-7,2</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-1275,2</w:t>
            </w:r>
          </w:p>
        </w:tc>
      </w:tr>
      <w:tr w:rsidR="005C4875" w:rsidTr="005C4875">
        <w:trPr>
          <w:trHeight w:val="196"/>
        </w:trPr>
        <w:tc>
          <w:tcPr>
            <w:tcW w:w="2973" w:type="dxa"/>
            <w:tcBorders>
              <w:top w:val="single" w:sz="4" w:space="0" w:color="auto"/>
              <w:left w:val="single" w:sz="4" w:space="0" w:color="auto"/>
              <w:bottom w:val="single" w:sz="4" w:space="0" w:color="auto"/>
              <w:right w:val="single" w:sz="4" w:space="0" w:color="auto"/>
            </w:tcBorders>
            <w:vAlign w:val="center"/>
            <w:hideMark/>
          </w:tcPr>
          <w:p w:rsidR="005C4875" w:rsidRDefault="005C4875">
            <w:pPr>
              <w:suppressAutoHyphens/>
              <w:spacing w:after="0" w:line="240" w:lineRule="auto"/>
              <w:jc w:val="both"/>
              <w:rPr>
                <w:rFonts w:ascii="Times New Roman" w:hAnsi="Times New Roman" w:cs="Times New Roman"/>
                <w:sz w:val="18"/>
                <w:szCs w:val="18"/>
              </w:rPr>
            </w:pPr>
            <w:r>
              <w:rPr>
                <w:rFonts w:ascii="Times New Roman" w:hAnsi="Times New Roman" w:cs="Times New Roman"/>
                <w:sz w:val="18"/>
                <w:szCs w:val="18"/>
              </w:rPr>
              <w:t>-Другие вопросы в области культуры, кинематографии</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2616,7</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6808,3</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3169,1</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1,3</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46,5</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21,1</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552,4</w:t>
            </w:r>
          </w:p>
        </w:tc>
      </w:tr>
      <w:tr w:rsidR="005C4875" w:rsidTr="005C4875">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rPr>
                <w:rFonts w:ascii="Times New Roman" w:hAnsi="Times New Roman" w:cs="Times New Roman"/>
                <w:b/>
                <w:bCs/>
                <w:sz w:val="20"/>
                <w:szCs w:val="20"/>
              </w:rPr>
            </w:pPr>
            <w:r>
              <w:rPr>
                <w:rFonts w:ascii="Times New Roman" w:hAnsi="Times New Roman" w:cs="Times New Roman"/>
                <w:b/>
                <w:bCs/>
                <w:sz w:val="20"/>
                <w:szCs w:val="20"/>
              </w:rPr>
              <w:t xml:space="preserve">6. Социальная политика </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99655,7</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18641,7</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11820,9</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4,9</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63,4</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22,4</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2165,2</w:t>
            </w:r>
          </w:p>
        </w:tc>
      </w:tr>
      <w:tr w:rsidR="005C4875" w:rsidTr="005C4875">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rPr>
                <w:rFonts w:ascii="Times New Roman" w:hAnsi="Times New Roman" w:cs="Times New Roman"/>
                <w:sz w:val="20"/>
                <w:szCs w:val="20"/>
              </w:rPr>
            </w:pPr>
            <w:r>
              <w:rPr>
                <w:rFonts w:ascii="Times New Roman" w:hAnsi="Times New Roman" w:cs="Times New Roman"/>
                <w:sz w:val="20"/>
                <w:szCs w:val="20"/>
              </w:rPr>
              <w:t xml:space="preserve"> - Социальное обеспечение населения</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8435,2</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15918,1</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10613,1</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4,4</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66,7</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25,8</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2177,9</w:t>
            </w:r>
          </w:p>
        </w:tc>
      </w:tr>
      <w:tr w:rsidR="005C4875" w:rsidTr="005C4875">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rPr>
                <w:rFonts w:ascii="Times New Roman" w:hAnsi="Times New Roman" w:cs="Times New Roman"/>
                <w:sz w:val="20"/>
                <w:szCs w:val="20"/>
              </w:rPr>
            </w:pPr>
            <w:r>
              <w:rPr>
                <w:rFonts w:ascii="Times New Roman" w:hAnsi="Times New Roman" w:cs="Times New Roman"/>
                <w:sz w:val="20"/>
                <w:szCs w:val="20"/>
              </w:rPr>
              <w:t xml:space="preserve"> - Охрана семьи и детства</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1220,5</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2723,6</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1207,8</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0,5</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44,3</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-1,0</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-12,7</w:t>
            </w:r>
          </w:p>
        </w:tc>
      </w:tr>
      <w:tr w:rsidR="005C4875" w:rsidTr="005C4875">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rPr>
                <w:rFonts w:ascii="Times New Roman" w:hAnsi="Times New Roman" w:cs="Times New Roman"/>
                <w:b/>
                <w:bCs/>
                <w:sz w:val="20"/>
                <w:szCs w:val="20"/>
              </w:rPr>
            </w:pPr>
            <w:r>
              <w:rPr>
                <w:rFonts w:ascii="Times New Roman" w:hAnsi="Times New Roman" w:cs="Times New Roman"/>
                <w:b/>
                <w:bCs/>
                <w:sz w:val="20"/>
                <w:szCs w:val="20"/>
              </w:rPr>
              <w:t>7. Физическая культура и спорт</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216,8</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1000,0</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238,8</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0,1</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23,9</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10,1</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22,0</w:t>
            </w:r>
          </w:p>
        </w:tc>
      </w:tr>
      <w:tr w:rsidR="005C4875" w:rsidTr="005C4875">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rPr>
                <w:rFonts w:ascii="Times New Roman" w:hAnsi="Times New Roman" w:cs="Times New Roman"/>
                <w:b/>
                <w:sz w:val="20"/>
                <w:szCs w:val="20"/>
              </w:rPr>
            </w:pPr>
            <w:r>
              <w:rPr>
                <w:rFonts w:ascii="Times New Roman" w:hAnsi="Times New Roman" w:cs="Times New Roman"/>
                <w:b/>
                <w:sz w:val="20"/>
                <w:szCs w:val="20"/>
              </w:rPr>
              <w:t xml:space="preserve"> 8.Межбюджетные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bCs/>
                <w:iCs/>
                <w:sz w:val="20"/>
                <w:szCs w:val="20"/>
              </w:rPr>
            </w:pPr>
            <w:r>
              <w:rPr>
                <w:rFonts w:ascii="Times New Roman" w:hAnsi="Times New Roman" w:cs="Times New Roman"/>
                <w:b/>
                <w:bCs/>
                <w:iCs/>
                <w:sz w:val="20"/>
                <w:szCs w:val="20"/>
              </w:rPr>
              <w:t>10498,7</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22702,0</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15359,0</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6,4</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67,7</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46,3</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4860,3</w:t>
            </w:r>
          </w:p>
        </w:tc>
      </w:tr>
      <w:tr w:rsidR="005C4875" w:rsidTr="005C4875">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rPr>
                <w:rFonts w:ascii="Times New Roman" w:hAnsi="Times New Roman" w:cs="Times New Roman"/>
                <w:sz w:val="20"/>
                <w:szCs w:val="20"/>
              </w:rPr>
            </w:pPr>
            <w:r>
              <w:rPr>
                <w:rFonts w:ascii="Times New Roman" w:hAnsi="Times New Roman" w:cs="Times New Roman"/>
                <w:sz w:val="20"/>
                <w:szCs w:val="20"/>
              </w:rPr>
              <w:t>-дотации</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iCs/>
                <w:sz w:val="20"/>
                <w:szCs w:val="20"/>
              </w:rPr>
            </w:pPr>
            <w:r>
              <w:rPr>
                <w:rFonts w:ascii="Times New Roman" w:hAnsi="Times New Roman" w:cs="Times New Roman"/>
                <w:bCs/>
                <w:iCs/>
                <w:sz w:val="20"/>
                <w:szCs w:val="20"/>
              </w:rPr>
              <w:t>2898,7</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6356,0</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5203,0</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2,2</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81,9</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79,5</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2304,3</w:t>
            </w:r>
          </w:p>
        </w:tc>
      </w:tr>
      <w:tr w:rsidR="005C4875" w:rsidTr="005C4875">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rPr>
                <w:rFonts w:ascii="Times New Roman" w:hAnsi="Times New Roman" w:cs="Times New Roman"/>
                <w:sz w:val="20"/>
                <w:szCs w:val="20"/>
              </w:rPr>
            </w:pPr>
            <w:r>
              <w:rPr>
                <w:rFonts w:ascii="Times New Roman" w:hAnsi="Times New Roman" w:cs="Times New Roman"/>
                <w:sz w:val="20"/>
                <w:szCs w:val="20"/>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Cs/>
                <w:iCs/>
                <w:sz w:val="20"/>
                <w:szCs w:val="20"/>
              </w:rPr>
            </w:pPr>
            <w:r>
              <w:rPr>
                <w:rFonts w:ascii="Times New Roman" w:hAnsi="Times New Roman" w:cs="Times New Roman"/>
                <w:bCs/>
                <w:iCs/>
                <w:sz w:val="20"/>
                <w:szCs w:val="20"/>
              </w:rPr>
              <w:t>7600,0</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16346,0</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10156,0</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4,2</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62,1</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33,6</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2556,0</w:t>
            </w:r>
          </w:p>
        </w:tc>
      </w:tr>
      <w:tr w:rsidR="005C4875" w:rsidTr="005C4875">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9. Средства массовой информации</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356,1</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0,0</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0,0</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bCs/>
                <w:sz w:val="16"/>
                <w:szCs w:val="16"/>
              </w:rPr>
            </w:pPr>
            <w:r>
              <w:rPr>
                <w:rFonts w:ascii="Times New Roman" w:hAnsi="Times New Roman" w:cs="Times New Roman"/>
                <w:b/>
                <w:bCs/>
                <w:sz w:val="16"/>
                <w:szCs w:val="16"/>
              </w:rPr>
              <w:t>-356,1</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0,0</w:t>
            </w:r>
          </w:p>
        </w:tc>
      </w:tr>
      <w:tr w:rsidR="005C4875" w:rsidTr="005C4875">
        <w:trPr>
          <w:trHeight w:val="250"/>
        </w:trPr>
        <w:tc>
          <w:tcPr>
            <w:tcW w:w="297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34"/>
              <w:rPr>
                <w:rFonts w:ascii="Times New Roman" w:hAnsi="Times New Roman" w:cs="Times New Roman"/>
                <w:b/>
                <w:sz w:val="20"/>
                <w:szCs w:val="20"/>
              </w:rPr>
            </w:pPr>
            <w:r>
              <w:rPr>
                <w:rFonts w:ascii="Times New Roman" w:hAnsi="Times New Roman" w:cs="Times New Roman"/>
                <w:b/>
                <w:bCs/>
                <w:sz w:val="20"/>
                <w:szCs w:val="20"/>
              </w:rPr>
              <w:t>ИТОГО РАСХОДОВ</w:t>
            </w:r>
          </w:p>
        </w:tc>
        <w:tc>
          <w:tcPr>
            <w:tcW w:w="99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bCs/>
                <w:i/>
                <w:iCs/>
                <w:sz w:val="20"/>
                <w:szCs w:val="20"/>
              </w:rPr>
            </w:pPr>
            <w:r>
              <w:rPr>
                <w:rFonts w:ascii="Times New Roman" w:hAnsi="Times New Roman" w:cs="Times New Roman"/>
                <w:b/>
                <w:bCs/>
                <w:i/>
                <w:iCs/>
                <w:sz w:val="20"/>
                <w:szCs w:val="20"/>
              </w:rPr>
              <w:t>212808,9</w:t>
            </w:r>
          </w:p>
        </w:tc>
        <w:tc>
          <w:tcPr>
            <w:tcW w:w="99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bCs/>
                <w:i/>
                <w:iCs/>
                <w:sz w:val="20"/>
                <w:szCs w:val="20"/>
              </w:rPr>
            </w:pPr>
            <w:r>
              <w:rPr>
                <w:rFonts w:ascii="Times New Roman" w:hAnsi="Times New Roman" w:cs="Times New Roman"/>
                <w:b/>
                <w:bCs/>
                <w:i/>
                <w:iCs/>
                <w:sz w:val="20"/>
                <w:szCs w:val="20"/>
              </w:rPr>
              <w:t>443417,6</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bCs/>
                <w:i/>
                <w:iCs/>
                <w:sz w:val="20"/>
                <w:szCs w:val="20"/>
              </w:rPr>
            </w:pPr>
            <w:r>
              <w:rPr>
                <w:rFonts w:ascii="Times New Roman" w:hAnsi="Times New Roman" w:cs="Times New Roman"/>
                <w:b/>
                <w:bCs/>
                <w:i/>
                <w:iCs/>
                <w:sz w:val="20"/>
                <w:szCs w:val="20"/>
              </w:rPr>
              <w:t>240627,7</w:t>
            </w:r>
          </w:p>
        </w:tc>
        <w:tc>
          <w:tcPr>
            <w:tcW w:w="994"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bCs/>
                <w:i/>
                <w:iCs/>
                <w:sz w:val="20"/>
                <w:szCs w:val="20"/>
              </w:rPr>
            </w:pPr>
            <w:r>
              <w:rPr>
                <w:rFonts w:ascii="Times New Roman" w:hAnsi="Times New Roman" w:cs="Times New Roman"/>
                <w:b/>
                <w:bCs/>
                <w:i/>
                <w:iCs/>
                <w:sz w:val="20"/>
                <w:szCs w:val="20"/>
              </w:rPr>
              <w:t>100,0</w:t>
            </w:r>
          </w:p>
        </w:tc>
        <w:tc>
          <w:tcPr>
            <w:tcW w:w="993" w:type="dxa"/>
            <w:gridSpan w:val="2"/>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bCs/>
                <w:i/>
                <w:iCs/>
                <w:sz w:val="20"/>
                <w:szCs w:val="20"/>
              </w:rPr>
            </w:pPr>
            <w:r>
              <w:rPr>
                <w:rFonts w:ascii="Times New Roman" w:hAnsi="Times New Roman" w:cs="Times New Roman"/>
                <w:b/>
                <w:bCs/>
                <w:i/>
                <w:iCs/>
                <w:sz w:val="20"/>
                <w:szCs w:val="20"/>
              </w:rPr>
              <w:t>54,3</w:t>
            </w:r>
          </w:p>
        </w:tc>
        <w:tc>
          <w:tcPr>
            <w:tcW w:w="708"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bCs/>
                <w:i/>
                <w:iCs/>
                <w:sz w:val="20"/>
                <w:szCs w:val="20"/>
              </w:rPr>
            </w:pPr>
            <w:r>
              <w:rPr>
                <w:rFonts w:ascii="Times New Roman" w:hAnsi="Times New Roman" w:cs="Times New Roman"/>
                <w:b/>
                <w:bCs/>
                <w:i/>
                <w:iCs/>
                <w:sz w:val="20"/>
                <w:szCs w:val="20"/>
              </w:rPr>
              <w:t>13,1</w:t>
            </w:r>
          </w:p>
        </w:tc>
        <w:tc>
          <w:tcPr>
            <w:tcW w:w="85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bCs/>
                <w:i/>
                <w:iCs/>
                <w:sz w:val="18"/>
                <w:szCs w:val="18"/>
              </w:rPr>
            </w:pPr>
            <w:r>
              <w:rPr>
                <w:rFonts w:ascii="Times New Roman" w:hAnsi="Times New Roman" w:cs="Times New Roman"/>
                <w:b/>
                <w:bCs/>
                <w:i/>
                <w:iCs/>
                <w:sz w:val="18"/>
                <w:szCs w:val="18"/>
              </w:rPr>
              <w:t>27 818,8</w:t>
            </w:r>
          </w:p>
        </w:tc>
      </w:tr>
    </w:tbl>
    <w:p w:rsidR="005C4875" w:rsidRDefault="005C4875" w:rsidP="005C4875">
      <w:pPr>
        <w:pStyle w:val="31"/>
        <w:tabs>
          <w:tab w:val="right" w:pos="9355"/>
        </w:tabs>
        <w:ind w:left="0"/>
        <w:jc w:val="both"/>
        <w:rPr>
          <w:b/>
          <w:color w:val="FF0000"/>
          <w:sz w:val="28"/>
          <w:szCs w:val="28"/>
        </w:rPr>
      </w:pPr>
      <w:r>
        <w:rPr>
          <w:b/>
          <w:color w:val="FF0000"/>
          <w:sz w:val="28"/>
          <w:szCs w:val="28"/>
        </w:rPr>
        <w:t xml:space="preserve">            </w:t>
      </w:r>
      <w:r>
        <w:rPr>
          <w:b/>
          <w:color w:val="FF0000"/>
          <w:sz w:val="28"/>
          <w:szCs w:val="28"/>
        </w:rPr>
        <w:tab/>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целом, исполнение расходной части районного бюджета </w:t>
      </w:r>
      <w:r>
        <w:rPr>
          <w:rFonts w:ascii="Times New Roman" w:hAnsi="Times New Roman" w:cs="Times New Roman"/>
          <w:b/>
          <w:bCs/>
        </w:rPr>
        <w:t xml:space="preserve"> </w:t>
      </w:r>
      <w:r>
        <w:rPr>
          <w:rFonts w:ascii="Times New Roman" w:hAnsi="Times New Roman" w:cs="Times New Roman"/>
          <w:sz w:val="28"/>
          <w:szCs w:val="28"/>
        </w:rPr>
        <w:t xml:space="preserve">в разрезе разделов и подразделов за полугодие 2023 </w:t>
      </w:r>
      <w:r>
        <w:rPr>
          <w:rFonts w:ascii="Times New Roman" w:hAnsi="Times New Roman" w:cs="Times New Roman"/>
          <w:spacing w:val="-1"/>
          <w:sz w:val="28"/>
          <w:szCs w:val="28"/>
        </w:rPr>
        <w:t>года составило 240 627,7 тыс. рублей, или  54,3% к уточненным бюджетным назначениям, в том числе:</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pacing w:val="-1"/>
          <w:sz w:val="28"/>
          <w:szCs w:val="28"/>
        </w:rPr>
        <w:t xml:space="preserve">по разделу </w:t>
      </w:r>
      <w:r>
        <w:rPr>
          <w:rFonts w:ascii="Times New Roman" w:hAnsi="Times New Roman" w:cs="Times New Roman"/>
          <w:b/>
          <w:bCs/>
          <w:spacing w:val="-1"/>
          <w:sz w:val="28"/>
          <w:szCs w:val="28"/>
        </w:rPr>
        <w:t>«</w:t>
      </w:r>
      <w:r>
        <w:rPr>
          <w:rFonts w:ascii="Times New Roman" w:hAnsi="Times New Roman" w:cs="Times New Roman"/>
          <w:spacing w:val="-1"/>
          <w:sz w:val="28"/>
          <w:szCs w:val="28"/>
        </w:rPr>
        <w:t>Общегосударственные вопросы» в сумме 34 839,5</w:t>
      </w:r>
      <w:r>
        <w:rPr>
          <w:rFonts w:ascii="Times New Roman" w:hAnsi="Times New Roman" w:cs="Times New Roman"/>
          <w:sz w:val="28"/>
          <w:szCs w:val="28"/>
        </w:rPr>
        <w:t xml:space="preserve"> тыс. рублей, или 41,9% к уточненным бюджетным назначениям. По сравнению с </w:t>
      </w:r>
      <w:r>
        <w:rPr>
          <w:rFonts w:ascii="Times New Roman" w:hAnsi="Times New Roman" w:cs="Times New Roman"/>
          <w:spacing w:val="7"/>
          <w:sz w:val="28"/>
          <w:szCs w:val="28"/>
        </w:rPr>
        <w:t>аналогичным периодом прошлого года, расходы увеличились на 4 819,4</w:t>
      </w:r>
      <w:r>
        <w:rPr>
          <w:rFonts w:ascii="Times New Roman" w:hAnsi="Times New Roman" w:cs="Times New Roman"/>
          <w:sz w:val="28"/>
          <w:szCs w:val="28"/>
        </w:rPr>
        <w:t xml:space="preserve"> тыс. рублей, или на 16,1%. Доля расходов по разделу «Общегосударственные </w:t>
      </w:r>
      <w:r>
        <w:rPr>
          <w:rFonts w:ascii="Times New Roman" w:hAnsi="Times New Roman" w:cs="Times New Roman"/>
          <w:spacing w:val="-1"/>
          <w:sz w:val="28"/>
          <w:szCs w:val="28"/>
        </w:rPr>
        <w:t>вопросы», в общем объеме исполнения расходов районного бюджета за полугодие</w:t>
      </w:r>
      <w:r>
        <w:rPr>
          <w:rFonts w:ascii="Times New Roman" w:hAnsi="Times New Roman" w:cs="Times New Roman"/>
          <w:spacing w:val="7"/>
          <w:sz w:val="28"/>
          <w:szCs w:val="28"/>
        </w:rPr>
        <w:t xml:space="preserve"> </w:t>
      </w:r>
      <w:r>
        <w:rPr>
          <w:rFonts w:ascii="Times New Roman" w:hAnsi="Times New Roman" w:cs="Times New Roman"/>
          <w:sz w:val="28"/>
          <w:szCs w:val="28"/>
        </w:rPr>
        <w:t>2023 года  составила 14,5%;</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по разделу «Национальная экономика» в сумме 15 239,6 тыс. рублей, или 36,1% к уточненным бюджетным назначениям. По сравнению с </w:t>
      </w:r>
      <w:r>
        <w:rPr>
          <w:rFonts w:ascii="Times New Roman" w:hAnsi="Times New Roman" w:cs="Times New Roman"/>
          <w:spacing w:val="7"/>
          <w:sz w:val="28"/>
          <w:szCs w:val="28"/>
        </w:rPr>
        <w:t>аналогичным периодом прошлого года расходы сократились  на (-) 823,8</w:t>
      </w:r>
      <w:r>
        <w:rPr>
          <w:rFonts w:ascii="Times New Roman" w:hAnsi="Times New Roman" w:cs="Times New Roman"/>
          <w:sz w:val="28"/>
          <w:szCs w:val="28"/>
        </w:rPr>
        <w:t xml:space="preserve"> тыс. рублей, или на 5,1%. Доля расходов по данному разделу составляет 6,3% </w:t>
      </w:r>
      <w:r>
        <w:rPr>
          <w:rFonts w:ascii="Times New Roman" w:hAnsi="Times New Roman" w:cs="Times New Roman"/>
          <w:sz w:val="28"/>
          <w:szCs w:val="28"/>
        </w:rPr>
        <w:lastRenderedPageBreak/>
        <w:t xml:space="preserve">от общего объема исполнения расходов </w:t>
      </w:r>
      <w:r>
        <w:rPr>
          <w:rFonts w:ascii="Times New Roman" w:hAnsi="Times New Roman" w:cs="Times New Roman"/>
          <w:spacing w:val="-4"/>
          <w:sz w:val="28"/>
          <w:szCs w:val="28"/>
        </w:rPr>
        <w:t>районного бюджета</w:t>
      </w:r>
      <w:r>
        <w:rPr>
          <w:rFonts w:ascii="Times New Roman" w:hAnsi="Times New Roman" w:cs="Times New Roman"/>
          <w:spacing w:val="-1"/>
          <w:sz w:val="28"/>
          <w:szCs w:val="28"/>
        </w:rPr>
        <w:t xml:space="preserve"> за полугодие</w:t>
      </w:r>
      <w:r>
        <w:rPr>
          <w:rFonts w:ascii="Times New Roman" w:hAnsi="Times New Roman" w:cs="Times New Roman"/>
          <w:spacing w:val="7"/>
          <w:sz w:val="28"/>
          <w:szCs w:val="28"/>
        </w:rPr>
        <w:t xml:space="preserve"> </w:t>
      </w:r>
      <w:r>
        <w:rPr>
          <w:rFonts w:ascii="Times New Roman" w:hAnsi="Times New Roman" w:cs="Times New Roman"/>
          <w:sz w:val="28"/>
          <w:szCs w:val="28"/>
        </w:rPr>
        <w:t>2023 года</w:t>
      </w:r>
      <w:r>
        <w:rPr>
          <w:rFonts w:ascii="Times New Roman" w:hAnsi="Times New Roman" w:cs="Times New Roman"/>
          <w:spacing w:val="-4"/>
          <w:sz w:val="28"/>
          <w:szCs w:val="28"/>
        </w:rPr>
        <w:t>;</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по разделу </w:t>
      </w:r>
      <w:r>
        <w:rPr>
          <w:rFonts w:ascii="Times New Roman" w:hAnsi="Times New Roman" w:cs="Times New Roman"/>
          <w:spacing w:val="11"/>
          <w:sz w:val="28"/>
          <w:szCs w:val="28"/>
        </w:rPr>
        <w:t>«Жилищно-коммунальное хозяйство</w:t>
      </w:r>
      <w:r>
        <w:rPr>
          <w:rFonts w:ascii="Times New Roman" w:hAnsi="Times New Roman" w:cs="Times New Roman"/>
          <w:bCs/>
          <w:spacing w:val="11"/>
          <w:sz w:val="28"/>
          <w:szCs w:val="28"/>
        </w:rPr>
        <w:t>»</w:t>
      </w:r>
      <w:r>
        <w:rPr>
          <w:rFonts w:ascii="Times New Roman" w:hAnsi="Times New Roman" w:cs="Times New Roman"/>
          <w:b/>
          <w:bCs/>
          <w:spacing w:val="11"/>
          <w:sz w:val="28"/>
          <w:szCs w:val="28"/>
        </w:rPr>
        <w:t xml:space="preserve"> </w:t>
      </w:r>
      <w:r>
        <w:rPr>
          <w:rFonts w:ascii="Times New Roman" w:hAnsi="Times New Roman" w:cs="Times New Roman"/>
          <w:bCs/>
          <w:spacing w:val="11"/>
          <w:sz w:val="28"/>
          <w:szCs w:val="28"/>
        </w:rPr>
        <w:t>расходы не осуществлялись;</w:t>
      </w:r>
      <w:r>
        <w:rPr>
          <w:rFonts w:ascii="Times New Roman" w:hAnsi="Times New Roman" w:cs="Times New Roman"/>
          <w:sz w:val="28"/>
          <w:szCs w:val="28"/>
        </w:rPr>
        <w:t xml:space="preserve"> </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по разделу «Образование» расходы произведены сумме 143 623,5 тыс. рублей, или 61,0% к уточненным бюджетным назначениям. По сравнению с </w:t>
      </w:r>
      <w:r>
        <w:rPr>
          <w:rFonts w:ascii="Times New Roman" w:hAnsi="Times New Roman" w:cs="Times New Roman"/>
          <w:spacing w:val="7"/>
          <w:sz w:val="28"/>
          <w:szCs w:val="28"/>
        </w:rPr>
        <w:t xml:space="preserve">аналогичным периодом прошлого года расходы увеличились </w:t>
      </w:r>
      <w:r>
        <w:rPr>
          <w:rFonts w:ascii="Times New Roman" w:hAnsi="Times New Roman" w:cs="Times New Roman"/>
          <w:sz w:val="28"/>
          <w:szCs w:val="28"/>
        </w:rPr>
        <w:t xml:space="preserve">на 17 854,6 тыс. рублей, или на 14,2%. Доля расходов по данному разделу составляет 59,7% от общего объема исполнения расходов </w:t>
      </w:r>
      <w:r>
        <w:rPr>
          <w:rFonts w:ascii="Times New Roman" w:hAnsi="Times New Roman" w:cs="Times New Roman"/>
          <w:spacing w:val="-4"/>
          <w:sz w:val="28"/>
          <w:szCs w:val="28"/>
        </w:rPr>
        <w:t>районного бюджета</w:t>
      </w:r>
      <w:r>
        <w:rPr>
          <w:rFonts w:ascii="Times New Roman" w:hAnsi="Times New Roman" w:cs="Times New Roman"/>
          <w:spacing w:val="-1"/>
          <w:sz w:val="28"/>
          <w:szCs w:val="28"/>
        </w:rPr>
        <w:t xml:space="preserve"> за полугодие</w:t>
      </w:r>
      <w:r>
        <w:rPr>
          <w:rFonts w:ascii="Times New Roman" w:hAnsi="Times New Roman" w:cs="Times New Roman"/>
          <w:spacing w:val="7"/>
          <w:sz w:val="28"/>
          <w:szCs w:val="28"/>
        </w:rPr>
        <w:t xml:space="preserve"> </w:t>
      </w:r>
      <w:r>
        <w:rPr>
          <w:rFonts w:ascii="Times New Roman" w:hAnsi="Times New Roman" w:cs="Times New Roman"/>
          <w:sz w:val="28"/>
          <w:szCs w:val="28"/>
        </w:rPr>
        <w:t>2023 года</w:t>
      </w:r>
      <w:r>
        <w:rPr>
          <w:rFonts w:ascii="Times New Roman" w:hAnsi="Times New Roman" w:cs="Times New Roman"/>
          <w:spacing w:val="-4"/>
          <w:sz w:val="28"/>
          <w:szCs w:val="28"/>
        </w:rPr>
        <w:t>;</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 разделу «Культура, кинематография»  расходы составили в сумме  19 506,4 тыс. рублей, или 48,5% к уточненным бюджетным назначениям. По сравнению с </w:t>
      </w:r>
      <w:r>
        <w:rPr>
          <w:rFonts w:ascii="Times New Roman" w:hAnsi="Times New Roman" w:cs="Times New Roman"/>
          <w:spacing w:val="7"/>
          <w:sz w:val="28"/>
          <w:szCs w:val="28"/>
        </w:rPr>
        <w:t xml:space="preserve">аналогичным периодом прошлого года расходы сократились </w:t>
      </w:r>
      <w:r>
        <w:rPr>
          <w:rFonts w:ascii="Times New Roman" w:hAnsi="Times New Roman" w:cs="Times New Roman"/>
          <w:sz w:val="28"/>
          <w:szCs w:val="28"/>
        </w:rPr>
        <w:t xml:space="preserve">на 722,8 тыс. рублей, или на 3,6%. Доля расходов по данному разделу составляет 8,1 % от общего объема исполнения расходов </w:t>
      </w:r>
      <w:r>
        <w:rPr>
          <w:rFonts w:ascii="Times New Roman" w:hAnsi="Times New Roman" w:cs="Times New Roman"/>
          <w:spacing w:val="-4"/>
          <w:sz w:val="28"/>
          <w:szCs w:val="28"/>
        </w:rPr>
        <w:t>районного бюджета</w:t>
      </w:r>
      <w:r>
        <w:rPr>
          <w:rFonts w:ascii="Times New Roman" w:hAnsi="Times New Roman" w:cs="Times New Roman"/>
          <w:spacing w:val="-1"/>
          <w:sz w:val="28"/>
          <w:szCs w:val="28"/>
        </w:rPr>
        <w:t xml:space="preserve"> за полугодие</w:t>
      </w:r>
      <w:r>
        <w:rPr>
          <w:rFonts w:ascii="Times New Roman" w:hAnsi="Times New Roman" w:cs="Times New Roman"/>
          <w:spacing w:val="7"/>
          <w:sz w:val="28"/>
          <w:szCs w:val="28"/>
        </w:rPr>
        <w:t xml:space="preserve"> </w:t>
      </w:r>
      <w:r>
        <w:rPr>
          <w:rFonts w:ascii="Times New Roman" w:hAnsi="Times New Roman" w:cs="Times New Roman"/>
          <w:sz w:val="28"/>
          <w:szCs w:val="28"/>
        </w:rPr>
        <w:t>2023 года</w:t>
      </w:r>
      <w:r>
        <w:rPr>
          <w:rFonts w:ascii="Times New Roman" w:hAnsi="Times New Roman" w:cs="Times New Roman"/>
          <w:spacing w:val="-4"/>
          <w:sz w:val="28"/>
          <w:szCs w:val="28"/>
        </w:rPr>
        <w:t>;</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pacing w:val="4"/>
          <w:sz w:val="28"/>
          <w:szCs w:val="28"/>
        </w:rPr>
        <w:t>по разделу «Социальная политика</w:t>
      </w:r>
      <w:r>
        <w:rPr>
          <w:rFonts w:ascii="Times New Roman" w:hAnsi="Times New Roman" w:cs="Times New Roman"/>
          <w:sz w:val="28"/>
          <w:szCs w:val="28"/>
        </w:rPr>
        <w:t xml:space="preserve">»  расходы осуществлены </w:t>
      </w:r>
      <w:r>
        <w:rPr>
          <w:rFonts w:ascii="Times New Roman" w:hAnsi="Times New Roman" w:cs="Times New Roman"/>
          <w:spacing w:val="-1"/>
          <w:sz w:val="28"/>
          <w:szCs w:val="28"/>
        </w:rPr>
        <w:t>в сумме 11 820,9</w:t>
      </w:r>
      <w:r>
        <w:rPr>
          <w:rFonts w:ascii="Times New Roman" w:hAnsi="Times New Roman" w:cs="Times New Roman"/>
          <w:sz w:val="28"/>
          <w:szCs w:val="28"/>
        </w:rPr>
        <w:t xml:space="preserve"> тыс. рублей, или 63,4% к уточненным бюджетным назначениям. По</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сравнению с </w:t>
      </w:r>
      <w:r>
        <w:rPr>
          <w:rFonts w:ascii="Times New Roman" w:hAnsi="Times New Roman" w:cs="Times New Roman"/>
          <w:spacing w:val="7"/>
          <w:sz w:val="28"/>
          <w:szCs w:val="28"/>
        </w:rPr>
        <w:t xml:space="preserve">аналогичным периодом прошлого года, расходы возросли </w:t>
      </w:r>
      <w:r>
        <w:rPr>
          <w:rFonts w:ascii="Times New Roman" w:hAnsi="Times New Roman" w:cs="Times New Roman"/>
          <w:sz w:val="28"/>
          <w:szCs w:val="28"/>
        </w:rPr>
        <w:t xml:space="preserve">на 2 165,2 тыс. рублей, или на 22,4%. Доля расходов по данному разделу составляет 4,9% от общего объема исполнения расходов </w:t>
      </w:r>
      <w:r>
        <w:rPr>
          <w:rFonts w:ascii="Times New Roman" w:hAnsi="Times New Roman" w:cs="Times New Roman"/>
          <w:spacing w:val="-4"/>
          <w:sz w:val="28"/>
          <w:szCs w:val="28"/>
        </w:rPr>
        <w:t>районного бюджета</w:t>
      </w:r>
      <w:r>
        <w:rPr>
          <w:rFonts w:ascii="Times New Roman" w:hAnsi="Times New Roman" w:cs="Times New Roman"/>
          <w:spacing w:val="-1"/>
          <w:sz w:val="28"/>
          <w:szCs w:val="28"/>
        </w:rPr>
        <w:t xml:space="preserve"> за полугодие</w:t>
      </w:r>
      <w:r>
        <w:rPr>
          <w:rFonts w:ascii="Times New Roman" w:hAnsi="Times New Roman" w:cs="Times New Roman"/>
          <w:spacing w:val="7"/>
          <w:sz w:val="28"/>
          <w:szCs w:val="28"/>
        </w:rPr>
        <w:t xml:space="preserve"> </w:t>
      </w:r>
      <w:r>
        <w:rPr>
          <w:rFonts w:ascii="Times New Roman" w:hAnsi="Times New Roman" w:cs="Times New Roman"/>
          <w:sz w:val="28"/>
          <w:szCs w:val="28"/>
        </w:rPr>
        <w:t>2023 года</w:t>
      </w:r>
      <w:r>
        <w:rPr>
          <w:rFonts w:ascii="Times New Roman" w:hAnsi="Times New Roman" w:cs="Times New Roman"/>
          <w:spacing w:val="-4"/>
          <w:sz w:val="28"/>
          <w:szCs w:val="28"/>
        </w:rPr>
        <w:t>;</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pacing w:val="4"/>
          <w:sz w:val="28"/>
          <w:szCs w:val="28"/>
        </w:rPr>
        <w:t>по разделу «Физическая культура и спорт</w:t>
      </w:r>
      <w:r>
        <w:rPr>
          <w:rFonts w:ascii="Times New Roman" w:hAnsi="Times New Roman" w:cs="Times New Roman"/>
          <w:sz w:val="28"/>
          <w:szCs w:val="28"/>
        </w:rPr>
        <w:t xml:space="preserve">» </w:t>
      </w:r>
      <w:r>
        <w:rPr>
          <w:rFonts w:ascii="Times New Roman" w:hAnsi="Times New Roman" w:cs="Times New Roman"/>
          <w:spacing w:val="-1"/>
          <w:sz w:val="28"/>
          <w:szCs w:val="28"/>
        </w:rPr>
        <w:t>в сумме 238,8</w:t>
      </w:r>
      <w:r>
        <w:rPr>
          <w:rFonts w:ascii="Times New Roman" w:hAnsi="Times New Roman" w:cs="Times New Roman"/>
          <w:sz w:val="28"/>
          <w:szCs w:val="28"/>
        </w:rPr>
        <w:t xml:space="preserve"> тыс. рублей, или 23,9 % к уточненным бюджетным назначениям. По сравнению с </w:t>
      </w:r>
      <w:r>
        <w:rPr>
          <w:rFonts w:ascii="Times New Roman" w:hAnsi="Times New Roman" w:cs="Times New Roman"/>
          <w:spacing w:val="7"/>
          <w:sz w:val="28"/>
          <w:szCs w:val="28"/>
        </w:rPr>
        <w:t xml:space="preserve">аналогичным периодом прошлого года, расходы возросли </w:t>
      </w:r>
      <w:r>
        <w:rPr>
          <w:rFonts w:ascii="Times New Roman" w:hAnsi="Times New Roman" w:cs="Times New Roman"/>
          <w:sz w:val="28"/>
          <w:szCs w:val="28"/>
        </w:rPr>
        <w:t xml:space="preserve">на 22,0 тыс. рублей, или на 10,1 %. Доля расходов по данному разделу составляет 0,1% от общего объема исполнения расходов </w:t>
      </w:r>
      <w:r>
        <w:rPr>
          <w:rFonts w:ascii="Times New Roman" w:hAnsi="Times New Roman" w:cs="Times New Roman"/>
          <w:spacing w:val="-4"/>
          <w:sz w:val="28"/>
          <w:szCs w:val="28"/>
        </w:rPr>
        <w:t>районного бюджета</w:t>
      </w:r>
      <w:r>
        <w:rPr>
          <w:rFonts w:ascii="Times New Roman" w:hAnsi="Times New Roman" w:cs="Times New Roman"/>
          <w:spacing w:val="-1"/>
          <w:sz w:val="28"/>
          <w:szCs w:val="28"/>
        </w:rPr>
        <w:t xml:space="preserve"> за полугодие</w:t>
      </w:r>
      <w:r>
        <w:rPr>
          <w:rFonts w:ascii="Times New Roman" w:hAnsi="Times New Roman" w:cs="Times New Roman"/>
          <w:spacing w:val="7"/>
          <w:sz w:val="28"/>
          <w:szCs w:val="28"/>
        </w:rPr>
        <w:t xml:space="preserve"> </w:t>
      </w:r>
      <w:r>
        <w:rPr>
          <w:rFonts w:ascii="Times New Roman" w:hAnsi="Times New Roman" w:cs="Times New Roman"/>
          <w:sz w:val="28"/>
          <w:szCs w:val="28"/>
        </w:rPr>
        <w:t>2023 года</w:t>
      </w:r>
      <w:r>
        <w:rPr>
          <w:rFonts w:ascii="Times New Roman" w:hAnsi="Times New Roman" w:cs="Times New Roman"/>
          <w:spacing w:val="-4"/>
          <w:sz w:val="28"/>
          <w:szCs w:val="28"/>
        </w:rPr>
        <w:t>;</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pacing w:val="4"/>
          <w:sz w:val="28"/>
          <w:szCs w:val="28"/>
        </w:rPr>
        <w:t xml:space="preserve">по разделу «Средства массовой </w:t>
      </w:r>
      <w:r>
        <w:rPr>
          <w:rFonts w:ascii="Times New Roman" w:hAnsi="Times New Roman" w:cs="Times New Roman"/>
          <w:sz w:val="28"/>
          <w:szCs w:val="28"/>
        </w:rPr>
        <w:t>информации» расходы не производились;</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 разделу </w:t>
      </w:r>
      <w:r>
        <w:rPr>
          <w:rFonts w:ascii="Times New Roman" w:hAnsi="Times New Roman" w:cs="Times New Roman"/>
          <w:spacing w:val="4"/>
          <w:sz w:val="28"/>
          <w:szCs w:val="28"/>
        </w:rPr>
        <w:t>«Межбюджетные трансферты общего характера бюджетам субъектов Российской Федерации и муниципальных образований общего характера</w:t>
      </w:r>
      <w:r>
        <w:rPr>
          <w:rFonts w:ascii="Times New Roman" w:hAnsi="Times New Roman" w:cs="Times New Roman"/>
          <w:sz w:val="28"/>
          <w:szCs w:val="28"/>
        </w:rPr>
        <w:t xml:space="preserve">» расходы составили 15 359,0 тыс. рублей  или 67,7% к уточненным бюджетным назначениям. По сравнению с </w:t>
      </w:r>
      <w:r>
        <w:rPr>
          <w:rFonts w:ascii="Times New Roman" w:hAnsi="Times New Roman" w:cs="Times New Roman"/>
          <w:spacing w:val="7"/>
          <w:sz w:val="28"/>
          <w:szCs w:val="28"/>
        </w:rPr>
        <w:t>аналогичным периодом прошлого года расходы возросли на 4 860,3</w:t>
      </w:r>
      <w:r>
        <w:rPr>
          <w:rFonts w:ascii="Times New Roman" w:hAnsi="Times New Roman" w:cs="Times New Roman"/>
          <w:sz w:val="28"/>
          <w:szCs w:val="28"/>
        </w:rPr>
        <w:t xml:space="preserve"> тыс. рублей, или на 46,3 %. Доля расходов по данному разделу составляет 6,4 % от общего объема исполнения расходов районного </w:t>
      </w:r>
      <w:r>
        <w:rPr>
          <w:rFonts w:ascii="Times New Roman" w:hAnsi="Times New Roman" w:cs="Times New Roman"/>
          <w:spacing w:val="-4"/>
          <w:sz w:val="28"/>
          <w:szCs w:val="28"/>
        </w:rPr>
        <w:t xml:space="preserve">бюджета за полугодие 2023 года. </w:t>
      </w:r>
    </w:p>
    <w:p w:rsidR="005C4875" w:rsidRDefault="005C4875" w:rsidP="005C4875">
      <w:pPr>
        <w:pStyle w:val="ConsPlusTitle"/>
        <w:suppressAutoHyphens/>
        <w:ind w:firstLine="851"/>
        <w:jc w:val="both"/>
        <w:outlineLvl w:val="2"/>
        <w:rPr>
          <w:b w:val="0"/>
          <w:bCs w:val="0"/>
        </w:rPr>
      </w:pPr>
      <w:bookmarkStart w:id="0" w:name="OLE_LINK5"/>
      <w:r>
        <w:rPr>
          <w:b w:val="0"/>
          <w:bCs w:val="0"/>
        </w:rPr>
        <w:t xml:space="preserve">По результатам анализа отмечено, что удельный вес расходов социального блока, в общем объеме исполнения расходов за полугодие 2023 </w:t>
      </w:r>
      <w:r>
        <w:rPr>
          <w:b w:val="0"/>
          <w:bCs w:val="0"/>
          <w:spacing w:val="-1"/>
        </w:rPr>
        <w:t>года,</w:t>
      </w:r>
      <w:r>
        <w:rPr>
          <w:b w:val="0"/>
          <w:bCs w:val="0"/>
        </w:rPr>
        <w:t xml:space="preserve"> составил 72,8%  ( 175 189,6 тыс. рублей), а именно по разделам:</w:t>
      </w:r>
    </w:p>
    <w:p w:rsidR="005C4875" w:rsidRDefault="005C4875" w:rsidP="005C4875">
      <w:pPr>
        <w:pStyle w:val="ConsPlusTitle"/>
        <w:suppressAutoHyphens/>
        <w:ind w:firstLine="851"/>
        <w:jc w:val="both"/>
        <w:outlineLvl w:val="2"/>
        <w:rPr>
          <w:b w:val="0"/>
          <w:bCs w:val="0"/>
        </w:rPr>
      </w:pPr>
      <w:r>
        <w:rPr>
          <w:b w:val="0"/>
          <w:bCs w:val="0"/>
          <w:color w:val="FF0000"/>
        </w:rPr>
        <w:t xml:space="preserve"> </w:t>
      </w:r>
      <w:r>
        <w:rPr>
          <w:b w:val="0"/>
          <w:bCs w:val="0"/>
        </w:rPr>
        <w:t>-«Образование» - 59,7 % (143 623,5 тыс. рублей);</w:t>
      </w:r>
    </w:p>
    <w:p w:rsidR="005C4875" w:rsidRDefault="005C4875" w:rsidP="005C4875">
      <w:pPr>
        <w:pStyle w:val="ConsPlusTitle"/>
        <w:suppressAutoHyphens/>
        <w:ind w:firstLine="851"/>
        <w:jc w:val="both"/>
        <w:outlineLvl w:val="2"/>
        <w:rPr>
          <w:b w:val="0"/>
          <w:bCs w:val="0"/>
        </w:rPr>
      </w:pPr>
      <w:r>
        <w:rPr>
          <w:b w:val="0"/>
          <w:bCs w:val="0"/>
        </w:rPr>
        <w:t>-«Культура, кинематография» - 8,1% (19 506,4 тыс. рублей);</w:t>
      </w:r>
    </w:p>
    <w:p w:rsidR="005C4875" w:rsidRDefault="005C4875" w:rsidP="005C4875">
      <w:pPr>
        <w:pStyle w:val="ConsPlusTitle"/>
        <w:suppressAutoHyphens/>
        <w:ind w:firstLine="851"/>
        <w:jc w:val="both"/>
        <w:outlineLvl w:val="2"/>
        <w:rPr>
          <w:b w:val="0"/>
          <w:bCs w:val="0"/>
        </w:rPr>
      </w:pPr>
      <w:r>
        <w:rPr>
          <w:b w:val="0"/>
          <w:bCs w:val="0"/>
        </w:rPr>
        <w:t>-«Социальная политика» - 4,9 % (11 820,9 тыс. рублей).</w:t>
      </w:r>
    </w:p>
    <w:p w:rsidR="005C4875" w:rsidRDefault="005C4875" w:rsidP="005C4875">
      <w:pPr>
        <w:pStyle w:val="ConsPlusTitle"/>
        <w:suppressAutoHyphens/>
        <w:ind w:firstLine="851"/>
        <w:jc w:val="both"/>
        <w:outlineLvl w:val="2"/>
        <w:rPr>
          <w:b w:val="0"/>
          <w:bCs w:val="0"/>
        </w:rPr>
      </w:pPr>
      <w:r>
        <w:rPr>
          <w:b w:val="0"/>
          <w:bCs w:val="0"/>
        </w:rPr>
        <w:t xml:space="preserve"> -«Физическая культура и спорт» - 0,1 % (238,8 тыс. рублей).</w:t>
      </w:r>
    </w:p>
    <w:bookmarkEnd w:id="0"/>
    <w:p w:rsidR="005C4875" w:rsidRDefault="005C4875" w:rsidP="005C4875">
      <w:pPr>
        <w:pStyle w:val="ConsPlusTitle"/>
        <w:suppressAutoHyphens/>
        <w:ind w:firstLine="851"/>
        <w:jc w:val="both"/>
        <w:outlineLvl w:val="2"/>
        <w:rPr>
          <w:b w:val="0"/>
          <w:bCs w:val="0"/>
        </w:rPr>
      </w:pPr>
      <w:r>
        <w:rPr>
          <w:b w:val="0"/>
          <w:bCs w:val="0"/>
        </w:rPr>
        <w:lastRenderedPageBreak/>
        <w:t xml:space="preserve">По сравнению с исполнением </w:t>
      </w:r>
      <w:r>
        <w:rPr>
          <w:b w:val="0"/>
          <w:bCs w:val="0"/>
          <w:spacing w:val="7"/>
        </w:rPr>
        <w:t>аналогичного периода прошлого года                                           (155 870,6 тыс.рублей) расходы социального блока увеличились на         19 319,0</w:t>
      </w:r>
      <w:r>
        <w:rPr>
          <w:b w:val="0"/>
          <w:bCs w:val="0"/>
        </w:rPr>
        <w:t xml:space="preserve"> тыс. рублей, или на 12,4 %.</w:t>
      </w:r>
    </w:p>
    <w:p w:rsidR="005C4875" w:rsidRDefault="005C4875" w:rsidP="005C4875">
      <w:pP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Исполнение расходной части </w:t>
      </w:r>
      <w:r>
        <w:rPr>
          <w:rFonts w:ascii="Times New Roman" w:hAnsi="Times New Roman" w:cs="Times New Roman"/>
          <w:sz w:val="28"/>
          <w:szCs w:val="28"/>
        </w:rPr>
        <w:t xml:space="preserve">районного </w:t>
      </w:r>
      <w:r>
        <w:rPr>
          <w:rFonts w:ascii="Times New Roman" w:eastAsia="Times New Roman" w:hAnsi="Times New Roman" w:cs="Times New Roman"/>
          <w:sz w:val="28"/>
          <w:szCs w:val="28"/>
        </w:rPr>
        <w:t>бюджета за полугодие</w:t>
      </w:r>
      <w:r>
        <w:rPr>
          <w:rFonts w:ascii="Times New Roman" w:hAnsi="Times New Roman" w:cs="Times New Roman"/>
          <w:sz w:val="28"/>
          <w:szCs w:val="28"/>
        </w:rPr>
        <w:t xml:space="preserve"> 2023</w:t>
      </w:r>
      <w:r>
        <w:rPr>
          <w:rFonts w:ascii="Times New Roman" w:eastAsia="Times New Roman" w:hAnsi="Times New Roman" w:cs="Times New Roman"/>
          <w:sz w:val="28"/>
          <w:szCs w:val="28"/>
        </w:rPr>
        <w:t xml:space="preserve"> года осуществлялось исходя из фактических объемов финансирования, обусловленных расходными обязательствами главных распорядителей (распорядителей) бюджетных средств.  </w:t>
      </w:r>
    </w:p>
    <w:p w:rsidR="005C4875" w:rsidRDefault="005C4875" w:rsidP="005C4875">
      <w:pPr>
        <w:pStyle w:val="31"/>
        <w:ind w:left="0" w:firstLine="851"/>
        <w:jc w:val="both"/>
        <w:rPr>
          <w:color w:val="FF0000"/>
          <w:sz w:val="28"/>
          <w:szCs w:val="28"/>
        </w:rPr>
      </w:pPr>
    </w:p>
    <w:p w:rsidR="005C4875" w:rsidRDefault="005C4875" w:rsidP="005C4875">
      <w:pPr>
        <w:pStyle w:val="1"/>
        <w:jc w:val="both"/>
        <w:rPr>
          <w:b w:val="0"/>
          <w:sz w:val="28"/>
          <w:szCs w:val="28"/>
        </w:rPr>
      </w:pPr>
      <w:r>
        <w:rPr>
          <w:sz w:val="28"/>
          <w:szCs w:val="28"/>
        </w:rPr>
        <w:t xml:space="preserve">             3.Исполнение расходов районного бюджета в разрезе муниципальных  программ. </w:t>
      </w:r>
    </w:p>
    <w:p w:rsidR="005C4875" w:rsidRDefault="005C4875" w:rsidP="005C4875">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Согласно приложению № 5 к решению от 27.12.2022 № 436 Токарёвского районного Совета народных депутатов  «О районном бюджете на 2023 год и на плановый период 2024 и 2025 годов» в редакции решения   от 23.06.2023 № 474  исполнение районного бюджета осуществлялось в рамках 19 муниципальных  программ. </w:t>
      </w:r>
    </w:p>
    <w:p w:rsidR="005C4875" w:rsidRDefault="005C4875" w:rsidP="005C4875">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Общий объем уточненных бюджетных ассигнований, предусмотренных на финансирование муниципальных программ, по отчетным данным ф.0503117 составил 438 106,3тыс. рублей, что соответствует  показателям сводной бюджетной росписи и бюджетным обязательствам, утвержденным решением о районном бюджете на 2023 год и плановый период  2024 и 2025 годов.  </w:t>
      </w:r>
    </w:p>
    <w:p w:rsidR="005C4875" w:rsidRDefault="005C4875" w:rsidP="005C4875">
      <w:pPr>
        <w:spacing w:after="0" w:line="240" w:lineRule="auto"/>
        <w:ind w:firstLine="851"/>
        <w:rPr>
          <w:rFonts w:ascii="Times New Roman" w:hAnsi="Times New Roman" w:cs="Times New Roman"/>
          <w:sz w:val="24"/>
          <w:szCs w:val="24"/>
        </w:rPr>
      </w:pPr>
      <w:r>
        <w:rPr>
          <w:rFonts w:ascii="Times New Roman" w:hAnsi="Times New Roman" w:cs="Times New Roman"/>
          <w:sz w:val="28"/>
          <w:szCs w:val="28"/>
        </w:rPr>
        <w:t>Анализ исполнения муниципальных программ за полугодие 2023 года представлен в таблице № 4:</w:t>
      </w:r>
      <w:r>
        <w:rPr>
          <w:rFonts w:ascii="Times New Roman" w:hAnsi="Times New Roman" w:cs="Times New Roman"/>
          <w:sz w:val="24"/>
          <w:szCs w:val="24"/>
        </w:rPr>
        <w:t xml:space="preserve">     </w:t>
      </w:r>
    </w:p>
    <w:p w:rsidR="005C4875" w:rsidRDefault="005C4875" w:rsidP="005C4875">
      <w:pPr>
        <w:spacing w:after="0" w:line="240" w:lineRule="auto"/>
        <w:jc w:val="right"/>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Таблица № 4</w:t>
      </w:r>
    </w:p>
    <w:p w:rsidR="005C4875" w:rsidRDefault="005C4875" w:rsidP="005C487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тыс.рублей</w:t>
      </w:r>
    </w:p>
    <w:tbl>
      <w:tblPr>
        <w:tblW w:w="9934" w:type="dxa"/>
        <w:jc w:val="center"/>
        <w:tblInd w:w="-826" w:type="dxa"/>
        <w:tblLook w:val="04A0"/>
      </w:tblPr>
      <w:tblGrid>
        <w:gridCol w:w="2123"/>
        <w:gridCol w:w="947"/>
        <w:gridCol w:w="1202"/>
        <w:gridCol w:w="1194"/>
        <w:gridCol w:w="1198"/>
        <w:gridCol w:w="644"/>
        <w:gridCol w:w="1291"/>
        <w:gridCol w:w="1335"/>
      </w:tblGrid>
      <w:tr w:rsidR="005C4875" w:rsidTr="005C4875">
        <w:trPr>
          <w:trHeight w:val="225"/>
          <w:jc w:val="center"/>
        </w:trPr>
        <w:tc>
          <w:tcPr>
            <w:tcW w:w="2123" w:type="dxa"/>
            <w:vMerge w:val="restart"/>
            <w:tcBorders>
              <w:top w:val="single" w:sz="4" w:space="0" w:color="auto"/>
              <w:left w:val="single" w:sz="4" w:space="0" w:color="auto"/>
              <w:bottom w:val="single" w:sz="4" w:space="0" w:color="auto"/>
              <w:right w:val="single" w:sz="4" w:space="0" w:color="auto"/>
            </w:tcBorders>
            <w:vAlign w:val="center"/>
            <w:hideMark/>
          </w:tcPr>
          <w:p w:rsidR="005C4875" w:rsidRDefault="005C4875">
            <w:pPr>
              <w:spacing w:after="0" w:line="240" w:lineRule="auto"/>
              <w:ind w:left="-72" w:right="-88"/>
              <w:jc w:val="center"/>
              <w:rPr>
                <w:rFonts w:ascii="Times New Roman" w:hAnsi="Times New Roman" w:cs="Times New Roman"/>
                <w:b/>
                <w:bCs/>
                <w:sz w:val="20"/>
                <w:szCs w:val="20"/>
              </w:rPr>
            </w:pPr>
            <w:r>
              <w:rPr>
                <w:rFonts w:ascii="Times New Roman" w:hAnsi="Times New Roman" w:cs="Times New Roman"/>
                <w:b/>
                <w:bCs/>
                <w:sz w:val="20"/>
                <w:szCs w:val="20"/>
              </w:rPr>
              <w:t xml:space="preserve">Наименование программы </w:t>
            </w:r>
          </w:p>
        </w:tc>
        <w:tc>
          <w:tcPr>
            <w:tcW w:w="947" w:type="dxa"/>
            <w:vMerge w:val="restart"/>
            <w:tcBorders>
              <w:top w:val="single" w:sz="4" w:space="0" w:color="auto"/>
              <w:left w:val="nil"/>
              <w:bottom w:val="single" w:sz="4" w:space="0" w:color="auto"/>
              <w:right w:val="single" w:sz="4" w:space="0" w:color="auto"/>
            </w:tcBorders>
            <w:hideMark/>
          </w:tcPr>
          <w:p w:rsidR="005C4875" w:rsidRDefault="005C4875">
            <w:pPr>
              <w:spacing w:after="0" w:line="240" w:lineRule="auto"/>
              <w:ind w:left="-72" w:right="-88"/>
              <w:jc w:val="center"/>
              <w:rPr>
                <w:rFonts w:ascii="Times New Roman" w:hAnsi="Times New Roman" w:cs="Times New Roman"/>
                <w:b/>
                <w:bCs/>
                <w:sz w:val="20"/>
                <w:szCs w:val="20"/>
              </w:rPr>
            </w:pPr>
            <w:r>
              <w:rPr>
                <w:rFonts w:ascii="Times New Roman" w:hAnsi="Times New Roman" w:cs="Times New Roman"/>
                <w:b/>
                <w:bCs/>
                <w:sz w:val="20"/>
                <w:szCs w:val="20"/>
              </w:rPr>
              <w:t>Целевая статья</w:t>
            </w:r>
          </w:p>
        </w:tc>
        <w:tc>
          <w:tcPr>
            <w:tcW w:w="1202" w:type="dxa"/>
            <w:vMerge w:val="restart"/>
            <w:tcBorders>
              <w:top w:val="single" w:sz="4" w:space="0" w:color="auto"/>
              <w:left w:val="single" w:sz="4" w:space="0" w:color="auto"/>
              <w:bottom w:val="nil"/>
              <w:right w:val="single" w:sz="4" w:space="0" w:color="auto"/>
            </w:tcBorders>
            <w:hideMark/>
          </w:tcPr>
          <w:p w:rsidR="005C4875" w:rsidRDefault="005C4875">
            <w:pPr>
              <w:spacing w:after="0" w:line="240" w:lineRule="auto"/>
              <w:ind w:left="-57" w:right="-57"/>
              <w:jc w:val="center"/>
              <w:rPr>
                <w:rFonts w:ascii="Times New Roman" w:hAnsi="Times New Roman" w:cs="Times New Roman"/>
                <w:b/>
                <w:bCs/>
                <w:sz w:val="20"/>
                <w:szCs w:val="20"/>
              </w:rPr>
            </w:pPr>
            <w:r>
              <w:rPr>
                <w:rFonts w:ascii="Times New Roman" w:hAnsi="Times New Roman" w:cs="Times New Roman"/>
                <w:b/>
                <w:bCs/>
                <w:sz w:val="20"/>
                <w:szCs w:val="20"/>
              </w:rPr>
              <w:t>Исполнено за полугодие</w:t>
            </w:r>
          </w:p>
          <w:p w:rsidR="005C4875" w:rsidRDefault="005C4875">
            <w:pPr>
              <w:spacing w:after="0" w:line="240" w:lineRule="auto"/>
              <w:ind w:left="-57" w:right="-57"/>
              <w:jc w:val="center"/>
              <w:rPr>
                <w:rFonts w:ascii="Times New Roman" w:hAnsi="Times New Roman" w:cs="Times New Roman"/>
                <w:b/>
                <w:bCs/>
                <w:sz w:val="20"/>
                <w:szCs w:val="20"/>
              </w:rPr>
            </w:pPr>
            <w:r>
              <w:rPr>
                <w:rFonts w:ascii="Times New Roman" w:hAnsi="Times New Roman" w:cs="Times New Roman"/>
                <w:b/>
                <w:bCs/>
                <w:sz w:val="20"/>
                <w:szCs w:val="20"/>
              </w:rPr>
              <w:t>2022 года</w:t>
            </w:r>
          </w:p>
        </w:tc>
        <w:tc>
          <w:tcPr>
            <w:tcW w:w="3036" w:type="dxa"/>
            <w:gridSpan w:val="3"/>
            <w:tcBorders>
              <w:top w:val="single" w:sz="4" w:space="0" w:color="auto"/>
              <w:left w:val="nil"/>
              <w:bottom w:val="single" w:sz="4" w:space="0" w:color="auto"/>
              <w:right w:val="single" w:sz="4" w:space="0" w:color="auto"/>
            </w:tcBorders>
            <w:hideMark/>
          </w:tcPr>
          <w:p w:rsidR="005C4875" w:rsidRDefault="005C4875">
            <w:pPr>
              <w:spacing w:after="0" w:line="240" w:lineRule="auto"/>
              <w:ind w:left="-72" w:right="-88"/>
              <w:jc w:val="center"/>
              <w:rPr>
                <w:rFonts w:ascii="Times New Roman" w:hAnsi="Times New Roman" w:cs="Times New Roman"/>
                <w:b/>
                <w:bCs/>
                <w:sz w:val="20"/>
                <w:szCs w:val="20"/>
              </w:rPr>
            </w:pPr>
            <w:r>
              <w:rPr>
                <w:rFonts w:ascii="Times New Roman" w:hAnsi="Times New Roman" w:cs="Times New Roman"/>
                <w:b/>
                <w:bCs/>
                <w:sz w:val="20"/>
                <w:szCs w:val="20"/>
              </w:rPr>
              <w:t>2023 год</w:t>
            </w:r>
          </w:p>
        </w:tc>
        <w:tc>
          <w:tcPr>
            <w:tcW w:w="2626" w:type="dxa"/>
            <w:gridSpan w:val="2"/>
            <w:tcBorders>
              <w:top w:val="single" w:sz="4" w:space="0" w:color="auto"/>
              <w:left w:val="nil"/>
              <w:bottom w:val="single" w:sz="4" w:space="0" w:color="auto"/>
              <w:right w:val="single" w:sz="4" w:space="0" w:color="000000"/>
            </w:tcBorders>
            <w:hideMark/>
          </w:tcPr>
          <w:p w:rsidR="005C4875" w:rsidRDefault="005C4875">
            <w:pPr>
              <w:spacing w:after="0" w:line="240" w:lineRule="auto"/>
              <w:ind w:left="-72" w:right="-88"/>
              <w:jc w:val="center"/>
              <w:rPr>
                <w:rFonts w:ascii="Times New Roman" w:hAnsi="Times New Roman" w:cs="Times New Roman"/>
                <w:b/>
                <w:bCs/>
                <w:sz w:val="20"/>
                <w:szCs w:val="20"/>
              </w:rPr>
            </w:pPr>
            <w:r>
              <w:rPr>
                <w:rFonts w:ascii="Times New Roman" w:hAnsi="Times New Roman" w:cs="Times New Roman"/>
                <w:b/>
                <w:bCs/>
                <w:sz w:val="20"/>
                <w:szCs w:val="20"/>
              </w:rPr>
              <w:t>%</w:t>
            </w:r>
          </w:p>
        </w:tc>
      </w:tr>
      <w:tr w:rsidR="005C4875" w:rsidTr="005C4875">
        <w:trPr>
          <w:trHeight w:val="12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875" w:rsidRDefault="005C4875">
            <w:pPr>
              <w:spacing w:after="0" w:line="240" w:lineRule="auto"/>
              <w:rPr>
                <w:rFonts w:ascii="Times New Roman" w:hAnsi="Times New Roman" w:cs="Times New Roman"/>
                <w:b/>
                <w:bCs/>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5C4875" w:rsidRDefault="005C4875">
            <w:pPr>
              <w:spacing w:after="0" w:line="240" w:lineRule="auto"/>
              <w:rPr>
                <w:rFonts w:ascii="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5C4875" w:rsidRDefault="005C4875">
            <w:pPr>
              <w:spacing w:after="0" w:line="240" w:lineRule="auto"/>
              <w:rPr>
                <w:rFonts w:ascii="Times New Roman" w:hAnsi="Times New Roman" w:cs="Times New Roman"/>
                <w:b/>
                <w:bCs/>
                <w:sz w:val="20"/>
                <w:szCs w:val="20"/>
              </w:rPr>
            </w:pPr>
          </w:p>
        </w:tc>
        <w:tc>
          <w:tcPr>
            <w:tcW w:w="1194" w:type="dxa"/>
            <w:tcBorders>
              <w:top w:val="single" w:sz="4" w:space="0" w:color="auto"/>
              <w:left w:val="nil"/>
              <w:bottom w:val="single" w:sz="4" w:space="0" w:color="auto"/>
              <w:right w:val="single" w:sz="4" w:space="0" w:color="auto"/>
            </w:tcBorders>
            <w:hideMark/>
          </w:tcPr>
          <w:p w:rsidR="005C4875" w:rsidRDefault="005C4875">
            <w:pPr>
              <w:spacing w:after="0" w:line="240" w:lineRule="auto"/>
              <w:ind w:left="-72" w:right="-88"/>
              <w:jc w:val="center"/>
              <w:rPr>
                <w:rFonts w:ascii="Times New Roman" w:hAnsi="Times New Roman" w:cs="Times New Roman"/>
                <w:b/>
                <w:bCs/>
                <w:sz w:val="20"/>
                <w:szCs w:val="20"/>
              </w:rPr>
            </w:pPr>
            <w:r>
              <w:rPr>
                <w:rFonts w:ascii="Times New Roman" w:hAnsi="Times New Roman" w:cs="Times New Roman"/>
                <w:b/>
                <w:bCs/>
                <w:sz w:val="20"/>
                <w:szCs w:val="20"/>
              </w:rPr>
              <w:t>Уточненные бюджетные назначения</w:t>
            </w:r>
          </w:p>
          <w:p w:rsidR="005C4875" w:rsidRDefault="005C4875">
            <w:pPr>
              <w:spacing w:after="0" w:line="240" w:lineRule="auto"/>
              <w:ind w:left="-72" w:right="-88"/>
              <w:jc w:val="center"/>
              <w:rPr>
                <w:rFonts w:ascii="Times New Roman" w:hAnsi="Times New Roman" w:cs="Times New Roman"/>
                <w:b/>
                <w:bCs/>
                <w:sz w:val="20"/>
                <w:szCs w:val="20"/>
              </w:rPr>
            </w:pPr>
            <w:r>
              <w:rPr>
                <w:rFonts w:ascii="Times New Roman" w:hAnsi="Times New Roman" w:cs="Times New Roman"/>
                <w:b/>
                <w:bCs/>
                <w:sz w:val="20"/>
                <w:szCs w:val="20"/>
              </w:rPr>
              <w:t>по отчету на 01.07.2023</w:t>
            </w:r>
          </w:p>
        </w:tc>
        <w:tc>
          <w:tcPr>
            <w:tcW w:w="1198" w:type="dxa"/>
            <w:tcBorders>
              <w:top w:val="single" w:sz="4" w:space="0" w:color="auto"/>
              <w:left w:val="nil"/>
              <w:bottom w:val="single" w:sz="4" w:space="0" w:color="auto"/>
              <w:right w:val="single" w:sz="4" w:space="0" w:color="auto"/>
            </w:tcBorders>
            <w:hideMark/>
          </w:tcPr>
          <w:p w:rsidR="005C4875" w:rsidRDefault="005C4875">
            <w:pPr>
              <w:spacing w:after="0" w:line="240" w:lineRule="auto"/>
              <w:ind w:left="-72" w:right="-88"/>
              <w:jc w:val="center"/>
              <w:rPr>
                <w:rFonts w:ascii="Times New Roman" w:hAnsi="Times New Roman" w:cs="Times New Roman"/>
                <w:b/>
                <w:bCs/>
                <w:sz w:val="20"/>
                <w:szCs w:val="20"/>
              </w:rPr>
            </w:pPr>
            <w:r>
              <w:rPr>
                <w:rFonts w:ascii="Times New Roman" w:hAnsi="Times New Roman" w:cs="Times New Roman"/>
                <w:b/>
                <w:bCs/>
                <w:sz w:val="20"/>
                <w:szCs w:val="20"/>
              </w:rPr>
              <w:t>Исполнено  за</w:t>
            </w:r>
          </w:p>
          <w:p w:rsidR="005C4875" w:rsidRDefault="005C4875">
            <w:pPr>
              <w:spacing w:after="0" w:line="240" w:lineRule="auto"/>
              <w:ind w:left="-72" w:right="-88"/>
              <w:jc w:val="center"/>
              <w:rPr>
                <w:rFonts w:ascii="Times New Roman" w:hAnsi="Times New Roman" w:cs="Times New Roman"/>
                <w:b/>
                <w:bCs/>
                <w:sz w:val="20"/>
                <w:szCs w:val="20"/>
              </w:rPr>
            </w:pPr>
            <w:r>
              <w:rPr>
                <w:rFonts w:ascii="Times New Roman" w:hAnsi="Times New Roman" w:cs="Times New Roman"/>
                <w:b/>
                <w:bCs/>
                <w:sz w:val="20"/>
                <w:szCs w:val="20"/>
              </w:rPr>
              <w:t xml:space="preserve"> полугодие</w:t>
            </w:r>
          </w:p>
          <w:p w:rsidR="005C4875" w:rsidRDefault="005C4875">
            <w:pPr>
              <w:spacing w:after="0" w:line="240" w:lineRule="auto"/>
              <w:ind w:left="-72" w:right="-88"/>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644" w:type="dxa"/>
            <w:tcBorders>
              <w:top w:val="single" w:sz="4" w:space="0" w:color="auto"/>
              <w:left w:val="nil"/>
              <w:bottom w:val="single" w:sz="4" w:space="0" w:color="auto"/>
              <w:right w:val="single" w:sz="4" w:space="0" w:color="auto"/>
            </w:tcBorders>
            <w:hideMark/>
          </w:tcPr>
          <w:p w:rsidR="005C4875" w:rsidRDefault="005C4875">
            <w:pPr>
              <w:spacing w:after="0" w:line="240" w:lineRule="auto"/>
              <w:ind w:left="-72" w:right="-88"/>
              <w:jc w:val="center"/>
              <w:rPr>
                <w:rFonts w:ascii="Times New Roman" w:hAnsi="Times New Roman" w:cs="Times New Roman"/>
                <w:b/>
                <w:bCs/>
                <w:sz w:val="20"/>
                <w:szCs w:val="20"/>
              </w:rPr>
            </w:pPr>
            <w:r>
              <w:rPr>
                <w:rFonts w:ascii="Times New Roman" w:hAnsi="Times New Roman" w:cs="Times New Roman"/>
                <w:b/>
                <w:bCs/>
                <w:sz w:val="20"/>
                <w:szCs w:val="20"/>
              </w:rPr>
              <w:t>Уд.</w:t>
            </w:r>
          </w:p>
          <w:p w:rsidR="005C4875" w:rsidRDefault="005C4875">
            <w:pPr>
              <w:spacing w:after="0" w:line="240" w:lineRule="auto"/>
              <w:ind w:left="-72" w:right="-88"/>
              <w:jc w:val="center"/>
              <w:rPr>
                <w:rFonts w:ascii="Times New Roman" w:hAnsi="Times New Roman" w:cs="Times New Roman"/>
                <w:b/>
                <w:bCs/>
                <w:sz w:val="20"/>
                <w:szCs w:val="20"/>
              </w:rPr>
            </w:pPr>
            <w:r>
              <w:rPr>
                <w:rFonts w:ascii="Times New Roman" w:hAnsi="Times New Roman" w:cs="Times New Roman"/>
                <w:b/>
                <w:bCs/>
                <w:sz w:val="20"/>
                <w:szCs w:val="20"/>
              </w:rPr>
              <w:t>вес</w:t>
            </w:r>
          </w:p>
        </w:tc>
        <w:tc>
          <w:tcPr>
            <w:tcW w:w="1291"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исполнения</w:t>
            </w:r>
          </w:p>
          <w:p w:rsidR="005C4875" w:rsidRDefault="005C4875">
            <w:pPr>
              <w:spacing w:after="0" w:line="240" w:lineRule="auto"/>
              <w:jc w:val="center"/>
              <w:rPr>
                <w:rFonts w:ascii="Times New Roman" w:hAnsi="Times New Roman" w:cs="Times New Roman"/>
                <w:b/>
                <w:bCs/>
                <w:sz w:val="20"/>
                <w:szCs w:val="20"/>
              </w:rPr>
            </w:pPr>
            <w:r>
              <w:rPr>
                <w:rFonts w:ascii="Times New Roman" w:hAnsi="Times New Roman" w:cs="Times New Roman"/>
                <w:b/>
                <w:bCs/>
                <w:sz w:val="18"/>
                <w:szCs w:val="18"/>
              </w:rPr>
              <w:t>к уточненным бюджетным назначениям на 01.07.2023</w:t>
            </w:r>
          </w:p>
        </w:tc>
        <w:tc>
          <w:tcPr>
            <w:tcW w:w="1335" w:type="dxa"/>
            <w:tcBorders>
              <w:top w:val="single" w:sz="4" w:space="0" w:color="auto"/>
              <w:left w:val="single" w:sz="4" w:space="0" w:color="auto"/>
              <w:bottom w:val="nil"/>
              <w:right w:val="single" w:sz="4" w:space="0" w:color="000000"/>
            </w:tcBorders>
            <w:hideMark/>
          </w:tcPr>
          <w:p w:rsidR="005C4875" w:rsidRDefault="005C487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к исполнению за полугодие 2022 года </w:t>
            </w:r>
          </w:p>
        </w:tc>
      </w:tr>
      <w:tr w:rsidR="005C4875" w:rsidTr="005C4875">
        <w:trPr>
          <w:trHeight w:val="234"/>
          <w:tblHeader/>
          <w:jc w:val="center"/>
        </w:trPr>
        <w:tc>
          <w:tcPr>
            <w:tcW w:w="212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47"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0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9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198"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64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291"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335"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5C4875" w:rsidTr="005C4875">
        <w:trPr>
          <w:trHeight w:val="228"/>
          <w:tblHeader/>
          <w:jc w:val="center"/>
        </w:trPr>
        <w:tc>
          <w:tcPr>
            <w:tcW w:w="212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rPr>
                <w:rFonts w:ascii="Times New Roman" w:hAnsi="Times New Roman" w:cs="Times New Roman"/>
                <w:b/>
                <w:i/>
                <w:sz w:val="24"/>
                <w:szCs w:val="24"/>
              </w:rPr>
            </w:pPr>
            <w:r>
              <w:rPr>
                <w:rFonts w:ascii="Times New Roman" w:hAnsi="Times New Roman" w:cs="Times New Roman"/>
                <w:b/>
                <w:bCs/>
                <w:i/>
                <w:shd w:val="clear" w:color="auto" w:fill="FFFFFF"/>
              </w:rPr>
              <w:t>Всего программных расходов</w:t>
            </w:r>
          </w:p>
        </w:tc>
        <w:tc>
          <w:tcPr>
            <w:tcW w:w="947" w:type="dxa"/>
            <w:tcBorders>
              <w:top w:val="single" w:sz="4" w:space="0" w:color="auto"/>
              <w:left w:val="nil"/>
              <w:bottom w:val="single" w:sz="4" w:space="0" w:color="auto"/>
              <w:right w:val="single" w:sz="4" w:space="0" w:color="auto"/>
            </w:tcBorders>
            <w:hideMark/>
          </w:tcPr>
          <w:p w:rsidR="005C4875" w:rsidRDefault="005C4875">
            <w:pPr>
              <w:spacing w:after="0"/>
              <w:rPr>
                <w:rFonts w:cs="Times New Roman"/>
              </w:rPr>
            </w:pPr>
          </w:p>
        </w:tc>
        <w:tc>
          <w:tcPr>
            <w:tcW w:w="120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i/>
              </w:rPr>
            </w:pPr>
            <w:r>
              <w:rPr>
                <w:rFonts w:ascii="Times New Roman" w:hAnsi="Times New Roman" w:cs="Times New Roman"/>
                <w:b/>
                <w:i/>
              </w:rPr>
              <w:t>211 368,4</w:t>
            </w:r>
          </w:p>
        </w:tc>
        <w:tc>
          <w:tcPr>
            <w:tcW w:w="119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b/>
                <w:i/>
              </w:rPr>
            </w:pPr>
            <w:r>
              <w:rPr>
                <w:rFonts w:ascii="Times New Roman" w:hAnsi="Times New Roman" w:cs="Times New Roman"/>
                <w:b/>
                <w:i/>
              </w:rPr>
              <w:t>438 106,3</w:t>
            </w:r>
          </w:p>
        </w:tc>
        <w:tc>
          <w:tcPr>
            <w:tcW w:w="1198"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b/>
                <w:i/>
              </w:rPr>
            </w:pPr>
            <w:r>
              <w:rPr>
                <w:rFonts w:ascii="Times New Roman" w:hAnsi="Times New Roman" w:cs="Times New Roman"/>
                <w:b/>
                <w:i/>
              </w:rPr>
              <w:t>238 991,3</w:t>
            </w:r>
          </w:p>
        </w:tc>
        <w:tc>
          <w:tcPr>
            <w:tcW w:w="64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b/>
                <w:i/>
              </w:rPr>
            </w:pPr>
            <w:r>
              <w:rPr>
                <w:rFonts w:ascii="Times New Roman" w:hAnsi="Times New Roman" w:cs="Times New Roman"/>
                <w:b/>
                <w:i/>
              </w:rPr>
              <w:t>99,3</w:t>
            </w:r>
          </w:p>
        </w:tc>
        <w:tc>
          <w:tcPr>
            <w:tcW w:w="1291"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b/>
                <w:i/>
              </w:rPr>
            </w:pPr>
            <w:r>
              <w:rPr>
                <w:rFonts w:ascii="Times New Roman" w:hAnsi="Times New Roman" w:cs="Times New Roman"/>
                <w:b/>
                <w:i/>
              </w:rPr>
              <w:t>54,6</w:t>
            </w:r>
          </w:p>
        </w:tc>
        <w:tc>
          <w:tcPr>
            <w:tcW w:w="1335"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i/>
              </w:rPr>
            </w:pPr>
            <w:r>
              <w:rPr>
                <w:rFonts w:ascii="Times New Roman" w:hAnsi="Times New Roman" w:cs="Times New Roman"/>
                <w:b/>
                <w:i/>
              </w:rPr>
              <w:t>113,1</w:t>
            </w:r>
          </w:p>
        </w:tc>
      </w:tr>
      <w:tr w:rsidR="005C4875" w:rsidTr="005C4875">
        <w:trPr>
          <w:trHeight w:val="228"/>
          <w:tblHeader/>
          <w:jc w:val="center"/>
        </w:trPr>
        <w:tc>
          <w:tcPr>
            <w:tcW w:w="212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rPr>
                <w:rFonts w:ascii="Times New Roman" w:hAnsi="Times New Roman" w:cs="Times New Roman"/>
                <w:bCs/>
                <w:sz w:val="18"/>
                <w:szCs w:val="18"/>
                <w:shd w:val="clear" w:color="auto" w:fill="FFFFFF"/>
              </w:rPr>
            </w:pPr>
            <w:r>
              <w:rPr>
                <w:rFonts w:ascii="Times New Roman" w:hAnsi="Times New Roman" w:cs="Times New Roman"/>
                <w:bCs/>
                <w:sz w:val="18"/>
                <w:szCs w:val="18"/>
                <w:shd w:val="clear" w:color="auto" w:fill="FFFFFF"/>
              </w:rPr>
              <w:t xml:space="preserve">1.МП «Развитие образования Токаревского района» </w:t>
            </w:r>
          </w:p>
        </w:tc>
        <w:tc>
          <w:tcPr>
            <w:tcW w:w="947" w:type="dxa"/>
            <w:tcBorders>
              <w:top w:val="single" w:sz="4" w:space="0" w:color="auto"/>
              <w:left w:val="nil"/>
              <w:bottom w:val="single" w:sz="4" w:space="0" w:color="auto"/>
              <w:right w:val="single" w:sz="4" w:space="0" w:color="auto"/>
            </w:tcBorders>
            <w:hideMark/>
          </w:tcPr>
          <w:p w:rsidR="005C4875" w:rsidRDefault="005C4875">
            <w:pPr>
              <w:spacing w:after="0" w:line="240" w:lineRule="auto"/>
              <w:ind w:left="-62" w:right="-108" w:firstLine="62"/>
              <w:jc w:val="center"/>
              <w:rPr>
                <w:rFonts w:ascii="Times New Roman" w:hAnsi="Times New Roman" w:cs="Times New Roman"/>
                <w:sz w:val="20"/>
                <w:szCs w:val="20"/>
              </w:rPr>
            </w:pPr>
            <w:r>
              <w:rPr>
                <w:rFonts w:ascii="Times New Roman" w:hAnsi="Times New Roman" w:cs="Times New Roman"/>
                <w:bCs/>
                <w:sz w:val="20"/>
                <w:szCs w:val="20"/>
                <w:shd w:val="clear" w:color="auto" w:fill="FFFFFF"/>
              </w:rPr>
              <w:t>01 0 00 00000</w:t>
            </w:r>
          </w:p>
        </w:tc>
        <w:tc>
          <w:tcPr>
            <w:tcW w:w="120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72" w:right="-88"/>
              <w:jc w:val="center"/>
              <w:rPr>
                <w:rFonts w:ascii="Times New Roman" w:hAnsi="Times New Roman" w:cs="Times New Roman"/>
              </w:rPr>
            </w:pPr>
            <w:r>
              <w:rPr>
                <w:rFonts w:ascii="Times New Roman" w:hAnsi="Times New Roman" w:cs="Times New Roman"/>
              </w:rPr>
              <w:t>126 237,4</w:t>
            </w:r>
          </w:p>
        </w:tc>
        <w:tc>
          <w:tcPr>
            <w:tcW w:w="119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238829,5</w:t>
            </w:r>
          </w:p>
        </w:tc>
        <w:tc>
          <w:tcPr>
            <w:tcW w:w="1198"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145836,7</w:t>
            </w:r>
          </w:p>
        </w:tc>
        <w:tc>
          <w:tcPr>
            <w:tcW w:w="64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60,6</w:t>
            </w:r>
          </w:p>
        </w:tc>
        <w:tc>
          <w:tcPr>
            <w:tcW w:w="1291"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61,1</w:t>
            </w:r>
          </w:p>
        </w:tc>
        <w:tc>
          <w:tcPr>
            <w:tcW w:w="1335" w:type="dxa"/>
            <w:tcBorders>
              <w:top w:val="single" w:sz="4" w:space="0" w:color="auto"/>
              <w:left w:val="nil"/>
              <w:bottom w:val="single" w:sz="4" w:space="0" w:color="auto"/>
              <w:right w:val="single" w:sz="4" w:space="0" w:color="auto"/>
            </w:tcBorders>
            <w:hideMark/>
          </w:tcPr>
          <w:p w:rsidR="005C4875" w:rsidRDefault="005C4875">
            <w:pPr>
              <w:spacing w:after="0" w:line="240" w:lineRule="auto"/>
              <w:ind w:firstLine="113"/>
              <w:jc w:val="right"/>
              <w:rPr>
                <w:rFonts w:ascii="Times New Roman" w:hAnsi="Times New Roman" w:cs="Times New Roman"/>
              </w:rPr>
            </w:pPr>
            <w:r>
              <w:rPr>
                <w:rFonts w:ascii="Times New Roman" w:hAnsi="Times New Roman" w:cs="Times New Roman"/>
              </w:rPr>
              <w:t>115,5</w:t>
            </w:r>
          </w:p>
        </w:tc>
      </w:tr>
      <w:tr w:rsidR="005C4875" w:rsidTr="005C4875">
        <w:trPr>
          <w:trHeight w:val="228"/>
          <w:tblHeader/>
          <w:jc w:val="center"/>
        </w:trPr>
        <w:tc>
          <w:tcPr>
            <w:tcW w:w="212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rPr>
                <w:rFonts w:ascii="Times New Roman" w:hAnsi="Times New Roman" w:cs="Times New Roman"/>
                <w:bCs/>
                <w:sz w:val="18"/>
                <w:szCs w:val="18"/>
                <w:shd w:val="clear" w:color="auto" w:fill="FFFFFF"/>
              </w:rPr>
            </w:pPr>
            <w:r>
              <w:rPr>
                <w:rFonts w:ascii="Times New Roman" w:hAnsi="Times New Roman" w:cs="Times New Roman"/>
                <w:bCs/>
                <w:sz w:val="18"/>
                <w:szCs w:val="18"/>
              </w:rPr>
              <w:t xml:space="preserve">2.МП «Развитие культуры и туризма Токаревского района» </w:t>
            </w:r>
          </w:p>
        </w:tc>
        <w:tc>
          <w:tcPr>
            <w:tcW w:w="947" w:type="dxa"/>
            <w:tcBorders>
              <w:top w:val="single" w:sz="4" w:space="0" w:color="auto"/>
              <w:left w:val="nil"/>
              <w:bottom w:val="single" w:sz="4" w:space="0" w:color="auto"/>
              <w:right w:val="single" w:sz="4" w:space="0" w:color="auto"/>
            </w:tcBorders>
            <w:hideMark/>
          </w:tcPr>
          <w:p w:rsidR="005C4875" w:rsidRDefault="005C4875">
            <w:pPr>
              <w:spacing w:after="0" w:line="240" w:lineRule="auto"/>
              <w:ind w:left="-62" w:right="-108" w:firstLine="62"/>
              <w:rPr>
                <w:rFonts w:ascii="Times New Roman" w:hAnsi="Times New Roman" w:cs="Times New Roman"/>
                <w:bCs/>
                <w:sz w:val="20"/>
                <w:szCs w:val="20"/>
                <w:shd w:val="clear" w:color="auto" w:fill="FFFFFF"/>
              </w:rPr>
            </w:pPr>
            <w:r>
              <w:rPr>
                <w:rFonts w:ascii="Times New Roman" w:hAnsi="Times New Roman" w:cs="Times New Roman"/>
                <w:bCs/>
                <w:sz w:val="20"/>
                <w:szCs w:val="20"/>
                <w:shd w:val="clear" w:color="auto" w:fill="FFFFFF"/>
              </w:rPr>
              <w:t>02 0 00 00000</w:t>
            </w:r>
          </w:p>
        </w:tc>
        <w:tc>
          <w:tcPr>
            <w:tcW w:w="120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72" w:right="-88"/>
              <w:jc w:val="center"/>
              <w:rPr>
                <w:rFonts w:ascii="Times New Roman" w:hAnsi="Times New Roman" w:cs="Times New Roman"/>
              </w:rPr>
            </w:pPr>
            <w:r>
              <w:rPr>
                <w:rFonts w:ascii="Times New Roman" w:hAnsi="Times New Roman" w:cs="Times New Roman"/>
              </w:rPr>
              <w:t>25 396,3</w:t>
            </w:r>
          </w:p>
        </w:tc>
        <w:tc>
          <w:tcPr>
            <w:tcW w:w="119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48494,5</w:t>
            </w:r>
          </w:p>
        </w:tc>
        <w:tc>
          <w:tcPr>
            <w:tcW w:w="1198"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23727,1</w:t>
            </w:r>
          </w:p>
        </w:tc>
        <w:tc>
          <w:tcPr>
            <w:tcW w:w="644" w:type="dxa"/>
            <w:tcBorders>
              <w:top w:val="single" w:sz="4" w:space="0" w:color="auto"/>
              <w:left w:val="nil"/>
              <w:bottom w:val="single" w:sz="4" w:space="0" w:color="auto"/>
              <w:right w:val="single" w:sz="4" w:space="0" w:color="auto"/>
            </w:tcBorders>
            <w:hideMark/>
          </w:tcPr>
          <w:p w:rsidR="005C4875" w:rsidRDefault="005C4875">
            <w:pPr>
              <w:spacing w:after="0" w:line="240" w:lineRule="auto"/>
              <w:ind w:left="-56" w:right="-178" w:hanging="4"/>
              <w:jc w:val="center"/>
              <w:rPr>
                <w:rFonts w:ascii="Times New Roman" w:hAnsi="Times New Roman" w:cs="Times New Roman"/>
              </w:rPr>
            </w:pPr>
            <w:r>
              <w:rPr>
                <w:rFonts w:ascii="Times New Roman" w:hAnsi="Times New Roman" w:cs="Times New Roman"/>
              </w:rPr>
              <w:t>9,9</w:t>
            </w:r>
          </w:p>
        </w:tc>
        <w:tc>
          <w:tcPr>
            <w:tcW w:w="1291"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48,9</w:t>
            </w:r>
          </w:p>
        </w:tc>
        <w:tc>
          <w:tcPr>
            <w:tcW w:w="1335"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rPr>
            </w:pPr>
            <w:r>
              <w:rPr>
                <w:rFonts w:ascii="Times New Roman" w:hAnsi="Times New Roman" w:cs="Times New Roman"/>
              </w:rPr>
              <w:t>93,4</w:t>
            </w:r>
          </w:p>
        </w:tc>
      </w:tr>
      <w:tr w:rsidR="005C4875" w:rsidTr="005C4875">
        <w:trPr>
          <w:trHeight w:val="228"/>
          <w:tblHeader/>
          <w:jc w:val="center"/>
        </w:trPr>
        <w:tc>
          <w:tcPr>
            <w:tcW w:w="212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rPr>
                <w:rFonts w:ascii="Times New Roman" w:hAnsi="Times New Roman" w:cs="Times New Roman"/>
                <w:bCs/>
                <w:sz w:val="18"/>
                <w:szCs w:val="18"/>
              </w:rPr>
            </w:pPr>
            <w:r>
              <w:rPr>
                <w:rFonts w:ascii="Times New Roman" w:hAnsi="Times New Roman" w:cs="Times New Roman"/>
                <w:bCs/>
                <w:sz w:val="18"/>
                <w:szCs w:val="18"/>
                <w:shd w:val="clear" w:color="auto" w:fill="FFFFFF"/>
              </w:rPr>
              <w:t xml:space="preserve">3.МП «Развитие институтов гражданского общества» </w:t>
            </w:r>
          </w:p>
        </w:tc>
        <w:tc>
          <w:tcPr>
            <w:tcW w:w="947" w:type="dxa"/>
            <w:tcBorders>
              <w:top w:val="single" w:sz="4" w:space="0" w:color="auto"/>
              <w:left w:val="nil"/>
              <w:bottom w:val="single" w:sz="4" w:space="0" w:color="auto"/>
              <w:right w:val="single" w:sz="4" w:space="0" w:color="auto"/>
            </w:tcBorders>
            <w:hideMark/>
          </w:tcPr>
          <w:p w:rsidR="005C4875" w:rsidRDefault="005C4875">
            <w:pPr>
              <w:spacing w:after="0" w:line="240" w:lineRule="auto"/>
              <w:ind w:left="-62" w:right="-108" w:firstLine="62"/>
              <w:jc w:val="center"/>
              <w:rPr>
                <w:rFonts w:ascii="Times New Roman" w:hAnsi="Times New Roman" w:cs="Times New Roman"/>
                <w:bCs/>
                <w:sz w:val="20"/>
                <w:szCs w:val="20"/>
                <w:shd w:val="clear" w:color="auto" w:fill="FFFFFF"/>
              </w:rPr>
            </w:pPr>
            <w:r>
              <w:rPr>
                <w:rFonts w:ascii="Times New Roman" w:hAnsi="Times New Roman" w:cs="Times New Roman"/>
                <w:bCs/>
                <w:sz w:val="20"/>
                <w:szCs w:val="20"/>
                <w:shd w:val="clear" w:color="auto" w:fill="FFFFFF"/>
              </w:rPr>
              <w:t>03 0 00 00000</w:t>
            </w:r>
          </w:p>
        </w:tc>
        <w:tc>
          <w:tcPr>
            <w:tcW w:w="120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72" w:right="-88"/>
              <w:jc w:val="center"/>
              <w:rPr>
                <w:rFonts w:ascii="Times New Roman" w:hAnsi="Times New Roman" w:cs="Times New Roman"/>
              </w:rPr>
            </w:pPr>
            <w:r>
              <w:rPr>
                <w:rFonts w:ascii="Times New Roman" w:hAnsi="Times New Roman" w:cs="Times New Roman"/>
              </w:rPr>
              <w:t>581,5</w:t>
            </w:r>
          </w:p>
        </w:tc>
        <w:tc>
          <w:tcPr>
            <w:tcW w:w="119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1349,3</w:t>
            </w:r>
          </w:p>
        </w:tc>
        <w:tc>
          <w:tcPr>
            <w:tcW w:w="1198"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417,3</w:t>
            </w:r>
          </w:p>
        </w:tc>
        <w:tc>
          <w:tcPr>
            <w:tcW w:w="64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0,2</w:t>
            </w:r>
          </w:p>
        </w:tc>
        <w:tc>
          <w:tcPr>
            <w:tcW w:w="1291"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30,9</w:t>
            </w:r>
          </w:p>
        </w:tc>
        <w:tc>
          <w:tcPr>
            <w:tcW w:w="1335"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rPr>
            </w:pPr>
            <w:r>
              <w:rPr>
                <w:rFonts w:ascii="Times New Roman" w:hAnsi="Times New Roman" w:cs="Times New Roman"/>
              </w:rPr>
              <w:t>71,8</w:t>
            </w:r>
          </w:p>
        </w:tc>
      </w:tr>
      <w:tr w:rsidR="005C4875" w:rsidTr="005C4875">
        <w:trPr>
          <w:trHeight w:val="228"/>
          <w:tblHeader/>
          <w:jc w:val="center"/>
        </w:trPr>
        <w:tc>
          <w:tcPr>
            <w:tcW w:w="212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rPr>
                <w:rFonts w:ascii="Times New Roman" w:hAnsi="Times New Roman" w:cs="Times New Roman"/>
                <w:bCs/>
                <w:sz w:val="18"/>
                <w:szCs w:val="18"/>
                <w:shd w:val="clear" w:color="auto" w:fill="FFFFFF"/>
              </w:rPr>
            </w:pPr>
            <w:r>
              <w:rPr>
                <w:rFonts w:ascii="Times New Roman" w:hAnsi="Times New Roman" w:cs="Times New Roman"/>
                <w:bCs/>
                <w:sz w:val="18"/>
                <w:szCs w:val="18"/>
                <w:shd w:val="clear" w:color="auto" w:fill="FFFFFF"/>
              </w:rPr>
              <w:t xml:space="preserve">4.МП «Развитие транспортной системы и дорожного хозяйства Токаревского района» </w:t>
            </w:r>
          </w:p>
        </w:tc>
        <w:tc>
          <w:tcPr>
            <w:tcW w:w="947" w:type="dxa"/>
            <w:tcBorders>
              <w:top w:val="single" w:sz="4" w:space="0" w:color="auto"/>
              <w:left w:val="nil"/>
              <w:bottom w:val="single" w:sz="4" w:space="0" w:color="auto"/>
              <w:right w:val="single" w:sz="4" w:space="0" w:color="auto"/>
            </w:tcBorders>
            <w:hideMark/>
          </w:tcPr>
          <w:p w:rsidR="005C4875" w:rsidRDefault="005C4875">
            <w:pPr>
              <w:spacing w:after="0" w:line="240" w:lineRule="auto"/>
              <w:ind w:left="-62" w:right="-108" w:firstLine="62"/>
              <w:jc w:val="center"/>
              <w:rPr>
                <w:rFonts w:ascii="Times New Roman" w:hAnsi="Times New Roman" w:cs="Times New Roman"/>
                <w:bCs/>
                <w:sz w:val="20"/>
                <w:szCs w:val="20"/>
                <w:shd w:val="clear" w:color="auto" w:fill="FFFFFF"/>
              </w:rPr>
            </w:pPr>
            <w:r>
              <w:rPr>
                <w:rFonts w:ascii="Times New Roman" w:hAnsi="Times New Roman" w:cs="Times New Roman"/>
                <w:bCs/>
                <w:sz w:val="20"/>
                <w:szCs w:val="20"/>
                <w:shd w:val="clear" w:color="auto" w:fill="FFFFFF"/>
              </w:rPr>
              <w:t>04 0 00 00000</w:t>
            </w:r>
          </w:p>
        </w:tc>
        <w:tc>
          <w:tcPr>
            <w:tcW w:w="120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72" w:right="-88"/>
              <w:jc w:val="center"/>
              <w:rPr>
                <w:rFonts w:ascii="Times New Roman" w:hAnsi="Times New Roman" w:cs="Times New Roman"/>
              </w:rPr>
            </w:pPr>
            <w:r>
              <w:rPr>
                <w:rFonts w:ascii="Times New Roman" w:hAnsi="Times New Roman" w:cs="Times New Roman"/>
              </w:rPr>
              <w:t>15 830,9</w:t>
            </w:r>
          </w:p>
        </w:tc>
        <w:tc>
          <w:tcPr>
            <w:tcW w:w="119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39899,3</w:t>
            </w:r>
          </w:p>
        </w:tc>
        <w:tc>
          <w:tcPr>
            <w:tcW w:w="1198"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14789,6</w:t>
            </w:r>
          </w:p>
        </w:tc>
        <w:tc>
          <w:tcPr>
            <w:tcW w:w="64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6,1</w:t>
            </w:r>
          </w:p>
        </w:tc>
        <w:tc>
          <w:tcPr>
            <w:tcW w:w="1291"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37,1</w:t>
            </w:r>
          </w:p>
        </w:tc>
        <w:tc>
          <w:tcPr>
            <w:tcW w:w="1335"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rPr>
            </w:pPr>
            <w:r>
              <w:rPr>
                <w:rFonts w:ascii="Times New Roman" w:hAnsi="Times New Roman" w:cs="Times New Roman"/>
              </w:rPr>
              <w:t>93,4</w:t>
            </w:r>
          </w:p>
        </w:tc>
      </w:tr>
      <w:tr w:rsidR="005C4875" w:rsidTr="005C4875">
        <w:trPr>
          <w:trHeight w:val="113"/>
          <w:tblHeader/>
          <w:jc w:val="center"/>
        </w:trPr>
        <w:tc>
          <w:tcPr>
            <w:tcW w:w="212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rPr>
                <w:rFonts w:ascii="Times New Roman" w:hAnsi="Times New Roman" w:cs="Times New Roman"/>
                <w:bCs/>
                <w:sz w:val="16"/>
                <w:szCs w:val="16"/>
                <w:shd w:val="clear" w:color="auto" w:fill="FFFFFF"/>
              </w:rPr>
            </w:pPr>
            <w:r>
              <w:rPr>
                <w:rFonts w:ascii="Times New Roman" w:hAnsi="Times New Roman" w:cs="Times New Roman"/>
                <w:bCs/>
                <w:sz w:val="16"/>
                <w:szCs w:val="16"/>
                <w:shd w:val="clear" w:color="auto" w:fill="FFFFFF"/>
              </w:rPr>
              <w:t xml:space="preserve">5.МП </w:t>
            </w:r>
            <w:r>
              <w:rPr>
                <w:rFonts w:ascii="Times New Roman" w:hAnsi="Times New Roman" w:cs="Times New Roman"/>
                <w:bCs/>
                <w:sz w:val="18"/>
                <w:szCs w:val="18"/>
                <w:shd w:val="clear" w:color="auto" w:fill="FFFFFF"/>
              </w:rPr>
              <w:t>«Обеспечение</w:t>
            </w:r>
            <w:r>
              <w:rPr>
                <w:rFonts w:ascii="Times New Roman" w:hAnsi="Times New Roman" w:cs="Times New Roman"/>
                <w:bCs/>
                <w:sz w:val="16"/>
                <w:szCs w:val="16"/>
                <w:shd w:val="clear" w:color="auto" w:fill="FFFFFF"/>
              </w:rPr>
              <w:t xml:space="preserve"> </w:t>
            </w:r>
            <w:r>
              <w:rPr>
                <w:rFonts w:ascii="Times New Roman" w:hAnsi="Times New Roman" w:cs="Times New Roman"/>
                <w:bCs/>
                <w:sz w:val="18"/>
                <w:szCs w:val="18"/>
                <w:shd w:val="clear" w:color="auto" w:fill="FFFFFF"/>
              </w:rPr>
              <w:t>населения</w:t>
            </w:r>
            <w:r>
              <w:rPr>
                <w:rFonts w:ascii="Times New Roman" w:hAnsi="Times New Roman" w:cs="Times New Roman"/>
                <w:bCs/>
                <w:sz w:val="16"/>
                <w:szCs w:val="16"/>
                <w:shd w:val="clear" w:color="auto" w:fill="FFFFFF"/>
              </w:rPr>
              <w:t xml:space="preserve"> </w:t>
            </w:r>
            <w:r>
              <w:rPr>
                <w:rFonts w:ascii="Times New Roman" w:hAnsi="Times New Roman" w:cs="Times New Roman"/>
                <w:bCs/>
                <w:sz w:val="18"/>
                <w:szCs w:val="18"/>
                <w:shd w:val="clear" w:color="auto" w:fill="FFFFFF"/>
              </w:rPr>
              <w:t xml:space="preserve">комфортным и доступным жильем и коммунальными услугами» </w:t>
            </w:r>
          </w:p>
        </w:tc>
        <w:tc>
          <w:tcPr>
            <w:tcW w:w="947" w:type="dxa"/>
            <w:tcBorders>
              <w:top w:val="single" w:sz="4" w:space="0" w:color="auto"/>
              <w:left w:val="nil"/>
              <w:bottom w:val="single" w:sz="4" w:space="0" w:color="auto"/>
              <w:right w:val="single" w:sz="4" w:space="0" w:color="auto"/>
            </w:tcBorders>
            <w:hideMark/>
          </w:tcPr>
          <w:p w:rsidR="005C4875" w:rsidRDefault="005C4875">
            <w:pPr>
              <w:spacing w:after="0" w:line="240" w:lineRule="auto"/>
              <w:ind w:left="-62" w:right="-108" w:firstLine="62"/>
              <w:jc w:val="center"/>
              <w:rPr>
                <w:rFonts w:ascii="Times New Roman" w:hAnsi="Times New Roman" w:cs="Times New Roman"/>
                <w:bCs/>
                <w:sz w:val="20"/>
                <w:szCs w:val="20"/>
                <w:shd w:val="clear" w:color="auto" w:fill="FFFFFF"/>
              </w:rPr>
            </w:pPr>
            <w:r>
              <w:rPr>
                <w:rFonts w:ascii="Times New Roman" w:hAnsi="Times New Roman" w:cs="Times New Roman"/>
                <w:bCs/>
                <w:sz w:val="20"/>
                <w:szCs w:val="20"/>
                <w:shd w:val="clear" w:color="auto" w:fill="FFFFFF"/>
              </w:rPr>
              <w:t>07 0 00 00000</w:t>
            </w:r>
          </w:p>
        </w:tc>
        <w:tc>
          <w:tcPr>
            <w:tcW w:w="120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72" w:right="-88"/>
              <w:jc w:val="center"/>
              <w:rPr>
                <w:rFonts w:ascii="Times New Roman" w:hAnsi="Times New Roman" w:cs="Times New Roman"/>
              </w:rPr>
            </w:pPr>
            <w:r>
              <w:rPr>
                <w:rFonts w:ascii="Times New Roman" w:hAnsi="Times New Roman" w:cs="Times New Roman"/>
              </w:rPr>
              <w:t>2 769,3</w:t>
            </w:r>
          </w:p>
        </w:tc>
        <w:tc>
          <w:tcPr>
            <w:tcW w:w="119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3763,6</w:t>
            </w:r>
          </w:p>
        </w:tc>
        <w:tc>
          <w:tcPr>
            <w:tcW w:w="1198"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3157,6</w:t>
            </w:r>
          </w:p>
        </w:tc>
        <w:tc>
          <w:tcPr>
            <w:tcW w:w="64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1,3</w:t>
            </w:r>
          </w:p>
        </w:tc>
        <w:tc>
          <w:tcPr>
            <w:tcW w:w="1291"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83,9</w:t>
            </w:r>
          </w:p>
        </w:tc>
        <w:tc>
          <w:tcPr>
            <w:tcW w:w="1335"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rPr>
            </w:pPr>
            <w:r>
              <w:rPr>
                <w:rFonts w:ascii="Times New Roman" w:hAnsi="Times New Roman" w:cs="Times New Roman"/>
              </w:rPr>
              <w:t>114,0</w:t>
            </w:r>
          </w:p>
        </w:tc>
      </w:tr>
      <w:tr w:rsidR="005C4875" w:rsidTr="005C4875">
        <w:trPr>
          <w:trHeight w:val="228"/>
          <w:tblHeader/>
          <w:jc w:val="center"/>
        </w:trPr>
        <w:tc>
          <w:tcPr>
            <w:tcW w:w="212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rPr>
                <w:rFonts w:ascii="Times New Roman" w:hAnsi="Times New Roman" w:cs="Times New Roman"/>
                <w:bCs/>
                <w:sz w:val="18"/>
                <w:szCs w:val="18"/>
                <w:shd w:val="clear" w:color="auto" w:fill="FFFFFF"/>
              </w:rPr>
            </w:pPr>
            <w:r>
              <w:rPr>
                <w:rFonts w:ascii="Times New Roman" w:hAnsi="Times New Roman" w:cs="Times New Roman"/>
                <w:bCs/>
                <w:sz w:val="18"/>
                <w:szCs w:val="18"/>
                <w:shd w:val="clear" w:color="auto" w:fill="FFFFFF"/>
              </w:rPr>
              <w:lastRenderedPageBreak/>
              <w:t xml:space="preserve">6.МП «Развитие сельского хозяйства и регулирования рынков с/х продукции, сырья и продовольствия Токаревского района» </w:t>
            </w:r>
          </w:p>
        </w:tc>
        <w:tc>
          <w:tcPr>
            <w:tcW w:w="947" w:type="dxa"/>
            <w:tcBorders>
              <w:top w:val="single" w:sz="4" w:space="0" w:color="auto"/>
              <w:left w:val="nil"/>
              <w:bottom w:val="single" w:sz="4" w:space="0" w:color="auto"/>
              <w:right w:val="single" w:sz="4" w:space="0" w:color="auto"/>
            </w:tcBorders>
            <w:hideMark/>
          </w:tcPr>
          <w:p w:rsidR="005C4875" w:rsidRDefault="005C4875">
            <w:pPr>
              <w:spacing w:after="0" w:line="240" w:lineRule="auto"/>
              <w:ind w:left="-62" w:right="-108" w:firstLine="62"/>
              <w:jc w:val="center"/>
              <w:rPr>
                <w:rFonts w:ascii="Times New Roman" w:hAnsi="Times New Roman" w:cs="Times New Roman"/>
                <w:bCs/>
                <w:sz w:val="20"/>
                <w:szCs w:val="20"/>
                <w:shd w:val="clear" w:color="auto" w:fill="FFFFFF"/>
              </w:rPr>
            </w:pPr>
            <w:r>
              <w:rPr>
                <w:rFonts w:ascii="Times New Roman" w:hAnsi="Times New Roman" w:cs="Times New Roman"/>
                <w:bCs/>
                <w:sz w:val="20"/>
                <w:szCs w:val="20"/>
                <w:shd w:val="clear" w:color="auto" w:fill="FFFFFF"/>
              </w:rPr>
              <w:t>08 0 00 00000</w:t>
            </w:r>
          </w:p>
        </w:tc>
        <w:tc>
          <w:tcPr>
            <w:tcW w:w="120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72" w:right="-88"/>
              <w:jc w:val="center"/>
              <w:rPr>
                <w:rFonts w:ascii="Times New Roman" w:hAnsi="Times New Roman" w:cs="Times New Roman"/>
              </w:rPr>
            </w:pPr>
            <w:r>
              <w:rPr>
                <w:rFonts w:ascii="Times New Roman" w:hAnsi="Times New Roman" w:cs="Times New Roman"/>
              </w:rPr>
              <w:t>0,0</w:t>
            </w:r>
          </w:p>
        </w:tc>
        <w:tc>
          <w:tcPr>
            <w:tcW w:w="119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373,8</w:t>
            </w:r>
          </w:p>
        </w:tc>
        <w:tc>
          <w:tcPr>
            <w:tcW w:w="1198"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0,0</w:t>
            </w:r>
          </w:p>
        </w:tc>
        <w:tc>
          <w:tcPr>
            <w:tcW w:w="64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0,0</w:t>
            </w:r>
          </w:p>
        </w:tc>
        <w:tc>
          <w:tcPr>
            <w:tcW w:w="1291"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0,0</w:t>
            </w:r>
          </w:p>
        </w:tc>
        <w:tc>
          <w:tcPr>
            <w:tcW w:w="1335"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rPr>
            </w:pPr>
            <w:r>
              <w:rPr>
                <w:rFonts w:ascii="Times New Roman" w:hAnsi="Times New Roman" w:cs="Times New Roman"/>
              </w:rPr>
              <w:t>0,0</w:t>
            </w:r>
          </w:p>
        </w:tc>
      </w:tr>
      <w:tr w:rsidR="005C4875" w:rsidTr="005C4875">
        <w:trPr>
          <w:trHeight w:val="228"/>
          <w:tblHeader/>
          <w:jc w:val="center"/>
        </w:trPr>
        <w:tc>
          <w:tcPr>
            <w:tcW w:w="212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rPr>
                <w:rFonts w:ascii="Times New Roman" w:hAnsi="Times New Roman" w:cs="Times New Roman"/>
                <w:bCs/>
                <w:sz w:val="18"/>
                <w:szCs w:val="18"/>
                <w:shd w:val="clear" w:color="auto" w:fill="FFFFFF"/>
              </w:rPr>
            </w:pPr>
            <w:r>
              <w:rPr>
                <w:rFonts w:ascii="Times New Roman" w:hAnsi="Times New Roman" w:cs="Times New Roman"/>
                <w:bCs/>
                <w:sz w:val="18"/>
                <w:szCs w:val="18"/>
                <w:shd w:val="clear" w:color="auto" w:fill="FFFFFF"/>
              </w:rPr>
              <w:t>7.МП «Социальная поддержка граждан» (постановление № 797 от 16.12.2013)</w:t>
            </w:r>
          </w:p>
        </w:tc>
        <w:tc>
          <w:tcPr>
            <w:tcW w:w="947" w:type="dxa"/>
            <w:tcBorders>
              <w:top w:val="single" w:sz="4" w:space="0" w:color="auto"/>
              <w:left w:val="nil"/>
              <w:bottom w:val="single" w:sz="4" w:space="0" w:color="auto"/>
              <w:right w:val="single" w:sz="4" w:space="0" w:color="auto"/>
            </w:tcBorders>
            <w:hideMark/>
          </w:tcPr>
          <w:p w:rsidR="005C4875" w:rsidRDefault="005C4875">
            <w:pPr>
              <w:spacing w:after="0" w:line="240" w:lineRule="auto"/>
              <w:ind w:left="-62" w:right="-108" w:firstLine="62"/>
              <w:jc w:val="center"/>
              <w:rPr>
                <w:rFonts w:ascii="Times New Roman" w:hAnsi="Times New Roman" w:cs="Times New Roman"/>
                <w:bCs/>
                <w:sz w:val="20"/>
                <w:szCs w:val="20"/>
                <w:shd w:val="clear" w:color="auto" w:fill="FFFFFF"/>
              </w:rPr>
            </w:pPr>
            <w:r>
              <w:rPr>
                <w:rFonts w:ascii="Times New Roman" w:hAnsi="Times New Roman" w:cs="Times New Roman"/>
                <w:bCs/>
                <w:sz w:val="20"/>
                <w:szCs w:val="20"/>
                <w:shd w:val="clear" w:color="auto" w:fill="FFFFFF"/>
              </w:rPr>
              <w:t>09 0 00 00000</w:t>
            </w:r>
          </w:p>
        </w:tc>
        <w:tc>
          <w:tcPr>
            <w:tcW w:w="120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72" w:right="-88"/>
              <w:jc w:val="center"/>
              <w:rPr>
                <w:rFonts w:ascii="Times New Roman" w:hAnsi="Times New Roman" w:cs="Times New Roman"/>
              </w:rPr>
            </w:pPr>
            <w:r>
              <w:rPr>
                <w:rFonts w:ascii="Times New Roman" w:hAnsi="Times New Roman" w:cs="Times New Roman"/>
              </w:rPr>
              <w:t>661,0</w:t>
            </w:r>
          </w:p>
        </w:tc>
        <w:tc>
          <w:tcPr>
            <w:tcW w:w="119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2736,1</w:t>
            </w:r>
          </w:p>
        </w:tc>
        <w:tc>
          <w:tcPr>
            <w:tcW w:w="1198"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1167,4</w:t>
            </w:r>
          </w:p>
        </w:tc>
        <w:tc>
          <w:tcPr>
            <w:tcW w:w="64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0,5</w:t>
            </w:r>
          </w:p>
        </w:tc>
        <w:tc>
          <w:tcPr>
            <w:tcW w:w="1291"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42,7</w:t>
            </w:r>
          </w:p>
        </w:tc>
        <w:tc>
          <w:tcPr>
            <w:tcW w:w="1335"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rPr>
            </w:pPr>
            <w:r>
              <w:rPr>
                <w:rFonts w:ascii="Times New Roman" w:hAnsi="Times New Roman" w:cs="Times New Roman"/>
              </w:rPr>
              <w:t>176,6</w:t>
            </w:r>
          </w:p>
        </w:tc>
      </w:tr>
      <w:tr w:rsidR="005C4875" w:rsidTr="005C4875">
        <w:trPr>
          <w:trHeight w:val="228"/>
          <w:tblHeader/>
          <w:jc w:val="center"/>
        </w:trPr>
        <w:tc>
          <w:tcPr>
            <w:tcW w:w="212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rPr>
                <w:rFonts w:ascii="Times New Roman" w:hAnsi="Times New Roman" w:cs="Times New Roman"/>
                <w:bCs/>
                <w:sz w:val="16"/>
                <w:szCs w:val="16"/>
                <w:shd w:val="clear" w:color="auto" w:fill="FFFFFF"/>
              </w:rPr>
            </w:pPr>
            <w:r>
              <w:rPr>
                <w:rFonts w:ascii="Times New Roman" w:hAnsi="Times New Roman" w:cs="Times New Roman"/>
                <w:bCs/>
                <w:sz w:val="16"/>
                <w:szCs w:val="16"/>
                <w:shd w:val="clear" w:color="auto" w:fill="FFFFFF"/>
              </w:rPr>
              <w:t xml:space="preserve">8.МП «Защита населения и </w:t>
            </w:r>
            <w:r>
              <w:rPr>
                <w:rFonts w:ascii="Times New Roman" w:hAnsi="Times New Roman" w:cs="Times New Roman"/>
                <w:bCs/>
                <w:sz w:val="18"/>
                <w:szCs w:val="18"/>
                <w:shd w:val="clear" w:color="auto" w:fill="FFFFFF"/>
              </w:rPr>
              <w:t xml:space="preserve">территорий от чрезвычайных ситуаций, обеспечение пожарной безопасности и безопасности людей на водных объектах в Токаревском районе Тамбовской области» </w:t>
            </w:r>
          </w:p>
        </w:tc>
        <w:tc>
          <w:tcPr>
            <w:tcW w:w="947" w:type="dxa"/>
            <w:tcBorders>
              <w:top w:val="single" w:sz="4" w:space="0" w:color="auto"/>
              <w:left w:val="nil"/>
              <w:bottom w:val="single" w:sz="4" w:space="0" w:color="auto"/>
              <w:right w:val="single" w:sz="4" w:space="0" w:color="auto"/>
            </w:tcBorders>
            <w:hideMark/>
          </w:tcPr>
          <w:p w:rsidR="005C4875" w:rsidRDefault="005C4875">
            <w:pPr>
              <w:spacing w:after="0" w:line="240" w:lineRule="auto"/>
              <w:ind w:left="-62" w:right="-108" w:firstLine="62"/>
              <w:jc w:val="center"/>
              <w:rPr>
                <w:rFonts w:ascii="Times New Roman" w:hAnsi="Times New Roman" w:cs="Times New Roman"/>
                <w:bCs/>
                <w:sz w:val="20"/>
                <w:szCs w:val="20"/>
                <w:shd w:val="clear" w:color="auto" w:fill="FFFFFF"/>
              </w:rPr>
            </w:pPr>
            <w:r>
              <w:rPr>
                <w:rFonts w:ascii="Times New Roman" w:hAnsi="Times New Roman" w:cs="Times New Roman"/>
                <w:bCs/>
                <w:sz w:val="20"/>
                <w:szCs w:val="20"/>
                <w:shd w:val="clear" w:color="auto" w:fill="FFFFFF"/>
              </w:rPr>
              <w:t>10 0 00 00000</w:t>
            </w:r>
          </w:p>
        </w:tc>
        <w:tc>
          <w:tcPr>
            <w:tcW w:w="120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72" w:right="-88"/>
              <w:jc w:val="center"/>
              <w:rPr>
                <w:rFonts w:ascii="Times New Roman" w:hAnsi="Times New Roman" w:cs="Times New Roman"/>
              </w:rPr>
            </w:pPr>
            <w:r>
              <w:rPr>
                <w:rFonts w:ascii="Times New Roman" w:hAnsi="Times New Roman" w:cs="Times New Roman"/>
              </w:rPr>
              <w:t>466,2</w:t>
            </w:r>
          </w:p>
        </w:tc>
        <w:tc>
          <w:tcPr>
            <w:tcW w:w="119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76,2</w:t>
            </w:r>
          </w:p>
        </w:tc>
        <w:tc>
          <w:tcPr>
            <w:tcW w:w="1198"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9,5</w:t>
            </w:r>
          </w:p>
        </w:tc>
        <w:tc>
          <w:tcPr>
            <w:tcW w:w="64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0,0</w:t>
            </w:r>
          </w:p>
        </w:tc>
        <w:tc>
          <w:tcPr>
            <w:tcW w:w="1291"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12,5</w:t>
            </w:r>
          </w:p>
        </w:tc>
        <w:tc>
          <w:tcPr>
            <w:tcW w:w="1335"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rPr>
            </w:pPr>
            <w:r>
              <w:rPr>
                <w:rFonts w:ascii="Times New Roman" w:hAnsi="Times New Roman" w:cs="Times New Roman"/>
              </w:rPr>
              <w:t>2,0</w:t>
            </w:r>
          </w:p>
        </w:tc>
      </w:tr>
      <w:tr w:rsidR="005C4875" w:rsidTr="005C4875">
        <w:trPr>
          <w:trHeight w:val="228"/>
          <w:tblHeader/>
          <w:jc w:val="center"/>
        </w:trPr>
        <w:tc>
          <w:tcPr>
            <w:tcW w:w="212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rPr>
                <w:rFonts w:ascii="Times New Roman" w:hAnsi="Times New Roman" w:cs="Times New Roman"/>
                <w:bCs/>
                <w:sz w:val="18"/>
                <w:szCs w:val="18"/>
                <w:shd w:val="clear" w:color="auto" w:fill="FFFFFF"/>
              </w:rPr>
            </w:pPr>
            <w:r>
              <w:rPr>
                <w:rFonts w:ascii="Times New Roman" w:hAnsi="Times New Roman" w:cs="Times New Roman"/>
                <w:bCs/>
                <w:sz w:val="18"/>
                <w:szCs w:val="18"/>
                <w:shd w:val="clear" w:color="auto" w:fill="FFFFFF"/>
              </w:rPr>
              <w:t xml:space="preserve">9.МП «Развитие физической культуры и спорта» </w:t>
            </w:r>
          </w:p>
        </w:tc>
        <w:tc>
          <w:tcPr>
            <w:tcW w:w="947" w:type="dxa"/>
            <w:tcBorders>
              <w:top w:val="single" w:sz="4" w:space="0" w:color="auto"/>
              <w:left w:val="nil"/>
              <w:bottom w:val="single" w:sz="4" w:space="0" w:color="auto"/>
              <w:right w:val="single" w:sz="4" w:space="0" w:color="auto"/>
            </w:tcBorders>
            <w:hideMark/>
          </w:tcPr>
          <w:p w:rsidR="005C4875" w:rsidRDefault="005C4875">
            <w:pPr>
              <w:spacing w:after="0" w:line="240" w:lineRule="auto"/>
              <w:ind w:left="-62" w:right="-108" w:firstLine="62"/>
              <w:jc w:val="center"/>
              <w:rPr>
                <w:rFonts w:ascii="Times New Roman" w:hAnsi="Times New Roman" w:cs="Times New Roman"/>
                <w:bCs/>
                <w:sz w:val="20"/>
                <w:szCs w:val="20"/>
                <w:shd w:val="clear" w:color="auto" w:fill="FFFFFF"/>
              </w:rPr>
            </w:pPr>
            <w:r>
              <w:rPr>
                <w:rFonts w:ascii="Times New Roman" w:hAnsi="Times New Roman" w:cs="Times New Roman"/>
                <w:bCs/>
                <w:sz w:val="20"/>
                <w:szCs w:val="20"/>
                <w:shd w:val="clear" w:color="auto" w:fill="FFFFFF"/>
              </w:rPr>
              <w:t>11 0 00 00000</w:t>
            </w:r>
          </w:p>
        </w:tc>
        <w:tc>
          <w:tcPr>
            <w:tcW w:w="120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72" w:right="-88"/>
              <w:jc w:val="center"/>
              <w:rPr>
                <w:rFonts w:ascii="Times New Roman" w:hAnsi="Times New Roman" w:cs="Times New Roman"/>
              </w:rPr>
            </w:pPr>
            <w:r>
              <w:rPr>
                <w:rFonts w:ascii="Times New Roman" w:hAnsi="Times New Roman" w:cs="Times New Roman"/>
              </w:rPr>
              <w:t>216,7</w:t>
            </w:r>
          </w:p>
        </w:tc>
        <w:tc>
          <w:tcPr>
            <w:tcW w:w="119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1000,0</w:t>
            </w:r>
          </w:p>
        </w:tc>
        <w:tc>
          <w:tcPr>
            <w:tcW w:w="1198"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238,8</w:t>
            </w:r>
          </w:p>
        </w:tc>
        <w:tc>
          <w:tcPr>
            <w:tcW w:w="64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0,1</w:t>
            </w:r>
          </w:p>
        </w:tc>
        <w:tc>
          <w:tcPr>
            <w:tcW w:w="1291"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23,9</w:t>
            </w:r>
          </w:p>
        </w:tc>
        <w:tc>
          <w:tcPr>
            <w:tcW w:w="1335"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rPr>
            </w:pPr>
            <w:r>
              <w:rPr>
                <w:rFonts w:ascii="Times New Roman" w:hAnsi="Times New Roman" w:cs="Times New Roman"/>
              </w:rPr>
              <w:t>110,2</w:t>
            </w:r>
          </w:p>
        </w:tc>
      </w:tr>
      <w:tr w:rsidR="005C4875" w:rsidTr="005C4875">
        <w:trPr>
          <w:trHeight w:val="228"/>
          <w:tblHeader/>
          <w:jc w:val="center"/>
        </w:trPr>
        <w:tc>
          <w:tcPr>
            <w:tcW w:w="212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rPr>
                <w:rFonts w:ascii="Times New Roman" w:hAnsi="Times New Roman" w:cs="Times New Roman"/>
                <w:bCs/>
                <w:sz w:val="18"/>
                <w:szCs w:val="18"/>
                <w:shd w:val="clear" w:color="auto" w:fill="FFFFFF"/>
              </w:rPr>
            </w:pPr>
            <w:r>
              <w:rPr>
                <w:rFonts w:ascii="Times New Roman" w:hAnsi="Times New Roman" w:cs="Times New Roman"/>
                <w:bCs/>
                <w:sz w:val="18"/>
                <w:szCs w:val="18"/>
                <w:shd w:val="clear" w:color="auto" w:fill="FFFFFF"/>
              </w:rPr>
              <w:t xml:space="preserve">10.МП «Обеспечение безопасности населения Токаревского района и противодействие преступности» </w:t>
            </w:r>
          </w:p>
        </w:tc>
        <w:tc>
          <w:tcPr>
            <w:tcW w:w="947" w:type="dxa"/>
            <w:tcBorders>
              <w:top w:val="single" w:sz="4" w:space="0" w:color="auto"/>
              <w:left w:val="nil"/>
              <w:bottom w:val="single" w:sz="4" w:space="0" w:color="auto"/>
              <w:right w:val="single" w:sz="4" w:space="0" w:color="auto"/>
            </w:tcBorders>
            <w:hideMark/>
          </w:tcPr>
          <w:p w:rsidR="005C4875" w:rsidRDefault="005C4875">
            <w:pPr>
              <w:spacing w:after="0" w:line="240" w:lineRule="auto"/>
              <w:ind w:left="-62" w:right="-108" w:firstLine="62"/>
              <w:jc w:val="center"/>
              <w:rPr>
                <w:rFonts w:ascii="Times New Roman" w:hAnsi="Times New Roman" w:cs="Times New Roman"/>
                <w:bCs/>
                <w:sz w:val="20"/>
                <w:szCs w:val="20"/>
                <w:shd w:val="clear" w:color="auto" w:fill="FFFFFF"/>
              </w:rPr>
            </w:pPr>
            <w:r>
              <w:rPr>
                <w:rFonts w:ascii="Times New Roman" w:hAnsi="Times New Roman" w:cs="Times New Roman"/>
                <w:bCs/>
                <w:sz w:val="20"/>
                <w:szCs w:val="20"/>
                <w:shd w:val="clear" w:color="auto" w:fill="FFFFFF"/>
              </w:rPr>
              <w:t>12 0 00 00000</w:t>
            </w:r>
          </w:p>
        </w:tc>
        <w:tc>
          <w:tcPr>
            <w:tcW w:w="120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72" w:right="-88"/>
              <w:jc w:val="center"/>
              <w:rPr>
                <w:rFonts w:ascii="Times New Roman" w:hAnsi="Times New Roman" w:cs="Times New Roman"/>
              </w:rPr>
            </w:pPr>
            <w:r>
              <w:rPr>
                <w:rFonts w:ascii="Times New Roman" w:hAnsi="Times New Roman" w:cs="Times New Roman"/>
              </w:rPr>
              <w:t>117,9</w:t>
            </w:r>
          </w:p>
        </w:tc>
        <w:tc>
          <w:tcPr>
            <w:tcW w:w="119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1175,9</w:t>
            </w:r>
          </w:p>
        </w:tc>
        <w:tc>
          <w:tcPr>
            <w:tcW w:w="1198"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158,8</w:t>
            </w:r>
          </w:p>
        </w:tc>
        <w:tc>
          <w:tcPr>
            <w:tcW w:w="64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0,1</w:t>
            </w:r>
          </w:p>
        </w:tc>
        <w:tc>
          <w:tcPr>
            <w:tcW w:w="1291"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13,5</w:t>
            </w:r>
          </w:p>
        </w:tc>
        <w:tc>
          <w:tcPr>
            <w:tcW w:w="1335"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rPr>
            </w:pPr>
            <w:r>
              <w:rPr>
                <w:rFonts w:ascii="Times New Roman" w:hAnsi="Times New Roman" w:cs="Times New Roman"/>
              </w:rPr>
              <w:t>134,7</w:t>
            </w:r>
          </w:p>
        </w:tc>
      </w:tr>
      <w:tr w:rsidR="005C4875" w:rsidTr="005C4875">
        <w:trPr>
          <w:trHeight w:val="228"/>
          <w:tblHeader/>
          <w:jc w:val="center"/>
        </w:trPr>
        <w:tc>
          <w:tcPr>
            <w:tcW w:w="212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rPr>
                <w:rFonts w:ascii="Times New Roman" w:hAnsi="Times New Roman" w:cs="Times New Roman"/>
                <w:bCs/>
                <w:sz w:val="18"/>
                <w:szCs w:val="18"/>
                <w:shd w:val="clear" w:color="auto" w:fill="FFFFFF"/>
              </w:rPr>
            </w:pPr>
            <w:r>
              <w:rPr>
                <w:rFonts w:ascii="Times New Roman" w:hAnsi="Times New Roman" w:cs="Times New Roman"/>
                <w:bCs/>
                <w:sz w:val="18"/>
                <w:szCs w:val="18"/>
                <w:shd w:val="clear" w:color="auto" w:fill="FFFFFF"/>
              </w:rPr>
              <w:t xml:space="preserve">11.МП «Эффективное управление финансами и оптимизация муниципального долга» </w:t>
            </w:r>
          </w:p>
        </w:tc>
        <w:tc>
          <w:tcPr>
            <w:tcW w:w="947" w:type="dxa"/>
            <w:tcBorders>
              <w:top w:val="single" w:sz="4" w:space="0" w:color="auto"/>
              <w:left w:val="nil"/>
              <w:bottom w:val="single" w:sz="4" w:space="0" w:color="auto"/>
              <w:right w:val="single" w:sz="4" w:space="0" w:color="auto"/>
            </w:tcBorders>
            <w:hideMark/>
          </w:tcPr>
          <w:p w:rsidR="005C4875" w:rsidRDefault="005C4875">
            <w:pPr>
              <w:spacing w:after="0" w:line="240" w:lineRule="auto"/>
              <w:ind w:left="-62" w:right="-108" w:firstLine="62"/>
              <w:jc w:val="center"/>
              <w:rPr>
                <w:rFonts w:ascii="Times New Roman" w:hAnsi="Times New Roman" w:cs="Times New Roman"/>
                <w:bCs/>
                <w:sz w:val="20"/>
                <w:szCs w:val="20"/>
                <w:shd w:val="clear" w:color="auto" w:fill="FFFFFF"/>
              </w:rPr>
            </w:pPr>
            <w:r>
              <w:rPr>
                <w:rFonts w:ascii="Times New Roman" w:hAnsi="Times New Roman" w:cs="Times New Roman"/>
                <w:bCs/>
                <w:sz w:val="20"/>
                <w:szCs w:val="20"/>
                <w:shd w:val="clear" w:color="auto" w:fill="FFFFFF"/>
              </w:rPr>
              <w:t>14 0 00 00000</w:t>
            </w:r>
          </w:p>
        </w:tc>
        <w:tc>
          <w:tcPr>
            <w:tcW w:w="120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72" w:right="-88"/>
              <w:jc w:val="center"/>
              <w:rPr>
                <w:rFonts w:ascii="Times New Roman" w:hAnsi="Times New Roman" w:cs="Times New Roman"/>
              </w:rPr>
            </w:pPr>
            <w:r>
              <w:rPr>
                <w:rFonts w:ascii="Times New Roman" w:hAnsi="Times New Roman" w:cs="Times New Roman"/>
              </w:rPr>
              <w:t>12 549,5</w:t>
            </w:r>
          </w:p>
        </w:tc>
        <w:tc>
          <w:tcPr>
            <w:tcW w:w="119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28 041,3</w:t>
            </w:r>
          </w:p>
        </w:tc>
        <w:tc>
          <w:tcPr>
            <w:tcW w:w="1198"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17 723,4</w:t>
            </w:r>
          </w:p>
        </w:tc>
        <w:tc>
          <w:tcPr>
            <w:tcW w:w="64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7,4</w:t>
            </w:r>
          </w:p>
        </w:tc>
        <w:tc>
          <w:tcPr>
            <w:tcW w:w="1291"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63,2</w:t>
            </w:r>
          </w:p>
        </w:tc>
        <w:tc>
          <w:tcPr>
            <w:tcW w:w="1335"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rPr>
            </w:pPr>
            <w:r>
              <w:rPr>
                <w:rFonts w:ascii="Times New Roman" w:hAnsi="Times New Roman" w:cs="Times New Roman"/>
              </w:rPr>
              <w:t>141,2</w:t>
            </w:r>
          </w:p>
        </w:tc>
      </w:tr>
      <w:tr w:rsidR="005C4875" w:rsidTr="005C4875">
        <w:trPr>
          <w:trHeight w:val="228"/>
          <w:tblHeader/>
          <w:jc w:val="center"/>
        </w:trPr>
        <w:tc>
          <w:tcPr>
            <w:tcW w:w="212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rPr>
                <w:rFonts w:ascii="Times New Roman" w:hAnsi="Times New Roman" w:cs="Times New Roman"/>
                <w:bCs/>
                <w:sz w:val="18"/>
                <w:szCs w:val="18"/>
                <w:shd w:val="clear" w:color="auto" w:fill="FFFFFF"/>
              </w:rPr>
            </w:pPr>
            <w:r>
              <w:rPr>
                <w:rFonts w:ascii="Times New Roman" w:hAnsi="Times New Roman" w:cs="Times New Roman"/>
                <w:bCs/>
                <w:sz w:val="18"/>
                <w:szCs w:val="18"/>
                <w:shd w:val="clear" w:color="auto" w:fill="FFFFFF"/>
              </w:rPr>
              <w:t xml:space="preserve">12.МП «Экономическое развитие и инновационная экономика» </w:t>
            </w:r>
          </w:p>
        </w:tc>
        <w:tc>
          <w:tcPr>
            <w:tcW w:w="947" w:type="dxa"/>
            <w:tcBorders>
              <w:top w:val="single" w:sz="4" w:space="0" w:color="auto"/>
              <w:left w:val="nil"/>
              <w:bottom w:val="single" w:sz="4" w:space="0" w:color="auto"/>
              <w:right w:val="single" w:sz="4" w:space="0" w:color="auto"/>
            </w:tcBorders>
            <w:hideMark/>
          </w:tcPr>
          <w:p w:rsidR="005C4875" w:rsidRDefault="005C4875">
            <w:pPr>
              <w:spacing w:after="0" w:line="240" w:lineRule="auto"/>
              <w:ind w:left="-62" w:right="-108" w:firstLine="62"/>
              <w:jc w:val="center"/>
              <w:rPr>
                <w:rFonts w:ascii="Times New Roman" w:hAnsi="Times New Roman" w:cs="Times New Roman"/>
                <w:bCs/>
                <w:sz w:val="20"/>
                <w:szCs w:val="20"/>
                <w:shd w:val="clear" w:color="auto" w:fill="FFFFFF"/>
              </w:rPr>
            </w:pPr>
            <w:r>
              <w:rPr>
                <w:rFonts w:ascii="Times New Roman" w:hAnsi="Times New Roman" w:cs="Times New Roman"/>
                <w:bCs/>
                <w:sz w:val="20"/>
                <w:szCs w:val="20"/>
                <w:shd w:val="clear" w:color="auto" w:fill="FFFFFF"/>
              </w:rPr>
              <w:t>20 0 00 00000</w:t>
            </w:r>
          </w:p>
        </w:tc>
        <w:tc>
          <w:tcPr>
            <w:tcW w:w="120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72" w:right="-88"/>
              <w:jc w:val="center"/>
              <w:rPr>
                <w:rFonts w:ascii="Times New Roman" w:hAnsi="Times New Roman" w:cs="Times New Roman"/>
              </w:rPr>
            </w:pPr>
            <w:r>
              <w:rPr>
                <w:rFonts w:ascii="Times New Roman" w:hAnsi="Times New Roman" w:cs="Times New Roman"/>
              </w:rPr>
              <w:t>24 840,7</w:t>
            </w:r>
          </w:p>
        </w:tc>
        <w:tc>
          <w:tcPr>
            <w:tcW w:w="119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66521,4</w:t>
            </w:r>
          </w:p>
        </w:tc>
        <w:tc>
          <w:tcPr>
            <w:tcW w:w="1198"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28465,2</w:t>
            </w:r>
          </w:p>
        </w:tc>
        <w:tc>
          <w:tcPr>
            <w:tcW w:w="64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11,8</w:t>
            </w:r>
          </w:p>
        </w:tc>
        <w:tc>
          <w:tcPr>
            <w:tcW w:w="1291"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42,8</w:t>
            </w:r>
          </w:p>
        </w:tc>
        <w:tc>
          <w:tcPr>
            <w:tcW w:w="1335"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rPr>
            </w:pPr>
            <w:r>
              <w:rPr>
                <w:rFonts w:ascii="Times New Roman" w:hAnsi="Times New Roman" w:cs="Times New Roman"/>
              </w:rPr>
              <w:t>114,6</w:t>
            </w:r>
          </w:p>
        </w:tc>
      </w:tr>
      <w:tr w:rsidR="005C4875" w:rsidTr="005C4875">
        <w:trPr>
          <w:trHeight w:val="228"/>
          <w:tblHeader/>
          <w:jc w:val="center"/>
        </w:trPr>
        <w:tc>
          <w:tcPr>
            <w:tcW w:w="212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rPr>
                <w:rFonts w:ascii="Times New Roman" w:hAnsi="Times New Roman" w:cs="Times New Roman"/>
                <w:bCs/>
                <w:sz w:val="18"/>
                <w:szCs w:val="18"/>
                <w:shd w:val="clear" w:color="auto" w:fill="FFFFFF"/>
              </w:rPr>
            </w:pPr>
            <w:r>
              <w:rPr>
                <w:rFonts w:ascii="Times New Roman" w:hAnsi="Times New Roman" w:cs="Times New Roman"/>
                <w:bCs/>
                <w:sz w:val="18"/>
                <w:szCs w:val="18"/>
                <w:shd w:val="clear" w:color="auto" w:fill="FFFFFF"/>
              </w:rPr>
              <w:t xml:space="preserve">13.МП «Энергосбережение и повышение энергетической эффективности в Токаревском районе Тамбовской области» </w:t>
            </w:r>
          </w:p>
        </w:tc>
        <w:tc>
          <w:tcPr>
            <w:tcW w:w="947" w:type="dxa"/>
            <w:tcBorders>
              <w:top w:val="single" w:sz="4" w:space="0" w:color="auto"/>
              <w:left w:val="nil"/>
              <w:bottom w:val="single" w:sz="4" w:space="0" w:color="auto"/>
              <w:right w:val="single" w:sz="4" w:space="0" w:color="auto"/>
            </w:tcBorders>
            <w:hideMark/>
          </w:tcPr>
          <w:p w:rsidR="005C4875" w:rsidRDefault="005C4875">
            <w:pPr>
              <w:spacing w:after="0" w:line="240" w:lineRule="auto"/>
              <w:ind w:left="-62" w:right="-108" w:firstLine="62"/>
              <w:jc w:val="center"/>
              <w:rPr>
                <w:rFonts w:ascii="Times New Roman" w:hAnsi="Times New Roman" w:cs="Times New Roman"/>
                <w:bCs/>
                <w:sz w:val="20"/>
                <w:szCs w:val="20"/>
                <w:shd w:val="clear" w:color="auto" w:fill="FFFFFF"/>
              </w:rPr>
            </w:pPr>
            <w:r>
              <w:rPr>
                <w:rFonts w:ascii="Times New Roman" w:hAnsi="Times New Roman" w:cs="Times New Roman"/>
                <w:bCs/>
                <w:sz w:val="20"/>
                <w:szCs w:val="20"/>
                <w:shd w:val="clear" w:color="auto" w:fill="FFFFFF"/>
              </w:rPr>
              <w:t>30 0 00 00000</w:t>
            </w:r>
          </w:p>
        </w:tc>
        <w:tc>
          <w:tcPr>
            <w:tcW w:w="120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72" w:right="-88"/>
              <w:jc w:val="center"/>
              <w:rPr>
                <w:rFonts w:ascii="Times New Roman" w:hAnsi="Times New Roman" w:cs="Times New Roman"/>
              </w:rPr>
            </w:pPr>
            <w:r>
              <w:rPr>
                <w:rFonts w:ascii="Times New Roman" w:hAnsi="Times New Roman" w:cs="Times New Roman"/>
              </w:rPr>
              <w:t>0,0</w:t>
            </w:r>
          </w:p>
        </w:tc>
        <w:tc>
          <w:tcPr>
            <w:tcW w:w="119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200,0</w:t>
            </w:r>
          </w:p>
        </w:tc>
        <w:tc>
          <w:tcPr>
            <w:tcW w:w="1198"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0,0</w:t>
            </w:r>
          </w:p>
        </w:tc>
        <w:tc>
          <w:tcPr>
            <w:tcW w:w="64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0,0</w:t>
            </w:r>
          </w:p>
        </w:tc>
        <w:tc>
          <w:tcPr>
            <w:tcW w:w="1291"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0,0</w:t>
            </w:r>
          </w:p>
        </w:tc>
        <w:tc>
          <w:tcPr>
            <w:tcW w:w="1335"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rPr>
            </w:pPr>
            <w:r>
              <w:rPr>
                <w:rFonts w:ascii="Times New Roman" w:hAnsi="Times New Roman" w:cs="Times New Roman"/>
              </w:rPr>
              <w:t>0,0</w:t>
            </w:r>
          </w:p>
        </w:tc>
      </w:tr>
      <w:tr w:rsidR="005C4875" w:rsidTr="005C4875">
        <w:trPr>
          <w:trHeight w:val="228"/>
          <w:tblHeader/>
          <w:jc w:val="center"/>
        </w:trPr>
        <w:tc>
          <w:tcPr>
            <w:tcW w:w="212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rPr>
                <w:rFonts w:ascii="Times New Roman" w:hAnsi="Times New Roman" w:cs="Times New Roman"/>
                <w:bCs/>
                <w:sz w:val="18"/>
                <w:szCs w:val="18"/>
                <w:shd w:val="clear" w:color="auto" w:fill="FFFFFF"/>
              </w:rPr>
            </w:pPr>
            <w:r>
              <w:rPr>
                <w:rFonts w:ascii="Times New Roman" w:hAnsi="Times New Roman" w:cs="Times New Roman"/>
                <w:bCs/>
                <w:sz w:val="18"/>
                <w:szCs w:val="18"/>
                <w:shd w:val="clear" w:color="auto" w:fill="FFFFFF"/>
              </w:rPr>
              <w:t xml:space="preserve">14.МП «Доступная среда» </w:t>
            </w:r>
          </w:p>
        </w:tc>
        <w:tc>
          <w:tcPr>
            <w:tcW w:w="947" w:type="dxa"/>
            <w:tcBorders>
              <w:top w:val="single" w:sz="4" w:space="0" w:color="auto"/>
              <w:left w:val="nil"/>
              <w:bottom w:val="single" w:sz="4" w:space="0" w:color="auto"/>
              <w:right w:val="single" w:sz="4" w:space="0" w:color="auto"/>
            </w:tcBorders>
            <w:hideMark/>
          </w:tcPr>
          <w:p w:rsidR="005C4875" w:rsidRDefault="005C4875">
            <w:pPr>
              <w:spacing w:after="0" w:line="240" w:lineRule="auto"/>
              <w:ind w:left="-62" w:right="-108" w:firstLine="62"/>
              <w:jc w:val="center"/>
              <w:rPr>
                <w:rFonts w:ascii="Times New Roman" w:hAnsi="Times New Roman" w:cs="Times New Roman"/>
                <w:bCs/>
                <w:sz w:val="20"/>
                <w:szCs w:val="20"/>
                <w:shd w:val="clear" w:color="auto" w:fill="FFFFFF"/>
              </w:rPr>
            </w:pPr>
            <w:r>
              <w:rPr>
                <w:rFonts w:ascii="Times New Roman" w:hAnsi="Times New Roman" w:cs="Times New Roman"/>
                <w:bCs/>
                <w:sz w:val="20"/>
                <w:szCs w:val="20"/>
                <w:shd w:val="clear" w:color="auto" w:fill="FFFFFF"/>
              </w:rPr>
              <w:t>40 0 00 00000</w:t>
            </w:r>
          </w:p>
        </w:tc>
        <w:tc>
          <w:tcPr>
            <w:tcW w:w="120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72" w:right="-88"/>
              <w:jc w:val="center"/>
              <w:rPr>
                <w:rFonts w:ascii="Times New Roman" w:hAnsi="Times New Roman" w:cs="Times New Roman"/>
              </w:rPr>
            </w:pPr>
            <w:r>
              <w:rPr>
                <w:rFonts w:ascii="Times New Roman" w:hAnsi="Times New Roman" w:cs="Times New Roman"/>
              </w:rPr>
              <w:t>150,0</w:t>
            </w:r>
          </w:p>
        </w:tc>
        <w:tc>
          <w:tcPr>
            <w:tcW w:w="119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393,0</w:t>
            </w:r>
          </w:p>
        </w:tc>
        <w:tc>
          <w:tcPr>
            <w:tcW w:w="1198"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210,4</w:t>
            </w:r>
          </w:p>
        </w:tc>
        <w:tc>
          <w:tcPr>
            <w:tcW w:w="64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0,1</w:t>
            </w:r>
          </w:p>
        </w:tc>
        <w:tc>
          <w:tcPr>
            <w:tcW w:w="1291"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53,5</w:t>
            </w:r>
          </w:p>
        </w:tc>
        <w:tc>
          <w:tcPr>
            <w:tcW w:w="1335"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rPr>
            </w:pPr>
            <w:r>
              <w:rPr>
                <w:rFonts w:ascii="Times New Roman" w:hAnsi="Times New Roman" w:cs="Times New Roman"/>
              </w:rPr>
              <w:t>140,3</w:t>
            </w:r>
          </w:p>
        </w:tc>
      </w:tr>
      <w:tr w:rsidR="005C4875" w:rsidTr="005C4875">
        <w:trPr>
          <w:trHeight w:val="228"/>
          <w:tblHeader/>
          <w:jc w:val="center"/>
        </w:trPr>
        <w:tc>
          <w:tcPr>
            <w:tcW w:w="212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rPr>
                <w:rFonts w:ascii="Times New Roman" w:hAnsi="Times New Roman" w:cs="Times New Roman"/>
                <w:bCs/>
                <w:sz w:val="18"/>
                <w:szCs w:val="18"/>
                <w:shd w:val="clear" w:color="auto" w:fill="FFFFFF"/>
              </w:rPr>
            </w:pPr>
            <w:r>
              <w:rPr>
                <w:rFonts w:ascii="Times New Roman" w:hAnsi="Times New Roman" w:cs="Times New Roman"/>
                <w:bCs/>
                <w:sz w:val="18"/>
                <w:szCs w:val="18"/>
                <w:shd w:val="clear" w:color="auto" w:fill="FFFFFF"/>
              </w:rPr>
              <w:t xml:space="preserve">15.МП  «Эффективное управление муниципальной собственностью района» </w:t>
            </w:r>
          </w:p>
        </w:tc>
        <w:tc>
          <w:tcPr>
            <w:tcW w:w="947" w:type="dxa"/>
            <w:tcBorders>
              <w:top w:val="single" w:sz="4" w:space="0" w:color="auto"/>
              <w:left w:val="nil"/>
              <w:bottom w:val="single" w:sz="4" w:space="0" w:color="auto"/>
              <w:right w:val="single" w:sz="4" w:space="0" w:color="auto"/>
            </w:tcBorders>
            <w:hideMark/>
          </w:tcPr>
          <w:p w:rsidR="005C4875" w:rsidRDefault="005C4875">
            <w:pPr>
              <w:spacing w:after="0" w:line="240" w:lineRule="auto"/>
              <w:ind w:left="-62" w:right="-108" w:firstLine="62"/>
              <w:jc w:val="center"/>
              <w:rPr>
                <w:rFonts w:ascii="Times New Roman" w:hAnsi="Times New Roman" w:cs="Times New Roman"/>
                <w:bCs/>
                <w:sz w:val="20"/>
                <w:szCs w:val="20"/>
                <w:shd w:val="clear" w:color="auto" w:fill="FFFFFF"/>
              </w:rPr>
            </w:pPr>
            <w:r>
              <w:rPr>
                <w:rFonts w:ascii="Times New Roman" w:hAnsi="Times New Roman" w:cs="Times New Roman"/>
                <w:bCs/>
                <w:sz w:val="20"/>
                <w:szCs w:val="20"/>
                <w:shd w:val="clear" w:color="auto" w:fill="FFFFFF"/>
              </w:rPr>
              <w:t>50 0 00 00000</w:t>
            </w:r>
          </w:p>
        </w:tc>
        <w:tc>
          <w:tcPr>
            <w:tcW w:w="120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72" w:right="-88"/>
              <w:jc w:val="center"/>
              <w:rPr>
                <w:rFonts w:ascii="Times New Roman" w:hAnsi="Times New Roman" w:cs="Times New Roman"/>
              </w:rPr>
            </w:pPr>
            <w:r>
              <w:rPr>
                <w:rFonts w:ascii="Times New Roman" w:hAnsi="Times New Roman" w:cs="Times New Roman"/>
              </w:rPr>
              <w:t>417,7</w:t>
            </w:r>
          </w:p>
        </w:tc>
        <w:tc>
          <w:tcPr>
            <w:tcW w:w="119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1335,0</w:t>
            </w:r>
          </w:p>
        </w:tc>
        <w:tc>
          <w:tcPr>
            <w:tcW w:w="1198"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682,7</w:t>
            </w:r>
          </w:p>
        </w:tc>
        <w:tc>
          <w:tcPr>
            <w:tcW w:w="64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0,3</w:t>
            </w:r>
          </w:p>
        </w:tc>
        <w:tc>
          <w:tcPr>
            <w:tcW w:w="1291"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51,1</w:t>
            </w:r>
          </w:p>
        </w:tc>
        <w:tc>
          <w:tcPr>
            <w:tcW w:w="1335"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rPr>
            </w:pPr>
            <w:r>
              <w:rPr>
                <w:rFonts w:ascii="Times New Roman" w:hAnsi="Times New Roman" w:cs="Times New Roman"/>
              </w:rPr>
              <w:t>163,4</w:t>
            </w:r>
          </w:p>
        </w:tc>
      </w:tr>
      <w:tr w:rsidR="005C4875" w:rsidTr="005C4875">
        <w:trPr>
          <w:trHeight w:val="228"/>
          <w:tblHeader/>
          <w:jc w:val="center"/>
        </w:trPr>
        <w:tc>
          <w:tcPr>
            <w:tcW w:w="212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rPr>
                <w:rFonts w:ascii="Times New Roman" w:hAnsi="Times New Roman" w:cs="Times New Roman"/>
                <w:bCs/>
                <w:sz w:val="18"/>
                <w:szCs w:val="18"/>
                <w:shd w:val="clear" w:color="auto" w:fill="FFFFFF"/>
              </w:rPr>
            </w:pPr>
            <w:r>
              <w:rPr>
                <w:rFonts w:ascii="Times New Roman" w:hAnsi="Times New Roman" w:cs="Times New Roman"/>
                <w:bCs/>
                <w:sz w:val="18"/>
                <w:szCs w:val="18"/>
                <w:shd w:val="clear" w:color="auto" w:fill="FFFFFF"/>
              </w:rPr>
              <w:t xml:space="preserve">16.МП «Информационное общество» </w:t>
            </w:r>
          </w:p>
        </w:tc>
        <w:tc>
          <w:tcPr>
            <w:tcW w:w="947" w:type="dxa"/>
            <w:tcBorders>
              <w:top w:val="single" w:sz="4" w:space="0" w:color="auto"/>
              <w:left w:val="nil"/>
              <w:bottom w:val="single" w:sz="4" w:space="0" w:color="auto"/>
              <w:right w:val="single" w:sz="4" w:space="0" w:color="auto"/>
            </w:tcBorders>
            <w:hideMark/>
          </w:tcPr>
          <w:p w:rsidR="005C4875" w:rsidRDefault="005C4875">
            <w:pPr>
              <w:spacing w:after="0" w:line="240" w:lineRule="auto"/>
              <w:ind w:left="-62" w:right="-108" w:firstLine="62"/>
              <w:jc w:val="center"/>
              <w:rPr>
                <w:rFonts w:ascii="Times New Roman" w:hAnsi="Times New Roman" w:cs="Times New Roman"/>
                <w:bCs/>
                <w:sz w:val="20"/>
                <w:szCs w:val="20"/>
                <w:shd w:val="clear" w:color="auto" w:fill="FFFFFF"/>
              </w:rPr>
            </w:pPr>
            <w:r>
              <w:rPr>
                <w:rFonts w:ascii="Times New Roman" w:hAnsi="Times New Roman" w:cs="Times New Roman"/>
                <w:bCs/>
                <w:sz w:val="20"/>
                <w:szCs w:val="20"/>
                <w:shd w:val="clear" w:color="auto" w:fill="FFFFFF"/>
              </w:rPr>
              <w:t>60 0 00 00000</w:t>
            </w:r>
          </w:p>
        </w:tc>
        <w:tc>
          <w:tcPr>
            <w:tcW w:w="120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72" w:right="-88"/>
              <w:jc w:val="center"/>
              <w:rPr>
                <w:rFonts w:ascii="Times New Roman" w:hAnsi="Times New Roman" w:cs="Times New Roman"/>
              </w:rPr>
            </w:pPr>
            <w:r>
              <w:rPr>
                <w:rFonts w:ascii="Times New Roman" w:hAnsi="Times New Roman" w:cs="Times New Roman"/>
              </w:rPr>
              <w:t>592,7</w:t>
            </w:r>
          </w:p>
        </w:tc>
        <w:tc>
          <w:tcPr>
            <w:tcW w:w="119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2010,0</w:t>
            </w:r>
          </w:p>
        </w:tc>
        <w:tc>
          <w:tcPr>
            <w:tcW w:w="1198"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1341,0</w:t>
            </w:r>
          </w:p>
        </w:tc>
        <w:tc>
          <w:tcPr>
            <w:tcW w:w="64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0,6</w:t>
            </w:r>
          </w:p>
        </w:tc>
        <w:tc>
          <w:tcPr>
            <w:tcW w:w="1291"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66,7</w:t>
            </w:r>
          </w:p>
        </w:tc>
        <w:tc>
          <w:tcPr>
            <w:tcW w:w="1335"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rPr>
            </w:pPr>
            <w:r>
              <w:rPr>
                <w:rFonts w:ascii="Times New Roman" w:hAnsi="Times New Roman" w:cs="Times New Roman"/>
              </w:rPr>
              <w:t>226,3</w:t>
            </w:r>
          </w:p>
        </w:tc>
      </w:tr>
      <w:tr w:rsidR="005C4875" w:rsidTr="005C4875">
        <w:trPr>
          <w:trHeight w:val="228"/>
          <w:tblHeader/>
          <w:jc w:val="center"/>
        </w:trPr>
        <w:tc>
          <w:tcPr>
            <w:tcW w:w="212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rPr>
                <w:rFonts w:ascii="Times New Roman" w:hAnsi="Times New Roman" w:cs="Times New Roman"/>
                <w:bCs/>
                <w:sz w:val="18"/>
                <w:szCs w:val="18"/>
                <w:shd w:val="clear" w:color="auto" w:fill="FFFFFF"/>
              </w:rPr>
            </w:pPr>
            <w:r>
              <w:rPr>
                <w:rFonts w:ascii="Times New Roman" w:hAnsi="Times New Roman" w:cs="Times New Roman"/>
                <w:bCs/>
                <w:sz w:val="18"/>
                <w:szCs w:val="18"/>
                <w:shd w:val="clear" w:color="auto" w:fill="FFFFFF"/>
              </w:rPr>
              <w:t xml:space="preserve">17.МП  комплексного развития сельских территорий Токарёвского района </w:t>
            </w:r>
          </w:p>
        </w:tc>
        <w:tc>
          <w:tcPr>
            <w:tcW w:w="947" w:type="dxa"/>
            <w:tcBorders>
              <w:top w:val="single" w:sz="4" w:space="0" w:color="auto"/>
              <w:left w:val="nil"/>
              <w:bottom w:val="single" w:sz="4" w:space="0" w:color="auto"/>
              <w:right w:val="single" w:sz="4" w:space="0" w:color="auto"/>
            </w:tcBorders>
            <w:hideMark/>
          </w:tcPr>
          <w:p w:rsidR="005C4875" w:rsidRDefault="005C4875">
            <w:pPr>
              <w:spacing w:after="0" w:line="240" w:lineRule="auto"/>
              <w:ind w:left="-62" w:right="-108" w:firstLine="62"/>
              <w:jc w:val="center"/>
              <w:rPr>
                <w:rFonts w:ascii="Times New Roman" w:hAnsi="Times New Roman" w:cs="Times New Roman"/>
                <w:bCs/>
                <w:sz w:val="20"/>
                <w:szCs w:val="20"/>
                <w:shd w:val="clear" w:color="auto" w:fill="FFFFFF"/>
              </w:rPr>
            </w:pPr>
            <w:r>
              <w:rPr>
                <w:rFonts w:ascii="Times New Roman" w:hAnsi="Times New Roman" w:cs="Times New Roman"/>
                <w:bCs/>
                <w:sz w:val="20"/>
                <w:szCs w:val="20"/>
                <w:shd w:val="clear" w:color="auto" w:fill="FFFFFF"/>
              </w:rPr>
              <w:t>70 0 00 00000</w:t>
            </w:r>
          </w:p>
        </w:tc>
        <w:tc>
          <w:tcPr>
            <w:tcW w:w="120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72" w:right="-88"/>
              <w:jc w:val="center"/>
              <w:rPr>
                <w:rFonts w:ascii="Times New Roman" w:hAnsi="Times New Roman" w:cs="Times New Roman"/>
              </w:rPr>
            </w:pPr>
            <w:r>
              <w:rPr>
                <w:rFonts w:ascii="Times New Roman" w:hAnsi="Times New Roman" w:cs="Times New Roman"/>
              </w:rPr>
              <w:t>0,0</w:t>
            </w:r>
          </w:p>
        </w:tc>
        <w:tc>
          <w:tcPr>
            <w:tcW w:w="119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15,0</w:t>
            </w:r>
          </w:p>
        </w:tc>
        <w:tc>
          <w:tcPr>
            <w:tcW w:w="1198"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0,0</w:t>
            </w:r>
          </w:p>
        </w:tc>
        <w:tc>
          <w:tcPr>
            <w:tcW w:w="64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0,0</w:t>
            </w:r>
          </w:p>
        </w:tc>
        <w:tc>
          <w:tcPr>
            <w:tcW w:w="1291"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0,0</w:t>
            </w:r>
          </w:p>
        </w:tc>
        <w:tc>
          <w:tcPr>
            <w:tcW w:w="1335"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rPr>
            </w:pPr>
            <w:r>
              <w:rPr>
                <w:rFonts w:ascii="Times New Roman" w:hAnsi="Times New Roman" w:cs="Times New Roman"/>
              </w:rPr>
              <w:t>0,0</w:t>
            </w:r>
          </w:p>
        </w:tc>
      </w:tr>
      <w:tr w:rsidR="005C4875" w:rsidTr="005C4875">
        <w:trPr>
          <w:trHeight w:val="228"/>
          <w:tblHeader/>
          <w:jc w:val="center"/>
        </w:trPr>
        <w:tc>
          <w:tcPr>
            <w:tcW w:w="212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rPr>
                <w:rFonts w:ascii="Times New Roman" w:hAnsi="Times New Roman" w:cs="Times New Roman"/>
                <w:bCs/>
                <w:sz w:val="18"/>
                <w:szCs w:val="18"/>
                <w:shd w:val="clear" w:color="auto" w:fill="FFFFFF"/>
              </w:rPr>
            </w:pPr>
            <w:r>
              <w:rPr>
                <w:rFonts w:ascii="Times New Roman" w:hAnsi="Times New Roman" w:cs="Times New Roman"/>
                <w:bCs/>
                <w:sz w:val="18"/>
                <w:szCs w:val="18"/>
                <w:shd w:val="clear" w:color="auto" w:fill="FFFFFF"/>
              </w:rPr>
              <w:t>18.МП по укреплению здоровья, увеличению периода активного  долголетия и продолжительности здоровой  жизни граждан старшего поколения в Токарёвском районе</w:t>
            </w:r>
          </w:p>
        </w:tc>
        <w:tc>
          <w:tcPr>
            <w:tcW w:w="947" w:type="dxa"/>
            <w:tcBorders>
              <w:top w:val="single" w:sz="4" w:space="0" w:color="auto"/>
              <w:left w:val="nil"/>
              <w:bottom w:val="single" w:sz="4" w:space="0" w:color="auto"/>
              <w:right w:val="single" w:sz="4" w:space="0" w:color="auto"/>
            </w:tcBorders>
            <w:hideMark/>
          </w:tcPr>
          <w:p w:rsidR="005C4875" w:rsidRDefault="005C4875">
            <w:pPr>
              <w:spacing w:after="0" w:line="240" w:lineRule="auto"/>
              <w:ind w:firstLine="62"/>
              <w:jc w:val="center"/>
              <w:rPr>
                <w:rFonts w:ascii="Times New Roman" w:hAnsi="Times New Roman" w:cs="Times New Roman"/>
                <w:bCs/>
                <w:sz w:val="20"/>
                <w:szCs w:val="20"/>
                <w:shd w:val="clear" w:color="auto" w:fill="FFFFFF"/>
              </w:rPr>
            </w:pPr>
            <w:r>
              <w:rPr>
                <w:rFonts w:ascii="Times New Roman" w:hAnsi="Times New Roman" w:cs="Times New Roman"/>
                <w:bCs/>
                <w:sz w:val="20"/>
                <w:szCs w:val="20"/>
                <w:shd w:val="clear" w:color="auto" w:fill="FFFFFF"/>
              </w:rPr>
              <w:t>80 0 00 00000</w:t>
            </w:r>
          </w:p>
        </w:tc>
        <w:tc>
          <w:tcPr>
            <w:tcW w:w="120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72" w:right="-88"/>
              <w:jc w:val="center"/>
              <w:rPr>
                <w:rFonts w:ascii="Times New Roman" w:hAnsi="Times New Roman" w:cs="Times New Roman"/>
              </w:rPr>
            </w:pPr>
            <w:r>
              <w:rPr>
                <w:rFonts w:ascii="Times New Roman" w:hAnsi="Times New Roman" w:cs="Times New Roman"/>
              </w:rPr>
              <w:t>430,7</w:t>
            </w:r>
          </w:p>
        </w:tc>
        <w:tc>
          <w:tcPr>
            <w:tcW w:w="119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1342,4</w:t>
            </w:r>
          </w:p>
        </w:tc>
        <w:tc>
          <w:tcPr>
            <w:tcW w:w="1198"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948,0</w:t>
            </w:r>
          </w:p>
        </w:tc>
        <w:tc>
          <w:tcPr>
            <w:tcW w:w="64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0,4</w:t>
            </w:r>
          </w:p>
        </w:tc>
        <w:tc>
          <w:tcPr>
            <w:tcW w:w="1291"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70,6</w:t>
            </w:r>
          </w:p>
        </w:tc>
        <w:tc>
          <w:tcPr>
            <w:tcW w:w="1335"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rPr>
            </w:pPr>
            <w:r>
              <w:rPr>
                <w:rFonts w:ascii="Times New Roman" w:hAnsi="Times New Roman" w:cs="Times New Roman"/>
              </w:rPr>
              <w:t>в 2,2 раза</w:t>
            </w:r>
          </w:p>
        </w:tc>
      </w:tr>
      <w:tr w:rsidR="005C4875" w:rsidTr="005C4875">
        <w:trPr>
          <w:trHeight w:val="228"/>
          <w:tblHeader/>
          <w:jc w:val="center"/>
        </w:trPr>
        <w:tc>
          <w:tcPr>
            <w:tcW w:w="212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rPr>
                <w:rFonts w:ascii="Times New Roman" w:hAnsi="Times New Roman" w:cs="Times New Roman"/>
                <w:bCs/>
                <w:sz w:val="18"/>
                <w:szCs w:val="18"/>
                <w:shd w:val="clear" w:color="auto" w:fill="FFFFFF"/>
              </w:rPr>
            </w:pPr>
            <w:r>
              <w:rPr>
                <w:rFonts w:ascii="Times New Roman" w:hAnsi="Times New Roman" w:cs="Times New Roman"/>
                <w:bCs/>
                <w:sz w:val="18"/>
                <w:szCs w:val="18"/>
                <w:shd w:val="clear" w:color="auto" w:fill="FFFFFF"/>
              </w:rPr>
              <w:lastRenderedPageBreak/>
              <w:t>19.МП «Укрепление общественного здоровья населения Токарёвского района Тамбовской  обл.»</w:t>
            </w:r>
          </w:p>
        </w:tc>
        <w:tc>
          <w:tcPr>
            <w:tcW w:w="947" w:type="dxa"/>
            <w:tcBorders>
              <w:top w:val="single" w:sz="4" w:space="0" w:color="auto"/>
              <w:left w:val="nil"/>
              <w:bottom w:val="single" w:sz="4" w:space="0" w:color="auto"/>
              <w:right w:val="single" w:sz="4" w:space="0" w:color="auto"/>
            </w:tcBorders>
            <w:hideMark/>
          </w:tcPr>
          <w:p w:rsidR="005C4875" w:rsidRDefault="005C4875">
            <w:pPr>
              <w:spacing w:after="0" w:line="240" w:lineRule="auto"/>
              <w:ind w:left="-62" w:right="-108" w:firstLine="62"/>
              <w:jc w:val="center"/>
              <w:rPr>
                <w:rFonts w:ascii="Times New Roman" w:hAnsi="Times New Roman" w:cs="Times New Roman"/>
                <w:bCs/>
                <w:sz w:val="20"/>
                <w:szCs w:val="20"/>
                <w:shd w:val="clear" w:color="auto" w:fill="FFFFFF"/>
              </w:rPr>
            </w:pPr>
            <w:r>
              <w:rPr>
                <w:rFonts w:ascii="Times New Roman" w:hAnsi="Times New Roman" w:cs="Times New Roman"/>
                <w:bCs/>
                <w:sz w:val="20"/>
                <w:szCs w:val="20"/>
                <w:shd w:val="clear" w:color="auto" w:fill="FFFFFF"/>
              </w:rPr>
              <w:t>81 0 00 00000</w:t>
            </w:r>
          </w:p>
        </w:tc>
        <w:tc>
          <w:tcPr>
            <w:tcW w:w="120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ind w:left="-72" w:right="-88"/>
              <w:jc w:val="center"/>
              <w:rPr>
                <w:rFonts w:ascii="Times New Roman" w:hAnsi="Times New Roman" w:cs="Times New Roman"/>
              </w:rPr>
            </w:pPr>
            <w:r>
              <w:rPr>
                <w:rFonts w:ascii="Times New Roman" w:hAnsi="Times New Roman" w:cs="Times New Roman"/>
              </w:rPr>
              <w:t>109,9</w:t>
            </w:r>
          </w:p>
        </w:tc>
        <w:tc>
          <w:tcPr>
            <w:tcW w:w="119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550,0</w:t>
            </w:r>
          </w:p>
        </w:tc>
        <w:tc>
          <w:tcPr>
            <w:tcW w:w="1198"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117,8</w:t>
            </w:r>
          </w:p>
        </w:tc>
        <w:tc>
          <w:tcPr>
            <w:tcW w:w="64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0,1</w:t>
            </w:r>
          </w:p>
        </w:tc>
        <w:tc>
          <w:tcPr>
            <w:tcW w:w="1291"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center"/>
              <w:rPr>
                <w:rFonts w:ascii="Times New Roman" w:hAnsi="Times New Roman" w:cs="Times New Roman"/>
              </w:rPr>
            </w:pPr>
            <w:r>
              <w:rPr>
                <w:rFonts w:ascii="Times New Roman" w:hAnsi="Times New Roman" w:cs="Times New Roman"/>
              </w:rPr>
              <w:t>21,4</w:t>
            </w:r>
          </w:p>
        </w:tc>
        <w:tc>
          <w:tcPr>
            <w:tcW w:w="1335"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rPr>
            </w:pPr>
            <w:r>
              <w:rPr>
                <w:rFonts w:ascii="Times New Roman" w:hAnsi="Times New Roman" w:cs="Times New Roman"/>
              </w:rPr>
              <w:t>107,2</w:t>
            </w:r>
          </w:p>
        </w:tc>
      </w:tr>
      <w:tr w:rsidR="005C4875" w:rsidTr="005C4875">
        <w:trPr>
          <w:trHeight w:val="228"/>
          <w:tblHeader/>
          <w:jc w:val="center"/>
        </w:trPr>
        <w:tc>
          <w:tcPr>
            <w:tcW w:w="212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Непрограммные расходы</w:t>
            </w:r>
          </w:p>
        </w:tc>
        <w:tc>
          <w:tcPr>
            <w:tcW w:w="947" w:type="dxa"/>
            <w:tcBorders>
              <w:top w:val="single" w:sz="4" w:space="0" w:color="auto"/>
              <w:left w:val="nil"/>
              <w:bottom w:val="single" w:sz="4" w:space="0" w:color="auto"/>
              <w:right w:val="single" w:sz="4" w:space="0" w:color="auto"/>
            </w:tcBorders>
            <w:hideMark/>
          </w:tcPr>
          <w:p w:rsidR="005C4875" w:rsidRDefault="005C4875">
            <w:pPr>
              <w:spacing w:after="0"/>
              <w:rPr>
                <w:rFonts w:cs="Times New Roman"/>
              </w:rPr>
            </w:pPr>
          </w:p>
        </w:tc>
        <w:tc>
          <w:tcPr>
            <w:tcW w:w="120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i/>
              </w:rPr>
            </w:pPr>
            <w:r>
              <w:rPr>
                <w:rFonts w:ascii="Times New Roman" w:hAnsi="Times New Roman" w:cs="Times New Roman"/>
                <w:b/>
                <w:i/>
              </w:rPr>
              <w:t>1440,5</w:t>
            </w:r>
          </w:p>
        </w:tc>
        <w:tc>
          <w:tcPr>
            <w:tcW w:w="119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i/>
              </w:rPr>
            </w:pPr>
            <w:r>
              <w:rPr>
                <w:rFonts w:ascii="Times New Roman" w:hAnsi="Times New Roman" w:cs="Times New Roman"/>
                <w:b/>
                <w:i/>
              </w:rPr>
              <w:t>5 311,3</w:t>
            </w:r>
          </w:p>
        </w:tc>
        <w:tc>
          <w:tcPr>
            <w:tcW w:w="1198"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i/>
              </w:rPr>
            </w:pPr>
            <w:r>
              <w:rPr>
                <w:rFonts w:ascii="Times New Roman" w:hAnsi="Times New Roman" w:cs="Times New Roman"/>
                <w:b/>
                <w:i/>
              </w:rPr>
              <w:t>1 636,4</w:t>
            </w:r>
          </w:p>
        </w:tc>
        <w:tc>
          <w:tcPr>
            <w:tcW w:w="64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i/>
              </w:rPr>
            </w:pPr>
            <w:r>
              <w:rPr>
                <w:rFonts w:ascii="Times New Roman" w:hAnsi="Times New Roman" w:cs="Times New Roman"/>
                <w:b/>
                <w:i/>
              </w:rPr>
              <w:t>0,7</w:t>
            </w:r>
          </w:p>
        </w:tc>
        <w:tc>
          <w:tcPr>
            <w:tcW w:w="1291"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i/>
              </w:rPr>
            </w:pPr>
            <w:r>
              <w:rPr>
                <w:rFonts w:ascii="Times New Roman" w:hAnsi="Times New Roman" w:cs="Times New Roman"/>
                <w:b/>
                <w:i/>
              </w:rPr>
              <w:t>30,8</w:t>
            </w:r>
          </w:p>
        </w:tc>
        <w:tc>
          <w:tcPr>
            <w:tcW w:w="1335"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i/>
              </w:rPr>
            </w:pPr>
            <w:r>
              <w:rPr>
                <w:rFonts w:ascii="Times New Roman" w:hAnsi="Times New Roman" w:cs="Times New Roman"/>
                <w:b/>
                <w:i/>
              </w:rPr>
              <w:t>113,6</w:t>
            </w:r>
          </w:p>
        </w:tc>
      </w:tr>
      <w:tr w:rsidR="005C4875" w:rsidTr="005C4875">
        <w:trPr>
          <w:trHeight w:val="228"/>
          <w:tblHeader/>
          <w:jc w:val="center"/>
        </w:trPr>
        <w:tc>
          <w:tcPr>
            <w:tcW w:w="2123"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rPr>
                <w:rFonts w:ascii="Times New Roman" w:hAnsi="Times New Roman" w:cs="Times New Roman"/>
                <w:b/>
                <w:bCs/>
                <w:i/>
                <w:sz w:val="20"/>
                <w:szCs w:val="20"/>
                <w:shd w:val="clear" w:color="auto" w:fill="FFFFFF"/>
              </w:rPr>
            </w:pPr>
            <w:r>
              <w:rPr>
                <w:rFonts w:ascii="Times New Roman" w:hAnsi="Times New Roman" w:cs="Times New Roman"/>
                <w:b/>
                <w:bCs/>
                <w:i/>
                <w:sz w:val="20"/>
                <w:szCs w:val="20"/>
                <w:shd w:val="clear" w:color="auto" w:fill="FFFFFF"/>
              </w:rPr>
              <w:t xml:space="preserve">Всего расходов </w:t>
            </w:r>
          </w:p>
        </w:tc>
        <w:tc>
          <w:tcPr>
            <w:tcW w:w="947" w:type="dxa"/>
            <w:tcBorders>
              <w:top w:val="single" w:sz="4" w:space="0" w:color="auto"/>
              <w:left w:val="nil"/>
              <w:bottom w:val="single" w:sz="4" w:space="0" w:color="auto"/>
              <w:right w:val="single" w:sz="4" w:space="0" w:color="auto"/>
            </w:tcBorders>
            <w:hideMark/>
          </w:tcPr>
          <w:p w:rsidR="005C4875" w:rsidRDefault="005C4875">
            <w:pPr>
              <w:spacing w:after="0"/>
              <w:rPr>
                <w:rFonts w:cs="Times New Roman"/>
              </w:rPr>
            </w:pPr>
          </w:p>
        </w:tc>
        <w:tc>
          <w:tcPr>
            <w:tcW w:w="1202" w:type="dxa"/>
            <w:tcBorders>
              <w:top w:val="single" w:sz="4" w:space="0" w:color="auto"/>
              <w:left w:val="single" w:sz="4" w:space="0" w:color="auto"/>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i/>
                <w:sz w:val="18"/>
                <w:szCs w:val="18"/>
              </w:rPr>
            </w:pPr>
            <w:r>
              <w:rPr>
                <w:rFonts w:ascii="Times New Roman" w:hAnsi="Times New Roman" w:cs="Times New Roman"/>
                <w:b/>
                <w:i/>
                <w:sz w:val="18"/>
                <w:szCs w:val="18"/>
              </w:rPr>
              <w:t>212 808,9</w:t>
            </w:r>
          </w:p>
        </w:tc>
        <w:tc>
          <w:tcPr>
            <w:tcW w:w="119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i/>
                <w:sz w:val="18"/>
                <w:szCs w:val="18"/>
              </w:rPr>
            </w:pPr>
            <w:r>
              <w:rPr>
                <w:rFonts w:ascii="Times New Roman" w:hAnsi="Times New Roman" w:cs="Times New Roman"/>
                <w:b/>
                <w:i/>
                <w:sz w:val="18"/>
                <w:szCs w:val="18"/>
              </w:rPr>
              <w:t>443 417,6</w:t>
            </w:r>
          </w:p>
        </w:tc>
        <w:tc>
          <w:tcPr>
            <w:tcW w:w="1198"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i/>
                <w:sz w:val="18"/>
                <w:szCs w:val="18"/>
              </w:rPr>
            </w:pPr>
            <w:r>
              <w:rPr>
                <w:rFonts w:ascii="Times New Roman" w:hAnsi="Times New Roman" w:cs="Times New Roman"/>
                <w:b/>
                <w:i/>
                <w:sz w:val="18"/>
                <w:szCs w:val="18"/>
              </w:rPr>
              <w:t>240 627,7</w:t>
            </w:r>
          </w:p>
        </w:tc>
        <w:tc>
          <w:tcPr>
            <w:tcW w:w="644"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i/>
                <w:sz w:val="18"/>
                <w:szCs w:val="18"/>
              </w:rPr>
            </w:pPr>
            <w:r>
              <w:rPr>
                <w:rFonts w:ascii="Times New Roman" w:hAnsi="Times New Roman" w:cs="Times New Roman"/>
                <w:b/>
                <w:i/>
                <w:sz w:val="18"/>
                <w:szCs w:val="18"/>
              </w:rPr>
              <w:t>100,0</w:t>
            </w:r>
          </w:p>
        </w:tc>
        <w:tc>
          <w:tcPr>
            <w:tcW w:w="1291"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i/>
                <w:sz w:val="18"/>
                <w:szCs w:val="18"/>
              </w:rPr>
            </w:pPr>
            <w:r>
              <w:rPr>
                <w:rFonts w:ascii="Times New Roman" w:hAnsi="Times New Roman" w:cs="Times New Roman"/>
                <w:b/>
                <w:i/>
                <w:sz w:val="18"/>
                <w:szCs w:val="18"/>
              </w:rPr>
              <w:t>54,3</w:t>
            </w:r>
          </w:p>
        </w:tc>
        <w:tc>
          <w:tcPr>
            <w:tcW w:w="1335" w:type="dxa"/>
            <w:tcBorders>
              <w:top w:val="single" w:sz="4" w:space="0" w:color="auto"/>
              <w:left w:val="nil"/>
              <w:bottom w:val="single" w:sz="4" w:space="0" w:color="auto"/>
              <w:right w:val="single" w:sz="4" w:space="0" w:color="auto"/>
            </w:tcBorders>
            <w:hideMark/>
          </w:tcPr>
          <w:p w:rsidR="005C4875" w:rsidRDefault="005C4875">
            <w:pPr>
              <w:spacing w:after="0" w:line="240" w:lineRule="auto"/>
              <w:jc w:val="right"/>
              <w:rPr>
                <w:rFonts w:ascii="Times New Roman" w:hAnsi="Times New Roman" w:cs="Times New Roman"/>
                <w:b/>
                <w:i/>
                <w:sz w:val="18"/>
                <w:szCs w:val="18"/>
              </w:rPr>
            </w:pPr>
            <w:r>
              <w:rPr>
                <w:rFonts w:ascii="Times New Roman" w:hAnsi="Times New Roman" w:cs="Times New Roman"/>
                <w:b/>
                <w:i/>
                <w:sz w:val="18"/>
                <w:szCs w:val="18"/>
              </w:rPr>
              <w:t>113,1</w:t>
            </w:r>
          </w:p>
        </w:tc>
      </w:tr>
    </w:tbl>
    <w:p w:rsidR="005C4875" w:rsidRDefault="005C4875" w:rsidP="005C4875">
      <w:pPr>
        <w:pStyle w:val="31"/>
        <w:ind w:left="0"/>
        <w:jc w:val="both"/>
        <w:rPr>
          <w:b/>
          <w:sz w:val="28"/>
          <w:szCs w:val="28"/>
        </w:rPr>
      </w:pPr>
    </w:p>
    <w:p w:rsidR="005C4875" w:rsidRDefault="005C4875" w:rsidP="005C4875">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Как и в аналогичном периоде прошлого года, в структуре расходов бюджета за полугодие 2023 года основная доля (99,3%) приходится на программные расходы.</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 итогам исполнения полугодия 2023 года программные расходы составили 238 991,3</w:t>
      </w:r>
      <w:r>
        <w:rPr>
          <w:rFonts w:ascii="Times New Roman" w:hAnsi="Times New Roman" w:cs="Times New Roman"/>
          <w:b/>
          <w:i/>
          <w:sz w:val="28"/>
          <w:szCs w:val="28"/>
        </w:rPr>
        <w:t xml:space="preserve"> </w:t>
      </w:r>
      <w:r>
        <w:rPr>
          <w:rFonts w:ascii="Times New Roman" w:hAnsi="Times New Roman" w:cs="Times New Roman"/>
          <w:sz w:val="28"/>
          <w:szCs w:val="28"/>
        </w:rPr>
        <w:t xml:space="preserve">тыс. рублей </w:t>
      </w:r>
      <w:bookmarkStart w:id="1" w:name="OLE_LINK4"/>
      <w:bookmarkStart w:id="2" w:name="OLE_LINK3"/>
      <w:r>
        <w:rPr>
          <w:rFonts w:ascii="Times New Roman" w:hAnsi="Times New Roman" w:cs="Times New Roman"/>
          <w:sz w:val="28"/>
          <w:szCs w:val="28"/>
        </w:rPr>
        <w:t>или 54,6 % к уточненным бюджетным назначениям (438 106,3тыс.рублей). По сравнению с исполнением полугодия 2022 года, программные расходы возросли на 27 622,9 тыс. рублей, или на 13,1%.</w:t>
      </w:r>
    </w:p>
    <w:bookmarkEnd w:id="1"/>
    <w:bookmarkEnd w:id="2"/>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Доля расходов, не относящихся к программным расходам, соответственно составила 0,7% от общей суммы расходов районного бюджета. Расходы районного бюджета не относящиеся к программным расходам за  полугодие 2023 года исполнены в сумме 1 636,4 тыс. рублей или 30,8% к  уточненным  бюджетным назначениям  2023 года. По сравнению с исполнением аналогичного периода прошлого года, непрограммные  расходы возросли на 195,9  тыс. рублей, или на 13,6%.</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Исполнение на 50 процентов и выше от уточненных бюджетных назначений по программным расходам за полугодие 2023 года сложилось по   следующим муниципальным программам:</w:t>
      </w:r>
    </w:p>
    <w:p w:rsidR="005C4875" w:rsidRDefault="005C4875" w:rsidP="005C4875">
      <w:pPr>
        <w:shd w:val="clear" w:color="auto" w:fill="FFFFFF"/>
        <w:suppressAutoHyphens/>
        <w:spacing w:after="0" w:line="240" w:lineRule="auto"/>
        <w:ind w:firstLine="851"/>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«Развитие образования Токаревского района» - 61,1 %;</w:t>
      </w:r>
    </w:p>
    <w:p w:rsidR="005C4875" w:rsidRDefault="005C4875" w:rsidP="005C4875">
      <w:pPr>
        <w:shd w:val="clear" w:color="auto" w:fill="FFFFFF"/>
        <w:suppressAutoHyphens/>
        <w:spacing w:after="0" w:line="240" w:lineRule="auto"/>
        <w:ind w:firstLine="851"/>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-«Обеспечение населения комфортным и доступным жильем и коммунальными услугами» - 83,9%;</w:t>
      </w:r>
    </w:p>
    <w:p w:rsidR="005C4875" w:rsidRDefault="005C4875" w:rsidP="005C4875">
      <w:pPr>
        <w:shd w:val="clear" w:color="auto" w:fill="FFFFFF"/>
        <w:suppressAutoHyphens/>
        <w:spacing w:after="0" w:line="240" w:lineRule="auto"/>
        <w:ind w:firstLine="851"/>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-«Эффективное управление финансами и оптимизация муниципального долга» - 63,2%;</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bCs/>
          <w:sz w:val="28"/>
          <w:szCs w:val="28"/>
          <w:shd w:val="clear" w:color="auto" w:fill="FFFFFF"/>
        </w:rPr>
        <w:t>- «Информационное общество» -66,7%;</w:t>
      </w:r>
    </w:p>
    <w:p w:rsidR="005C4875" w:rsidRDefault="005C4875" w:rsidP="005C4875">
      <w:pPr>
        <w:shd w:val="clear" w:color="auto" w:fill="FFFFFF"/>
        <w:suppressAutoHyphens/>
        <w:spacing w:after="0" w:line="240" w:lineRule="auto"/>
        <w:ind w:firstLine="851"/>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«Эффективное управление муниципальной собственностью района» - 51,1%;</w:t>
      </w:r>
    </w:p>
    <w:p w:rsidR="005C4875" w:rsidRDefault="005C4875" w:rsidP="005C4875">
      <w:pPr>
        <w:shd w:val="clear" w:color="auto" w:fill="FFFFFF"/>
        <w:suppressAutoHyphens/>
        <w:spacing w:after="0" w:line="240" w:lineRule="auto"/>
        <w:ind w:firstLine="851"/>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«Доступная среда» - 53,5%;</w:t>
      </w:r>
    </w:p>
    <w:p w:rsidR="005C4875" w:rsidRDefault="005C4875" w:rsidP="005C4875">
      <w:pPr>
        <w:shd w:val="clear" w:color="auto" w:fill="FFFFFF"/>
        <w:suppressAutoHyphens/>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shd w:val="clear" w:color="auto" w:fill="FFFFFF"/>
        </w:rPr>
        <w:t>-</w:t>
      </w:r>
      <w:r>
        <w:rPr>
          <w:rFonts w:ascii="Times New Roman" w:hAnsi="Times New Roman" w:cs="Times New Roman"/>
          <w:bCs/>
          <w:sz w:val="28"/>
          <w:szCs w:val="28"/>
        </w:rPr>
        <w:t>«П</w:t>
      </w:r>
      <w:r>
        <w:rPr>
          <w:rFonts w:ascii="Times New Roman" w:hAnsi="Times New Roman" w:cs="Times New Roman"/>
          <w:bCs/>
          <w:sz w:val="28"/>
          <w:szCs w:val="28"/>
          <w:shd w:val="clear" w:color="auto" w:fill="FFFFFF"/>
        </w:rPr>
        <w:t>о укреплению здоровья, увеличению периода активного  долголетия и продолжительности здоровой  жизни граждан старшего поколения в Токарёвском районе</w:t>
      </w:r>
      <w:r>
        <w:rPr>
          <w:rFonts w:ascii="Times New Roman" w:hAnsi="Times New Roman" w:cs="Times New Roman"/>
          <w:bCs/>
          <w:sz w:val="28"/>
          <w:szCs w:val="28"/>
        </w:rPr>
        <w:t>»  -70,6%.</w:t>
      </w:r>
    </w:p>
    <w:p w:rsidR="005C4875" w:rsidRDefault="005C4875" w:rsidP="005C4875">
      <w:pPr>
        <w:shd w:val="clear" w:color="auto" w:fill="FFFFFF"/>
        <w:suppressAutoHyphens/>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Три муниципальные программы  на 01.07.2023 года не финансировались. </w:t>
      </w:r>
    </w:p>
    <w:p w:rsidR="005C4875" w:rsidRDefault="005C4875" w:rsidP="005C4875">
      <w:pPr>
        <w:shd w:val="clear" w:color="auto" w:fill="FFFFFF"/>
        <w:suppressAutoHyphens/>
        <w:spacing w:after="0" w:line="240" w:lineRule="auto"/>
        <w:ind w:firstLine="851"/>
        <w:jc w:val="both"/>
        <w:rPr>
          <w:rFonts w:ascii="Times New Roman" w:hAnsi="Times New Roman" w:cs="Times New Roman"/>
          <w:bCs/>
          <w:color w:val="FF0000"/>
          <w:sz w:val="28"/>
          <w:szCs w:val="28"/>
        </w:rPr>
      </w:pPr>
    </w:p>
    <w:p w:rsidR="005C4875" w:rsidRDefault="005C4875" w:rsidP="005C4875">
      <w:pPr>
        <w:shd w:val="clear" w:color="auto" w:fill="FFFFFF"/>
        <w:suppressAutoHyphen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4.Дефицит (профицит) районного бюджета и источники  финансирования дефицита районного бюджета.</w:t>
      </w:r>
    </w:p>
    <w:p w:rsidR="005C4875" w:rsidRDefault="005C4875" w:rsidP="005C4875">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Статьей 1 решения от 27.12.2022 № 436 «О районном  бюджете на 2023 год и на плановый период 2024 и 2025 годов»  </w:t>
      </w:r>
      <w:r>
        <w:rPr>
          <w:rFonts w:ascii="Times New Roman" w:hAnsi="Times New Roman" w:cs="Times New Roman"/>
          <w:spacing w:val="-14"/>
          <w:sz w:val="28"/>
          <w:szCs w:val="28"/>
        </w:rPr>
        <w:t xml:space="preserve">прогнозируемый дефицит районного </w:t>
      </w:r>
      <w:r>
        <w:rPr>
          <w:rFonts w:ascii="Times New Roman" w:hAnsi="Times New Roman" w:cs="Times New Roman"/>
          <w:sz w:val="28"/>
          <w:szCs w:val="28"/>
        </w:rPr>
        <w:t xml:space="preserve">бюджета </w:t>
      </w:r>
      <w:r>
        <w:rPr>
          <w:rFonts w:ascii="Times New Roman" w:hAnsi="Times New Roman" w:cs="Times New Roman"/>
          <w:spacing w:val="-14"/>
          <w:sz w:val="28"/>
          <w:szCs w:val="28"/>
        </w:rPr>
        <w:t>на 2023 год утвержден в сумме 0,0</w:t>
      </w:r>
      <w:r>
        <w:rPr>
          <w:rFonts w:ascii="Times New Roman" w:hAnsi="Times New Roman" w:cs="Times New Roman"/>
          <w:sz w:val="28"/>
          <w:szCs w:val="28"/>
        </w:rPr>
        <w:t> тыс.рублей,</w:t>
      </w:r>
      <w:r>
        <w:rPr>
          <w:rFonts w:ascii="Times New Roman" w:hAnsi="Times New Roman" w:cs="Times New Roman"/>
          <w:spacing w:val="-14"/>
          <w:sz w:val="28"/>
          <w:szCs w:val="28"/>
        </w:rPr>
        <w:t xml:space="preserve"> что</w:t>
      </w:r>
      <w:r>
        <w:rPr>
          <w:rFonts w:ascii="Times New Roman" w:hAnsi="Times New Roman" w:cs="Times New Roman"/>
          <w:sz w:val="28"/>
          <w:szCs w:val="28"/>
        </w:rPr>
        <w:t xml:space="preserve"> не </w:t>
      </w:r>
      <w:r>
        <w:rPr>
          <w:rFonts w:ascii="Times New Roman" w:hAnsi="Times New Roman" w:cs="Times New Roman"/>
          <w:sz w:val="28"/>
          <w:szCs w:val="28"/>
        </w:rPr>
        <w:lastRenderedPageBreak/>
        <w:t>противоречит статье 92.1 Бюджетного кодекса Российской Федерации, которой определено что д</w:t>
      </w:r>
      <w:r>
        <w:rPr>
          <w:rFonts w:ascii="Times New Roman" w:hAnsi="Times New Roman" w:cs="Times New Roman"/>
          <w:sz w:val="28"/>
          <w:szCs w:val="28"/>
          <w:shd w:val="clear" w:color="auto" w:fill="FFFFFF"/>
        </w:rPr>
        <w:t xml:space="preserve">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p>
    <w:p w:rsidR="005C4875" w:rsidRDefault="005C4875" w:rsidP="005C4875">
      <w:pPr>
        <w:pStyle w:val="a7"/>
        <w:suppressAutoHyphens/>
        <w:ind w:firstLine="720"/>
        <w:rPr>
          <w:sz w:val="28"/>
          <w:szCs w:val="28"/>
        </w:rPr>
      </w:pPr>
      <w:r>
        <w:rPr>
          <w:sz w:val="28"/>
          <w:szCs w:val="28"/>
        </w:rPr>
        <w:t>Изменениями, внесёнными решением от 23.06.2023 № 474 в решение «О районном бюджете на 2023 год и на плановый период 2024 и 2025 годов» размер прогнозируемого дефицита районного бюджета  составил 5 629,1 тыс.рублей. Источниками финансирования дефицита районного бюджета на 2023 год являются:</w:t>
      </w:r>
    </w:p>
    <w:p w:rsidR="005C4875" w:rsidRDefault="005C4875" w:rsidP="005C4875">
      <w:pPr>
        <w:pStyle w:val="a7"/>
        <w:suppressAutoHyphens/>
        <w:ind w:firstLine="720"/>
        <w:rPr>
          <w:color w:val="FF0000"/>
          <w:sz w:val="28"/>
          <w:szCs w:val="28"/>
        </w:rPr>
      </w:pPr>
      <w:r>
        <w:rPr>
          <w:sz w:val="28"/>
          <w:szCs w:val="28"/>
        </w:rPr>
        <w:t xml:space="preserve">- изменение остатков средств на счетах по учету средств бюджетов –    5 629,1 тыс.рублей.            </w:t>
      </w:r>
      <w:r>
        <w:rPr>
          <w:color w:val="FF0000"/>
          <w:sz w:val="28"/>
          <w:szCs w:val="28"/>
        </w:rPr>
        <w:t xml:space="preserve">        </w:t>
      </w:r>
    </w:p>
    <w:p w:rsidR="005C4875" w:rsidRDefault="005C4875" w:rsidP="005C4875">
      <w:pPr>
        <w:shd w:val="clear" w:color="auto" w:fill="FFFFFF"/>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представленному Отчету об исполнении районного бюджета  за полугодие 2023 года, районный бюджет исполнен с профицитом в сумме  6 090,3 тыс. рублей.</w:t>
      </w:r>
    </w:p>
    <w:p w:rsidR="005C4875" w:rsidRDefault="005C4875" w:rsidP="005C4875">
      <w:pPr>
        <w:pStyle w:val="31"/>
        <w:ind w:left="0" w:firstLine="851"/>
        <w:jc w:val="both"/>
        <w:rPr>
          <w:bCs/>
          <w:sz w:val="28"/>
          <w:szCs w:val="28"/>
        </w:rPr>
      </w:pPr>
      <w:r>
        <w:rPr>
          <w:bCs/>
          <w:sz w:val="28"/>
          <w:szCs w:val="28"/>
        </w:rPr>
        <w:t>Бюджетные кредиты от других бюджетов бюджетной системы Российской Федерации  за полугодие 2023 года не привлекались.</w:t>
      </w:r>
    </w:p>
    <w:p w:rsidR="005C4875" w:rsidRDefault="005C4875" w:rsidP="005C4875">
      <w:pPr>
        <w:pStyle w:val="a9"/>
        <w:ind w:left="0" w:firstLine="851"/>
        <w:rPr>
          <w:sz w:val="28"/>
          <w:szCs w:val="28"/>
        </w:rPr>
      </w:pPr>
      <w:r>
        <w:rPr>
          <w:sz w:val="28"/>
          <w:szCs w:val="28"/>
        </w:rPr>
        <w:t>Муниципальные гарантии, налоговые льготы не предоставлялись.</w:t>
      </w:r>
    </w:p>
    <w:p w:rsidR="005C4875" w:rsidRDefault="005C4875" w:rsidP="005C4875">
      <w:pPr>
        <w:pStyle w:val="a9"/>
        <w:ind w:left="0" w:firstLine="851"/>
        <w:rPr>
          <w:sz w:val="28"/>
          <w:szCs w:val="28"/>
        </w:rPr>
      </w:pPr>
      <w:r>
        <w:rPr>
          <w:sz w:val="28"/>
          <w:szCs w:val="28"/>
        </w:rPr>
        <w:t>Муниципальные заимствования не производились.</w:t>
      </w:r>
    </w:p>
    <w:p w:rsidR="005C4875" w:rsidRDefault="005C4875" w:rsidP="005C4875">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Муниципальный долг Токарёвского района на 01.07.2023 года  не значился.</w:t>
      </w:r>
    </w:p>
    <w:p w:rsidR="005C4875" w:rsidRDefault="005C4875" w:rsidP="005C4875">
      <w:pPr>
        <w:pStyle w:val="a7"/>
        <w:ind w:firstLine="851"/>
        <w:rPr>
          <w:b/>
          <w:sz w:val="28"/>
          <w:szCs w:val="28"/>
        </w:rPr>
      </w:pPr>
      <w:r>
        <w:rPr>
          <w:b/>
          <w:sz w:val="28"/>
          <w:szCs w:val="28"/>
        </w:rPr>
        <w:t>Выводы:</w:t>
      </w:r>
    </w:p>
    <w:p w:rsidR="005C4875" w:rsidRDefault="005C4875" w:rsidP="005C487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Отчет  об исполнении районного бюджета  за полугодие 2023 года      (далее «Отчет») утвержден постановлением администрации района от 18.07.2023 года № 466  и представлен в контрольно-ревизионную комиссию Токарёвского района Тамбовской области 25.07.2023 года в срок,  установленный п. 4 ст. 67  Положения о бюджетном устройстве и бюджетном процессе в  Токарёвском районе (в течение 25 дней со дня окончания отчетного периода) .</w:t>
      </w:r>
    </w:p>
    <w:p w:rsidR="005C4875" w:rsidRDefault="005C4875" w:rsidP="005C487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В соответствии с Отчетом ф. 0503117 на 01.07.2023 года , утвержденные  бюджетные назначения по доходам составили                       437 788,5 тыс. рублей и  соответствуют  параметрам бюджетных назначений утвержденных решением Токарёвского районного Совета народных депутатов от 23.06.2023 года № 474 «О внесении изменений в решение Токарёвского  районного Совета народных депутатов «О районном бюджете на 2023 год и на плановый период 2024 и 2025 годов».</w:t>
      </w:r>
    </w:p>
    <w:p w:rsidR="005C4875" w:rsidRDefault="005C4875" w:rsidP="005C4875">
      <w:pPr>
        <w:spacing w:after="0" w:line="240" w:lineRule="auto"/>
        <w:ind w:firstLine="851"/>
        <w:jc w:val="both"/>
        <w:rPr>
          <w:rFonts w:ascii="Times New Roman" w:hAnsi="Times New Roman" w:cs="Times New Roman"/>
          <w:sz w:val="28"/>
          <w:szCs w:val="28"/>
        </w:rPr>
      </w:pPr>
      <w:r>
        <w:rPr>
          <w:rFonts w:ascii="Times New Roman" w:hAnsi="Times New Roman" w:cs="Times New Roman"/>
          <w:bCs/>
          <w:sz w:val="28"/>
          <w:szCs w:val="28"/>
        </w:rPr>
        <w:t xml:space="preserve">3. </w:t>
      </w:r>
      <w:r>
        <w:rPr>
          <w:rFonts w:ascii="Times New Roman" w:hAnsi="Times New Roman" w:cs="Times New Roman"/>
          <w:sz w:val="28"/>
          <w:szCs w:val="28"/>
        </w:rPr>
        <w:t>За полугодие 2023 года в доходную часть районного бюджета поступило 246 718,0 тыс. рублей, что составляет 56,4% от годовых бюджетных назначений 2023 года. Это больше, чем за аналогичный период  прошлого года на 30 178,2 тыс. рублей или на 13,9%.</w:t>
      </w:r>
    </w:p>
    <w:p w:rsidR="005C4875" w:rsidRDefault="005C4875" w:rsidP="005C4875">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 В структуре доходной части районного бюджета безвозмездные поступления составили 54,5 %  или 134 496,2 тыс.рублей, собственные доходы  45,5% или  112 221,8 тыс.рублей  из них;  налоговые доходы 35,2% </w:t>
      </w:r>
      <w:r>
        <w:rPr>
          <w:rFonts w:ascii="Times New Roman" w:hAnsi="Times New Roman" w:cs="Times New Roman"/>
          <w:sz w:val="28"/>
          <w:szCs w:val="28"/>
        </w:rPr>
        <w:lastRenderedPageBreak/>
        <w:t>или 86 756,1 тыс.рублей, неналоговые доходы  10,3% или 25 465,7 тыс.рублей.</w:t>
      </w:r>
    </w:p>
    <w:p w:rsidR="005C4875" w:rsidRDefault="005C4875" w:rsidP="005C4875">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 Утвержденные бюджетные назначения по расходам, согласно данным Отчета ф. 0503117 составили 443 417,6 тыс.рублей,  соответствуют  данным сводной бюджетной росписи и решению Токарёвского районного Совета народных депутатов «О районном бюджете на 2023 год и на плановый период 2024 и 2025 годов»  в редакции решения от 23.06.2023  № 474. </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Бюджет районного бюджета по расходам </w:t>
      </w:r>
      <w:r>
        <w:rPr>
          <w:rFonts w:ascii="Times New Roman" w:hAnsi="Times New Roman" w:cs="Times New Roman"/>
          <w:b/>
          <w:bCs/>
        </w:rPr>
        <w:t xml:space="preserve"> </w:t>
      </w:r>
      <w:r>
        <w:rPr>
          <w:rFonts w:ascii="Times New Roman" w:hAnsi="Times New Roman" w:cs="Times New Roman"/>
          <w:sz w:val="28"/>
          <w:szCs w:val="28"/>
        </w:rPr>
        <w:t xml:space="preserve">в разрезе разделов и подразделов за полугодие 2023 </w:t>
      </w:r>
      <w:r>
        <w:rPr>
          <w:rFonts w:ascii="Times New Roman" w:hAnsi="Times New Roman" w:cs="Times New Roman"/>
          <w:spacing w:val="-1"/>
          <w:sz w:val="28"/>
          <w:szCs w:val="28"/>
        </w:rPr>
        <w:t>года исполнен в сумме 240 627,7 тыс. рублей, или  54,3% к уточненным бюджетным назначениям ( 443 417,6 тыс.рублей).</w:t>
      </w:r>
    </w:p>
    <w:p w:rsidR="005C4875" w:rsidRDefault="005C4875" w:rsidP="005C4875">
      <w:pPr>
        <w:pStyle w:val="ConsPlusTitle"/>
        <w:suppressAutoHyphens/>
        <w:ind w:firstLine="851"/>
        <w:jc w:val="both"/>
        <w:outlineLvl w:val="2"/>
        <w:rPr>
          <w:b w:val="0"/>
          <w:bCs w:val="0"/>
        </w:rPr>
      </w:pPr>
      <w:r>
        <w:rPr>
          <w:b w:val="0"/>
          <w:bCs w:val="0"/>
        </w:rPr>
        <w:t xml:space="preserve">По сравнению с исполнением </w:t>
      </w:r>
      <w:r>
        <w:rPr>
          <w:b w:val="0"/>
          <w:bCs w:val="0"/>
          <w:spacing w:val="7"/>
        </w:rPr>
        <w:t>аналогичного периода прошлого года                                           ( 212 808,9тыс.рублей) расходы увеличились на  27 818,8</w:t>
      </w:r>
      <w:r>
        <w:rPr>
          <w:b w:val="0"/>
          <w:bCs w:val="0"/>
        </w:rPr>
        <w:t xml:space="preserve"> тыс. рублей, или на 13,1 %.</w:t>
      </w:r>
    </w:p>
    <w:p w:rsidR="005C4875" w:rsidRDefault="005C4875" w:rsidP="005C4875">
      <w:pPr>
        <w:pStyle w:val="ConsPlusTitle"/>
        <w:suppressAutoHyphens/>
        <w:ind w:firstLine="851"/>
        <w:jc w:val="both"/>
        <w:outlineLvl w:val="2"/>
        <w:rPr>
          <w:b w:val="0"/>
          <w:bCs w:val="0"/>
        </w:rPr>
      </w:pPr>
      <w:r>
        <w:rPr>
          <w:b w:val="0"/>
          <w:bCs w:val="0"/>
        </w:rPr>
        <w:t>6.</w:t>
      </w:r>
      <w:r>
        <w:rPr>
          <w:b w:val="0"/>
          <w:bCs w:val="0"/>
          <w:color w:val="FF0000"/>
        </w:rPr>
        <w:t xml:space="preserve"> </w:t>
      </w:r>
      <w:r>
        <w:rPr>
          <w:b w:val="0"/>
          <w:bCs w:val="0"/>
        </w:rPr>
        <w:t xml:space="preserve">По результатам анализа отмечено, что удельный вес расходов социального блока, в общем объеме исполнения бюджета за полугодие 2023 </w:t>
      </w:r>
      <w:r>
        <w:rPr>
          <w:b w:val="0"/>
          <w:bCs w:val="0"/>
          <w:spacing w:val="-1"/>
        </w:rPr>
        <w:t>года,</w:t>
      </w:r>
      <w:r>
        <w:rPr>
          <w:b w:val="0"/>
          <w:bCs w:val="0"/>
        </w:rPr>
        <w:t xml:space="preserve"> составил 72,8%  ( 175 189,6 тыс. рублей), а именно по разделам:</w:t>
      </w:r>
    </w:p>
    <w:p w:rsidR="005C4875" w:rsidRDefault="005C4875" w:rsidP="005C4875">
      <w:pPr>
        <w:pStyle w:val="ConsPlusTitle"/>
        <w:suppressAutoHyphens/>
        <w:ind w:firstLine="851"/>
        <w:jc w:val="both"/>
        <w:outlineLvl w:val="2"/>
        <w:rPr>
          <w:b w:val="0"/>
          <w:bCs w:val="0"/>
        </w:rPr>
      </w:pPr>
      <w:r>
        <w:rPr>
          <w:b w:val="0"/>
          <w:bCs w:val="0"/>
          <w:color w:val="FF0000"/>
        </w:rPr>
        <w:t xml:space="preserve"> </w:t>
      </w:r>
      <w:r>
        <w:rPr>
          <w:b w:val="0"/>
          <w:bCs w:val="0"/>
        </w:rPr>
        <w:t>-«Образование» - 59,7 % (143 623,5 тыс. рублей);</w:t>
      </w:r>
    </w:p>
    <w:p w:rsidR="005C4875" w:rsidRDefault="005C4875" w:rsidP="005C4875">
      <w:pPr>
        <w:pStyle w:val="ConsPlusTitle"/>
        <w:suppressAutoHyphens/>
        <w:ind w:firstLine="851"/>
        <w:jc w:val="both"/>
        <w:outlineLvl w:val="2"/>
        <w:rPr>
          <w:b w:val="0"/>
          <w:bCs w:val="0"/>
        </w:rPr>
      </w:pPr>
      <w:r>
        <w:rPr>
          <w:b w:val="0"/>
          <w:bCs w:val="0"/>
        </w:rPr>
        <w:t>-«Культура, кинематография» - 8,1% (19 506,4 тыс. рублей);</w:t>
      </w:r>
    </w:p>
    <w:p w:rsidR="005C4875" w:rsidRDefault="005C4875" w:rsidP="005C4875">
      <w:pPr>
        <w:pStyle w:val="ConsPlusTitle"/>
        <w:suppressAutoHyphens/>
        <w:ind w:firstLine="851"/>
        <w:jc w:val="both"/>
        <w:outlineLvl w:val="2"/>
        <w:rPr>
          <w:b w:val="0"/>
          <w:bCs w:val="0"/>
        </w:rPr>
      </w:pPr>
      <w:r>
        <w:rPr>
          <w:b w:val="0"/>
          <w:bCs w:val="0"/>
        </w:rPr>
        <w:t>-«Социальная политика» - 4,9 % (11 820,9 тыс. рублей).</w:t>
      </w:r>
    </w:p>
    <w:p w:rsidR="005C4875" w:rsidRDefault="005C4875" w:rsidP="005C4875">
      <w:pPr>
        <w:pStyle w:val="ConsPlusTitle"/>
        <w:suppressAutoHyphens/>
        <w:ind w:firstLine="851"/>
        <w:jc w:val="both"/>
        <w:outlineLvl w:val="2"/>
        <w:rPr>
          <w:b w:val="0"/>
          <w:bCs w:val="0"/>
        </w:rPr>
      </w:pPr>
      <w:r>
        <w:rPr>
          <w:b w:val="0"/>
          <w:bCs w:val="0"/>
        </w:rPr>
        <w:t xml:space="preserve"> -«Физическая культура и спорт» - 0,1 % (238,8 тыс. рублей).</w:t>
      </w:r>
    </w:p>
    <w:p w:rsidR="005C4875" w:rsidRDefault="005C4875" w:rsidP="005C4875">
      <w:pPr>
        <w:pStyle w:val="ConsPlusTitle"/>
        <w:suppressAutoHyphens/>
        <w:ind w:firstLine="851"/>
        <w:jc w:val="both"/>
        <w:outlineLvl w:val="2"/>
        <w:rPr>
          <w:b w:val="0"/>
          <w:bCs w:val="0"/>
        </w:rPr>
      </w:pPr>
      <w:r>
        <w:rPr>
          <w:b w:val="0"/>
          <w:bCs w:val="0"/>
        </w:rPr>
        <w:t xml:space="preserve">По сравнению с исполнением </w:t>
      </w:r>
      <w:r>
        <w:rPr>
          <w:b w:val="0"/>
          <w:bCs w:val="0"/>
          <w:spacing w:val="7"/>
        </w:rPr>
        <w:t>аналогичного периода прошлого года                                           (155 870,6 тыс.рублей) расходы социального блока увеличились на         19 319,0</w:t>
      </w:r>
      <w:r>
        <w:rPr>
          <w:b w:val="0"/>
          <w:bCs w:val="0"/>
        </w:rPr>
        <w:t xml:space="preserve"> тыс. рублей, или на 12,4 %.</w:t>
      </w:r>
    </w:p>
    <w:p w:rsidR="005C4875" w:rsidRDefault="005C4875" w:rsidP="005C4875">
      <w:pP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Исполнение расходной части </w:t>
      </w:r>
      <w:r>
        <w:rPr>
          <w:rFonts w:ascii="Times New Roman" w:hAnsi="Times New Roman" w:cs="Times New Roman"/>
          <w:sz w:val="28"/>
          <w:szCs w:val="28"/>
        </w:rPr>
        <w:t xml:space="preserve">районного </w:t>
      </w:r>
      <w:r>
        <w:rPr>
          <w:rFonts w:ascii="Times New Roman" w:eastAsia="Times New Roman" w:hAnsi="Times New Roman" w:cs="Times New Roman"/>
          <w:sz w:val="28"/>
          <w:szCs w:val="28"/>
        </w:rPr>
        <w:t>бюджета за полугодие</w:t>
      </w:r>
      <w:r>
        <w:rPr>
          <w:rFonts w:ascii="Times New Roman" w:hAnsi="Times New Roman" w:cs="Times New Roman"/>
          <w:sz w:val="28"/>
          <w:szCs w:val="28"/>
        </w:rPr>
        <w:t xml:space="preserve"> 2023</w:t>
      </w:r>
      <w:r>
        <w:rPr>
          <w:rFonts w:ascii="Times New Roman" w:eastAsia="Times New Roman" w:hAnsi="Times New Roman" w:cs="Times New Roman"/>
          <w:sz w:val="28"/>
          <w:szCs w:val="28"/>
        </w:rPr>
        <w:t xml:space="preserve"> года осуществлялось исходя из фактических объемов финансирования, обусловленных расходными обязательствами главных распорядителей (распорядителей) бюджетных средств. </w:t>
      </w:r>
    </w:p>
    <w:p w:rsidR="005C4875" w:rsidRDefault="005C4875" w:rsidP="005C4875">
      <w:pPr>
        <w:shd w:val="clear" w:color="auto" w:fill="FFFFFF"/>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В отчетном периоде за полугодие  2023 года финансирование расходов  районного бюджета осуществлялось по 4 главным распорядителям бюджетных средств.</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 Исполнение районного бюджета за полугодие 2023 года осуществлялось в рамках 19 муниципальных программ.</w:t>
      </w:r>
    </w:p>
    <w:p w:rsidR="005C4875" w:rsidRDefault="005C4875" w:rsidP="005C4875">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Общий объем уточненных бюджетных назначений, предусмотренных на финансирование муниципальных программ, по отчетным данным (ф. 0503117) «Отчет об исполнении районного бюджета  за полугодие 2023 года»   составил 438 106,3тыс. рублей, что соответствует  показателям утвержденной сводной бюджетной росписи и бюджетным назначениям  утвержденным решением о районном бюджете на 2023 год и плановый период 2024 и 2025 годов от 23.06.2023 № 474.  </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 итогам исполнения за полугодие 2023 года программные расходы составили 238 991,3</w:t>
      </w:r>
      <w:r>
        <w:rPr>
          <w:rFonts w:ascii="Times New Roman" w:hAnsi="Times New Roman" w:cs="Times New Roman"/>
          <w:b/>
          <w:i/>
        </w:rPr>
        <w:t xml:space="preserve"> </w:t>
      </w:r>
      <w:r>
        <w:rPr>
          <w:rFonts w:ascii="Times New Roman" w:hAnsi="Times New Roman" w:cs="Times New Roman"/>
          <w:sz w:val="28"/>
          <w:szCs w:val="28"/>
        </w:rPr>
        <w:t>тыс. рублей или 54,6% к уточненным бюджетным назначениям на 2023 год. По сравнению с аналогичным периодом  2022 года, программные расходы возросли на 27 622,9 тыс. рублей  или на 13,1%.</w:t>
      </w:r>
    </w:p>
    <w:p w:rsidR="005C4875" w:rsidRDefault="005C4875" w:rsidP="005C4875">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Как и в аналогичном периоде прошлого года, в структуре расходов бюджета за полугодие 2023 года основная доля 99,3% приходится на программные расходы.</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Доля расходов, не относящихся к программным расходам, составила 0,7 % от общей суммы расходов районного бюджета.</w:t>
      </w:r>
    </w:p>
    <w:p w:rsidR="005C4875" w:rsidRDefault="005C4875" w:rsidP="005C4875">
      <w:pPr>
        <w:shd w:val="clear" w:color="auto" w:fill="FFFFFF"/>
        <w:suppressAutoHyphens/>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Три муниципальные программы  на 01.07.2023 года не финансировались. </w:t>
      </w:r>
    </w:p>
    <w:p w:rsidR="005C4875" w:rsidRDefault="005C4875" w:rsidP="005C4875">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8. С изменениями, внесёнными решением от 23.06.2023 № 474 в решение «О районном бюджете на 2023 год и на плановый период 2024 и 2025 годов» размер прогнозируемого дефицита бюджета утвержден в сумме 5629,1тыс. рублей.                </w:t>
      </w:r>
    </w:p>
    <w:p w:rsidR="005C4875" w:rsidRDefault="005C4875" w:rsidP="005C4875">
      <w:pPr>
        <w:shd w:val="clear" w:color="auto" w:fill="FFFFFF"/>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Согласно представленному отчету за полугодие 2023 года районный бюджет исполнен с профицитом в сумме  6 090,3  тыс. рублей.</w:t>
      </w:r>
    </w:p>
    <w:p w:rsidR="005C4875" w:rsidRDefault="005C4875" w:rsidP="005C4875">
      <w:pPr>
        <w:pStyle w:val="a7"/>
        <w:suppressAutoHyphens/>
        <w:ind w:firstLine="851"/>
        <w:rPr>
          <w:sz w:val="28"/>
          <w:szCs w:val="28"/>
        </w:rPr>
      </w:pPr>
      <w:r>
        <w:rPr>
          <w:sz w:val="28"/>
          <w:szCs w:val="28"/>
        </w:rPr>
        <w:t>9. В ходе анализа</w:t>
      </w:r>
      <w:r>
        <w:rPr>
          <w:bCs/>
          <w:sz w:val="28"/>
          <w:szCs w:val="28"/>
        </w:rPr>
        <w:t xml:space="preserve"> </w:t>
      </w:r>
      <w:r>
        <w:rPr>
          <w:sz w:val="28"/>
          <w:szCs w:val="28"/>
        </w:rPr>
        <w:t>отчета об исполнении</w:t>
      </w:r>
      <w:r>
        <w:rPr>
          <w:bCs/>
          <w:sz w:val="28"/>
          <w:szCs w:val="28"/>
        </w:rPr>
        <w:t xml:space="preserve"> районного </w:t>
      </w:r>
      <w:r>
        <w:rPr>
          <w:sz w:val="28"/>
          <w:szCs w:val="28"/>
        </w:rPr>
        <w:t>бюджета за полугодие 2023 года, достоверность представленных в нем данных подтверждается.</w:t>
      </w:r>
    </w:p>
    <w:p w:rsidR="005C4875" w:rsidRDefault="005C4875" w:rsidP="005C4875">
      <w:pPr>
        <w:pStyle w:val="a7"/>
        <w:rPr>
          <w:b/>
          <w:color w:val="FF0000"/>
          <w:sz w:val="28"/>
          <w:szCs w:val="28"/>
        </w:rPr>
      </w:pPr>
    </w:p>
    <w:p w:rsidR="005C4875" w:rsidRDefault="005C4875" w:rsidP="005C4875">
      <w:pPr>
        <w:spacing w:after="0" w:line="240" w:lineRule="auto"/>
        <w:rPr>
          <w:rFonts w:ascii="Times New Roman" w:hAnsi="Times New Roman" w:cs="Times New Roman"/>
          <w:color w:val="FF0000"/>
          <w:sz w:val="20"/>
          <w:szCs w:val="20"/>
        </w:rPr>
      </w:pPr>
    </w:p>
    <w:p w:rsidR="005C4875" w:rsidRDefault="005C4875" w:rsidP="005C4875">
      <w:pPr>
        <w:spacing w:after="0" w:line="240" w:lineRule="auto"/>
        <w:rPr>
          <w:rFonts w:ascii="Times New Roman" w:hAnsi="Times New Roman" w:cs="Times New Roman"/>
          <w:sz w:val="24"/>
          <w:szCs w:val="24"/>
        </w:rPr>
      </w:pPr>
    </w:p>
    <w:p w:rsidR="005C4875" w:rsidRDefault="005C4875" w:rsidP="005C4875">
      <w:pPr>
        <w:spacing w:after="0" w:line="240" w:lineRule="auto"/>
        <w:rPr>
          <w:rFonts w:ascii="Times New Roman" w:hAnsi="Times New Roman" w:cs="Times New Roman"/>
          <w:sz w:val="24"/>
          <w:szCs w:val="24"/>
        </w:rPr>
      </w:pPr>
    </w:p>
    <w:p w:rsidR="005C4875" w:rsidRDefault="005C4875" w:rsidP="005C4875">
      <w:pPr>
        <w:spacing w:after="0" w:line="240" w:lineRule="auto"/>
        <w:rPr>
          <w:rFonts w:ascii="Times New Roman" w:hAnsi="Times New Roman" w:cs="Times New Roman"/>
          <w:sz w:val="24"/>
          <w:szCs w:val="24"/>
        </w:rPr>
      </w:pPr>
    </w:p>
    <w:p w:rsidR="005C4875" w:rsidRDefault="005C4875" w:rsidP="005C4875">
      <w:pPr>
        <w:spacing w:after="0" w:line="240" w:lineRule="auto"/>
        <w:rPr>
          <w:rFonts w:ascii="Times New Roman" w:hAnsi="Times New Roman" w:cs="Times New Roman"/>
          <w:sz w:val="24"/>
          <w:szCs w:val="24"/>
        </w:rPr>
      </w:pPr>
    </w:p>
    <w:p w:rsidR="005C4875" w:rsidRDefault="005C4875" w:rsidP="005C4875">
      <w:pPr>
        <w:spacing w:after="0" w:line="240" w:lineRule="auto"/>
        <w:rPr>
          <w:rFonts w:ascii="Times New Roman" w:hAnsi="Times New Roman" w:cs="Times New Roman"/>
          <w:sz w:val="24"/>
          <w:szCs w:val="24"/>
        </w:rPr>
      </w:pPr>
    </w:p>
    <w:p w:rsidR="005C4875" w:rsidRDefault="005C4875" w:rsidP="005C4875">
      <w:pPr>
        <w:spacing w:after="0" w:line="240" w:lineRule="auto"/>
        <w:rPr>
          <w:rFonts w:ascii="Times New Roman" w:hAnsi="Times New Roman" w:cs="Times New Roman"/>
          <w:sz w:val="24"/>
          <w:szCs w:val="24"/>
        </w:rPr>
      </w:pPr>
    </w:p>
    <w:p w:rsidR="005C4875" w:rsidRDefault="005C4875" w:rsidP="005C4875">
      <w:pPr>
        <w:spacing w:after="0" w:line="240" w:lineRule="auto"/>
        <w:rPr>
          <w:rFonts w:ascii="Times New Roman" w:hAnsi="Times New Roman" w:cs="Times New Roman"/>
          <w:sz w:val="24"/>
          <w:szCs w:val="24"/>
        </w:rPr>
      </w:pPr>
    </w:p>
    <w:p w:rsidR="005C4875" w:rsidRDefault="005C4875" w:rsidP="005C4875">
      <w:pPr>
        <w:spacing w:after="0" w:line="240" w:lineRule="auto"/>
        <w:rPr>
          <w:rFonts w:ascii="Times New Roman" w:hAnsi="Times New Roman" w:cs="Times New Roman"/>
          <w:sz w:val="24"/>
          <w:szCs w:val="24"/>
        </w:rPr>
      </w:pPr>
    </w:p>
    <w:p w:rsidR="005C4875" w:rsidRDefault="005C4875" w:rsidP="005C4875">
      <w:pPr>
        <w:spacing w:after="0" w:line="240" w:lineRule="auto"/>
        <w:rPr>
          <w:rFonts w:ascii="Times New Roman" w:hAnsi="Times New Roman" w:cs="Times New Roman"/>
          <w:sz w:val="24"/>
          <w:szCs w:val="24"/>
        </w:rPr>
      </w:pPr>
    </w:p>
    <w:p w:rsidR="005C4875" w:rsidRDefault="005C4875" w:rsidP="005C4875">
      <w:pPr>
        <w:spacing w:after="0" w:line="240" w:lineRule="auto"/>
        <w:rPr>
          <w:rFonts w:ascii="Times New Roman" w:hAnsi="Times New Roman" w:cs="Times New Roman"/>
          <w:sz w:val="24"/>
          <w:szCs w:val="24"/>
        </w:rPr>
      </w:pPr>
    </w:p>
    <w:p w:rsidR="005C4875" w:rsidRDefault="005C4875" w:rsidP="005C4875">
      <w:pPr>
        <w:spacing w:after="0" w:line="240" w:lineRule="auto"/>
        <w:rPr>
          <w:rFonts w:ascii="Times New Roman" w:hAnsi="Times New Roman" w:cs="Times New Roman"/>
          <w:sz w:val="24"/>
          <w:szCs w:val="24"/>
        </w:rPr>
      </w:pPr>
    </w:p>
    <w:p w:rsidR="005C4875" w:rsidRDefault="005C4875" w:rsidP="005C4875">
      <w:pPr>
        <w:spacing w:after="0" w:line="240" w:lineRule="auto"/>
        <w:rPr>
          <w:rFonts w:ascii="Times New Roman" w:hAnsi="Times New Roman" w:cs="Times New Roman"/>
          <w:sz w:val="24"/>
          <w:szCs w:val="24"/>
        </w:rPr>
      </w:pPr>
    </w:p>
    <w:p w:rsidR="005C4875" w:rsidRDefault="005C4875" w:rsidP="005C4875">
      <w:pPr>
        <w:spacing w:after="0" w:line="240" w:lineRule="auto"/>
        <w:rPr>
          <w:rFonts w:ascii="Times New Roman" w:hAnsi="Times New Roman" w:cs="Times New Roman"/>
          <w:sz w:val="24"/>
          <w:szCs w:val="24"/>
        </w:rPr>
      </w:pPr>
    </w:p>
    <w:p w:rsidR="005C4875" w:rsidRDefault="005C4875" w:rsidP="005C4875">
      <w:pPr>
        <w:spacing w:after="0" w:line="240" w:lineRule="auto"/>
        <w:rPr>
          <w:rFonts w:ascii="Times New Roman" w:hAnsi="Times New Roman" w:cs="Times New Roman"/>
          <w:sz w:val="24"/>
          <w:szCs w:val="24"/>
        </w:rPr>
      </w:pPr>
    </w:p>
    <w:p w:rsidR="005C4875" w:rsidRDefault="005C4875" w:rsidP="005C4875">
      <w:pPr>
        <w:spacing w:after="0" w:line="240" w:lineRule="auto"/>
        <w:rPr>
          <w:rFonts w:ascii="Times New Roman" w:hAnsi="Times New Roman" w:cs="Times New Roman"/>
          <w:sz w:val="24"/>
          <w:szCs w:val="24"/>
        </w:rPr>
      </w:pPr>
    </w:p>
    <w:p w:rsidR="005C4875" w:rsidRDefault="005C4875" w:rsidP="005C4875">
      <w:pPr>
        <w:spacing w:after="0" w:line="240" w:lineRule="auto"/>
        <w:rPr>
          <w:rFonts w:ascii="Times New Roman" w:hAnsi="Times New Roman" w:cs="Times New Roman"/>
          <w:sz w:val="24"/>
          <w:szCs w:val="24"/>
        </w:rPr>
      </w:pPr>
    </w:p>
    <w:p w:rsidR="005C4875" w:rsidRDefault="005C4875" w:rsidP="005C4875">
      <w:pPr>
        <w:spacing w:after="0" w:line="240" w:lineRule="auto"/>
        <w:rPr>
          <w:rFonts w:ascii="Times New Roman" w:hAnsi="Times New Roman" w:cs="Times New Roman"/>
          <w:sz w:val="24"/>
          <w:szCs w:val="24"/>
        </w:rPr>
      </w:pPr>
    </w:p>
    <w:p w:rsidR="005C4875" w:rsidRDefault="005C4875" w:rsidP="005C4875">
      <w:pPr>
        <w:spacing w:after="0" w:line="240" w:lineRule="auto"/>
        <w:rPr>
          <w:rFonts w:ascii="Times New Roman" w:hAnsi="Times New Roman" w:cs="Times New Roman"/>
          <w:sz w:val="24"/>
          <w:szCs w:val="24"/>
        </w:rPr>
      </w:pPr>
    </w:p>
    <w:p w:rsidR="005C4875" w:rsidRDefault="005C4875" w:rsidP="005C4875">
      <w:pPr>
        <w:spacing w:after="0" w:line="240" w:lineRule="auto"/>
        <w:rPr>
          <w:rFonts w:ascii="Times New Roman" w:hAnsi="Times New Roman" w:cs="Times New Roman"/>
          <w:sz w:val="24"/>
          <w:szCs w:val="24"/>
        </w:rPr>
      </w:pPr>
    </w:p>
    <w:p w:rsidR="005C4875" w:rsidRDefault="005C4875" w:rsidP="005C4875">
      <w:pPr>
        <w:spacing w:after="0" w:line="240" w:lineRule="auto"/>
        <w:rPr>
          <w:rFonts w:ascii="Times New Roman" w:hAnsi="Times New Roman" w:cs="Times New Roman"/>
          <w:sz w:val="24"/>
          <w:szCs w:val="24"/>
        </w:rPr>
      </w:pPr>
    </w:p>
    <w:p w:rsidR="005C4875" w:rsidRDefault="005C4875" w:rsidP="005C4875">
      <w:pPr>
        <w:spacing w:after="0" w:line="240" w:lineRule="auto"/>
        <w:rPr>
          <w:rFonts w:ascii="Times New Roman" w:hAnsi="Times New Roman" w:cs="Times New Roman"/>
          <w:sz w:val="24"/>
          <w:szCs w:val="24"/>
        </w:rPr>
      </w:pPr>
    </w:p>
    <w:p w:rsidR="005C4875" w:rsidRDefault="005C4875" w:rsidP="005C4875">
      <w:pPr>
        <w:spacing w:after="0" w:line="240" w:lineRule="auto"/>
        <w:rPr>
          <w:rFonts w:ascii="Times New Roman" w:hAnsi="Times New Roman" w:cs="Times New Roman"/>
          <w:sz w:val="24"/>
          <w:szCs w:val="24"/>
        </w:rPr>
      </w:pPr>
    </w:p>
    <w:p w:rsidR="005C4875" w:rsidRDefault="005C4875" w:rsidP="005C4875">
      <w:pPr>
        <w:spacing w:after="0" w:line="240" w:lineRule="auto"/>
        <w:rPr>
          <w:rFonts w:ascii="Times New Roman" w:hAnsi="Times New Roman" w:cs="Times New Roman"/>
          <w:sz w:val="24"/>
          <w:szCs w:val="24"/>
        </w:rPr>
      </w:pPr>
    </w:p>
    <w:p w:rsidR="005C4875" w:rsidRDefault="005C4875" w:rsidP="005C487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Исполнитель:</w:t>
      </w:r>
    </w:p>
    <w:p w:rsidR="005C4875" w:rsidRDefault="005C4875" w:rsidP="005C4875">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контрольно-ревизионной</w:t>
      </w:r>
    </w:p>
    <w:p w:rsidR="005C4875" w:rsidRDefault="005C4875" w:rsidP="005C4875">
      <w:pPr>
        <w:spacing w:after="0" w:line="240" w:lineRule="auto"/>
        <w:rPr>
          <w:rFonts w:ascii="Times New Roman" w:hAnsi="Times New Roman" w:cs="Times New Roman"/>
          <w:sz w:val="24"/>
          <w:szCs w:val="24"/>
        </w:rPr>
      </w:pPr>
      <w:r>
        <w:rPr>
          <w:rFonts w:ascii="Times New Roman" w:hAnsi="Times New Roman" w:cs="Times New Roman"/>
          <w:sz w:val="24"/>
          <w:szCs w:val="24"/>
        </w:rPr>
        <w:t>комиссии Токарёвского района   Акулинина Н.В.</w:t>
      </w:r>
    </w:p>
    <w:p w:rsidR="005C4875" w:rsidRDefault="005C4875" w:rsidP="005C4875">
      <w:pPr>
        <w:spacing w:after="0" w:line="240" w:lineRule="auto"/>
      </w:pPr>
      <w:r>
        <w:rPr>
          <w:rFonts w:ascii="Times New Roman" w:hAnsi="Times New Roman" w:cs="Times New Roman"/>
          <w:sz w:val="24"/>
          <w:szCs w:val="24"/>
        </w:rPr>
        <w:t>22.08.2023 года</w:t>
      </w:r>
    </w:p>
    <w:p w:rsidR="00C453AC" w:rsidRDefault="00C453AC"/>
    <w:sectPr w:rsidR="00C453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A7339"/>
    <w:multiLevelType w:val="hybridMultilevel"/>
    <w:tmpl w:val="F9C8F220"/>
    <w:lvl w:ilvl="0" w:tplc="3B84ABCA">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C4875"/>
    <w:rsid w:val="005C4875"/>
    <w:rsid w:val="00C453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C4875"/>
    <w:pPr>
      <w:keepNext/>
      <w:spacing w:after="0" w:line="240" w:lineRule="auto"/>
      <w:outlineLvl w:val="0"/>
    </w:pPr>
    <w:rPr>
      <w:rFonts w:ascii="Times New Roman" w:eastAsia="Arial Unicode MS" w:hAnsi="Times New Roman" w:cs="Times New Roman"/>
      <w:b/>
      <w:bCs/>
      <w:sz w:val="24"/>
      <w:szCs w:val="24"/>
    </w:rPr>
  </w:style>
  <w:style w:type="paragraph" w:styleId="2">
    <w:name w:val="heading 2"/>
    <w:basedOn w:val="a"/>
    <w:next w:val="a"/>
    <w:link w:val="20"/>
    <w:semiHidden/>
    <w:unhideWhenUsed/>
    <w:qFormat/>
    <w:rsid w:val="005C48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5C48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875"/>
    <w:rPr>
      <w:rFonts w:ascii="Times New Roman" w:eastAsia="Arial Unicode MS" w:hAnsi="Times New Roman" w:cs="Times New Roman"/>
      <w:b/>
      <w:bCs/>
      <w:sz w:val="24"/>
      <w:szCs w:val="24"/>
    </w:rPr>
  </w:style>
  <w:style w:type="character" w:customStyle="1" w:styleId="20">
    <w:name w:val="Заголовок 2 Знак"/>
    <w:basedOn w:val="a0"/>
    <w:link w:val="2"/>
    <w:semiHidden/>
    <w:rsid w:val="005C487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5C4875"/>
    <w:rPr>
      <w:rFonts w:asciiTheme="majorHAnsi" w:eastAsiaTheme="majorEastAsia" w:hAnsiTheme="majorHAnsi" w:cstheme="majorBidi"/>
      <w:b/>
      <w:bCs/>
      <w:color w:val="4F81BD" w:themeColor="accent1"/>
    </w:rPr>
  </w:style>
  <w:style w:type="character" w:styleId="a3">
    <w:name w:val="Strong"/>
    <w:basedOn w:val="a0"/>
    <w:qFormat/>
    <w:rsid w:val="005C4875"/>
    <w:rPr>
      <w:rFonts w:ascii="Times New Roman" w:hAnsi="Times New Roman" w:cs="Times New Roman" w:hint="default"/>
      <w:b/>
      <w:bCs/>
    </w:rPr>
  </w:style>
  <w:style w:type="paragraph" w:styleId="a4">
    <w:name w:val="Normal (Web)"/>
    <w:basedOn w:val="a"/>
    <w:uiPriority w:val="99"/>
    <w:semiHidden/>
    <w:unhideWhenUsed/>
    <w:rsid w:val="005C4875"/>
    <w:pPr>
      <w:spacing w:before="30" w:after="30" w:line="240" w:lineRule="auto"/>
    </w:pPr>
    <w:rPr>
      <w:rFonts w:ascii="Arial" w:eastAsia="Times New Roman" w:hAnsi="Arial" w:cs="Arial"/>
      <w:sz w:val="18"/>
      <w:szCs w:val="18"/>
    </w:rPr>
  </w:style>
  <w:style w:type="paragraph" w:styleId="a5">
    <w:name w:val="Title"/>
    <w:basedOn w:val="a"/>
    <w:link w:val="11"/>
    <w:uiPriority w:val="99"/>
    <w:qFormat/>
    <w:rsid w:val="005C4875"/>
    <w:pPr>
      <w:spacing w:after="0" w:line="240" w:lineRule="auto"/>
      <w:jc w:val="center"/>
    </w:pPr>
    <w:rPr>
      <w:rFonts w:ascii="Times New Roman" w:eastAsia="Times New Roman" w:hAnsi="Times New Roman" w:cs="Times New Roman"/>
      <w:b/>
      <w:bCs/>
      <w:i/>
      <w:iCs/>
      <w:sz w:val="24"/>
      <w:szCs w:val="24"/>
    </w:rPr>
  </w:style>
  <w:style w:type="character" w:customStyle="1" w:styleId="a6">
    <w:name w:val="Название Знак"/>
    <w:basedOn w:val="a0"/>
    <w:link w:val="a5"/>
    <w:rsid w:val="005C4875"/>
    <w:rPr>
      <w:rFonts w:asciiTheme="majorHAnsi" w:eastAsiaTheme="majorEastAsia" w:hAnsiTheme="majorHAnsi" w:cstheme="majorBidi"/>
      <w:color w:val="17365D" w:themeColor="text2" w:themeShade="BF"/>
      <w:spacing w:val="5"/>
      <w:kern w:val="28"/>
      <w:sz w:val="52"/>
      <w:szCs w:val="52"/>
    </w:rPr>
  </w:style>
  <w:style w:type="paragraph" w:styleId="a7">
    <w:name w:val="Body Text"/>
    <w:basedOn w:val="a"/>
    <w:link w:val="12"/>
    <w:uiPriority w:val="99"/>
    <w:semiHidden/>
    <w:unhideWhenUsed/>
    <w:rsid w:val="005C4875"/>
    <w:pPr>
      <w:spacing w:after="0" w:line="240" w:lineRule="auto"/>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semiHidden/>
    <w:rsid w:val="005C4875"/>
  </w:style>
  <w:style w:type="paragraph" w:styleId="a9">
    <w:name w:val="Body Text Indent"/>
    <w:basedOn w:val="a"/>
    <w:link w:val="13"/>
    <w:uiPriority w:val="99"/>
    <w:semiHidden/>
    <w:unhideWhenUsed/>
    <w:rsid w:val="005C4875"/>
    <w:pPr>
      <w:spacing w:after="0" w:line="240" w:lineRule="auto"/>
      <w:ind w:left="420"/>
      <w:jc w:val="both"/>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semiHidden/>
    <w:rsid w:val="005C4875"/>
  </w:style>
  <w:style w:type="paragraph" w:styleId="21">
    <w:name w:val="Body Text 2"/>
    <w:basedOn w:val="a"/>
    <w:link w:val="210"/>
    <w:uiPriority w:val="99"/>
    <w:unhideWhenUsed/>
    <w:rsid w:val="005C4875"/>
    <w:pPr>
      <w:spacing w:after="120" w:line="480" w:lineRule="auto"/>
    </w:pPr>
  </w:style>
  <w:style w:type="character" w:customStyle="1" w:styleId="22">
    <w:name w:val="Основной текст 2 Знак"/>
    <w:basedOn w:val="a0"/>
    <w:link w:val="21"/>
    <w:uiPriority w:val="99"/>
    <w:semiHidden/>
    <w:rsid w:val="005C4875"/>
  </w:style>
  <w:style w:type="paragraph" w:styleId="23">
    <w:name w:val="Body Text Indent 2"/>
    <w:basedOn w:val="a"/>
    <w:link w:val="211"/>
    <w:uiPriority w:val="99"/>
    <w:semiHidden/>
    <w:unhideWhenUsed/>
    <w:rsid w:val="005C4875"/>
    <w:pPr>
      <w:spacing w:after="0" w:line="240" w:lineRule="auto"/>
      <w:ind w:left="420"/>
      <w:jc w:val="center"/>
    </w:pPr>
    <w:rPr>
      <w:rFonts w:ascii="Times New Roman" w:eastAsia="Times New Roman" w:hAnsi="Times New Roman" w:cs="Times New Roman"/>
      <w:b/>
      <w:bCs/>
      <w:sz w:val="24"/>
      <w:szCs w:val="24"/>
    </w:rPr>
  </w:style>
  <w:style w:type="character" w:customStyle="1" w:styleId="24">
    <w:name w:val="Основной текст с отступом 2 Знак"/>
    <w:basedOn w:val="a0"/>
    <w:link w:val="23"/>
    <w:semiHidden/>
    <w:rsid w:val="005C4875"/>
  </w:style>
  <w:style w:type="paragraph" w:styleId="31">
    <w:name w:val="Body Text Indent 3"/>
    <w:basedOn w:val="a"/>
    <w:link w:val="310"/>
    <w:uiPriority w:val="99"/>
    <w:semiHidden/>
    <w:unhideWhenUsed/>
    <w:rsid w:val="005C4875"/>
    <w:pPr>
      <w:spacing w:after="0" w:line="240" w:lineRule="auto"/>
      <w:ind w:left="420"/>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semiHidden/>
    <w:rsid w:val="005C4875"/>
    <w:rPr>
      <w:sz w:val="16"/>
      <w:szCs w:val="16"/>
    </w:rPr>
  </w:style>
  <w:style w:type="paragraph" w:styleId="ab">
    <w:name w:val="List Paragraph"/>
    <w:basedOn w:val="a"/>
    <w:uiPriority w:val="34"/>
    <w:qFormat/>
    <w:rsid w:val="005C4875"/>
    <w:pPr>
      <w:ind w:left="720"/>
      <w:contextualSpacing/>
    </w:pPr>
  </w:style>
  <w:style w:type="character" w:customStyle="1" w:styleId="CharStyle13">
    <w:name w:val="Char Style 13"/>
    <w:link w:val="Style12"/>
    <w:uiPriority w:val="99"/>
    <w:locked/>
    <w:rsid w:val="005C4875"/>
    <w:rPr>
      <w:sz w:val="26"/>
      <w:shd w:val="clear" w:color="auto" w:fill="FFFFFF"/>
    </w:rPr>
  </w:style>
  <w:style w:type="paragraph" w:customStyle="1" w:styleId="Style12">
    <w:name w:val="Style 12"/>
    <w:basedOn w:val="a"/>
    <w:link w:val="CharStyle13"/>
    <w:uiPriority w:val="99"/>
    <w:rsid w:val="005C4875"/>
    <w:pPr>
      <w:widowControl w:val="0"/>
      <w:shd w:val="clear" w:color="auto" w:fill="FFFFFF"/>
      <w:spacing w:before="1440" w:after="180" w:line="367" w:lineRule="exact"/>
      <w:ind w:hanging="360"/>
      <w:jc w:val="both"/>
    </w:pPr>
    <w:rPr>
      <w:sz w:val="26"/>
    </w:rPr>
  </w:style>
  <w:style w:type="paragraph" w:customStyle="1" w:styleId="ConsPlusTitle">
    <w:name w:val="ConsPlusTitle"/>
    <w:uiPriority w:val="99"/>
    <w:rsid w:val="005C4875"/>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11">
    <w:name w:val="Название Знак1"/>
    <w:basedOn w:val="a0"/>
    <w:link w:val="a5"/>
    <w:uiPriority w:val="99"/>
    <w:locked/>
    <w:rsid w:val="005C4875"/>
    <w:rPr>
      <w:rFonts w:ascii="Times New Roman" w:eastAsia="Times New Roman" w:hAnsi="Times New Roman" w:cs="Times New Roman"/>
      <w:b/>
      <w:bCs/>
      <w:i/>
      <w:iCs/>
      <w:sz w:val="24"/>
      <w:szCs w:val="24"/>
    </w:rPr>
  </w:style>
  <w:style w:type="character" w:customStyle="1" w:styleId="12">
    <w:name w:val="Основной текст Знак1"/>
    <w:basedOn w:val="a0"/>
    <w:link w:val="a7"/>
    <w:uiPriority w:val="99"/>
    <w:semiHidden/>
    <w:locked/>
    <w:rsid w:val="005C4875"/>
    <w:rPr>
      <w:rFonts w:ascii="Times New Roman" w:eastAsia="Times New Roman" w:hAnsi="Times New Roman" w:cs="Times New Roman"/>
      <w:sz w:val="24"/>
      <w:szCs w:val="24"/>
    </w:rPr>
  </w:style>
  <w:style w:type="character" w:customStyle="1" w:styleId="13">
    <w:name w:val="Основной текст с отступом Знак1"/>
    <w:basedOn w:val="a0"/>
    <w:link w:val="a9"/>
    <w:uiPriority w:val="99"/>
    <w:semiHidden/>
    <w:locked/>
    <w:rsid w:val="005C4875"/>
    <w:rPr>
      <w:rFonts w:ascii="Times New Roman" w:eastAsia="Times New Roman" w:hAnsi="Times New Roman" w:cs="Times New Roman"/>
      <w:sz w:val="24"/>
      <w:szCs w:val="24"/>
    </w:rPr>
  </w:style>
  <w:style w:type="character" w:customStyle="1" w:styleId="210">
    <w:name w:val="Основной текст 2 Знак1"/>
    <w:basedOn w:val="a0"/>
    <w:link w:val="21"/>
    <w:uiPriority w:val="99"/>
    <w:locked/>
    <w:rsid w:val="005C4875"/>
  </w:style>
  <w:style w:type="character" w:customStyle="1" w:styleId="211">
    <w:name w:val="Основной текст с отступом 2 Знак1"/>
    <w:basedOn w:val="a0"/>
    <w:link w:val="23"/>
    <w:uiPriority w:val="99"/>
    <w:semiHidden/>
    <w:locked/>
    <w:rsid w:val="005C4875"/>
    <w:rPr>
      <w:rFonts w:ascii="Times New Roman" w:eastAsia="Times New Roman" w:hAnsi="Times New Roman" w:cs="Times New Roman"/>
      <w:b/>
      <w:bCs/>
      <w:sz w:val="24"/>
      <w:szCs w:val="24"/>
    </w:rPr>
  </w:style>
  <w:style w:type="character" w:customStyle="1" w:styleId="310">
    <w:name w:val="Основной текст с отступом 3 Знак1"/>
    <w:basedOn w:val="a0"/>
    <w:link w:val="31"/>
    <w:uiPriority w:val="99"/>
    <w:semiHidden/>
    <w:locked/>
    <w:rsid w:val="005C4875"/>
    <w:rPr>
      <w:rFonts w:ascii="Times New Roman" w:eastAsia="Times New Roman" w:hAnsi="Times New Roman" w:cs="Times New Roman"/>
      <w:sz w:val="24"/>
      <w:szCs w:val="24"/>
    </w:rPr>
  </w:style>
  <w:style w:type="character" w:customStyle="1" w:styleId="ac">
    <w:name w:val="Заголовок Знак"/>
    <w:locked/>
    <w:rsid w:val="005C4875"/>
    <w:rPr>
      <w:rFonts w:ascii="Times New Roman" w:eastAsia="Times New Roman" w:hAnsi="Times New Roman" w:cs="Times New Roman" w:hint="default"/>
      <w:b/>
      <w:bCs w:val="0"/>
      <w:sz w:val="32"/>
      <w:szCs w:val="40"/>
    </w:rPr>
  </w:style>
  <w:style w:type="paragraph" w:customStyle="1" w:styleId="msonormalbullet2gif">
    <w:name w:val="msonormalbullet2.gif"/>
    <w:basedOn w:val="a"/>
    <w:uiPriority w:val="99"/>
    <w:rsid w:val="005C4875"/>
    <w:pPr>
      <w:spacing w:before="30" w:after="30" w:line="240" w:lineRule="auto"/>
    </w:pPr>
    <w:rPr>
      <w:rFonts w:ascii="Arial" w:eastAsia="Times New Roman" w:hAnsi="Arial" w:cs="Arial"/>
      <w:sz w:val="18"/>
      <w:szCs w:val="18"/>
    </w:rPr>
  </w:style>
</w:styles>
</file>

<file path=word/webSettings.xml><?xml version="1.0" encoding="utf-8"?>
<w:webSettings xmlns:r="http://schemas.openxmlformats.org/officeDocument/2006/relationships" xmlns:w="http://schemas.openxmlformats.org/wordprocessingml/2006/main">
  <w:divs>
    <w:div w:id="57155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5425</Words>
  <Characters>30925</Characters>
  <Application>Microsoft Office Word</Application>
  <DocSecurity>0</DocSecurity>
  <Lines>257</Lines>
  <Paragraphs>72</Paragraphs>
  <ScaleCrop>false</ScaleCrop>
  <Company/>
  <LinksUpToDate>false</LinksUpToDate>
  <CharactersWithSpaces>36278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2023-12-18T05:54:00Z</dcterms:created>
  <dcterms:modified xsi:type="dcterms:W3CDTF">2023-12-18T05:54:00Z</dcterms:modified>
</cp:coreProperties>
</file>