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6E" w:rsidRDefault="00E1576E" w:rsidP="00E1576E">
      <w:pPr>
        <w:pStyle w:val="a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проект</w:t>
      </w:r>
    </w:p>
    <w:p w:rsidR="00E1576E" w:rsidRDefault="00E1576E" w:rsidP="00E1576E">
      <w:pPr>
        <w:pStyle w:val="a9"/>
        <w:jc w:val="center"/>
        <w:rPr>
          <w:szCs w:val="28"/>
        </w:rPr>
      </w:pPr>
      <w:r>
        <w:rPr>
          <w:szCs w:val="28"/>
        </w:rPr>
        <w:t>Администрация Токарёвского района</w:t>
      </w:r>
    </w:p>
    <w:p w:rsidR="00E1576E" w:rsidRDefault="00E1576E" w:rsidP="00E1576E">
      <w:pPr>
        <w:pStyle w:val="a9"/>
        <w:jc w:val="center"/>
        <w:rPr>
          <w:szCs w:val="28"/>
        </w:rPr>
      </w:pPr>
      <w:r>
        <w:rPr>
          <w:szCs w:val="28"/>
        </w:rPr>
        <w:t>Тамбовской области</w:t>
      </w:r>
    </w:p>
    <w:p w:rsidR="00E1576E" w:rsidRDefault="00E1576E" w:rsidP="00E1576E">
      <w:pPr>
        <w:pStyle w:val="a9"/>
        <w:jc w:val="center"/>
        <w:rPr>
          <w:szCs w:val="28"/>
        </w:rPr>
      </w:pPr>
    </w:p>
    <w:p w:rsidR="00E1576E" w:rsidRDefault="00E1576E" w:rsidP="00E1576E">
      <w:pPr>
        <w:pStyle w:val="a9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E1576E" w:rsidRDefault="00E1576E" w:rsidP="00E1576E">
      <w:pPr>
        <w:pStyle w:val="a9"/>
        <w:jc w:val="center"/>
        <w:rPr>
          <w:b/>
          <w:szCs w:val="28"/>
        </w:rPr>
      </w:pPr>
    </w:p>
    <w:p w:rsidR="00E1576E" w:rsidRDefault="00E1576E" w:rsidP="00E1576E">
      <w:pPr>
        <w:pStyle w:val="a9"/>
        <w:rPr>
          <w:szCs w:val="28"/>
        </w:rPr>
      </w:pPr>
      <w:r>
        <w:rPr>
          <w:szCs w:val="28"/>
        </w:rPr>
        <w:t xml:space="preserve">   0</w:t>
      </w:r>
      <w:r w:rsidR="00A76416">
        <w:rPr>
          <w:szCs w:val="28"/>
        </w:rPr>
        <w:t>0</w:t>
      </w:r>
      <w:r>
        <w:rPr>
          <w:szCs w:val="28"/>
        </w:rPr>
        <w:t>.0</w:t>
      </w:r>
      <w:r w:rsidR="00A76416">
        <w:rPr>
          <w:szCs w:val="28"/>
        </w:rPr>
        <w:t>0</w:t>
      </w:r>
      <w:r>
        <w:rPr>
          <w:szCs w:val="28"/>
        </w:rPr>
        <w:t>.2021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р.п.Токаревка                                 № 000</w:t>
      </w:r>
    </w:p>
    <w:p w:rsidR="0009164A" w:rsidRPr="002A56EB" w:rsidRDefault="0009164A" w:rsidP="0009164A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9164A" w:rsidRDefault="0009164A" w:rsidP="0009164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9164A">
        <w:rPr>
          <w:rFonts w:ascii="Times New Roman" w:hAnsi="Times New Roman"/>
          <w:sz w:val="28"/>
          <w:szCs w:val="28"/>
        </w:rPr>
        <w:t xml:space="preserve">Об отдельных вопросах, связанных с предоставлением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9164A">
        <w:rPr>
          <w:rFonts w:ascii="Times New Roman" w:hAnsi="Times New Roman"/>
          <w:sz w:val="28"/>
          <w:szCs w:val="28"/>
        </w:rPr>
        <w:t xml:space="preserve"> гарантий </w:t>
      </w:r>
      <w:r w:rsidR="00532E8F">
        <w:rPr>
          <w:rFonts w:ascii="Times New Roman" w:hAnsi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/>
          <w:sz w:val="28"/>
          <w:szCs w:val="28"/>
        </w:rPr>
        <w:t xml:space="preserve"> </w:t>
      </w:r>
      <w:r w:rsidRPr="0009164A">
        <w:rPr>
          <w:rFonts w:ascii="Times New Roman" w:hAnsi="Times New Roman"/>
          <w:sz w:val="28"/>
          <w:szCs w:val="28"/>
        </w:rPr>
        <w:t>Тамбовской области</w:t>
      </w:r>
    </w:p>
    <w:p w:rsidR="0009164A" w:rsidRPr="007140FF" w:rsidRDefault="0009164A" w:rsidP="0009164A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E1576E" w:rsidRDefault="0009164A" w:rsidP="008A56C0">
      <w:pPr>
        <w:spacing w:after="0" w:line="240" w:lineRule="auto"/>
        <w:ind w:firstLine="709"/>
        <w:jc w:val="both"/>
      </w:pPr>
      <w:r w:rsidRPr="000916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9164A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115.2</w:t>
        </w:r>
      </w:hyperlink>
      <w:r w:rsidRPr="0009164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9164A">
          <w:rPr>
            <w:rStyle w:val="a4"/>
            <w:rFonts w:ascii="Times New Roman" w:hAnsi="Times New Roman"/>
            <w:color w:val="auto"/>
            <w:sz w:val="28"/>
            <w:szCs w:val="28"/>
          </w:rPr>
          <w:t>115.3</w:t>
        </w:r>
      </w:hyperlink>
      <w:r w:rsidRPr="0009164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787AE6">
        <w:rPr>
          <w:rFonts w:ascii="Times New Roman" w:hAnsi="Times New Roman" w:cs="Times New Roman"/>
          <w:sz w:val="28"/>
          <w:szCs w:val="28"/>
        </w:rPr>
        <w:t>Федерации</w:t>
      </w:r>
      <w:r w:rsidR="00A76416">
        <w:rPr>
          <w:rFonts w:ascii="Times New Roman" w:hAnsi="Times New Roman" w:cs="Times New Roman"/>
          <w:sz w:val="28"/>
          <w:szCs w:val="28"/>
        </w:rPr>
        <w:t>, руководствуясь Уставом Токарёвского района Тамбовской области,</w:t>
      </w:r>
      <w:r w:rsidRPr="00787AE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1576E">
        <w:rPr>
          <w:rFonts w:ascii="Times New Roman" w:hAnsi="Times New Roman"/>
          <w:bCs/>
          <w:kern w:val="2"/>
          <w:sz w:val="28"/>
          <w:szCs w:val="28"/>
        </w:rPr>
        <w:t xml:space="preserve"> района постановляет:</w:t>
      </w:r>
    </w:p>
    <w:p w:rsidR="00787AE6" w:rsidRPr="00787AE6" w:rsidRDefault="00787AE6" w:rsidP="008A56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87AE6">
        <w:rPr>
          <w:rFonts w:ascii="Times New Roman" w:hAnsi="Times New Roman" w:cs="Times New Roman"/>
          <w:sz w:val="28"/>
          <w:szCs w:val="28"/>
        </w:rPr>
        <w:t>1. Утвердить:</w:t>
      </w:r>
    </w:p>
    <w:bookmarkEnd w:id="0"/>
    <w:p w:rsidR="00787AE6" w:rsidRPr="00787AE6" w:rsidRDefault="00787AE6" w:rsidP="008A56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AE6">
        <w:rPr>
          <w:rFonts w:ascii="Times New Roman" w:hAnsi="Times New Roman" w:cs="Times New Roman"/>
          <w:sz w:val="28"/>
          <w:szCs w:val="28"/>
        </w:rPr>
        <w:t xml:space="preserve">Порядок проведения анализа финансового состояния принципала, проверки достаточности, надежности и ликвидности обеспечения, предоставляемого в соответствии с </w:t>
      </w:r>
      <w:hyperlink r:id="rId7" w:history="1">
        <w:r w:rsidRPr="00787AE6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787A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7AE6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7AE6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 согласно </w:t>
      </w:r>
      <w:r>
        <w:rPr>
          <w:rFonts w:ascii="Times New Roman" w:hAnsi="Times New Roman" w:cs="Times New Roman"/>
          <w:sz w:val="28"/>
          <w:szCs w:val="28"/>
        </w:rPr>
        <w:t>приложению №1;</w:t>
      </w:r>
    </w:p>
    <w:p w:rsidR="00787AE6" w:rsidRPr="00787AE6" w:rsidRDefault="00787AE6" w:rsidP="00787A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AE6">
        <w:rPr>
          <w:rFonts w:ascii="Times New Roman" w:hAnsi="Times New Roman" w:cs="Times New Roman"/>
          <w:sz w:val="28"/>
          <w:szCs w:val="28"/>
        </w:rPr>
        <w:t xml:space="preserve">Порядок определения минимального объема (суммы) обеспечения исполнения обязательств принципала по удовлетворению регрессного требования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 к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7AE6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 согласно </w:t>
      </w:r>
      <w:r>
        <w:rPr>
          <w:rFonts w:ascii="Times New Roman" w:hAnsi="Times New Roman" w:cs="Times New Roman"/>
          <w:sz w:val="28"/>
          <w:szCs w:val="28"/>
        </w:rPr>
        <w:t>приложению №2</w:t>
      </w:r>
      <w:r w:rsidRPr="00787AE6">
        <w:rPr>
          <w:rFonts w:ascii="Times New Roman" w:hAnsi="Times New Roman" w:cs="Times New Roman"/>
          <w:sz w:val="28"/>
          <w:szCs w:val="28"/>
        </w:rPr>
        <w:t>;</w:t>
      </w:r>
    </w:p>
    <w:p w:rsidR="00787AE6" w:rsidRDefault="00787AE6" w:rsidP="00787A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AE6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принципалами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87AE6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области, а также заключения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87AE6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787AE6">
        <w:rPr>
          <w:rFonts w:ascii="Times New Roman" w:hAnsi="Times New Roman" w:cs="Times New Roman"/>
          <w:sz w:val="28"/>
          <w:szCs w:val="28"/>
        </w:rPr>
        <w:t xml:space="preserve">Тамбовской области,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56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AE6">
        <w:rPr>
          <w:rFonts w:ascii="Times New Roman" w:hAnsi="Times New Roman" w:cs="Times New Roman"/>
          <w:sz w:val="28"/>
          <w:szCs w:val="28"/>
        </w:rPr>
        <w:t>.</w:t>
      </w:r>
    </w:p>
    <w:p w:rsidR="00E1576E" w:rsidRDefault="00787AE6" w:rsidP="00E1576E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76E">
        <w:rPr>
          <w:rFonts w:ascii="Times New Roman" w:hAnsi="Times New Roman"/>
          <w:bCs/>
          <w:sz w:val="28"/>
          <w:szCs w:val="28"/>
        </w:rPr>
        <w:t>Опубликовать настоящее постановление в общественно – политической газете Токарёвского района «Маяк» и разместить в сетевом издании «РИА «ТОП68».</w:t>
      </w:r>
    </w:p>
    <w:p w:rsidR="00E1576E" w:rsidRDefault="00E1576E" w:rsidP="00E1576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района, начальника финансового отдела администрации района Л.А. Родионову.</w:t>
      </w:r>
    </w:p>
    <w:p w:rsidR="008A56C0" w:rsidRDefault="008A56C0" w:rsidP="00787A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AE6" w:rsidRDefault="00787AE6" w:rsidP="00787A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E1576E">
        <w:rPr>
          <w:rFonts w:ascii="Times New Roman" w:hAnsi="Times New Roman" w:cs="Times New Roman"/>
          <w:sz w:val="28"/>
          <w:szCs w:val="28"/>
        </w:rPr>
        <w:t>В</w:t>
      </w:r>
      <w:r w:rsidR="001B6613">
        <w:rPr>
          <w:rFonts w:ascii="Times New Roman" w:hAnsi="Times New Roman" w:cs="Times New Roman"/>
          <w:sz w:val="28"/>
          <w:szCs w:val="28"/>
        </w:rPr>
        <w:t>.</w:t>
      </w:r>
      <w:r w:rsidR="00E76487">
        <w:rPr>
          <w:rFonts w:ascii="Times New Roman" w:hAnsi="Times New Roman" w:cs="Times New Roman"/>
          <w:sz w:val="28"/>
          <w:szCs w:val="28"/>
        </w:rPr>
        <w:t>Н</w:t>
      </w:r>
      <w:r w:rsidR="001B6613">
        <w:rPr>
          <w:rFonts w:ascii="Times New Roman" w:hAnsi="Times New Roman" w:cs="Times New Roman"/>
          <w:sz w:val="28"/>
          <w:szCs w:val="28"/>
        </w:rPr>
        <w:t xml:space="preserve">. </w:t>
      </w:r>
      <w:r w:rsidR="00E1576E">
        <w:rPr>
          <w:rFonts w:ascii="Times New Roman" w:hAnsi="Times New Roman" w:cs="Times New Roman"/>
          <w:sz w:val="28"/>
          <w:szCs w:val="28"/>
        </w:rPr>
        <w:t>Айдаров</w:t>
      </w:r>
    </w:p>
    <w:p w:rsidR="00855EEB" w:rsidRDefault="008A56C0" w:rsidP="00855EEB">
      <w:pPr>
        <w:ind w:left="5812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П</w:t>
      </w:r>
      <w:r w:rsidR="00855EEB">
        <w:rPr>
          <w:rFonts w:ascii="Times New Roman" w:hAnsi="Times New Roman"/>
          <w:kern w:val="2"/>
          <w:sz w:val="28"/>
          <w:szCs w:val="28"/>
        </w:rPr>
        <w:t>риложение</w:t>
      </w:r>
      <w:r>
        <w:rPr>
          <w:rFonts w:ascii="Times New Roman" w:hAnsi="Times New Roman"/>
          <w:kern w:val="2"/>
          <w:sz w:val="28"/>
          <w:szCs w:val="28"/>
        </w:rPr>
        <w:t xml:space="preserve"> №1</w:t>
      </w:r>
    </w:p>
    <w:p w:rsidR="00855EEB" w:rsidRDefault="00855EEB" w:rsidP="00855EEB">
      <w:pPr>
        <w:ind w:left="5812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УТВЕРЖДЕН</w:t>
      </w:r>
    </w:p>
    <w:p w:rsidR="00855EEB" w:rsidRDefault="00855EEB" w:rsidP="00855EEB">
      <w:pPr>
        <w:ind w:left="5812"/>
        <w:jc w:val="right"/>
      </w:pPr>
      <w:r>
        <w:rPr>
          <w:rFonts w:ascii="Times New Roman" w:hAnsi="Times New Roman"/>
          <w:kern w:val="2"/>
          <w:sz w:val="28"/>
          <w:szCs w:val="28"/>
        </w:rPr>
        <w:t>постановлением администрации р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айона </w:t>
      </w:r>
      <w:r>
        <w:rPr>
          <w:rFonts w:ascii="Times New Roman" w:hAnsi="Times New Roman"/>
          <w:kern w:val="2"/>
          <w:sz w:val="28"/>
          <w:szCs w:val="28"/>
        </w:rPr>
        <w:t>от 0</w:t>
      </w:r>
      <w:r w:rsidR="008A56C0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>.0</w:t>
      </w:r>
      <w:r w:rsidR="008A56C0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>.2021 № 000</w:t>
      </w:r>
    </w:p>
    <w:p w:rsidR="00855EEB" w:rsidRDefault="00855EEB" w:rsidP="001B661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</w:p>
    <w:p w:rsidR="001B6613" w:rsidRPr="001B6613" w:rsidRDefault="001B6613" w:rsidP="001B661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1B6613">
        <w:rPr>
          <w:rFonts w:ascii="Times New Roman" w:hAnsi="Times New Roman" w:cs="Times New Roman"/>
          <w:b w:val="0"/>
          <w:color w:val="auto"/>
        </w:rPr>
        <w:t>Порядок</w:t>
      </w:r>
      <w:r w:rsidRPr="001B6613">
        <w:rPr>
          <w:rFonts w:ascii="Times New Roman" w:hAnsi="Times New Roman" w:cs="Times New Roman"/>
          <w:b w:val="0"/>
          <w:color w:val="auto"/>
        </w:rPr>
        <w:br/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1B6613">
        <w:rPr>
          <w:rFonts w:ascii="Times New Roman" w:hAnsi="Times New Roman" w:cs="Times New Roman"/>
          <w:b w:val="0"/>
          <w:color w:val="auto"/>
        </w:rPr>
        <w:t xml:space="preserve"> гарантии</w:t>
      </w:r>
      <w:r w:rsidR="00E43C22">
        <w:rPr>
          <w:rFonts w:ascii="Times New Roman" w:hAnsi="Times New Roman" w:cs="Times New Roman"/>
          <w:b w:val="0"/>
          <w:color w:val="auto"/>
        </w:rPr>
        <w:t xml:space="preserve"> </w:t>
      </w:r>
      <w:r w:rsidR="00532E8F">
        <w:rPr>
          <w:rFonts w:ascii="Times New Roman" w:hAnsi="Times New Roman" w:cs="Times New Roman"/>
          <w:b w:val="0"/>
          <w:color w:val="auto"/>
        </w:rPr>
        <w:t>Токарёвского района</w:t>
      </w:r>
      <w:r w:rsidR="00E43C22">
        <w:rPr>
          <w:rFonts w:ascii="Times New Roman" w:hAnsi="Times New Roman" w:cs="Times New Roman"/>
          <w:b w:val="0"/>
          <w:color w:val="auto"/>
        </w:rPr>
        <w:t xml:space="preserve"> </w:t>
      </w:r>
      <w:r w:rsidRPr="001B6613">
        <w:rPr>
          <w:rFonts w:ascii="Times New Roman" w:hAnsi="Times New Roman" w:cs="Times New Roman"/>
          <w:b w:val="0"/>
          <w:color w:val="auto"/>
        </w:rPr>
        <w:t xml:space="preserve">Тамбовской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1B6613">
        <w:rPr>
          <w:rFonts w:ascii="Times New Roman" w:hAnsi="Times New Roman" w:cs="Times New Roman"/>
          <w:b w:val="0"/>
          <w:color w:val="auto"/>
        </w:rPr>
        <w:t xml:space="preserve"> гарантии </w:t>
      </w:r>
      <w:r w:rsidR="00532E8F">
        <w:rPr>
          <w:rFonts w:ascii="Times New Roman" w:hAnsi="Times New Roman" w:cs="Times New Roman"/>
          <w:b w:val="0"/>
          <w:color w:val="auto"/>
        </w:rPr>
        <w:t>Токарёвского района</w:t>
      </w:r>
      <w:r w:rsidR="00E43C22">
        <w:rPr>
          <w:rFonts w:ascii="Times New Roman" w:hAnsi="Times New Roman" w:cs="Times New Roman"/>
          <w:b w:val="0"/>
          <w:color w:val="auto"/>
        </w:rPr>
        <w:t xml:space="preserve"> </w:t>
      </w:r>
      <w:r w:rsidRPr="001B6613">
        <w:rPr>
          <w:rFonts w:ascii="Times New Roman" w:hAnsi="Times New Roman" w:cs="Times New Roman"/>
          <w:b w:val="0"/>
          <w:color w:val="auto"/>
        </w:rPr>
        <w:t>Тамбовской области</w:t>
      </w:r>
      <w:r w:rsidRPr="001B6613">
        <w:rPr>
          <w:rFonts w:ascii="Times New Roman" w:hAnsi="Times New Roman" w:cs="Times New Roman"/>
          <w:b w:val="0"/>
          <w:color w:val="auto"/>
        </w:rPr>
        <w:br/>
        <w:t>(далее - Порядок)</w:t>
      </w:r>
    </w:p>
    <w:p w:rsidR="00194DF2" w:rsidRDefault="00194DF2" w:rsidP="001B661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sub_1100"/>
    </w:p>
    <w:p w:rsidR="001B6613" w:rsidRPr="001B6613" w:rsidRDefault="001B6613" w:rsidP="001B661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1B6613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1B66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1B661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анализа финансового состояния принципала, проверки достаточности, надежности и ликвидности обеспечения, предоставляемого в соответствии с </w:t>
      </w:r>
      <w:hyperlink r:id="rId8" w:history="1">
        <w:r w:rsidRPr="001B6613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гарантия), процедуру контроля за достаточностью, надежностью и ликвидностью предоставленного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а также мониторинга финансового состояния принципала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B6613" w:rsidRPr="001B6613" w:rsidRDefault="001B6613" w:rsidP="001B66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2"/>
      <w:r w:rsidRPr="001B661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A56C0">
        <w:rPr>
          <w:rFonts w:ascii="Times New Roman" w:hAnsi="Times New Roman" w:cs="Times New Roman"/>
          <w:sz w:val="28"/>
          <w:szCs w:val="28"/>
        </w:rPr>
        <w:t>ые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предоставляются муниципальным образованиям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(далее - публично-правовое образование), а также юридическим лицам, зарегистрированным на территории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, при соблюдении условий, установленных </w:t>
      </w:r>
      <w:hyperlink r:id="rId9" w:history="1">
        <w:r w:rsidRPr="008C457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1.1 статьи 115.2 </w:t>
        </w:r>
      </w:hyperlink>
      <w:r w:rsidRPr="008C4575">
        <w:rPr>
          <w:rFonts w:ascii="Times New Roman" w:hAnsi="Times New Roman" w:cs="Times New Roman"/>
          <w:sz w:val="28"/>
          <w:szCs w:val="28"/>
        </w:rPr>
        <w:t xml:space="preserve"> Б</w:t>
      </w:r>
      <w:r w:rsidRPr="001B6613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исходя из необходимости реализации основных задач социально-экономического развития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для поддержки инвестиционных проектов, осуществляемых по приоритетным направлениям инвестиционной деятельности и включенных в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8C4575" w:rsidRPr="00855EEB"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855EEB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1B6613" w:rsidRPr="001B6613" w:rsidRDefault="008C4575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</w:t>
      </w:r>
      <w:r w:rsidR="001B6613">
        <w:rPr>
          <w:rFonts w:ascii="Times New Roman" w:hAnsi="Times New Roman" w:cs="Times New Roman"/>
          <w:sz w:val="28"/>
          <w:szCs w:val="28"/>
        </w:rPr>
        <w:t>муниципальных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 унитарных предприятий (за исключением </w:t>
      </w:r>
      <w:r w:rsidR="001B6613">
        <w:rPr>
          <w:rFonts w:ascii="Times New Roman" w:hAnsi="Times New Roman" w:cs="Times New Roman"/>
          <w:sz w:val="28"/>
          <w:szCs w:val="28"/>
        </w:rPr>
        <w:t>муниципальных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 унитарных предприятий, имущество которых принадлежит им на праве хозяйственного ведения и находится в </w:t>
      </w:r>
      <w:r w:rsidR="001B6613">
        <w:rPr>
          <w:rFonts w:ascii="Times New Roman" w:hAnsi="Times New Roman" w:cs="Times New Roman"/>
          <w:sz w:val="28"/>
          <w:szCs w:val="28"/>
        </w:rPr>
        <w:t>муниципальной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, по обязательствам таких </w:t>
      </w:r>
      <w:r w:rsidR="001B6613">
        <w:rPr>
          <w:rFonts w:ascii="Times New Roman" w:hAnsi="Times New Roman" w:cs="Times New Roman"/>
          <w:sz w:val="28"/>
          <w:szCs w:val="28"/>
        </w:rPr>
        <w:t>муниципальных</w:t>
      </w:r>
      <w:r w:rsidR="001B6613" w:rsidRPr="001B6613">
        <w:rPr>
          <w:rFonts w:ascii="Times New Roman" w:hAnsi="Times New Roman" w:cs="Times New Roman"/>
          <w:sz w:val="28"/>
          <w:szCs w:val="28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3"/>
      <w:r w:rsidRPr="001B6613">
        <w:rPr>
          <w:rFonts w:ascii="Times New Roman" w:hAnsi="Times New Roman" w:cs="Times New Roman"/>
          <w:sz w:val="28"/>
          <w:szCs w:val="28"/>
        </w:rPr>
        <w:t xml:space="preserve">1.3. Анализ финансового состояния принципала, проверки достаточности, надежности и ликвидности обеспечения, предоставляемого в соответствии </w:t>
      </w:r>
      <w:r w:rsidRPr="008C457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8C4575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контроль за достаточностью, надежностью и ликвидностью предоставленного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а также мониторинг финансового состояния принципала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проводится финансовым </w:t>
      </w:r>
      <w:r w:rsidR="008C4575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1B6613">
        <w:rPr>
          <w:rFonts w:ascii="Times New Roman" w:hAnsi="Times New Roman" w:cs="Times New Roman"/>
          <w:sz w:val="28"/>
          <w:szCs w:val="28"/>
        </w:rPr>
        <w:t xml:space="preserve"> Тамбовской области (далее - </w:t>
      </w:r>
      <w:r w:rsidR="008C4575">
        <w:rPr>
          <w:rFonts w:ascii="Times New Roman" w:hAnsi="Times New Roman" w:cs="Times New Roman"/>
          <w:sz w:val="28"/>
          <w:szCs w:val="28"/>
        </w:rPr>
        <w:t>Отдел</w:t>
      </w:r>
      <w:r w:rsidRPr="001B6613">
        <w:rPr>
          <w:rFonts w:ascii="Times New Roman" w:hAnsi="Times New Roman" w:cs="Times New Roman"/>
          <w:sz w:val="28"/>
          <w:szCs w:val="28"/>
        </w:rPr>
        <w:t xml:space="preserve">) либо агентом, привлеченным администрацией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8C457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 статьи 115.2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 w:rsidRPr="001B6613">
        <w:rPr>
          <w:rFonts w:ascii="Times New Roman" w:hAnsi="Times New Roman" w:cs="Times New Roman"/>
          <w:sz w:val="28"/>
          <w:szCs w:val="28"/>
        </w:rPr>
        <w:t xml:space="preserve">1.4. В отношении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проводится анализ финансового состояния принципала, проверка достаточности, надежности и ликвидности обеспечения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на основании документов, указанных в </w:t>
      </w:r>
      <w:hyperlink w:anchor="sub_3000" w:history="1">
        <w:r w:rsidRPr="008C4575">
          <w:rPr>
            <w:rStyle w:val="a4"/>
            <w:rFonts w:ascii="Times New Roman" w:hAnsi="Times New Roman"/>
            <w:color w:val="auto"/>
            <w:sz w:val="28"/>
            <w:szCs w:val="28"/>
          </w:rPr>
          <w:t>Перечне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документов, представляемых принципалами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, а также заключения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1B6613" w:rsidRPr="008C4575" w:rsidRDefault="001B6613" w:rsidP="008C4575">
      <w:pPr>
        <w:pStyle w:val="1"/>
        <w:ind w:firstLine="708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sub_1200"/>
      <w:bookmarkEnd w:id="5"/>
      <w:r w:rsidRPr="008C4575">
        <w:rPr>
          <w:rFonts w:ascii="Times New Roman" w:hAnsi="Times New Roman" w:cs="Times New Roman"/>
          <w:b w:val="0"/>
          <w:color w:val="auto"/>
        </w:rPr>
        <w:t>2. Анализ финансового состояния принципала при предоставлении муниципальной гарантии</w:t>
      </w:r>
    </w:p>
    <w:bookmarkEnd w:id="6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1"/>
      <w:r w:rsidRPr="001B6613">
        <w:rPr>
          <w:rFonts w:ascii="Times New Roman" w:hAnsi="Times New Roman" w:cs="Times New Roman"/>
          <w:sz w:val="28"/>
          <w:szCs w:val="28"/>
        </w:rPr>
        <w:t xml:space="preserve">2.1.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проводится анализ финансового состояния принципала - юридического лица и анализ финансового состояния принципала - публично-правового образования.</w:t>
      </w:r>
    </w:p>
    <w:bookmarkEnd w:id="7"/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На основе проведенного анализа финансовое состояние принципала оценивается как хорошее, удовлетворительное и неудовлетворительное.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02"/>
      <w:r w:rsidRPr="001B6613">
        <w:rPr>
          <w:rFonts w:ascii="Times New Roman" w:hAnsi="Times New Roman" w:cs="Times New Roman"/>
          <w:sz w:val="28"/>
          <w:szCs w:val="28"/>
        </w:rPr>
        <w:lastRenderedPageBreak/>
        <w:t>2.2. Анализ финансового состояния принципала - юридического лица включает:</w:t>
      </w:r>
    </w:p>
    <w:bookmarkEnd w:id="8"/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проверку финансовых показателей деятельности;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расчет стоимости чистых активов.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3"/>
      <w:r w:rsidRPr="001B6613">
        <w:rPr>
          <w:rFonts w:ascii="Times New Roman" w:hAnsi="Times New Roman" w:cs="Times New Roman"/>
          <w:sz w:val="28"/>
          <w:szCs w:val="28"/>
        </w:rPr>
        <w:t>2.3. Проверка финансовых показателей деятельности юридического лица проводится путем расчета следующих оценочных показателей:</w:t>
      </w:r>
    </w:p>
    <w:bookmarkEnd w:id="9"/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коэффициентов ликвидности (К1, К2, К3);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коэффициента соотношения собственных и заемных средств (К4);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показателя рентабельности (К5).</w:t>
      </w: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4"/>
      <w:r w:rsidRPr="001B6613">
        <w:rPr>
          <w:rFonts w:ascii="Times New Roman" w:hAnsi="Times New Roman" w:cs="Times New Roman"/>
          <w:sz w:val="28"/>
          <w:szCs w:val="28"/>
        </w:rPr>
        <w:t>2.4. Коэффициенты ликвидности характеризуют обеспеченность юридического лица оборотными средствами для ведения хозяйственной деятельности и своевременного погашения срочных обязательств:</w:t>
      </w:r>
    </w:p>
    <w:p w:rsidR="001B6613" w:rsidRPr="00427C9F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41"/>
      <w:bookmarkEnd w:id="10"/>
      <w:r w:rsidRPr="001B6613">
        <w:rPr>
          <w:rFonts w:ascii="Times New Roman" w:hAnsi="Times New Roman" w:cs="Times New Roman"/>
          <w:sz w:val="28"/>
          <w:szCs w:val="28"/>
        </w:rPr>
        <w:t xml:space="preserve">2.4.1. коэффициент абсолютной ликвидности (К1) характеризует способность к моментальному погашению долговых обязательств и определяется как отношение денежных средств и краткосрочных финансовых вложений к краткосрочным обязательствам юридического лица (итог раздела V бухгалтерского баланса за вычетом кодов </w:t>
      </w:r>
      <w:r w:rsidRPr="00427C9F">
        <w:rPr>
          <w:rFonts w:ascii="Times New Roman" w:hAnsi="Times New Roman" w:cs="Times New Roman"/>
          <w:sz w:val="28"/>
          <w:szCs w:val="28"/>
        </w:rPr>
        <w:t>строк 1530 - "Доходы будущих периодов", 1540 - "Резервы предстоящих расходов"):</w:t>
      </w:r>
    </w:p>
    <w:bookmarkEnd w:id="11"/>
    <w:p w:rsidR="001B6613" w:rsidRPr="00E52CB9" w:rsidRDefault="001B6613" w:rsidP="008C4575">
      <w:pPr>
        <w:pStyle w:val="1"/>
        <w:ind w:firstLine="708"/>
        <w:contextualSpacing/>
        <w:jc w:val="center"/>
        <w:rPr>
          <w:rFonts w:ascii="Times New Roman" w:hAnsi="Times New Roman" w:cs="Times New Roman"/>
          <w:color w:val="auto"/>
        </w:rPr>
      </w:pPr>
      <w:r w:rsidRPr="008C4575">
        <w:rPr>
          <w:rFonts w:ascii="Times New Roman" w:hAnsi="Times New Roman" w:cs="Times New Roman"/>
          <w:color w:val="auto"/>
        </w:rPr>
        <w:t>К1 = (код стр</w:t>
      </w:r>
      <w:r w:rsidRPr="00E52CB9">
        <w:rPr>
          <w:rFonts w:ascii="Times New Roman" w:hAnsi="Times New Roman" w:cs="Times New Roman"/>
          <w:color w:val="auto"/>
        </w:rPr>
        <w:t>. 1250 + код стр. 1240) / (код стр. 1500 - (код стр. 1530 + код стр. 1540)).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8C45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В целях Порядка к краткосрочным финансовым вложениям относятся ценные бумаги и депозитные вклады со сроком до одного года;</w:t>
      </w:r>
    </w:p>
    <w:p w:rsidR="001B6613" w:rsidRPr="00E52CB9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42"/>
      <w:r w:rsidRPr="001B6613">
        <w:rPr>
          <w:rFonts w:ascii="Times New Roman" w:hAnsi="Times New Roman" w:cs="Times New Roman"/>
          <w:sz w:val="28"/>
          <w:szCs w:val="28"/>
        </w:rPr>
        <w:t xml:space="preserve">2.4.2. коэффициент быстрой ликвидности (К2) характеризует способность юридического лица оперативно высвободить из хозяйственного оборота денежные средства и погасить долговые обязательства. К2 определяется как отношение суммы денежных средств, финансовых вложений и дебиторской задолженности к краткосрочным обязательствам (итог раздела V бухгалтерского баланса за вычетом кодов строк </w:t>
      </w:r>
      <w:r w:rsidRPr="00E52CB9">
        <w:rPr>
          <w:rFonts w:ascii="Times New Roman" w:hAnsi="Times New Roman" w:cs="Times New Roman"/>
          <w:sz w:val="28"/>
          <w:szCs w:val="28"/>
        </w:rPr>
        <w:t>1530 - "Доходы будущих периодов", 1540 - "Резервы предстоящих расходов"):</w:t>
      </w:r>
    </w:p>
    <w:bookmarkEnd w:id="12"/>
    <w:p w:rsidR="001B6613" w:rsidRPr="00E52CB9" w:rsidRDefault="001B6613" w:rsidP="00226CC1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E52CB9">
        <w:rPr>
          <w:rFonts w:ascii="Times New Roman" w:hAnsi="Times New Roman" w:cs="Times New Roman"/>
          <w:color w:val="auto"/>
        </w:rPr>
        <w:t>К2 = (код стр. 1250 + код стр. 1240 + код стр. 1230) /</w:t>
      </w:r>
      <w:r w:rsidRPr="00E52CB9">
        <w:rPr>
          <w:rFonts w:ascii="Times New Roman" w:hAnsi="Times New Roman" w:cs="Times New Roman"/>
          <w:color w:val="auto"/>
        </w:rPr>
        <w:br/>
        <w:t>/ (код стр. 1500 - (код стр. 1530 + код стр. 1540));</w:t>
      </w:r>
    </w:p>
    <w:p w:rsidR="001B6613" w:rsidRPr="00226CC1" w:rsidRDefault="001B6613" w:rsidP="00226C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6613" w:rsidRPr="00E52CB9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043"/>
      <w:r w:rsidRPr="001B6613">
        <w:rPr>
          <w:rFonts w:ascii="Times New Roman" w:hAnsi="Times New Roman" w:cs="Times New Roman"/>
          <w:sz w:val="28"/>
          <w:szCs w:val="28"/>
        </w:rPr>
        <w:t xml:space="preserve">2.4.3. коэффициент текущей ликвидности (К3) является обобщающим показателем платежеспособности юридического лица, для расчета которого рассчитывается отношение оборотных активов к краткосрочным обязательствам (итог раздела V бухгалтерского баланса за вычетом кодов </w:t>
      </w:r>
      <w:r w:rsidRPr="00E52CB9">
        <w:rPr>
          <w:rFonts w:ascii="Times New Roman" w:hAnsi="Times New Roman" w:cs="Times New Roman"/>
          <w:sz w:val="28"/>
          <w:szCs w:val="28"/>
        </w:rPr>
        <w:lastRenderedPageBreak/>
        <w:t>строк 1530 - "Доходы будущих периодов", 1540 - Резервы предстоящих расходов"):</w:t>
      </w:r>
    </w:p>
    <w:bookmarkEnd w:id="13"/>
    <w:p w:rsidR="001B6613" w:rsidRPr="00E52CB9" w:rsidRDefault="001B6613" w:rsidP="00226CC1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E52CB9">
        <w:rPr>
          <w:rFonts w:ascii="Times New Roman" w:hAnsi="Times New Roman" w:cs="Times New Roman"/>
          <w:color w:val="auto"/>
        </w:rPr>
        <w:t>К3 = (код стр. 1200) / (код стр. 1500 - (код стр. 1530 + код стр. 1540)).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05"/>
      <w:r w:rsidRPr="001B6613">
        <w:rPr>
          <w:rFonts w:ascii="Times New Roman" w:hAnsi="Times New Roman" w:cs="Times New Roman"/>
          <w:sz w:val="28"/>
          <w:szCs w:val="28"/>
        </w:rPr>
        <w:t>2.5. Коэффициент соотношения собственных и заемных средств (К4) является одной из характеристик финансовой устойчивости юридического лица и определяется как отношение собственных средств (итог раздела III бухгалтерского баланса) ко всей сумме обязательств по привлеченным заемным средствам ("Итого" разделов IV и V бухгалтерского баланса) за вычетом кодов строк 1530 - "Доходы будущих периодов", 1540 - "Резервы предстоящих расходов":</w:t>
      </w:r>
    </w:p>
    <w:bookmarkEnd w:id="14"/>
    <w:p w:rsidR="001B6613" w:rsidRPr="00226CC1" w:rsidRDefault="001B6613" w:rsidP="00226CC1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226CC1">
        <w:rPr>
          <w:rFonts w:ascii="Times New Roman" w:hAnsi="Times New Roman" w:cs="Times New Roman"/>
          <w:color w:val="auto"/>
        </w:rPr>
        <w:t>К4 = (код стр. 1300) / (код стр. 1400 + + код стр. 1500 - (код стр. 1530 + код стр. 1540)).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06"/>
      <w:r w:rsidRPr="001B6613">
        <w:rPr>
          <w:rFonts w:ascii="Times New Roman" w:hAnsi="Times New Roman" w:cs="Times New Roman"/>
          <w:sz w:val="28"/>
          <w:szCs w:val="28"/>
        </w:rPr>
        <w:t>2.6. Показатель рентабельности (К5) предназначен для оценки общей эффективности инвестирования средств и является одним из наиболее важных показателей при оценке деятельности юридического лица.</w:t>
      </w:r>
    </w:p>
    <w:bookmarkEnd w:id="15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Показатель рентабельности определяется как отношение прибыли от реализации (код стр. 2200 отчета о финансовых результатах) к выручке от реализации (код стр. 2110 отчета о финансовых результатах).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7"/>
      <w:r w:rsidRPr="001B6613">
        <w:rPr>
          <w:rFonts w:ascii="Times New Roman" w:hAnsi="Times New Roman" w:cs="Times New Roman"/>
          <w:sz w:val="28"/>
          <w:szCs w:val="28"/>
        </w:rPr>
        <w:t>2.7. После расчета оценочных показателей (К1, К2, К3, К4, К5) определяется сумма баллов по этим показателям в соответствии с их весом.</w:t>
      </w:r>
    </w:p>
    <w:bookmarkEnd w:id="16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Вес каждого оценочного показателя представлен в следующей таблице: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4208"/>
        <w:gridCol w:w="4291"/>
      </w:tblGrid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226CC1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6613" w:rsidRPr="001B661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Оценочный показатель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Вес оценочного показателя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1B6613" w:rsidRPr="001B6613" w:rsidTr="00B57537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13" w:rsidRPr="001B6613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66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13" w:rsidRPr="00052D6D" w:rsidRDefault="001B6613" w:rsidP="001B6613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Расчет суммы баллов (S) осуществляется по следующей формуле: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226CC1" w:rsidRDefault="001B6613" w:rsidP="00226CC1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226CC1">
        <w:rPr>
          <w:rFonts w:ascii="Times New Roman" w:hAnsi="Times New Roman" w:cs="Times New Roman"/>
          <w:color w:val="auto"/>
        </w:rPr>
        <w:lastRenderedPageBreak/>
        <w:t>S = К1 x 0,11 + К2 x 0,05 + К3 x 0,42 + К4 x 0,21 + К5 x 0,21.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Проверка состояния расчетов с бюджетами бюджетной системы Российской Федерации проводится на основании: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226CC1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sub_300151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подпунктом 1.5.1 пункта 1.5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сведений, имеющихся у </w:t>
      </w:r>
      <w:r w:rsidR="00226CC1">
        <w:rPr>
          <w:rFonts w:ascii="Times New Roman" w:hAnsi="Times New Roman" w:cs="Times New Roman"/>
          <w:sz w:val="28"/>
          <w:szCs w:val="28"/>
        </w:rPr>
        <w:t>Отдела</w:t>
      </w:r>
      <w:r w:rsidRPr="001B6613">
        <w:rPr>
          <w:rFonts w:ascii="Times New Roman" w:hAnsi="Times New Roman" w:cs="Times New Roman"/>
          <w:sz w:val="28"/>
          <w:szCs w:val="28"/>
        </w:rPr>
        <w:t xml:space="preserve"> об отсутствии (наличии) у юридического лица просроченной (неурегулированной) задолженности по денежным обязательствам перед </w:t>
      </w:r>
      <w:r w:rsidR="008E58AC">
        <w:rPr>
          <w:rFonts w:ascii="Times New Roman" w:hAnsi="Times New Roman" w:cs="Times New Roman"/>
          <w:sz w:val="28"/>
          <w:szCs w:val="28"/>
        </w:rPr>
        <w:t>Токарёвским</w:t>
      </w:r>
      <w:r w:rsidR="00226CC1">
        <w:rPr>
          <w:rFonts w:ascii="Times New Roman" w:hAnsi="Times New Roman" w:cs="Times New Roman"/>
          <w:sz w:val="28"/>
          <w:szCs w:val="28"/>
        </w:rPr>
        <w:t xml:space="preserve"> районом </w:t>
      </w:r>
      <w:r w:rsidRPr="001B6613">
        <w:rPr>
          <w:rFonts w:ascii="Times New Roman" w:hAnsi="Times New Roman" w:cs="Times New Roman"/>
          <w:sz w:val="28"/>
          <w:szCs w:val="28"/>
        </w:rPr>
        <w:t>Тамбовской област</w:t>
      </w:r>
      <w:r w:rsidR="00226CC1">
        <w:rPr>
          <w:rFonts w:ascii="Times New Roman" w:hAnsi="Times New Roman" w:cs="Times New Roman"/>
          <w:sz w:val="28"/>
          <w:szCs w:val="28"/>
        </w:rPr>
        <w:t>и</w:t>
      </w:r>
      <w:r w:rsidRPr="001B6613">
        <w:rPr>
          <w:rFonts w:ascii="Times New Roman" w:hAnsi="Times New Roman" w:cs="Times New Roman"/>
          <w:sz w:val="28"/>
          <w:szCs w:val="28"/>
        </w:rPr>
        <w:t>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8"/>
      <w:r w:rsidRPr="001B6613">
        <w:rPr>
          <w:rFonts w:ascii="Times New Roman" w:hAnsi="Times New Roman" w:cs="Times New Roman"/>
          <w:sz w:val="28"/>
          <w:szCs w:val="28"/>
        </w:rPr>
        <w:t xml:space="preserve">2.8. Расчет стоимости чистых активов осуществляется в соответствии с </w:t>
      </w:r>
      <w:hyperlink r:id="rId12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Pr="00226CC1">
        <w:rPr>
          <w:rFonts w:ascii="Times New Roman" w:hAnsi="Times New Roman" w:cs="Times New Roman"/>
          <w:sz w:val="28"/>
          <w:szCs w:val="28"/>
        </w:rPr>
        <w:t xml:space="preserve"> о</w:t>
      </w:r>
      <w:r w:rsidRPr="001B6613">
        <w:rPr>
          <w:rFonts w:ascii="Times New Roman" w:hAnsi="Times New Roman" w:cs="Times New Roman"/>
          <w:sz w:val="28"/>
          <w:szCs w:val="28"/>
        </w:rPr>
        <w:t xml:space="preserve">пределения стоимости чистых активов, утвержденным </w:t>
      </w:r>
      <w:hyperlink r:id="rId13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28.08.2014 </w:t>
      </w:r>
      <w:r w:rsidR="00226CC1">
        <w:rPr>
          <w:rFonts w:ascii="Times New Roman" w:hAnsi="Times New Roman" w:cs="Times New Roman"/>
          <w:sz w:val="28"/>
          <w:szCs w:val="28"/>
        </w:rPr>
        <w:t>№</w:t>
      </w:r>
      <w:r w:rsidRPr="001B6613">
        <w:rPr>
          <w:rFonts w:ascii="Times New Roman" w:hAnsi="Times New Roman" w:cs="Times New Roman"/>
          <w:sz w:val="28"/>
          <w:szCs w:val="28"/>
        </w:rPr>
        <w:t> 84н.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9"/>
      <w:bookmarkEnd w:id="17"/>
      <w:r w:rsidRPr="001B6613">
        <w:rPr>
          <w:rFonts w:ascii="Times New Roman" w:hAnsi="Times New Roman" w:cs="Times New Roman"/>
          <w:sz w:val="28"/>
          <w:szCs w:val="28"/>
        </w:rPr>
        <w:t>2.9. Финансовое состояние юридического лица оценивается как хорошее при одновременном соблюдении следующих требований:</w:t>
      </w:r>
    </w:p>
    <w:bookmarkEnd w:id="18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если сумма баллов S превышает 2,0;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стоимость чистых активов юридического лица превышает его уставный фонд (уставный капитал).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0"/>
      <w:r w:rsidRPr="001B6613">
        <w:rPr>
          <w:rFonts w:ascii="Times New Roman" w:hAnsi="Times New Roman" w:cs="Times New Roman"/>
          <w:sz w:val="28"/>
          <w:szCs w:val="28"/>
        </w:rPr>
        <w:t>2.10. Финансовое состояние юридического лица оценивается как удовлетворительное при одновременном соблюдении следующих требований:</w:t>
      </w:r>
    </w:p>
    <w:bookmarkEnd w:id="19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сумма баллов S превышает 1,45;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стоимость чистых активов юридического лица превышает его уставный фонд (уставный капитал).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1"/>
      <w:r w:rsidRPr="001B6613">
        <w:rPr>
          <w:rFonts w:ascii="Times New Roman" w:hAnsi="Times New Roman" w:cs="Times New Roman"/>
          <w:sz w:val="28"/>
          <w:szCs w:val="28"/>
        </w:rPr>
        <w:t>2.11. В случае если финансовое состояние юридического лица не может быть оценено как хорошее или удовлетворительное, оно оценивается как неудовлетворительное.</w:t>
      </w:r>
    </w:p>
    <w:bookmarkEnd w:id="20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Результаты анализа финансового состояния юридического лица оформляются в форме заключения </w:t>
      </w:r>
      <w:r w:rsidRPr="00226CC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1000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226CC1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 1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12"/>
      <w:r w:rsidRPr="001B6613">
        <w:rPr>
          <w:rFonts w:ascii="Times New Roman" w:hAnsi="Times New Roman" w:cs="Times New Roman"/>
          <w:sz w:val="28"/>
          <w:szCs w:val="28"/>
        </w:rPr>
        <w:t>2.12. Анализ финансового состояния принципала - публично-правового образования (далее - публично-правовое образование) включает:</w:t>
      </w:r>
    </w:p>
    <w:bookmarkEnd w:id="21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проверку соблюдения публично-правовым образованием ограничений, установленных </w:t>
      </w:r>
      <w:hyperlink r:id="rId14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92.1</w:t>
        </w:r>
      </w:hyperlink>
      <w:r w:rsidRPr="00226C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103</w:t>
        </w:r>
      </w:hyperlink>
      <w:r w:rsidRPr="00226C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106</w:t>
        </w:r>
      </w:hyperlink>
      <w:r w:rsidRPr="00226C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107</w:t>
        </w:r>
      </w:hyperlink>
      <w:r w:rsidRPr="00226C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26CC1">
          <w:rPr>
            <w:rStyle w:val="a4"/>
            <w:rFonts w:ascii="Times New Roman" w:hAnsi="Times New Roman"/>
            <w:color w:val="auto"/>
            <w:sz w:val="28"/>
            <w:szCs w:val="28"/>
          </w:rPr>
          <w:t>111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оценку исполнения бюджета публично-правового образования (оценку ожидаемого исполнения бюджета публично-правового образования по доходам и расходам);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проверку отсутствия просроченной (неурегулированной) задолженности публично-правового образования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C6DB8">
        <w:rPr>
          <w:rFonts w:ascii="Times New Roman" w:hAnsi="Times New Roman" w:cs="Times New Roman"/>
          <w:sz w:val="28"/>
          <w:szCs w:val="28"/>
        </w:rPr>
        <w:t xml:space="preserve"> (государственной)</w:t>
      </w:r>
      <w:r w:rsidRPr="001B6613">
        <w:rPr>
          <w:rFonts w:ascii="Times New Roman" w:hAnsi="Times New Roman" w:cs="Times New Roman"/>
          <w:sz w:val="28"/>
          <w:szCs w:val="28"/>
        </w:rPr>
        <w:t>гарантии, ранее предоставленной в пользу публично-правового образования.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13"/>
      <w:r w:rsidRPr="001B6613">
        <w:rPr>
          <w:rFonts w:ascii="Times New Roman" w:hAnsi="Times New Roman" w:cs="Times New Roman"/>
          <w:sz w:val="28"/>
          <w:szCs w:val="28"/>
        </w:rPr>
        <w:lastRenderedPageBreak/>
        <w:t>2.13. Финансовое состояние публично-правового образования признается хорошим, если:</w:t>
      </w:r>
    </w:p>
    <w:bookmarkEnd w:id="22"/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по результатам исполнения за последний отчетный финансовый год и последний отчетный период текущего финансового года бюджет публично-правового образования исполнен без дефицита;</w:t>
      </w:r>
    </w:p>
    <w:p w:rsidR="001B6613" w:rsidRPr="001B6613" w:rsidRDefault="001B6613" w:rsidP="00226C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объем муниципального</w:t>
      </w:r>
      <w:r w:rsidR="00F936CF">
        <w:rPr>
          <w:rFonts w:ascii="Times New Roman" w:hAnsi="Times New Roman" w:cs="Times New Roman"/>
          <w:sz w:val="28"/>
          <w:szCs w:val="28"/>
        </w:rPr>
        <w:t xml:space="preserve"> (государственного)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долга публично-правового образования составляет менее 30% общего объема доходов бюджета публично-правового образования без учета безвозмездных поступлений;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отсутствует просроченная (неурегулированная) задолженность публично-правового образования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936CF">
        <w:rPr>
          <w:rFonts w:ascii="Times New Roman" w:hAnsi="Times New Roman" w:cs="Times New Roman"/>
          <w:sz w:val="28"/>
          <w:szCs w:val="28"/>
        </w:rPr>
        <w:t xml:space="preserve"> (государственной)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ранее предоставленной в пользу публично-правового образования;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долговым обязательствам;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отсутствует просроченная кредиторская задолженность.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14"/>
      <w:r w:rsidRPr="001B6613">
        <w:rPr>
          <w:rFonts w:ascii="Times New Roman" w:hAnsi="Times New Roman" w:cs="Times New Roman"/>
          <w:sz w:val="28"/>
          <w:szCs w:val="28"/>
        </w:rPr>
        <w:t>2.14. Финансовое состояние публично-правового образования признается удовлетворительным, если:</w:t>
      </w:r>
    </w:p>
    <w:bookmarkEnd w:id="23"/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дефицит соответствующего бюджета не превышает ограничения, </w:t>
      </w:r>
      <w:r w:rsidRPr="0037626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9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92.1</w:t>
        </w:r>
      </w:hyperlink>
      <w:r w:rsidRPr="0037626E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1B661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объем муниципального </w:t>
      </w:r>
      <w:r w:rsidR="00F936CF">
        <w:rPr>
          <w:rFonts w:ascii="Times New Roman" w:hAnsi="Times New Roman" w:cs="Times New Roman"/>
          <w:sz w:val="28"/>
          <w:szCs w:val="28"/>
        </w:rPr>
        <w:t xml:space="preserve">(государственного) </w:t>
      </w:r>
      <w:r w:rsidRPr="001B6613">
        <w:rPr>
          <w:rFonts w:ascii="Times New Roman" w:hAnsi="Times New Roman" w:cs="Times New Roman"/>
          <w:sz w:val="28"/>
          <w:szCs w:val="28"/>
        </w:rPr>
        <w:t>долга составляет от 30% до 50% общего объема доходов бюджета публично-правового образования без учета безвозмездных поступлений;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отсутствует просроченная (неурегулированная) задолженность публично-правового образования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936CF">
        <w:rPr>
          <w:rFonts w:ascii="Times New Roman" w:hAnsi="Times New Roman" w:cs="Times New Roman"/>
          <w:sz w:val="28"/>
          <w:szCs w:val="28"/>
        </w:rPr>
        <w:t xml:space="preserve"> (государственной)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ранее предоставленной в пользу публично-правового образования;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долговым обязательствам;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отсутствует просроченная кредиторская задолженность.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15"/>
      <w:r w:rsidRPr="001B6613">
        <w:rPr>
          <w:rFonts w:ascii="Times New Roman" w:hAnsi="Times New Roman" w:cs="Times New Roman"/>
          <w:sz w:val="28"/>
          <w:szCs w:val="28"/>
        </w:rPr>
        <w:t>2.15. Финансовое состояние публично-правового образования оценивается как неудовлетворительное в случае</w:t>
      </w:r>
      <w:r w:rsidR="00A03EED">
        <w:rPr>
          <w:rFonts w:ascii="Times New Roman" w:hAnsi="Times New Roman" w:cs="Times New Roman"/>
          <w:sz w:val="28"/>
          <w:szCs w:val="28"/>
        </w:rPr>
        <w:t>,</w:t>
      </w:r>
      <w:r w:rsidRPr="001B6613">
        <w:rPr>
          <w:rFonts w:ascii="Times New Roman" w:hAnsi="Times New Roman" w:cs="Times New Roman"/>
          <w:sz w:val="28"/>
          <w:szCs w:val="28"/>
        </w:rPr>
        <w:t xml:space="preserve"> если оно не может быть оценено как хорошее или удовлетворительное и (или) в случае несоблюдения требований, </w:t>
      </w:r>
      <w:r w:rsidRPr="0037626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0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92.1</w:t>
        </w:r>
      </w:hyperlink>
      <w:r w:rsidRPr="003762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103</w:t>
        </w:r>
      </w:hyperlink>
      <w:r w:rsidRPr="003762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106</w:t>
        </w:r>
      </w:hyperlink>
      <w:r w:rsidRPr="003762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107</w:t>
        </w:r>
      </w:hyperlink>
      <w:r w:rsidRPr="0037626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111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16"/>
      <w:bookmarkEnd w:id="24"/>
      <w:r w:rsidRPr="001B6613">
        <w:rPr>
          <w:rFonts w:ascii="Times New Roman" w:hAnsi="Times New Roman" w:cs="Times New Roman"/>
          <w:sz w:val="28"/>
          <w:szCs w:val="28"/>
        </w:rPr>
        <w:t xml:space="preserve">2.16. Результаты анализа финансового состояния публично-правового образования оформляются в форме заключения согласно </w:t>
      </w:r>
      <w:hyperlink w:anchor="sub_12000" w:history="1"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37626E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37626E">
          <w:rPr>
            <w:rStyle w:val="a4"/>
            <w:rFonts w:ascii="Times New Roman" w:hAnsi="Times New Roman"/>
            <w:color w:val="auto"/>
            <w:sz w:val="28"/>
            <w:szCs w:val="28"/>
          </w:rPr>
          <w:t> 2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к Порядку.</w:t>
      </w:r>
    </w:p>
    <w:p w:rsidR="001B6613" w:rsidRPr="001B6613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17"/>
      <w:bookmarkEnd w:id="25"/>
      <w:r w:rsidRPr="001B6613">
        <w:rPr>
          <w:rFonts w:ascii="Times New Roman" w:hAnsi="Times New Roman" w:cs="Times New Roman"/>
          <w:sz w:val="28"/>
          <w:szCs w:val="28"/>
        </w:rPr>
        <w:t xml:space="preserve">2.17. Анализ финансового состояния принципала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проводится в течение 10 рабочих дней со дня поступления заявления принципала о намерении получить </w:t>
      </w:r>
      <w:r w:rsidR="0037626E">
        <w:rPr>
          <w:rFonts w:ascii="Times New Roman" w:hAnsi="Times New Roman" w:cs="Times New Roman"/>
          <w:sz w:val="28"/>
          <w:szCs w:val="28"/>
        </w:rPr>
        <w:t>муниципальную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гарантию.</w:t>
      </w:r>
    </w:p>
    <w:p w:rsidR="00855EEB" w:rsidRDefault="00855EEB" w:rsidP="0037626E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27" w:name="sub_1300"/>
      <w:bookmarkEnd w:id="26"/>
    </w:p>
    <w:p w:rsidR="00855EEB" w:rsidRDefault="00855EEB" w:rsidP="0037626E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</w:p>
    <w:p w:rsidR="001B6613" w:rsidRPr="0037626E" w:rsidRDefault="001B6613" w:rsidP="0037626E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37626E">
        <w:rPr>
          <w:rFonts w:ascii="Times New Roman" w:hAnsi="Times New Roman" w:cs="Times New Roman"/>
          <w:b w:val="0"/>
          <w:color w:val="auto"/>
        </w:rPr>
        <w:t>3. Проверка достаточности, надежности и ликвидности обеспечения при предоставлении муниципальной гарантии</w:t>
      </w:r>
    </w:p>
    <w:bookmarkEnd w:id="27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Pr="003471F9" w:rsidRDefault="001B6613" w:rsidP="00376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01"/>
      <w:r w:rsidRPr="001B6613">
        <w:rPr>
          <w:rFonts w:ascii="Times New Roman" w:hAnsi="Times New Roman" w:cs="Times New Roman"/>
          <w:sz w:val="28"/>
          <w:szCs w:val="28"/>
        </w:rPr>
        <w:t xml:space="preserve">3.1. Проверка достаточности, надежности и ликвидности обеспечения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проводится до ее предоставления на основании документов, указанных в </w:t>
      </w:r>
      <w:hyperlink w:anchor="sub_3000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Перечне</w:t>
        </w:r>
      </w:hyperlink>
      <w:r w:rsidRPr="003471F9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Проверка достаточности предоставляемого принципалом обеспечения заключается в определении соответствия его размера минимальному объему (сумме) обеспечения, определяемому в соответствии с Порядком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 (далее - Порядок определения суммы обеспечения).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Проверка достаточности, надежности и ликвидности обеспечения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осуществляется в течение 10 рабочих дней со дня поступления заявления принципала о намерении получить </w:t>
      </w:r>
      <w:r w:rsidR="003471F9">
        <w:rPr>
          <w:rFonts w:ascii="Times New Roman" w:hAnsi="Times New Roman" w:cs="Times New Roman"/>
          <w:sz w:val="28"/>
          <w:szCs w:val="28"/>
        </w:rPr>
        <w:t>муниципальную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гарантию.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02"/>
      <w:r w:rsidRPr="001B6613">
        <w:rPr>
          <w:rFonts w:ascii="Times New Roman" w:hAnsi="Times New Roman" w:cs="Times New Roman"/>
          <w:sz w:val="28"/>
          <w:szCs w:val="28"/>
        </w:rPr>
        <w:t xml:space="preserve">3.2. Способами обеспечения могут быть </w:t>
      </w:r>
      <w:r w:rsidR="008C4575">
        <w:rPr>
          <w:rFonts w:ascii="Times New Roman" w:hAnsi="Times New Roman" w:cs="Times New Roman"/>
          <w:sz w:val="28"/>
          <w:szCs w:val="28"/>
        </w:rPr>
        <w:t>муниципальные</w:t>
      </w:r>
      <w:r w:rsidR="00DF1DDD">
        <w:rPr>
          <w:rFonts w:ascii="Times New Roman" w:hAnsi="Times New Roman" w:cs="Times New Roman"/>
          <w:sz w:val="28"/>
          <w:szCs w:val="28"/>
        </w:rPr>
        <w:t xml:space="preserve"> (государственные)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гарантии, </w:t>
      </w:r>
      <w:r w:rsidR="00DF1DDD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B6613">
        <w:rPr>
          <w:rFonts w:ascii="Times New Roman" w:hAnsi="Times New Roman" w:cs="Times New Roman"/>
          <w:sz w:val="28"/>
          <w:szCs w:val="28"/>
        </w:rPr>
        <w:t>гарантии иностранных государств, банковские гарантии, поручительства юридических лиц, залог имущества.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03"/>
      <w:bookmarkEnd w:id="29"/>
      <w:r w:rsidRPr="001B6613">
        <w:rPr>
          <w:rFonts w:ascii="Times New Roman" w:hAnsi="Times New Roman" w:cs="Times New Roman"/>
          <w:sz w:val="28"/>
          <w:szCs w:val="28"/>
        </w:rPr>
        <w:t xml:space="preserve">3.3. Предоставляемая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F1DDD">
        <w:rPr>
          <w:rFonts w:ascii="Times New Roman" w:hAnsi="Times New Roman" w:cs="Times New Roman"/>
          <w:sz w:val="28"/>
          <w:szCs w:val="28"/>
        </w:rPr>
        <w:t xml:space="preserve"> (государственная)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гарантия признается достаточной, надежной и ликвидной и подлежит принятию в качестве обеспечения</w:t>
      </w:r>
      <w:r w:rsidR="0060551C">
        <w:rPr>
          <w:rFonts w:ascii="Times New Roman" w:hAnsi="Times New Roman" w:cs="Times New Roman"/>
          <w:sz w:val="28"/>
          <w:szCs w:val="28"/>
        </w:rPr>
        <w:t>,</w:t>
      </w:r>
      <w:r w:rsidRPr="001B6613">
        <w:rPr>
          <w:rFonts w:ascii="Times New Roman" w:hAnsi="Times New Roman" w:cs="Times New Roman"/>
          <w:sz w:val="28"/>
          <w:szCs w:val="28"/>
        </w:rPr>
        <w:t xml:space="preserve"> если публично-правовое образование, выдавшее данную гарантию, отвечает одновременно следующим критериям:</w:t>
      </w:r>
    </w:p>
    <w:bookmarkEnd w:id="30"/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параметры бюджета на очередной финансовый год и плановый период соответствуют </w:t>
      </w:r>
      <w:r w:rsidRPr="003471F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25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статей 92.1</w:t>
        </w:r>
      </w:hyperlink>
      <w:r w:rsidRPr="00347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103</w:t>
        </w:r>
      </w:hyperlink>
      <w:r w:rsidRPr="00347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106</w:t>
        </w:r>
      </w:hyperlink>
      <w:r w:rsidRPr="00347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107</w:t>
        </w:r>
      </w:hyperlink>
      <w:r w:rsidRPr="003471F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3471F9">
          <w:rPr>
            <w:rStyle w:val="a4"/>
            <w:rFonts w:ascii="Times New Roman" w:hAnsi="Times New Roman"/>
            <w:color w:val="auto"/>
            <w:sz w:val="28"/>
            <w:szCs w:val="28"/>
          </w:rPr>
          <w:t>111</w:t>
        </w:r>
      </w:hyperlink>
      <w:r w:rsidRPr="003471F9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1B661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предоставление принципалу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0551C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гарантии, а также наличие бюджетных ассигнований на возможное исполнение выданных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0551C">
        <w:rPr>
          <w:rFonts w:ascii="Times New Roman" w:hAnsi="Times New Roman" w:cs="Times New Roman"/>
          <w:sz w:val="28"/>
          <w:szCs w:val="28"/>
        </w:rPr>
        <w:t xml:space="preserve">(государственных)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гарантий предусмотрено решением </w:t>
      </w:r>
      <w:r w:rsidR="0060551C">
        <w:rPr>
          <w:rFonts w:ascii="Times New Roman" w:hAnsi="Times New Roman" w:cs="Times New Roman"/>
          <w:sz w:val="28"/>
          <w:szCs w:val="28"/>
        </w:rPr>
        <w:t xml:space="preserve">(законом) </w:t>
      </w:r>
      <w:r w:rsidRPr="001B6613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В случае если публично-правовое образование не отвечает хотя бы одному из критериев, указанных в настоящем пункте,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0551C">
        <w:rPr>
          <w:rFonts w:ascii="Times New Roman" w:hAnsi="Times New Roman" w:cs="Times New Roman"/>
          <w:sz w:val="28"/>
          <w:szCs w:val="28"/>
        </w:rPr>
        <w:t xml:space="preserve">(государственная)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гарантия признается недостаточной, </w:t>
      </w:r>
      <w:r w:rsidRPr="001B6613">
        <w:rPr>
          <w:rFonts w:ascii="Times New Roman" w:hAnsi="Times New Roman" w:cs="Times New Roman"/>
          <w:sz w:val="28"/>
          <w:szCs w:val="28"/>
        </w:rPr>
        <w:lastRenderedPageBreak/>
        <w:t xml:space="preserve">ненадежной и неликвидной и не подлежит принятию в качестве обеспечения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04"/>
      <w:r w:rsidRPr="001B6613">
        <w:rPr>
          <w:rFonts w:ascii="Times New Roman" w:hAnsi="Times New Roman" w:cs="Times New Roman"/>
          <w:sz w:val="28"/>
          <w:szCs w:val="28"/>
        </w:rPr>
        <w:t xml:space="preserve">3.4. Предоставляемая </w:t>
      </w:r>
      <w:r w:rsidR="0060551C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гарантия иностранного государства признается достаточной, надежной и ликвидной, если:</w:t>
      </w:r>
    </w:p>
    <w:bookmarkEnd w:id="31"/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у иностранного государства отсутствует просроченная (неурегулированная) задолженность по денежным обязательствам перед </w:t>
      </w:r>
      <w:r w:rsidR="00855EEB">
        <w:rPr>
          <w:rFonts w:ascii="Times New Roman" w:hAnsi="Times New Roman" w:cs="Times New Roman"/>
          <w:sz w:val="28"/>
          <w:szCs w:val="28"/>
        </w:rPr>
        <w:t>Токарёвским</w:t>
      </w:r>
      <w:r w:rsidR="003471F9">
        <w:rPr>
          <w:rFonts w:ascii="Times New Roman" w:hAnsi="Times New Roman" w:cs="Times New Roman"/>
          <w:sz w:val="28"/>
          <w:szCs w:val="28"/>
        </w:rPr>
        <w:t xml:space="preserve"> районом </w:t>
      </w:r>
      <w:r w:rsidRPr="001B6613">
        <w:rPr>
          <w:rFonts w:ascii="Times New Roman" w:hAnsi="Times New Roman" w:cs="Times New Roman"/>
          <w:sz w:val="28"/>
          <w:szCs w:val="28"/>
        </w:rPr>
        <w:t>Тамбовской област</w:t>
      </w:r>
      <w:r w:rsidR="003471F9">
        <w:rPr>
          <w:rFonts w:ascii="Times New Roman" w:hAnsi="Times New Roman" w:cs="Times New Roman"/>
          <w:sz w:val="28"/>
          <w:szCs w:val="28"/>
        </w:rPr>
        <w:t>и</w:t>
      </w:r>
      <w:r w:rsidRPr="001B6613">
        <w:rPr>
          <w:rFonts w:ascii="Times New Roman" w:hAnsi="Times New Roman" w:cs="Times New Roman"/>
          <w:sz w:val="28"/>
          <w:szCs w:val="28"/>
        </w:rPr>
        <w:t>;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уровень кредитного рейтинга, присвоенного иностранному государству 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агентств, по международной рейтинговой шкале не ниже уровня кредитного рейтинга Российской Федерации, присвоенного теми же рейтинговыми агентствами.</w:t>
      </w:r>
    </w:p>
    <w:p w:rsidR="001B6613" w:rsidRPr="001B6613" w:rsidRDefault="001B6613" w:rsidP="003471F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В случае если иностранное государство не соответствует хотя бы одному из требований настоящего пункта, </w:t>
      </w:r>
      <w:r w:rsidR="0060551C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гарантия такого иностранного государства не подлежит принятию в качестве обеспечения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5"/>
      <w:r w:rsidRPr="001B6613">
        <w:rPr>
          <w:rFonts w:ascii="Times New Roman" w:hAnsi="Times New Roman" w:cs="Times New Roman"/>
          <w:sz w:val="28"/>
          <w:szCs w:val="28"/>
        </w:rPr>
        <w:t>3.5. Предоставляемая банковская гарантия признается достаточной, надежной и ликвидной и подлежит принятию в качестве обеспечения, если кредитная организация, выдавшая банковскую гарантию (далее - гарант), соответствует одновременно следующим требованиям:</w:t>
      </w:r>
    </w:p>
    <w:bookmarkEnd w:id="32"/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размер собственных средств (капитала) гаранта в четыре и более раз превышает сумму предоставляемой банковской гарантии;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размер банковской гарантии соответствует минимальному объему (сумме) обеспечения принципала, определенному в соответствии с Порядком определения суммы обеспечения;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наличие генеральной лицензии Центрального банка Российской Федерации на осуществление банковских операций;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участие кредитной организации в системе обязательного страхования вкладов в банках Российской Федерации в соответствии с </w:t>
      </w:r>
      <w:hyperlink r:id="rId30" w:history="1">
        <w:r w:rsidRPr="00774B9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74B97">
        <w:rPr>
          <w:rFonts w:ascii="Times New Roman" w:hAnsi="Times New Roman" w:cs="Times New Roman"/>
          <w:sz w:val="28"/>
          <w:szCs w:val="28"/>
        </w:rPr>
        <w:t xml:space="preserve"> от 23.12.2003 </w:t>
      </w:r>
      <w:r w:rsidR="0060551C">
        <w:rPr>
          <w:rFonts w:ascii="Times New Roman" w:hAnsi="Times New Roman" w:cs="Times New Roman"/>
          <w:sz w:val="28"/>
          <w:szCs w:val="28"/>
        </w:rPr>
        <w:t>№</w:t>
      </w:r>
      <w:r w:rsidRPr="00774B97">
        <w:rPr>
          <w:rFonts w:ascii="Times New Roman" w:hAnsi="Times New Roman" w:cs="Times New Roman"/>
          <w:sz w:val="28"/>
          <w:szCs w:val="28"/>
        </w:rPr>
        <w:t xml:space="preserve"> 177-ФЗ "О страховании вкладов в банках </w:t>
      </w:r>
      <w:r w:rsidRPr="001B6613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наличие у гаранта кредитного рейтинга не ниже уровня "B 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lastRenderedPageBreak/>
        <w:t>гарант выполняет обязательные резервные требования, установленные Центральным банком Российской Федерации;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у гаранта отсутствует просроченная задолженность перед Центральным банком Российской Федерации;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в отношении гаранта отсутствуют примененные Центральным банком Российской Федерации меры за наруш</w:t>
      </w:r>
      <w:r w:rsidRPr="00774B97">
        <w:rPr>
          <w:rFonts w:ascii="Times New Roman" w:hAnsi="Times New Roman" w:cs="Times New Roman"/>
          <w:sz w:val="28"/>
          <w:szCs w:val="28"/>
        </w:rPr>
        <w:t xml:space="preserve">ение обязательных нормативов, предусмотренные </w:t>
      </w:r>
      <w:hyperlink r:id="rId31" w:history="1">
        <w:r w:rsidRPr="00774B9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от 10.07.2002 </w:t>
      </w:r>
      <w:r w:rsidR="00675F45">
        <w:rPr>
          <w:rFonts w:ascii="Times New Roman" w:hAnsi="Times New Roman" w:cs="Times New Roman"/>
          <w:sz w:val="28"/>
          <w:szCs w:val="28"/>
        </w:rPr>
        <w:t>№</w:t>
      </w:r>
      <w:r w:rsidRPr="001B6613">
        <w:rPr>
          <w:rFonts w:ascii="Times New Roman" w:hAnsi="Times New Roman" w:cs="Times New Roman"/>
          <w:sz w:val="28"/>
          <w:szCs w:val="28"/>
        </w:rPr>
        <w:t> 86-ФЗ "О Центральном банке Российской Федерации (Банке России)".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В случае если гарант не отвечает хотя бы одному из вышеуказанных требований, банковская гарантия не подлежит принятию в качестве обеспечения исполнения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6"/>
      <w:r w:rsidRPr="001B6613">
        <w:rPr>
          <w:rFonts w:ascii="Times New Roman" w:hAnsi="Times New Roman" w:cs="Times New Roman"/>
          <w:sz w:val="28"/>
          <w:szCs w:val="28"/>
        </w:rPr>
        <w:t>3.6. Предоставляемое поручительство юридического лица признается достаточным, надежным и ликвидным, если поручитель соответствует одновременно следующим требованиям:</w:t>
      </w:r>
    </w:p>
    <w:bookmarkEnd w:id="33"/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не находится в состоянии ликвидации, реорганизации, банкротства и не имеет ограничений на осуществление хозяйственной деятельности;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налогам, сборам и иным обязательным платежам, подлежащим уплате в соответствии с </w:t>
      </w:r>
      <w:hyperlink r:id="rId32" w:history="1">
        <w:r w:rsidRPr="00774B9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не имеет просроченной (неурегулированной) задолженности по денежным обязательствам перед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8E58AC">
        <w:rPr>
          <w:rFonts w:ascii="Times New Roman" w:hAnsi="Times New Roman" w:cs="Times New Roman"/>
          <w:sz w:val="28"/>
          <w:szCs w:val="28"/>
        </w:rPr>
        <w:t>Токарёвским</w:t>
      </w:r>
      <w:r w:rsidR="00774B97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1B6613">
        <w:rPr>
          <w:rFonts w:ascii="Times New Roman" w:hAnsi="Times New Roman" w:cs="Times New Roman"/>
          <w:sz w:val="28"/>
          <w:szCs w:val="28"/>
        </w:rPr>
        <w:t xml:space="preserve"> Тамбовской област</w:t>
      </w:r>
      <w:r w:rsidR="00774B97">
        <w:rPr>
          <w:rFonts w:ascii="Times New Roman" w:hAnsi="Times New Roman" w:cs="Times New Roman"/>
          <w:sz w:val="28"/>
          <w:szCs w:val="28"/>
        </w:rPr>
        <w:t>и</w:t>
      </w:r>
      <w:r w:rsidRPr="001B6613">
        <w:rPr>
          <w:rFonts w:ascii="Times New Roman" w:hAnsi="Times New Roman" w:cs="Times New Roman"/>
          <w:sz w:val="28"/>
          <w:szCs w:val="28"/>
        </w:rPr>
        <w:t>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объем (сумма) поручительства соответствует минимальному объему (сумме) обеспечения принципала, определенному в соответствии с Порядком определения суммы обеспечения.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В случае если поручитель не отвечает хотя бы одному из вышеуказанных требований, поручительство не подлежит принятию в качестве обеспечения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7"/>
      <w:r w:rsidRPr="001B6613">
        <w:rPr>
          <w:rFonts w:ascii="Times New Roman" w:hAnsi="Times New Roman" w:cs="Times New Roman"/>
          <w:sz w:val="28"/>
          <w:szCs w:val="28"/>
        </w:rPr>
        <w:t>3.7. Имущество, передаваемое в залог, признается достаточным, надежным и ликвидным, если:</w:t>
      </w:r>
    </w:p>
    <w:bookmarkEnd w:id="34"/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рыночная стоимость имущества не ниже минимального объема (суммы) обеспечения принципала, определенной в соответствии с Порядком определения суммы обеспечения;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имущество застраховано принципалом от всех рисков его утраты и повреждения на полную оценочную стоимость в пользу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1B6613">
        <w:rPr>
          <w:rFonts w:ascii="Times New Roman" w:hAnsi="Times New Roman" w:cs="Times New Roman"/>
          <w:sz w:val="28"/>
          <w:szCs w:val="28"/>
        </w:rPr>
        <w:t>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передаваемое в залог имущество должно быть свободно от прав на него третьих лиц, в том числе не должно быть предметом залога по другим договорам.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lastRenderedPageBreak/>
        <w:t>Принятие в залог имущества, которое залогодатель приобретет в будущем, а также последующий залог имущества, переданного в залог, не допускается.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8"/>
      <w:r w:rsidRPr="001B6613">
        <w:rPr>
          <w:rFonts w:ascii="Times New Roman" w:hAnsi="Times New Roman" w:cs="Times New Roman"/>
          <w:sz w:val="28"/>
          <w:szCs w:val="28"/>
        </w:rPr>
        <w:t xml:space="preserve">3.8. На основании проведенной проверки достаточности, надежности и ликвидности обеспечения составляется заключение о достаточности, надежности и ликвидности обеспечения, которое отражает результаты соответствия (несоответствия) обеспечения требованиям, установленным </w:t>
      </w:r>
      <w:hyperlink w:anchor="sub_1303" w:history="1">
        <w:r w:rsidRPr="00774B97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3.3 - 3.7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Порядка, и содержит выводы о возможности (невозможности) его принятия.</w:t>
      </w:r>
    </w:p>
    <w:p w:rsidR="00D222A6" w:rsidRDefault="001B6613" w:rsidP="00774B97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36" w:name="sub_1400"/>
      <w:bookmarkEnd w:id="35"/>
      <w:r w:rsidRPr="00774B97">
        <w:rPr>
          <w:rFonts w:ascii="Times New Roman" w:hAnsi="Times New Roman" w:cs="Times New Roman"/>
          <w:b w:val="0"/>
          <w:color w:val="auto"/>
        </w:rPr>
        <w:t xml:space="preserve">4. Мониторинг финансового состояния принципала </w:t>
      </w:r>
    </w:p>
    <w:p w:rsidR="001B6613" w:rsidRPr="00774B97" w:rsidRDefault="001B6613" w:rsidP="00774B97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774B97">
        <w:rPr>
          <w:rFonts w:ascii="Times New Roman" w:hAnsi="Times New Roman" w:cs="Times New Roman"/>
          <w:b w:val="0"/>
          <w:color w:val="auto"/>
        </w:rPr>
        <w:t>после предоставления муниципальной гарантии</w:t>
      </w:r>
    </w:p>
    <w:bookmarkEnd w:id="36"/>
    <w:p w:rsidR="00D222A6" w:rsidRPr="00774B97" w:rsidRDefault="00D222A6" w:rsidP="00774B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401"/>
      <w:r w:rsidRPr="001B6613">
        <w:rPr>
          <w:rFonts w:ascii="Times New Roman" w:hAnsi="Times New Roman" w:cs="Times New Roman"/>
          <w:sz w:val="28"/>
          <w:szCs w:val="28"/>
        </w:rPr>
        <w:t xml:space="preserve">4.1. В период срока действия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не реже одного раза в полугодие проводится мониторинг финансового состояния юридического лица, публично-правового образования (далее - мониторинг).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02"/>
      <w:bookmarkEnd w:id="37"/>
      <w:r w:rsidRPr="001B6613">
        <w:rPr>
          <w:rFonts w:ascii="Times New Roman" w:hAnsi="Times New Roman" w:cs="Times New Roman"/>
          <w:sz w:val="28"/>
          <w:szCs w:val="28"/>
        </w:rPr>
        <w:t>4.2. Для проведения мониторинга принципалом представляются следующие документы: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021"/>
      <w:bookmarkEnd w:id="38"/>
      <w:r w:rsidRPr="001B6613">
        <w:rPr>
          <w:rFonts w:ascii="Times New Roman" w:hAnsi="Times New Roman" w:cs="Times New Roman"/>
          <w:sz w:val="28"/>
          <w:szCs w:val="28"/>
        </w:rPr>
        <w:t>4.2.1. в случае если принципал является юридическим лицом:</w:t>
      </w:r>
    </w:p>
    <w:bookmarkEnd w:id="39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- по формам бухгалтерского баланса и отчета о финансовых результатах за последний отчетный год по утвержденным Министерством финансов Российской Федерации формам с пояснительными записками к ним, с отметкой налогового органа об их принятии и с приложением копий приказов или иных актов об учетной политике принципала на каждый год и расшифровок статей баланса об основных средствах, а также информация о дебиторской и кредиторской задолженности;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промежуточная бухгалтерская (финансовая) отчетность - по формам бухгалтерского баланса и отчета о финансовых результатах за последний отчетный период по утвержденным Министерством финансов Российской Федерации формам с пояснительными записками к ним, с отметкой налогового органа об их принятии и приложением расшифровок статей баланса об основных средствах, а также информация о дебиторской и кредиторской задолженности;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022"/>
      <w:r w:rsidRPr="001B6613">
        <w:rPr>
          <w:rFonts w:ascii="Times New Roman" w:hAnsi="Times New Roman" w:cs="Times New Roman"/>
          <w:sz w:val="28"/>
          <w:szCs w:val="28"/>
        </w:rPr>
        <w:t>4.2.2. в случае если принципал является публично-правовым образованием:</w:t>
      </w:r>
    </w:p>
    <w:bookmarkEnd w:id="40"/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решение о бюджете на текущий финансовый год и плановый период, а также в случае внесения в него изменений - решение о внесении изменений в решение о бюджете на текущий финансовый год и плановый период;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долговой книги публично-правового образования о состоянии муниципального </w:t>
      </w:r>
      <w:r w:rsidR="00052D6D">
        <w:rPr>
          <w:rFonts w:ascii="Times New Roman" w:hAnsi="Times New Roman" w:cs="Times New Roman"/>
          <w:sz w:val="28"/>
          <w:szCs w:val="28"/>
        </w:rPr>
        <w:t xml:space="preserve">(государственного) </w:t>
      </w:r>
      <w:r w:rsidRPr="001B6613">
        <w:rPr>
          <w:rFonts w:ascii="Times New Roman" w:hAnsi="Times New Roman" w:cs="Times New Roman"/>
          <w:sz w:val="28"/>
          <w:szCs w:val="28"/>
        </w:rPr>
        <w:t>долга публично-правового образования на последнюю отчетную дату.</w:t>
      </w:r>
    </w:p>
    <w:p w:rsidR="001B6613" w:rsidRPr="001B6613" w:rsidRDefault="001B6613" w:rsidP="00774B9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03"/>
      <w:r w:rsidRPr="001B6613">
        <w:rPr>
          <w:rFonts w:ascii="Times New Roman" w:hAnsi="Times New Roman" w:cs="Times New Roman"/>
          <w:sz w:val="28"/>
          <w:szCs w:val="28"/>
        </w:rPr>
        <w:t xml:space="preserve">4.3. Документы, указанные в </w:t>
      </w:r>
      <w:hyperlink w:anchor="sub_1402" w:history="1">
        <w:r w:rsidRPr="00774B97">
          <w:rPr>
            <w:rStyle w:val="a4"/>
            <w:rFonts w:ascii="Times New Roman" w:hAnsi="Times New Roman"/>
            <w:color w:val="auto"/>
            <w:sz w:val="28"/>
            <w:szCs w:val="28"/>
          </w:rPr>
          <w:t>пункте 4.2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Порядка, представляются на бумажных носителях в следующие сроки:</w:t>
      </w:r>
    </w:p>
    <w:bookmarkEnd w:id="41"/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за первое полугодие текущего финансового года не позднее последнего рабочего дня месяца, следующего за отчетным периодом;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за отчетный год в течение 100 дней по окончании отчетного года.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404"/>
      <w:r w:rsidRPr="001B6613">
        <w:rPr>
          <w:rFonts w:ascii="Times New Roman" w:hAnsi="Times New Roman" w:cs="Times New Roman"/>
          <w:sz w:val="28"/>
          <w:szCs w:val="28"/>
        </w:rPr>
        <w:t xml:space="preserve">4.4. Мониторинг проводится в течение 15 рабочих дней со дня получения документов, указанных в </w:t>
      </w:r>
      <w:hyperlink w:anchor="sub_1402" w:history="1">
        <w:r w:rsidRPr="00BC3E5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4.2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Порядка.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05"/>
      <w:bookmarkEnd w:id="42"/>
      <w:r w:rsidRPr="001B6613">
        <w:rPr>
          <w:rFonts w:ascii="Times New Roman" w:hAnsi="Times New Roman" w:cs="Times New Roman"/>
          <w:sz w:val="28"/>
          <w:szCs w:val="28"/>
        </w:rPr>
        <w:t>4.5. По результатам мониторинга готовится заключение, содержащее оценку финансового состояния юридического лица, публично-правового образования.</w:t>
      </w:r>
    </w:p>
    <w:p w:rsidR="001B6613" w:rsidRPr="00BC3E5B" w:rsidRDefault="001B6613" w:rsidP="00BC3E5B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44" w:name="sub_1500"/>
      <w:bookmarkEnd w:id="43"/>
      <w:r w:rsidRPr="00BC3E5B">
        <w:rPr>
          <w:rFonts w:ascii="Times New Roman" w:hAnsi="Times New Roman" w:cs="Times New Roman"/>
          <w:b w:val="0"/>
          <w:color w:val="auto"/>
        </w:rPr>
        <w:t>5. Контроль за достаточностью, надежностью и ликвидностью предоставленного обеспечения после предоставления муниципальной гарантии</w:t>
      </w:r>
    </w:p>
    <w:bookmarkEnd w:id="44"/>
    <w:p w:rsidR="001B6613" w:rsidRPr="00BC3E5B" w:rsidRDefault="001B6613" w:rsidP="00BC3E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01"/>
      <w:r w:rsidRPr="001B6613">
        <w:rPr>
          <w:rFonts w:ascii="Times New Roman" w:hAnsi="Times New Roman" w:cs="Times New Roman"/>
          <w:sz w:val="28"/>
          <w:szCs w:val="28"/>
        </w:rPr>
        <w:t xml:space="preserve">5.1. В течение срока действия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не реже одного раза в полугодие осуществляется контроль за достаточностью, надежностью и ликвидностью предоставленного обеспечения.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502"/>
      <w:bookmarkEnd w:id="45"/>
      <w:r w:rsidRPr="001B6613">
        <w:rPr>
          <w:rFonts w:ascii="Times New Roman" w:hAnsi="Times New Roman" w:cs="Times New Roman"/>
          <w:sz w:val="28"/>
          <w:szCs w:val="28"/>
        </w:rPr>
        <w:t xml:space="preserve">5.2. Контроль за достаточностью, надежностью и ликвидностью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 осуществляется в форме проверки следующих документов, представляемых принципалом в </w:t>
      </w:r>
      <w:r w:rsidR="008C4575">
        <w:rPr>
          <w:rFonts w:ascii="Times New Roman" w:hAnsi="Times New Roman" w:cs="Times New Roman"/>
          <w:sz w:val="28"/>
          <w:szCs w:val="28"/>
        </w:rPr>
        <w:t>Отдел</w:t>
      </w:r>
      <w:r w:rsidRPr="001B6613">
        <w:rPr>
          <w:rFonts w:ascii="Times New Roman" w:hAnsi="Times New Roman" w:cs="Times New Roman"/>
          <w:sz w:val="28"/>
          <w:szCs w:val="28"/>
        </w:rPr>
        <w:t>: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5021"/>
      <w:bookmarkEnd w:id="46"/>
      <w:r w:rsidRPr="001B6613">
        <w:rPr>
          <w:rFonts w:ascii="Times New Roman" w:hAnsi="Times New Roman" w:cs="Times New Roman"/>
          <w:sz w:val="28"/>
          <w:szCs w:val="28"/>
        </w:rPr>
        <w:t xml:space="preserve">5.2.1. если способом обеспечения является </w:t>
      </w:r>
      <w:r w:rsidR="00052D6D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гарантия иностранного государства:</w:t>
      </w:r>
    </w:p>
    <w:bookmarkEnd w:id="47"/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письмо иностранного государства, подписанное уполномоченным лицом иностранного государства, об отсутствии у иностранного государства неурегулированной (просроченной) задолженности по денежным обязательствам перед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8E58AC">
        <w:rPr>
          <w:rFonts w:ascii="Times New Roman" w:hAnsi="Times New Roman" w:cs="Times New Roman"/>
          <w:sz w:val="28"/>
          <w:szCs w:val="28"/>
        </w:rPr>
        <w:t>Токарёвским</w:t>
      </w:r>
      <w:r w:rsidR="00BC3E5B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1B6613">
        <w:rPr>
          <w:rFonts w:ascii="Times New Roman" w:hAnsi="Times New Roman" w:cs="Times New Roman"/>
          <w:sz w:val="28"/>
          <w:szCs w:val="28"/>
        </w:rPr>
        <w:t xml:space="preserve"> Тамбовской област</w:t>
      </w:r>
      <w:r w:rsidR="00BC3E5B">
        <w:rPr>
          <w:rFonts w:ascii="Times New Roman" w:hAnsi="Times New Roman" w:cs="Times New Roman"/>
          <w:sz w:val="28"/>
          <w:szCs w:val="28"/>
        </w:rPr>
        <w:t>и</w:t>
      </w:r>
      <w:r w:rsidRPr="001B6613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полномочия указанного уполномоченного лица;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информация о кредитном рейтинге, присвоенном иностранному государству по международной шкале, в случае его изменения.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Все документы, составленные на иностранном языке, представляются вместе с нотариально заверенным переводом указанных документов на русский язык.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5022"/>
      <w:r w:rsidRPr="001B6613">
        <w:rPr>
          <w:rFonts w:ascii="Times New Roman" w:hAnsi="Times New Roman" w:cs="Times New Roman"/>
          <w:sz w:val="28"/>
          <w:szCs w:val="28"/>
        </w:rPr>
        <w:t>5.2.2. если способом обеспечения является банковская гарантия:</w:t>
      </w:r>
    </w:p>
    <w:bookmarkEnd w:id="48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lastRenderedPageBreak/>
        <w:t>нотариально удостоверенные копии учредительных документов гаранта в случае внесения в них изменений;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расчет собственных средств (капитала) (</w:t>
      </w:r>
      <w:r w:rsidR="00BC3E5B">
        <w:rPr>
          <w:rFonts w:ascii="Times New Roman" w:hAnsi="Times New Roman" w:cs="Times New Roman"/>
          <w:sz w:val="28"/>
          <w:szCs w:val="28"/>
        </w:rPr>
        <w:t>«</w:t>
      </w:r>
      <w:r w:rsidRPr="001B6613">
        <w:rPr>
          <w:rFonts w:ascii="Times New Roman" w:hAnsi="Times New Roman" w:cs="Times New Roman"/>
          <w:sz w:val="28"/>
          <w:szCs w:val="28"/>
        </w:rPr>
        <w:t>Базель III</w:t>
      </w:r>
      <w:r w:rsidR="00BC3E5B">
        <w:rPr>
          <w:rFonts w:ascii="Times New Roman" w:hAnsi="Times New Roman" w:cs="Times New Roman"/>
          <w:sz w:val="28"/>
          <w:szCs w:val="28"/>
        </w:rPr>
        <w:t>»</w:t>
      </w:r>
      <w:r w:rsidRPr="001B6613">
        <w:rPr>
          <w:rFonts w:ascii="Times New Roman" w:hAnsi="Times New Roman" w:cs="Times New Roman"/>
          <w:sz w:val="28"/>
          <w:szCs w:val="28"/>
        </w:rPr>
        <w:t>) по форме</w:t>
      </w:r>
      <w:r w:rsidR="00BC3E5B">
        <w:rPr>
          <w:rFonts w:ascii="Times New Roman" w:hAnsi="Times New Roman" w:cs="Times New Roman"/>
          <w:sz w:val="28"/>
          <w:szCs w:val="28"/>
        </w:rPr>
        <w:t xml:space="preserve"> №0409123</w:t>
      </w:r>
      <w:hyperlink r:id="rId33" w:history="1">
        <w:r w:rsidRPr="00BC3E5B">
          <w:rPr>
            <w:rStyle w:val="a4"/>
            <w:rFonts w:ascii="Times New Roman" w:hAnsi="Times New Roman"/>
            <w:color w:val="auto"/>
            <w:sz w:val="28"/>
            <w:szCs w:val="28"/>
          </w:rPr>
          <w:t>Указаний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08.10.2018</w:t>
      </w:r>
      <w:r w:rsidR="00BC3E5B">
        <w:rPr>
          <w:rFonts w:ascii="Times New Roman" w:hAnsi="Times New Roman" w:cs="Times New Roman"/>
          <w:sz w:val="28"/>
          <w:szCs w:val="28"/>
        </w:rPr>
        <w:t xml:space="preserve"> №4927-У«</w:t>
      </w:r>
      <w:r w:rsidRPr="001B6613">
        <w:rPr>
          <w:rFonts w:ascii="Times New Roman" w:hAnsi="Times New Roman" w:cs="Times New Roman"/>
          <w:sz w:val="28"/>
          <w:szCs w:val="28"/>
        </w:rPr>
        <w:t>О перечне, формах и порядке составления и предоставления форм отчетности кредитных организаций в Центра</w:t>
      </w:r>
      <w:r w:rsidR="00BC3E5B">
        <w:rPr>
          <w:rFonts w:ascii="Times New Roman" w:hAnsi="Times New Roman" w:cs="Times New Roman"/>
          <w:sz w:val="28"/>
          <w:szCs w:val="28"/>
        </w:rPr>
        <w:t>льный банк Российской Федерации»</w:t>
      </w:r>
      <w:r w:rsidRPr="001B6613">
        <w:rPr>
          <w:rFonts w:ascii="Times New Roman" w:hAnsi="Times New Roman" w:cs="Times New Roman"/>
          <w:sz w:val="28"/>
          <w:szCs w:val="28"/>
        </w:rPr>
        <w:t xml:space="preserve"> по состоянию на 01 января текущего финансового года и на последнюю отчетную дату, подписанный руководителем гаранта или уполномоченным лицом, или заверенная гарантом копия такого расчета;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письмо гаранта о выполнении гарантом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проведения проверки, подписанное руководителем гаранта или уполномоченным лицом, с приложением справки территориального учреждения Центрального банка Российской Федерации о выполнении гарантом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проведения проверки;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справка налогового органа об исполнении гарантом обязанности по уплате налогов, сборов, страховых взносов, пеней, штрафов, процентов по состоянию на последнюю отчетную дату, предшествующую дате проведения проверки;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информация о кредитном рейтинге, присвоенном гаранту по национальной шкале в случае его изменения;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5023"/>
      <w:r w:rsidRPr="001B6613">
        <w:rPr>
          <w:rFonts w:ascii="Times New Roman" w:hAnsi="Times New Roman" w:cs="Times New Roman"/>
          <w:sz w:val="28"/>
          <w:szCs w:val="28"/>
        </w:rPr>
        <w:t>5.2.3. если способом обеспечения является поручительство юридического лица:</w:t>
      </w:r>
    </w:p>
    <w:bookmarkEnd w:id="49"/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нотариально заверенные копии учредительных документов поручителя в случае внесения в них изменений;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справка налогового органа об исполнении поручителем обязанности по уплате налогов, сборов, страховых взносов, пеней, штрафов, процентов по состоянию на последнюю отчетную дату, предшествующую дате проведения проверки;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справка налогового органа о том, что в отношении поручителя не инициирована процедура несостоятельности (банкротства);</w:t>
      </w:r>
    </w:p>
    <w:p w:rsidR="001B6613" w:rsidRPr="001B6613" w:rsidRDefault="001B6613" w:rsidP="00BC3E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5024"/>
      <w:r w:rsidRPr="001B6613">
        <w:rPr>
          <w:rFonts w:ascii="Times New Roman" w:hAnsi="Times New Roman" w:cs="Times New Roman"/>
          <w:sz w:val="28"/>
          <w:szCs w:val="28"/>
        </w:rPr>
        <w:t>5.2.4. если способом обеспечения является залог имущества:</w:t>
      </w:r>
    </w:p>
    <w:bookmarkEnd w:id="50"/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 xml:space="preserve">отчет об оценке рыночной стоимости (с выводами о ликвидности) имущества, осуществленной в соответствии </w:t>
      </w:r>
      <w:r w:rsidRPr="00CB5429">
        <w:rPr>
          <w:rFonts w:ascii="Times New Roman" w:hAnsi="Times New Roman" w:cs="Times New Roman"/>
          <w:sz w:val="28"/>
          <w:szCs w:val="28"/>
        </w:rPr>
        <w:t xml:space="preserve">с </w:t>
      </w:r>
      <w:hyperlink r:id="rId34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от </w:t>
      </w:r>
      <w:r w:rsidRPr="001B6613">
        <w:rPr>
          <w:rFonts w:ascii="Times New Roman" w:hAnsi="Times New Roman" w:cs="Times New Roman"/>
          <w:sz w:val="28"/>
          <w:szCs w:val="28"/>
        </w:rPr>
        <w:lastRenderedPageBreak/>
        <w:t xml:space="preserve">29.07.1998 </w:t>
      </w:r>
      <w:r w:rsidR="0050117F">
        <w:rPr>
          <w:rFonts w:ascii="Times New Roman" w:hAnsi="Times New Roman" w:cs="Times New Roman"/>
          <w:sz w:val="28"/>
          <w:szCs w:val="28"/>
        </w:rPr>
        <w:t>№</w:t>
      </w:r>
      <w:r w:rsidRPr="001B6613">
        <w:rPr>
          <w:rFonts w:ascii="Times New Roman" w:hAnsi="Times New Roman" w:cs="Times New Roman"/>
          <w:sz w:val="28"/>
          <w:szCs w:val="28"/>
        </w:rPr>
        <w:t> 135-ФЗ "Об оценочной деятельности в Российской Федерации", по состоянию на первое число месяца, предшествующего дате проверки;</w:t>
      </w:r>
    </w:p>
    <w:p w:rsidR="001B6613" w:rsidRP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копия трудового договора оценщика, заключенного с оценочной компанией, заверенная данной компанией;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5025"/>
      <w:r w:rsidRPr="001B6613">
        <w:rPr>
          <w:rFonts w:ascii="Times New Roman" w:hAnsi="Times New Roman" w:cs="Times New Roman"/>
          <w:sz w:val="28"/>
          <w:szCs w:val="28"/>
        </w:rPr>
        <w:t xml:space="preserve">5.2.5. если способом обеспечения является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50117F">
        <w:rPr>
          <w:rFonts w:ascii="Times New Roman" w:hAnsi="Times New Roman" w:cs="Times New Roman"/>
          <w:sz w:val="28"/>
          <w:szCs w:val="28"/>
        </w:rPr>
        <w:t xml:space="preserve">(государственная)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гарантия, контроль за достаточностью, надежностью и ликвидностью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117F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гарантии осуществляется на основании решения о бюджете на очередной финансовый год и плановый период, который должен соответствовать </w:t>
      </w:r>
      <w:r w:rsidRPr="00CB542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35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статей 92.1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103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106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107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111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 Бюд</w:t>
      </w:r>
      <w:r w:rsidRPr="001B6613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а также в нем должны быть предусмотрены бюджетные ассигнования на возможное исполнение выданных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0117F">
        <w:rPr>
          <w:rFonts w:ascii="Times New Roman" w:hAnsi="Times New Roman" w:cs="Times New Roman"/>
          <w:sz w:val="28"/>
          <w:szCs w:val="28"/>
        </w:rPr>
        <w:t xml:space="preserve">(государственных) </w:t>
      </w:r>
      <w:r w:rsidRPr="001B6613">
        <w:rPr>
          <w:rFonts w:ascii="Times New Roman" w:hAnsi="Times New Roman" w:cs="Times New Roman"/>
          <w:sz w:val="28"/>
          <w:szCs w:val="28"/>
        </w:rPr>
        <w:t>гарантий.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503"/>
      <w:bookmarkEnd w:id="51"/>
      <w:r w:rsidRPr="001B6613">
        <w:rPr>
          <w:rFonts w:ascii="Times New Roman" w:hAnsi="Times New Roman" w:cs="Times New Roman"/>
          <w:sz w:val="28"/>
          <w:szCs w:val="28"/>
        </w:rPr>
        <w:t xml:space="preserve">5.3. Документы, указанные в </w:t>
      </w:r>
      <w:hyperlink w:anchor="sub_15025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пункте 5.2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 П</w:t>
      </w:r>
      <w:r w:rsidRPr="001B6613">
        <w:rPr>
          <w:rFonts w:ascii="Times New Roman" w:hAnsi="Times New Roman" w:cs="Times New Roman"/>
          <w:sz w:val="28"/>
          <w:szCs w:val="28"/>
        </w:rPr>
        <w:t>орядка, представляются на бумажных носителях в следующие сроки:</w:t>
      </w:r>
    </w:p>
    <w:bookmarkEnd w:id="52"/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за первое полугодие текущего финансового года - не позднее последнего рабочего дня месяца, следующего за отчетным периодом;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за отчетный год - в течение 100 дней по окончании отчетного года.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504"/>
      <w:r w:rsidRPr="001B6613">
        <w:rPr>
          <w:rFonts w:ascii="Times New Roman" w:hAnsi="Times New Roman" w:cs="Times New Roman"/>
          <w:sz w:val="28"/>
          <w:szCs w:val="28"/>
        </w:rPr>
        <w:t xml:space="preserve">5.4. Проверка проводится в течение 15 рабочих дней со дня поступления в </w:t>
      </w:r>
      <w:r w:rsidR="008C4575">
        <w:rPr>
          <w:rFonts w:ascii="Times New Roman" w:hAnsi="Times New Roman" w:cs="Times New Roman"/>
          <w:sz w:val="28"/>
          <w:szCs w:val="28"/>
        </w:rPr>
        <w:t>Отдел</w:t>
      </w:r>
      <w:r w:rsidRPr="001B6613">
        <w:rPr>
          <w:rFonts w:ascii="Times New Roman" w:hAnsi="Times New Roman" w:cs="Times New Roman"/>
          <w:sz w:val="28"/>
          <w:szCs w:val="28"/>
        </w:rPr>
        <w:t xml:space="preserve"> вышеуказанных документов.</w:t>
      </w:r>
    </w:p>
    <w:bookmarkEnd w:id="53"/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613">
        <w:rPr>
          <w:rFonts w:ascii="Times New Roman" w:hAnsi="Times New Roman" w:cs="Times New Roman"/>
          <w:sz w:val="28"/>
          <w:szCs w:val="28"/>
        </w:rPr>
        <w:t>По результатам проверки готовится заключение, отражающее результаты проведенной проверки.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505"/>
      <w:r w:rsidRPr="001B6613">
        <w:rPr>
          <w:rFonts w:ascii="Times New Roman" w:hAnsi="Times New Roman" w:cs="Times New Roman"/>
          <w:sz w:val="28"/>
          <w:szCs w:val="28"/>
        </w:rPr>
        <w:t xml:space="preserve">5.5. В случае выявления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40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1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</w:t>
      </w:r>
      <w:r w:rsidRPr="00CB5429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hyperlink w:anchor="sub_1507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5.7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506"/>
      <w:bookmarkEnd w:id="54"/>
      <w:r w:rsidRPr="001B6613">
        <w:rPr>
          <w:rFonts w:ascii="Times New Roman" w:hAnsi="Times New Roman" w:cs="Times New Roman"/>
          <w:sz w:val="28"/>
          <w:szCs w:val="28"/>
        </w:rPr>
        <w:t xml:space="preserve">5.6. В случае, </w:t>
      </w:r>
      <w:r w:rsidRPr="00CB542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sub_1505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5.5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8C4575">
        <w:rPr>
          <w:rFonts w:ascii="Times New Roman" w:hAnsi="Times New Roman" w:cs="Times New Roman"/>
          <w:sz w:val="28"/>
          <w:szCs w:val="28"/>
        </w:rPr>
        <w:t>Отдел</w:t>
      </w:r>
      <w:r w:rsidRPr="001B6613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окончания проверки направляет принципалу требование о полной или частичной замене обеспечения либо предоставлении </w:t>
      </w:r>
      <w:r w:rsidRPr="001B6613">
        <w:rPr>
          <w:rFonts w:ascii="Times New Roman" w:hAnsi="Times New Roman" w:cs="Times New Roman"/>
          <w:sz w:val="28"/>
          <w:szCs w:val="28"/>
        </w:rPr>
        <w:lastRenderedPageBreak/>
        <w:t>дополнительного обеспечения способом, позволяющим подтвердить факт и дату его направления.</w:t>
      </w:r>
    </w:p>
    <w:p w:rsidR="001B6613" w:rsidRP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507"/>
      <w:bookmarkEnd w:id="55"/>
      <w:r w:rsidRPr="001B6613">
        <w:rPr>
          <w:rFonts w:ascii="Times New Roman" w:hAnsi="Times New Roman" w:cs="Times New Roman"/>
          <w:sz w:val="28"/>
          <w:szCs w:val="28"/>
        </w:rPr>
        <w:t xml:space="preserve">5.7. Принципал не позднее 30 рабочих дней со дня получения требования, указанного в </w:t>
      </w:r>
      <w:hyperlink w:anchor="sub_1506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пункте 5.6</w:t>
        </w:r>
      </w:hyperlink>
      <w:r w:rsidRPr="001B6613">
        <w:rPr>
          <w:rFonts w:ascii="Times New Roman" w:hAnsi="Times New Roman" w:cs="Times New Roman"/>
          <w:sz w:val="28"/>
          <w:szCs w:val="28"/>
        </w:rPr>
        <w:t>Порядка, осуществляет полную или частичную замену обеспечения либо предоставляет дополнительное обеспечение.</w:t>
      </w:r>
    </w:p>
    <w:p w:rsidR="001B6613" w:rsidRPr="00CB5429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508"/>
      <w:bookmarkEnd w:id="56"/>
      <w:r w:rsidRPr="001B6613">
        <w:rPr>
          <w:rFonts w:ascii="Times New Roman" w:hAnsi="Times New Roman" w:cs="Times New Roman"/>
          <w:sz w:val="28"/>
          <w:szCs w:val="28"/>
        </w:rPr>
        <w:t xml:space="preserve">5.8. В случае неисполнения или ненадлежащего исполнения принципалом обязанности по полной или частичной замене обеспечения либо предоставлению дополнительного обеспечения в срок, установленный </w:t>
      </w:r>
      <w:hyperlink w:anchor="sub_1507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5.7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 П</w:t>
      </w:r>
      <w:r w:rsidRPr="001B6613">
        <w:rPr>
          <w:rFonts w:ascii="Times New Roman" w:hAnsi="Times New Roman" w:cs="Times New Roman"/>
          <w:sz w:val="28"/>
          <w:szCs w:val="28"/>
        </w:rPr>
        <w:t xml:space="preserve">орядка, принципал несет ответственность, установленную законодательством Российской Федерации, договором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117F">
        <w:rPr>
          <w:rFonts w:ascii="Times New Roman" w:hAnsi="Times New Roman" w:cs="Times New Roman"/>
          <w:sz w:val="28"/>
          <w:szCs w:val="28"/>
        </w:rPr>
        <w:t xml:space="preserve"> (государственной)</w:t>
      </w:r>
      <w:r w:rsidRPr="001B6613">
        <w:rPr>
          <w:rFonts w:ascii="Times New Roman" w:hAnsi="Times New Roman" w:cs="Times New Roman"/>
          <w:sz w:val="28"/>
          <w:szCs w:val="28"/>
        </w:rPr>
        <w:t xml:space="preserve"> гарантии. Неисполнение принципалом указанной обязанности не является основанием для неисполнения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117F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1B6613">
        <w:rPr>
          <w:rFonts w:ascii="Times New Roman" w:hAnsi="Times New Roman" w:cs="Times New Roman"/>
          <w:sz w:val="28"/>
          <w:szCs w:val="28"/>
        </w:rPr>
        <w:t xml:space="preserve">гарантии (признания требования бенефициара об исполнении гарантии необоснованным и не подлежащим удовлетворению), прекращения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0117F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1B6613">
        <w:rPr>
          <w:rFonts w:ascii="Times New Roman" w:hAnsi="Times New Roman" w:cs="Times New Roman"/>
          <w:sz w:val="28"/>
          <w:szCs w:val="28"/>
        </w:rPr>
        <w:t>гарантии.</w:t>
      </w:r>
    </w:p>
    <w:p w:rsidR="001B6613" w:rsidRDefault="001B6613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509"/>
      <w:bookmarkEnd w:id="57"/>
      <w:r w:rsidRPr="00CB5429">
        <w:rPr>
          <w:rFonts w:ascii="Times New Roman" w:hAnsi="Times New Roman" w:cs="Times New Roman"/>
          <w:sz w:val="28"/>
          <w:szCs w:val="28"/>
        </w:rPr>
        <w:t xml:space="preserve">5.9. Неисполнение принципалом установленной </w:t>
      </w:r>
      <w:hyperlink w:anchor="sub_1505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5.5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Порядка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</w:t>
      </w:r>
      <w:r w:rsidRPr="00CB542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42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 пункта 1 статьи 93.2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четвертым пункта 1.1 статьи 115.2</w:t>
        </w:r>
      </w:hyperlink>
      <w:r w:rsidRPr="00CB5429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CB542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17 статьи 241</w:t>
        </w:r>
      </w:hyperlink>
      <w:r w:rsidRPr="001B66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Default="00CB5429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CB5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537" w:rsidRPr="000556C8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9" w:name="sub_11000"/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B57537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0556C8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E43C22">
        <w:t xml:space="preserve"> 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проведения анализа финансового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состояния принципала, проверки достаточности,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надежности и ликвидности обеспечения,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предоставляемого в соответствии с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hyperlink r:id="rId45" w:history="1">
        <w:r w:rsidRPr="000556C8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0556C8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 Российской Федерации,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при предоставлении </w:t>
      </w:r>
      <w:r w:rsidR="00B57537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гарантии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532E8F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Токарёвского 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района Тамбовской области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</w:p>
    <w:p w:rsidR="00B57537" w:rsidRPr="000556C8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а также мониторинга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финансового состояния </w:t>
      </w:r>
    </w:p>
    <w:p w:rsidR="00B57537" w:rsidRPr="000556C8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принципала, контроля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 достаточностью, </w:t>
      </w:r>
    </w:p>
    <w:p w:rsidR="00B57537" w:rsidRPr="000556C8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надежностью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 ликвидностью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предоставленного</w:t>
      </w:r>
    </w:p>
    <w:p w:rsidR="00B57537" w:rsidRPr="000556C8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обеспечения после предоставления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57537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</w:t>
      </w:r>
    </w:p>
    <w:p w:rsidR="00CB5429" w:rsidRPr="00B57537" w:rsidRDefault="00CB5429" w:rsidP="00B57537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гарантии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32E8F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Токарёвского </w:t>
      </w:r>
      <w:r w:rsidR="00E43C2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района Тамбовской области</w:t>
      </w:r>
    </w:p>
    <w:bookmarkEnd w:id="59"/>
    <w:p w:rsidR="00CB5429" w:rsidRPr="00CB5429" w:rsidRDefault="00CB5429" w:rsidP="00CB5429">
      <w:pPr>
        <w:rPr>
          <w:rFonts w:ascii="Times New Roman" w:hAnsi="Times New Roman" w:cs="Times New Roman"/>
        </w:rPr>
      </w:pPr>
    </w:p>
    <w:p w:rsidR="00CB5429" w:rsidRPr="00B57537" w:rsidRDefault="00CB5429" w:rsidP="00B5753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CB5429" w:rsidRPr="00CB5429" w:rsidRDefault="00CB5429" w:rsidP="00CB5429">
      <w:pPr>
        <w:rPr>
          <w:rFonts w:ascii="Times New Roman" w:hAnsi="Times New Roman" w:cs="Times New Roman"/>
        </w:rPr>
      </w:pPr>
    </w:p>
    <w:p w:rsidR="00CB5429" w:rsidRPr="00B57537" w:rsidRDefault="00CB5429" w:rsidP="00B575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7537">
        <w:rPr>
          <w:rStyle w:val="a6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CB5429" w:rsidRPr="00B57537" w:rsidRDefault="00CB5429" w:rsidP="00B575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7537">
        <w:rPr>
          <w:rStyle w:val="a6"/>
          <w:rFonts w:ascii="Times New Roman" w:hAnsi="Times New Roman" w:cs="Times New Roman"/>
          <w:bCs/>
          <w:sz w:val="28"/>
          <w:szCs w:val="28"/>
        </w:rPr>
        <w:t>по результатам проведения анализа финансового состояния</w:t>
      </w:r>
    </w:p>
    <w:p w:rsidR="00CB5429" w:rsidRPr="00B57537" w:rsidRDefault="00CB5429" w:rsidP="00B575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7537">
        <w:rPr>
          <w:rStyle w:val="a6"/>
          <w:rFonts w:ascii="Times New Roman" w:hAnsi="Times New Roman" w:cs="Times New Roman"/>
          <w:bCs/>
          <w:sz w:val="28"/>
          <w:szCs w:val="28"/>
        </w:rPr>
        <w:t>принципала - юридического лица при предоставлении</w:t>
      </w:r>
    </w:p>
    <w:p w:rsidR="00CB5429" w:rsidRPr="00B57537" w:rsidRDefault="00B57537" w:rsidP="00B575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муниципальной</w:t>
      </w:r>
      <w:r w:rsidR="00CB5429" w:rsidRPr="00B57537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гарантии</w:t>
      </w:r>
      <w:r w:rsidR="00E43C22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="00532E8F">
        <w:rPr>
          <w:rStyle w:val="a6"/>
          <w:rFonts w:ascii="Times New Roman" w:hAnsi="Times New Roman" w:cs="Times New Roman"/>
          <w:bCs/>
          <w:sz w:val="28"/>
          <w:szCs w:val="28"/>
        </w:rPr>
        <w:t>Токарёвского района</w:t>
      </w:r>
      <w:r w:rsidR="00CB5429" w:rsidRPr="00B57537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Тамбовской области</w:t>
      </w:r>
    </w:p>
    <w:p w:rsidR="00CB5429" w:rsidRPr="00B57537" w:rsidRDefault="00CB5429" w:rsidP="00B575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57537">
        <w:rPr>
          <w:rStyle w:val="a6"/>
          <w:rFonts w:ascii="Times New Roman" w:hAnsi="Times New Roman" w:cs="Times New Roman"/>
          <w:bCs/>
          <w:sz w:val="28"/>
          <w:szCs w:val="28"/>
        </w:rPr>
        <w:t>на ____________________________</w:t>
      </w:r>
    </w:p>
    <w:p w:rsidR="00CB5429" w:rsidRPr="000556C8" w:rsidRDefault="00CB5429" w:rsidP="00B5753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556C8">
        <w:rPr>
          <w:rStyle w:val="a6"/>
          <w:rFonts w:ascii="Times New Roman" w:hAnsi="Times New Roman" w:cs="Times New Roman"/>
          <w:bCs/>
          <w:sz w:val="20"/>
          <w:szCs w:val="20"/>
        </w:rPr>
        <w:t>(дата обращения)</w:t>
      </w:r>
    </w:p>
    <w:p w:rsidR="00CB5429" w:rsidRPr="00B57537" w:rsidRDefault="00CB5429" w:rsidP="00CB5429">
      <w:pPr>
        <w:rPr>
          <w:rFonts w:ascii="Times New Roman" w:hAnsi="Times New Roman" w:cs="Times New Roman"/>
          <w:sz w:val="28"/>
          <w:szCs w:val="28"/>
        </w:rPr>
      </w:pP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Финансовым  </w:t>
      </w:r>
      <w:r w:rsidR="00B57537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0556C8">
        <w:rPr>
          <w:rFonts w:ascii="Times New Roman" w:hAnsi="Times New Roman" w:cs="Times New Roman"/>
          <w:sz w:val="28"/>
          <w:szCs w:val="28"/>
        </w:rPr>
        <w:t>Токарёвского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B57537">
        <w:rPr>
          <w:rFonts w:ascii="Times New Roman" w:hAnsi="Times New Roman" w:cs="Times New Roman"/>
          <w:sz w:val="28"/>
          <w:szCs w:val="28"/>
        </w:rPr>
        <w:t>района</w:t>
      </w:r>
      <w:r w:rsidR="000556C8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B5753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57537">
        <w:rPr>
          <w:rFonts w:ascii="Times New Roman" w:hAnsi="Times New Roman" w:cs="Times New Roman"/>
          <w:sz w:val="28"/>
          <w:szCs w:val="28"/>
        </w:rPr>
        <w:t>Отдел</w:t>
      </w:r>
      <w:r w:rsidRPr="00B57537">
        <w:rPr>
          <w:rFonts w:ascii="Times New Roman" w:hAnsi="Times New Roman" w:cs="Times New Roman"/>
          <w:sz w:val="28"/>
          <w:szCs w:val="28"/>
        </w:rPr>
        <w:t>) (либо агентом,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B57537">
        <w:rPr>
          <w:rFonts w:ascii="Times New Roman" w:hAnsi="Times New Roman" w:cs="Times New Roman"/>
          <w:sz w:val="28"/>
          <w:szCs w:val="28"/>
        </w:rPr>
        <w:t xml:space="preserve">привлеченным    администрацией    </w:t>
      </w:r>
      <w:r w:rsidR="000556C8">
        <w:rPr>
          <w:rFonts w:ascii="Times New Roman" w:hAnsi="Times New Roman" w:cs="Times New Roman"/>
          <w:sz w:val="28"/>
          <w:szCs w:val="28"/>
        </w:rPr>
        <w:t>Токарёвского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B57537">
        <w:rPr>
          <w:rFonts w:ascii="Times New Roman" w:hAnsi="Times New Roman" w:cs="Times New Roman"/>
          <w:sz w:val="28"/>
          <w:szCs w:val="28"/>
        </w:rPr>
        <w:t>района</w:t>
      </w:r>
      <w:r w:rsidR="000556C8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B57537">
        <w:rPr>
          <w:rFonts w:ascii="Times New Roman" w:hAnsi="Times New Roman" w:cs="Times New Roman"/>
          <w:sz w:val="28"/>
          <w:szCs w:val="28"/>
        </w:rPr>
        <w:t>)  проведен  анализ  финансового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B57537">
        <w:rPr>
          <w:rFonts w:ascii="Times New Roman" w:hAnsi="Times New Roman" w:cs="Times New Roman"/>
          <w:sz w:val="28"/>
          <w:szCs w:val="28"/>
        </w:rPr>
        <w:t>состояния _______________________________________________________________</w:t>
      </w: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>(наименование принципала - юридического лица, юридический адрес)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в  целях  принятия  решения  о  предоставлении  </w:t>
      </w:r>
      <w:r w:rsidR="00B57537">
        <w:rPr>
          <w:rFonts w:ascii="Times New Roman" w:hAnsi="Times New Roman" w:cs="Times New Roman"/>
          <w:sz w:val="28"/>
          <w:szCs w:val="28"/>
        </w:rPr>
        <w:t>муниципальной</w:t>
      </w:r>
      <w:r w:rsidRPr="00B57537">
        <w:rPr>
          <w:rFonts w:ascii="Times New Roman" w:hAnsi="Times New Roman" w:cs="Times New Roman"/>
          <w:sz w:val="28"/>
          <w:szCs w:val="28"/>
        </w:rPr>
        <w:t xml:space="preserve">  гарантии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B57537">
        <w:rPr>
          <w:rFonts w:ascii="Times New Roman" w:hAnsi="Times New Roman" w:cs="Times New Roman"/>
          <w:sz w:val="28"/>
          <w:szCs w:val="28"/>
        </w:rPr>
        <w:t>.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анализа установлено следующее.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1. Результаты проверки финансовых показателей</w:t>
      </w:r>
    </w:p>
    <w:p w:rsidR="00CB5429" w:rsidRPr="00B57537" w:rsidRDefault="00CB5429" w:rsidP="00CB54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4"/>
        <w:gridCol w:w="2771"/>
        <w:gridCol w:w="2891"/>
        <w:gridCol w:w="1332"/>
        <w:gridCol w:w="2434"/>
      </w:tblGrid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B57537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5429" w:rsidRPr="00B5753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на отчетную дату</w:t>
            </w:r>
          </w:p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B57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57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 xml:space="preserve"> _________ 20___ г.)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Расчетное значение показателя (гр. 3 x гр. 4)</w:t>
            </w: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B5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абсолютной ликвидности (К1)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Коэффициент быстрой ликвидности (К2)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(К3)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собственных и заемных средств (К4)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(К5)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429" w:rsidRPr="00B57537" w:rsidTr="00B57537"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29" w:rsidRPr="00B57537" w:rsidRDefault="00CB5429" w:rsidP="00B5753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429" w:rsidRPr="00B57537" w:rsidRDefault="00CB5429" w:rsidP="00B575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429" w:rsidRPr="00B57537" w:rsidRDefault="00CB5429" w:rsidP="00CB5429">
      <w:pPr>
        <w:rPr>
          <w:rFonts w:ascii="Times New Roman" w:hAnsi="Times New Roman" w:cs="Times New Roman"/>
          <w:sz w:val="28"/>
          <w:szCs w:val="28"/>
        </w:rPr>
      </w:pP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Сумма баллов S составляет ____________.</w:t>
      </w:r>
    </w:p>
    <w:p w:rsidR="00CB5429" w:rsidRPr="00B57537" w:rsidRDefault="00CB5429" w:rsidP="000556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2. Стоимость чистых активов юридического лица составляет ___________</w:t>
      </w:r>
    </w:p>
    <w:p w:rsidR="000556C8" w:rsidRDefault="00CB5429" w:rsidP="000556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>и _______________________________</w:t>
      </w:r>
      <w:r w:rsidR="000556C8">
        <w:rPr>
          <w:rFonts w:ascii="Times New Roman" w:hAnsi="Times New Roman" w:cs="Times New Roman"/>
          <w:sz w:val="28"/>
          <w:szCs w:val="28"/>
        </w:rPr>
        <w:t>______</w:t>
      </w:r>
      <w:r w:rsidRPr="00B57537">
        <w:rPr>
          <w:rFonts w:ascii="Times New Roman" w:hAnsi="Times New Roman" w:cs="Times New Roman"/>
          <w:sz w:val="28"/>
          <w:szCs w:val="28"/>
        </w:rPr>
        <w:t xml:space="preserve">__ его уставный фонд (уставный </w:t>
      </w:r>
    </w:p>
    <w:p w:rsidR="000556C8" w:rsidRPr="000556C8" w:rsidRDefault="000556C8" w:rsidP="000556C8">
      <w:pPr>
        <w:pStyle w:val="a8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0556C8">
        <w:rPr>
          <w:rFonts w:ascii="Times New Roman" w:hAnsi="Times New Roman" w:cs="Times New Roman"/>
          <w:sz w:val="20"/>
          <w:szCs w:val="20"/>
        </w:rPr>
        <w:t>(превышает (не превышает))</w:t>
      </w:r>
    </w:p>
    <w:p w:rsidR="00CB5429" w:rsidRPr="004E2DEB" w:rsidRDefault="00CB5429" w:rsidP="000556C8">
      <w:pPr>
        <w:pStyle w:val="a8"/>
        <w:jc w:val="both"/>
        <w:rPr>
          <w:rFonts w:ascii="Times New Roman" w:hAnsi="Times New Roman" w:cs="Times New Roman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капитал).     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     На основании проведенного анализа финансовое состояние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    (наименование принципала - юридического лица)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57537">
        <w:rPr>
          <w:rFonts w:ascii="Times New Roman" w:hAnsi="Times New Roman" w:cs="Times New Roman"/>
          <w:sz w:val="28"/>
          <w:szCs w:val="28"/>
        </w:rPr>
        <w:t>«</w:t>
      </w:r>
      <w:r w:rsidRPr="00B57537">
        <w:rPr>
          <w:rFonts w:ascii="Times New Roman" w:hAnsi="Times New Roman" w:cs="Times New Roman"/>
          <w:sz w:val="28"/>
          <w:szCs w:val="28"/>
        </w:rPr>
        <w:t>___</w:t>
      </w:r>
      <w:r w:rsidR="00B57537">
        <w:rPr>
          <w:rFonts w:ascii="Times New Roman" w:hAnsi="Times New Roman" w:cs="Times New Roman"/>
          <w:sz w:val="28"/>
          <w:szCs w:val="28"/>
        </w:rPr>
        <w:t>»</w:t>
      </w:r>
      <w:r w:rsidRPr="00B57537">
        <w:rPr>
          <w:rFonts w:ascii="Times New Roman" w:hAnsi="Times New Roman" w:cs="Times New Roman"/>
          <w:sz w:val="28"/>
          <w:szCs w:val="28"/>
        </w:rPr>
        <w:t xml:space="preserve"> ________ 20___ г. оценено как _______________</w:t>
      </w:r>
      <w:r w:rsidR="00B5753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7537">
        <w:rPr>
          <w:rFonts w:ascii="Times New Roman" w:hAnsi="Times New Roman" w:cs="Times New Roman"/>
          <w:sz w:val="28"/>
          <w:szCs w:val="28"/>
        </w:rPr>
        <w:t>_____,</w:t>
      </w:r>
    </w:p>
    <w:p w:rsidR="00CB5429" w:rsidRPr="000556C8" w:rsidRDefault="00CB5429" w:rsidP="004E2DE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>(хорошее, удовлетворительное,</w:t>
      </w:r>
      <w:r w:rsidR="00E43C22">
        <w:rPr>
          <w:rFonts w:ascii="Times New Roman" w:hAnsi="Times New Roman" w:cs="Times New Roman"/>
          <w:sz w:val="20"/>
          <w:szCs w:val="20"/>
        </w:rPr>
        <w:t xml:space="preserve"> </w:t>
      </w:r>
      <w:r w:rsidRPr="000556C8">
        <w:rPr>
          <w:rFonts w:ascii="Times New Roman" w:hAnsi="Times New Roman" w:cs="Times New Roman"/>
          <w:sz w:val="20"/>
          <w:szCs w:val="20"/>
        </w:rPr>
        <w:t>неудовлетворительное)</w:t>
      </w: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в связи с чем предоставление </w:t>
      </w:r>
      <w:r w:rsidR="004E2DEB">
        <w:rPr>
          <w:rFonts w:ascii="Times New Roman" w:hAnsi="Times New Roman" w:cs="Times New Roman"/>
          <w:sz w:val="28"/>
          <w:szCs w:val="28"/>
        </w:rPr>
        <w:t>муниципальной</w:t>
      </w:r>
      <w:r w:rsidRPr="00B57537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 xml:space="preserve">района Тамбовской области </w:t>
      </w:r>
      <w:r w:rsidRPr="00B57537">
        <w:rPr>
          <w:rFonts w:ascii="Times New Roman" w:hAnsi="Times New Roman" w:cs="Times New Roman"/>
          <w:sz w:val="28"/>
          <w:szCs w:val="28"/>
        </w:rPr>
        <w:t>считаем ________________________________________________________________.</w:t>
      </w: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               (возможным (нецелесообразным))</w:t>
      </w:r>
    </w:p>
    <w:p w:rsidR="000556C8" w:rsidRDefault="000556C8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5429" w:rsidRPr="00B57537" w:rsidRDefault="00CB5429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57537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4E2DEB">
        <w:rPr>
          <w:rFonts w:ascii="Times New Roman" w:hAnsi="Times New Roman" w:cs="Times New Roman"/>
          <w:sz w:val="28"/>
          <w:szCs w:val="28"/>
        </w:rPr>
        <w:t>Отдела</w:t>
      </w: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(либо агента, привлеченного администрацией </w:t>
      </w:r>
      <w:r w:rsidR="004E2DEB" w:rsidRPr="000556C8">
        <w:rPr>
          <w:rFonts w:ascii="Times New Roman" w:hAnsi="Times New Roman" w:cs="Times New Roman"/>
          <w:sz w:val="20"/>
          <w:szCs w:val="20"/>
        </w:rPr>
        <w:t>района</w:t>
      </w:r>
      <w:r w:rsidRPr="000556C8">
        <w:rPr>
          <w:rFonts w:ascii="Times New Roman" w:hAnsi="Times New Roman" w:cs="Times New Roman"/>
          <w:sz w:val="20"/>
          <w:szCs w:val="20"/>
        </w:rPr>
        <w:t>)</w:t>
      </w:r>
    </w:p>
    <w:p w:rsidR="00F37C86" w:rsidRPr="00F37C86" w:rsidRDefault="00F37C86" w:rsidP="00F37C86"/>
    <w:p w:rsidR="00CB5429" w:rsidRPr="00B57537" w:rsidRDefault="00F37C86" w:rsidP="00B575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B5429" w:rsidRPr="00B57537">
        <w:rPr>
          <w:rFonts w:ascii="Times New Roman" w:hAnsi="Times New Roman" w:cs="Times New Roman"/>
          <w:sz w:val="28"/>
          <w:szCs w:val="28"/>
        </w:rPr>
        <w:t>__________</w:t>
      </w:r>
      <w:r w:rsidR="000556C8"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="00CB5429" w:rsidRPr="00B57537">
        <w:rPr>
          <w:rFonts w:ascii="Times New Roman" w:hAnsi="Times New Roman" w:cs="Times New Roman"/>
          <w:sz w:val="28"/>
          <w:szCs w:val="28"/>
        </w:rPr>
        <w:t>/_______________________</w:t>
      </w: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(должность)         (подпись)        (Ф.И.О.</w:t>
      </w:r>
      <w:r w:rsidR="000556C8">
        <w:rPr>
          <w:rFonts w:ascii="Times New Roman" w:hAnsi="Times New Roman" w:cs="Times New Roman"/>
          <w:sz w:val="20"/>
          <w:szCs w:val="20"/>
        </w:rPr>
        <w:t xml:space="preserve"> последнее при наличии</w:t>
      </w:r>
      <w:r w:rsidRPr="000556C8">
        <w:rPr>
          <w:rFonts w:ascii="Times New Roman" w:hAnsi="Times New Roman" w:cs="Times New Roman"/>
          <w:sz w:val="20"/>
          <w:szCs w:val="20"/>
        </w:rPr>
        <w:t>)</w:t>
      </w:r>
    </w:p>
    <w:p w:rsidR="000556C8" w:rsidRDefault="000556C8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B5429" w:rsidRPr="000556C8" w:rsidRDefault="00CB5429" w:rsidP="00B575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МП</w:t>
      </w:r>
      <w:r w:rsidR="000556C8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CB5429" w:rsidRPr="000556C8" w:rsidRDefault="00CB5429" w:rsidP="00B57537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4DF2" w:rsidRDefault="00194DF2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DEB" w:rsidRDefault="004E2DEB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DEB" w:rsidRDefault="004E2DEB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DEB" w:rsidRDefault="004E2DEB" w:rsidP="00B5753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DEB" w:rsidRPr="000556C8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0" w:name="sub_12000"/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 2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0556C8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проведения анализа финансового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состояния принципала, проверки достаточности,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надежности и ликвидности обеспечения,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предоставляемого в соответствии с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hyperlink r:id="rId46" w:history="1">
        <w:r w:rsidRPr="000556C8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Бюджетного кодекса Российской Федерации,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при предоставлении муниципальной гарантии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532E8F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Токарёвского района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Тамбовской области, </w:t>
      </w:r>
    </w:p>
    <w:p w:rsidR="004E2DEB" w:rsidRPr="000556C8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 также мониторинга финансового состояния </w:t>
      </w:r>
    </w:p>
    <w:p w:rsidR="004E2DEB" w:rsidRPr="000556C8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принципала, контроля за достаточностью, </w:t>
      </w:r>
    </w:p>
    <w:p w:rsidR="004E2DEB" w:rsidRPr="000556C8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надежностью и ликвидностью предоставленного</w:t>
      </w:r>
    </w:p>
    <w:p w:rsidR="004E2DEB" w:rsidRPr="000556C8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обеспечения после предоставления муниципальной</w:t>
      </w:r>
    </w:p>
    <w:p w:rsidR="004E2DEB" w:rsidRPr="004E2DEB" w:rsidRDefault="004E2DEB" w:rsidP="004E2DEB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гарантии </w:t>
      </w:r>
      <w:r w:rsidR="00532E8F"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Токарёвского района</w:t>
      </w:r>
      <w:r w:rsidRPr="000556C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Тамбовской области</w:t>
      </w:r>
    </w:p>
    <w:bookmarkEnd w:id="60"/>
    <w:p w:rsidR="004E2DEB" w:rsidRDefault="004E2DEB" w:rsidP="004E2DEB"/>
    <w:p w:rsidR="004E2DEB" w:rsidRPr="004E2DEB" w:rsidRDefault="004E2DEB" w:rsidP="004E2DE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Форма</w:t>
      </w:r>
    </w:p>
    <w:p w:rsidR="004E2DEB" w:rsidRPr="004E2DEB" w:rsidRDefault="004E2DEB" w:rsidP="004E2DEB">
      <w:pPr>
        <w:rPr>
          <w:rFonts w:ascii="Times New Roman" w:hAnsi="Times New Roman" w:cs="Times New Roman"/>
          <w:sz w:val="28"/>
          <w:szCs w:val="28"/>
        </w:rPr>
      </w:pPr>
    </w:p>
    <w:p w:rsidR="004E2DEB" w:rsidRPr="004E2DEB" w:rsidRDefault="004E2DEB" w:rsidP="004E2D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4E2DEB" w:rsidRPr="004E2DEB" w:rsidRDefault="004E2DEB" w:rsidP="004E2D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>по результатам проведения анализа финансового состояния</w:t>
      </w:r>
    </w:p>
    <w:p w:rsidR="004E2DEB" w:rsidRPr="004E2DEB" w:rsidRDefault="004E2DEB" w:rsidP="004E2D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>принципала - публично-правового образования при предоставлении</w:t>
      </w:r>
    </w:p>
    <w:p w:rsidR="004E2DEB" w:rsidRPr="004E2DEB" w:rsidRDefault="004E2DEB" w:rsidP="004E2D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муниципальной</w:t>
      </w: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гарантии</w:t>
      </w:r>
      <w:r w:rsidR="00E43C22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="00532E8F">
        <w:rPr>
          <w:rStyle w:val="a6"/>
          <w:rFonts w:ascii="Times New Roman" w:hAnsi="Times New Roman" w:cs="Times New Roman"/>
          <w:bCs/>
          <w:sz w:val="28"/>
          <w:szCs w:val="28"/>
        </w:rPr>
        <w:t>Токарёвского района</w:t>
      </w: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Тамбовской области</w:t>
      </w:r>
    </w:p>
    <w:p w:rsidR="004E2DEB" w:rsidRPr="004E2DEB" w:rsidRDefault="004E2DEB" w:rsidP="004E2DE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DEB">
        <w:rPr>
          <w:rStyle w:val="a6"/>
          <w:rFonts w:ascii="Times New Roman" w:hAnsi="Times New Roman" w:cs="Times New Roman"/>
          <w:bCs/>
          <w:sz w:val="28"/>
          <w:szCs w:val="28"/>
        </w:rPr>
        <w:t>по состоянию на _____________________</w:t>
      </w:r>
    </w:p>
    <w:p w:rsidR="004E2DEB" w:rsidRPr="000556C8" w:rsidRDefault="004E2DEB" w:rsidP="004E2DE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556C8">
        <w:rPr>
          <w:rStyle w:val="a6"/>
          <w:rFonts w:ascii="Times New Roman" w:hAnsi="Times New Roman" w:cs="Times New Roman"/>
          <w:bCs/>
          <w:sz w:val="20"/>
          <w:szCs w:val="20"/>
        </w:rPr>
        <w:t xml:space="preserve">                           (дата обращения)</w:t>
      </w:r>
    </w:p>
    <w:p w:rsidR="004E2DEB" w:rsidRPr="004E2DEB" w:rsidRDefault="004E2DEB" w:rsidP="004E2DEB">
      <w:pPr>
        <w:rPr>
          <w:rFonts w:ascii="Times New Roman" w:hAnsi="Times New Roman" w:cs="Times New Roman"/>
          <w:sz w:val="28"/>
          <w:szCs w:val="28"/>
        </w:rPr>
      </w:pP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Финансовым 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56C8">
        <w:rPr>
          <w:rFonts w:ascii="Times New Roman" w:hAnsi="Times New Roman" w:cs="Times New Roman"/>
          <w:sz w:val="28"/>
          <w:szCs w:val="28"/>
        </w:rPr>
        <w:t>Токарёвского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556C8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4E2DE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E2DEB">
        <w:rPr>
          <w:rFonts w:ascii="Times New Roman" w:hAnsi="Times New Roman" w:cs="Times New Roman"/>
          <w:sz w:val="28"/>
          <w:szCs w:val="28"/>
        </w:rPr>
        <w:t>) (либо агентом,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 xml:space="preserve">привлеченным  администрацией   </w:t>
      </w:r>
      <w:r w:rsidR="000556C8">
        <w:rPr>
          <w:rFonts w:ascii="Times New Roman" w:hAnsi="Times New Roman" w:cs="Times New Roman"/>
          <w:sz w:val="28"/>
          <w:szCs w:val="28"/>
        </w:rPr>
        <w:t>Токарёвского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556C8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4E2DEB">
        <w:rPr>
          <w:rFonts w:ascii="Times New Roman" w:hAnsi="Times New Roman" w:cs="Times New Roman"/>
          <w:sz w:val="28"/>
          <w:szCs w:val="28"/>
        </w:rPr>
        <w:t>)   проведен   анализ   финансового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>состояния ________________________________________________________</w:t>
      </w:r>
    </w:p>
    <w:p w:rsidR="004E2DEB" w:rsidRPr="000556C8" w:rsidRDefault="004E2DEB" w:rsidP="004E2DEB">
      <w:pPr>
        <w:pStyle w:val="a8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(наименование публично-правового образования)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в  целях  принятия  решения  о  предоставлении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2DEB">
        <w:rPr>
          <w:rFonts w:ascii="Times New Roman" w:hAnsi="Times New Roman" w:cs="Times New Roman"/>
          <w:sz w:val="28"/>
          <w:szCs w:val="28"/>
        </w:rPr>
        <w:t xml:space="preserve">  гарантии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4E2DEB">
        <w:rPr>
          <w:rFonts w:ascii="Times New Roman" w:hAnsi="Times New Roman" w:cs="Times New Roman"/>
          <w:sz w:val="28"/>
          <w:szCs w:val="28"/>
        </w:rPr>
        <w:t>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анализа установлено следующее.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1. ____________________ бюджета составляет ____________ тыс. рублей.</w:t>
      </w:r>
    </w:p>
    <w:p w:rsidR="004E2DEB" w:rsidRPr="000556C8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>(дефицит (профицит)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Дефицит  бюджета  составляет  _____%  процентов утвержденного общего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годового  объема  доходов местного бюджета без учета утвержденного объема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>безвозмездных  поступлений  и  (или)  поступлений  налоговых  доходов  по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>дополнительным нормативам отчислений, что 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E2DEB">
        <w:rPr>
          <w:rFonts w:ascii="Times New Roman" w:hAnsi="Times New Roman" w:cs="Times New Roman"/>
          <w:sz w:val="28"/>
          <w:szCs w:val="28"/>
        </w:rPr>
        <w:t>___</w:t>
      </w:r>
      <w:r w:rsidR="000556C8">
        <w:rPr>
          <w:rFonts w:ascii="Times New Roman" w:hAnsi="Times New Roman" w:cs="Times New Roman"/>
          <w:sz w:val="28"/>
          <w:szCs w:val="28"/>
        </w:rPr>
        <w:t>______________________</w:t>
      </w:r>
      <w:r w:rsidRPr="004E2DEB">
        <w:rPr>
          <w:rFonts w:ascii="Times New Roman" w:hAnsi="Times New Roman" w:cs="Times New Roman"/>
          <w:sz w:val="28"/>
          <w:szCs w:val="28"/>
        </w:rPr>
        <w:t>__</w:t>
      </w:r>
    </w:p>
    <w:p w:rsidR="004E2DEB" w:rsidRPr="000556C8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                                      (превышает (не превышает))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ограничения,  установленные  </w:t>
      </w:r>
      <w:hyperlink r:id="rId47" w:history="1">
        <w:r w:rsidRPr="004E2DEB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92.1</w:t>
        </w:r>
      </w:hyperlink>
      <w:r w:rsidRPr="004E2DEB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Федерации.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lastRenderedPageBreak/>
        <w:t xml:space="preserve">     2. Объем муниципального</w:t>
      </w:r>
      <w:r w:rsidR="000556C8">
        <w:rPr>
          <w:rFonts w:ascii="Times New Roman" w:hAnsi="Times New Roman" w:cs="Times New Roman"/>
          <w:sz w:val="28"/>
          <w:szCs w:val="28"/>
        </w:rPr>
        <w:t xml:space="preserve"> (государственного)</w:t>
      </w:r>
      <w:r w:rsidRPr="004E2DEB">
        <w:rPr>
          <w:rFonts w:ascii="Times New Roman" w:hAnsi="Times New Roman" w:cs="Times New Roman"/>
          <w:sz w:val="28"/>
          <w:szCs w:val="28"/>
        </w:rPr>
        <w:t xml:space="preserve"> долга составляет _</w:t>
      </w:r>
      <w:r w:rsidR="000556C8">
        <w:rPr>
          <w:rFonts w:ascii="Times New Roman" w:hAnsi="Times New Roman" w:cs="Times New Roman"/>
          <w:sz w:val="28"/>
          <w:szCs w:val="28"/>
        </w:rPr>
        <w:t>_______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тыс. рублей (отсутствует), что________</w:t>
      </w:r>
      <w:r w:rsidR="000303CE">
        <w:rPr>
          <w:rFonts w:ascii="Times New Roman" w:hAnsi="Times New Roman" w:cs="Times New Roman"/>
          <w:sz w:val="28"/>
          <w:szCs w:val="28"/>
        </w:rPr>
        <w:t>_____</w:t>
      </w:r>
      <w:r w:rsidRPr="004E2DEB">
        <w:rPr>
          <w:rFonts w:ascii="Times New Roman" w:hAnsi="Times New Roman" w:cs="Times New Roman"/>
          <w:sz w:val="28"/>
          <w:szCs w:val="28"/>
        </w:rPr>
        <w:t>______</w:t>
      </w:r>
      <w:r w:rsidR="000303CE">
        <w:rPr>
          <w:rFonts w:ascii="Times New Roman" w:hAnsi="Times New Roman" w:cs="Times New Roman"/>
          <w:sz w:val="28"/>
          <w:szCs w:val="28"/>
        </w:rPr>
        <w:t>_________________</w:t>
      </w:r>
      <w:r w:rsidRPr="004E2DEB">
        <w:rPr>
          <w:rFonts w:ascii="Times New Roman" w:hAnsi="Times New Roman" w:cs="Times New Roman"/>
          <w:sz w:val="28"/>
          <w:szCs w:val="28"/>
        </w:rPr>
        <w:t>____</w:t>
      </w:r>
    </w:p>
    <w:p w:rsidR="004E2DEB" w:rsidRPr="000556C8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(превышает (не превышает))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ограничения,  установленные  </w:t>
      </w:r>
      <w:hyperlink r:id="rId48" w:history="1">
        <w:r w:rsidRPr="000303CE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107</w:t>
        </w:r>
      </w:hyperlink>
      <w:r w:rsidRPr="004E2DEB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Федерации.</w:t>
      </w:r>
    </w:p>
    <w:p w:rsidR="000556C8" w:rsidRDefault="004E2DEB" w:rsidP="000556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3. _________</w:t>
      </w:r>
      <w:r w:rsidR="000303CE">
        <w:rPr>
          <w:rFonts w:ascii="Times New Roman" w:hAnsi="Times New Roman" w:cs="Times New Roman"/>
          <w:sz w:val="28"/>
          <w:szCs w:val="28"/>
        </w:rPr>
        <w:t>_____________ задолженность помуниципальной</w:t>
      </w:r>
    </w:p>
    <w:p w:rsidR="000556C8" w:rsidRPr="000556C8" w:rsidRDefault="000556C8" w:rsidP="000556C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>(отсутствует (имеется))</w:t>
      </w:r>
    </w:p>
    <w:p w:rsidR="004E2DEB" w:rsidRPr="004E2DEB" w:rsidRDefault="000556C8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="004E2DEB" w:rsidRPr="004E2DEB">
        <w:rPr>
          <w:rFonts w:ascii="Times New Roman" w:hAnsi="Times New Roman" w:cs="Times New Roman"/>
          <w:sz w:val="28"/>
          <w:szCs w:val="28"/>
        </w:rPr>
        <w:t>гарантии,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E2DEB" w:rsidRPr="004E2DEB">
        <w:rPr>
          <w:rFonts w:ascii="Times New Roman" w:hAnsi="Times New Roman" w:cs="Times New Roman"/>
          <w:sz w:val="28"/>
          <w:szCs w:val="28"/>
        </w:rPr>
        <w:t>анее  предоставленной  в  пользу   соответствующего   публично-правового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4E2DEB" w:rsidRPr="004E2D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E2DEB" w:rsidRPr="000556C8">
        <w:rPr>
          <w:rFonts w:ascii="Times New Roman" w:hAnsi="Times New Roman" w:cs="Times New Roman"/>
          <w:sz w:val="20"/>
          <w:szCs w:val="20"/>
        </w:rPr>
        <w:t>(в случае наличия задолженности указывается сумма)</w:t>
      </w:r>
      <w:r w:rsidR="004E2DEB" w:rsidRPr="004E2DEB">
        <w:rPr>
          <w:rFonts w:ascii="Times New Roman" w:hAnsi="Times New Roman" w:cs="Times New Roman"/>
          <w:sz w:val="28"/>
          <w:szCs w:val="28"/>
        </w:rPr>
        <w:t>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4. ____________________________ просроченные долговые обязательства</w:t>
      </w:r>
    </w:p>
    <w:p w:rsidR="004E2DEB" w:rsidRPr="000556C8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(отсутствуют (имеются))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0A8F">
        <w:rPr>
          <w:rFonts w:ascii="Times New Roman" w:hAnsi="Times New Roman" w:cs="Times New Roman"/>
          <w:sz w:val="20"/>
          <w:szCs w:val="20"/>
        </w:rPr>
        <w:t>(в  случае  наличия  задолженности  указывается  сумма  и  вид  долгового</w:t>
      </w:r>
      <w:r w:rsidR="00E43C22">
        <w:rPr>
          <w:rFonts w:ascii="Times New Roman" w:hAnsi="Times New Roman" w:cs="Times New Roman"/>
          <w:sz w:val="20"/>
          <w:szCs w:val="20"/>
        </w:rPr>
        <w:t xml:space="preserve"> </w:t>
      </w:r>
      <w:r w:rsidRPr="00410A8F">
        <w:rPr>
          <w:rFonts w:ascii="Times New Roman" w:hAnsi="Times New Roman" w:cs="Times New Roman"/>
          <w:sz w:val="20"/>
          <w:szCs w:val="20"/>
        </w:rPr>
        <w:t>обязательства)</w:t>
      </w:r>
      <w:r w:rsidRPr="004E2DEB">
        <w:rPr>
          <w:rFonts w:ascii="Times New Roman" w:hAnsi="Times New Roman" w:cs="Times New Roman"/>
          <w:sz w:val="28"/>
          <w:szCs w:val="28"/>
        </w:rPr>
        <w:t>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5. ________________________ просроченная кредиторская задолженность</w:t>
      </w:r>
    </w:p>
    <w:p w:rsidR="004E2DEB" w:rsidRPr="00410A8F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 xml:space="preserve">      (отсутствует (имеется))</w:t>
      </w:r>
    </w:p>
    <w:p w:rsidR="004E2DEB" w:rsidRPr="00410A8F" w:rsidRDefault="004E2DEB" w:rsidP="004E2DE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(в случае наличия задолженности указывается сумма).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     На основании проведенной проверки финансовое состояние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2DEB" w:rsidRPr="00410A8F" w:rsidRDefault="004E2DEB" w:rsidP="000303C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(наименование публично-правового образования)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по состоянию на _________________________ 20___ года оценено как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E2DEB" w:rsidRPr="00410A8F" w:rsidRDefault="004E2DEB" w:rsidP="000303C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(хорошее, удовлетворительное, неудовлетворительное)</w:t>
      </w:r>
    </w:p>
    <w:p w:rsidR="004E2DEB" w:rsidRPr="004E2DEB" w:rsidRDefault="004E2DEB" w:rsidP="004E2D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в связи с чем предоставление </w:t>
      </w:r>
      <w:r w:rsidR="000303CE">
        <w:rPr>
          <w:rFonts w:ascii="Times New Roman" w:hAnsi="Times New Roman" w:cs="Times New Roman"/>
          <w:sz w:val="28"/>
          <w:szCs w:val="28"/>
        </w:rPr>
        <w:t>муниципальной</w:t>
      </w:r>
      <w:r w:rsidRPr="004E2DEB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>Тамбовской  области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4E2DEB">
        <w:rPr>
          <w:rFonts w:ascii="Times New Roman" w:hAnsi="Times New Roman" w:cs="Times New Roman"/>
          <w:sz w:val="28"/>
          <w:szCs w:val="28"/>
        </w:rPr>
        <w:t>считаем ______________</w:t>
      </w:r>
      <w:r w:rsidR="00410A8F">
        <w:rPr>
          <w:rFonts w:ascii="Times New Roman" w:hAnsi="Times New Roman" w:cs="Times New Roman"/>
          <w:sz w:val="28"/>
          <w:szCs w:val="28"/>
        </w:rPr>
        <w:t>_________________________</w:t>
      </w:r>
      <w:r w:rsidRPr="004E2DEB">
        <w:rPr>
          <w:rFonts w:ascii="Times New Roman" w:hAnsi="Times New Roman" w:cs="Times New Roman"/>
          <w:sz w:val="28"/>
          <w:szCs w:val="28"/>
        </w:rPr>
        <w:t>.</w:t>
      </w:r>
    </w:p>
    <w:p w:rsidR="004E2DEB" w:rsidRPr="00410A8F" w:rsidRDefault="004E2DEB" w:rsidP="000303C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(возможным (нецелесообразным))</w:t>
      </w:r>
    </w:p>
    <w:p w:rsidR="004E2DEB" w:rsidRPr="004E2DEB" w:rsidRDefault="004E2DEB" w:rsidP="004E2DEB">
      <w:pPr>
        <w:rPr>
          <w:rFonts w:ascii="Times New Roman" w:hAnsi="Times New Roman" w:cs="Times New Roman"/>
          <w:sz w:val="28"/>
          <w:szCs w:val="28"/>
        </w:rPr>
      </w:pPr>
    </w:p>
    <w:p w:rsidR="004E2DEB" w:rsidRPr="004E2DEB" w:rsidRDefault="004E2DEB" w:rsidP="004E2DEB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DEB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0303CE">
        <w:rPr>
          <w:rFonts w:ascii="Times New Roman" w:hAnsi="Times New Roman" w:cs="Times New Roman"/>
          <w:sz w:val="28"/>
          <w:szCs w:val="28"/>
        </w:rPr>
        <w:t>Отдела</w:t>
      </w:r>
    </w:p>
    <w:p w:rsidR="004E2DEB" w:rsidRPr="00410A8F" w:rsidRDefault="004E2DEB" w:rsidP="004E2DEB">
      <w:pPr>
        <w:pStyle w:val="a8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 xml:space="preserve">(либо агента, привлеченного администрацией </w:t>
      </w:r>
      <w:r w:rsidR="000303CE" w:rsidRPr="00410A8F">
        <w:rPr>
          <w:rFonts w:ascii="Times New Roman" w:hAnsi="Times New Roman" w:cs="Times New Roman"/>
          <w:sz w:val="20"/>
          <w:szCs w:val="20"/>
        </w:rPr>
        <w:t>района</w:t>
      </w:r>
      <w:r w:rsidRPr="00410A8F">
        <w:rPr>
          <w:rFonts w:ascii="Times New Roman" w:hAnsi="Times New Roman" w:cs="Times New Roman"/>
          <w:sz w:val="20"/>
          <w:szCs w:val="20"/>
        </w:rPr>
        <w:t>)</w:t>
      </w:r>
    </w:p>
    <w:p w:rsidR="00F37C86" w:rsidRPr="00F37C86" w:rsidRDefault="00F37C86" w:rsidP="00F37C86"/>
    <w:bookmarkEnd w:id="58"/>
    <w:p w:rsidR="00410A8F" w:rsidRPr="00B57537" w:rsidRDefault="00410A8F" w:rsidP="00410A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B575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B57537">
        <w:rPr>
          <w:rFonts w:ascii="Times New Roman" w:hAnsi="Times New Roman" w:cs="Times New Roman"/>
          <w:sz w:val="28"/>
          <w:szCs w:val="28"/>
        </w:rPr>
        <w:t>/_______________________</w:t>
      </w:r>
    </w:p>
    <w:p w:rsidR="00410A8F" w:rsidRPr="000556C8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(должность)         (подпись)        (Ф.И.О.</w:t>
      </w:r>
      <w:r>
        <w:rPr>
          <w:rFonts w:ascii="Times New Roman" w:hAnsi="Times New Roman" w:cs="Times New Roman"/>
          <w:sz w:val="20"/>
          <w:szCs w:val="20"/>
        </w:rPr>
        <w:t xml:space="preserve"> последнее при наличии</w:t>
      </w:r>
      <w:r w:rsidRPr="000556C8">
        <w:rPr>
          <w:rFonts w:ascii="Times New Roman" w:hAnsi="Times New Roman" w:cs="Times New Roman"/>
          <w:sz w:val="20"/>
          <w:szCs w:val="20"/>
        </w:rPr>
        <w:t>)</w:t>
      </w:r>
    </w:p>
    <w:p w:rsidR="00410A8F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10A8F" w:rsidRPr="000556C8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МП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410A8F" w:rsidRPr="000556C8" w:rsidRDefault="00410A8F" w:rsidP="00410A8F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B6613" w:rsidRPr="004E2DEB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Default="001B6613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DF2" w:rsidRDefault="00194DF2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A8F" w:rsidRDefault="00410A8F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A8F" w:rsidRDefault="00410A8F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1B66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C22" w:rsidRDefault="00E43C22" w:rsidP="000303CE">
      <w:pPr>
        <w:spacing w:after="0" w:line="36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</w:p>
    <w:p w:rsidR="000303CE" w:rsidRPr="00437040" w:rsidRDefault="000303CE" w:rsidP="000303CE">
      <w:pPr>
        <w:spacing w:after="0" w:line="36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lastRenderedPageBreak/>
        <w:t>ПРИЛОЖЕНИЕ</w:t>
      </w:r>
      <w:r>
        <w:rPr>
          <w:rStyle w:val="100"/>
          <w:color w:val="000000"/>
          <w:sz w:val="28"/>
          <w:szCs w:val="28"/>
        </w:rPr>
        <w:t xml:space="preserve"> № 2</w:t>
      </w:r>
    </w:p>
    <w:p w:rsidR="000303CE" w:rsidRPr="00437040" w:rsidRDefault="000303CE" w:rsidP="000303CE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t>УТВЕРЖДЕН</w:t>
      </w:r>
    </w:p>
    <w:p w:rsidR="000303CE" w:rsidRDefault="000303CE" w:rsidP="000303CE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t>постановлением администрации</w:t>
      </w:r>
      <w:r w:rsidR="00532E8F">
        <w:rPr>
          <w:rStyle w:val="100"/>
          <w:color w:val="000000"/>
          <w:sz w:val="28"/>
          <w:szCs w:val="28"/>
        </w:rPr>
        <w:t xml:space="preserve"> района</w:t>
      </w:r>
    </w:p>
    <w:p w:rsidR="000303CE" w:rsidRDefault="000303CE" w:rsidP="000303CE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>от ___________</w:t>
      </w:r>
      <w:r w:rsidRPr="00437040">
        <w:rPr>
          <w:rStyle w:val="100"/>
          <w:color w:val="000000"/>
          <w:sz w:val="28"/>
          <w:szCs w:val="28"/>
        </w:rPr>
        <w:t xml:space="preserve"> № </w:t>
      </w:r>
      <w:r>
        <w:rPr>
          <w:rStyle w:val="100"/>
          <w:color w:val="000000"/>
          <w:sz w:val="28"/>
          <w:szCs w:val="28"/>
        </w:rPr>
        <w:t>____</w:t>
      </w:r>
    </w:p>
    <w:p w:rsidR="000303CE" w:rsidRDefault="000303CE" w:rsidP="000303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CE" w:rsidRDefault="000303CE" w:rsidP="000303C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0303CE">
        <w:rPr>
          <w:rFonts w:ascii="Times New Roman" w:hAnsi="Times New Roman" w:cs="Times New Roman"/>
          <w:b w:val="0"/>
          <w:color w:val="auto"/>
        </w:rPr>
        <w:t>Порядок</w:t>
      </w:r>
      <w:r w:rsidRPr="000303CE">
        <w:rPr>
          <w:rFonts w:ascii="Times New Roman" w:hAnsi="Times New Roman" w:cs="Times New Roman"/>
          <w:b w:val="0"/>
          <w:color w:val="auto"/>
        </w:rPr>
        <w:br/>
        <w:t xml:space="preserve">определения минимального объема (суммы) обеспечения исполнения обязательств принципала по удовлетворению регрессного требования </w:t>
      </w:r>
      <w:r w:rsidR="00532E8F">
        <w:rPr>
          <w:rFonts w:ascii="Times New Roman" w:hAnsi="Times New Roman" w:cs="Times New Roman"/>
          <w:b w:val="0"/>
          <w:color w:val="auto"/>
        </w:rPr>
        <w:t xml:space="preserve">Токарёвского </w:t>
      </w:r>
      <w:r w:rsidR="00E43C22">
        <w:rPr>
          <w:rFonts w:ascii="Times New Roman" w:hAnsi="Times New Roman" w:cs="Times New Roman"/>
          <w:b w:val="0"/>
          <w:color w:val="auto"/>
        </w:rPr>
        <w:t>района Тамбовской области</w:t>
      </w:r>
      <w:r w:rsidRPr="000303CE">
        <w:rPr>
          <w:rFonts w:ascii="Times New Roman" w:hAnsi="Times New Roman" w:cs="Times New Roman"/>
          <w:b w:val="0"/>
          <w:color w:val="auto"/>
        </w:rPr>
        <w:t xml:space="preserve"> к принципалу по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0303CE">
        <w:rPr>
          <w:rFonts w:ascii="Times New Roman" w:hAnsi="Times New Roman" w:cs="Times New Roman"/>
          <w:b w:val="0"/>
          <w:color w:val="auto"/>
        </w:rPr>
        <w:t xml:space="preserve"> гарантии </w:t>
      </w:r>
      <w:r w:rsidR="00532E8F">
        <w:rPr>
          <w:rFonts w:ascii="Times New Roman" w:hAnsi="Times New Roman" w:cs="Times New Roman"/>
          <w:b w:val="0"/>
          <w:color w:val="auto"/>
        </w:rPr>
        <w:t xml:space="preserve">Токарёвского </w:t>
      </w:r>
      <w:r w:rsidR="00E43C22">
        <w:rPr>
          <w:rFonts w:ascii="Times New Roman" w:hAnsi="Times New Roman" w:cs="Times New Roman"/>
          <w:b w:val="0"/>
          <w:color w:val="auto"/>
        </w:rPr>
        <w:t>района Тамбовской области</w:t>
      </w:r>
      <w:r w:rsidRPr="000303CE">
        <w:rPr>
          <w:rFonts w:ascii="Times New Roman" w:hAnsi="Times New Roman" w:cs="Times New Roman"/>
          <w:b w:val="0"/>
          <w:color w:val="auto"/>
        </w:rPr>
        <w:br/>
        <w:t>(далее - Порядок)</w:t>
      </w:r>
    </w:p>
    <w:p w:rsidR="00194DF2" w:rsidRPr="00194DF2" w:rsidRDefault="00194DF2" w:rsidP="00194DF2"/>
    <w:p w:rsidR="000303CE" w:rsidRPr="000303CE" w:rsidRDefault="000303CE" w:rsidP="000303C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001"/>
      <w:r w:rsidRPr="000303C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49" w:history="1">
        <w:r w:rsidRPr="000303C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 статьи 115.3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определения минимального объема (суммы) обеспечения исполнения обязательств принципала по удовлетворению регрессного требования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 к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гарантия, минимальный объем обеспечения).</w:t>
      </w:r>
    </w:p>
    <w:p w:rsidR="000303CE" w:rsidRPr="000303CE" w:rsidRDefault="000303CE" w:rsidP="000303C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002"/>
      <w:bookmarkEnd w:id="61"/>
      <w:r w:rsidRPr="000303CE">
        <w:rPr>
          <w:rFonts w:ascii="Times New Roman" w:hAnsi="Times New Roman" w:cs="Times New Roman"/>
          <w:sz w:val="28"/>
          <w:szCs w:val="28"/>
        </w:rPr>
        <w:t>2. Для определения минимального объема обеспечения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15C6F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0303CE">
        <w:rPr>
          <w:rFonts w:ascii="Times New Roman" w:hAnsi="Times New Roman" w:cs="Times New Roman"/>
          <w:sz w:val="28"/>
          <w:szCs w:val="28"/>
        </w:rPr>
        <w:t xml:space="preserve"> Тамбовской области (далее - </w:t>
      </w:r>
      <w:r w:rsidR="00315C6F">
        <w:rPr>
          <w:rFonts w:ascii="Times New Roman" w:hAnsi="Times New Roman" w:cs="Times New Roman"/>
          <w:sz w:val="28"/>
          <w:szCs w:val="28"/>
        </w:rPr>
        <w:t>Отдел</w:t>
      </w:r>
      <w:r w:rsidRPr="000303CE">
        <w:rPr>
          <w:rFonts w:ascii="Times New Roman" w:hAnsi="Times New Roman" w:cs="Times New Roman"/>
          <w:sz w:val="28"/>
          <w:szCs w:val="28"/>
        </w:rPr>
        <w:t xml:space="preserve">), либо агент, привлеченный администрацией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 статьи 115.2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(далее - агент), осуществляет анализ финансового состояния принципала и (или) поручителя (при наличии) в соответствии </w:t>
      </w:r>
      <w:r w:rsidRPr="00315C6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2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разделами 2 - 3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 Порядка проведения анализа финансового состояния принципала, проверки достаточности, надежности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0303CE">
        <w:rPr>
          <w:rFonts w:ascii="Times New Roman" w:hAnsi="Times New Roman" w:cs="Times New Roman"/>
          <w:sz w:val="28"/>
          <w:szCs w:val="28"/>
        </w:rPr>
        <w:t xml:space="preserve">и ликвидности обеспечения, предоставляемого в соответствии с </w:t>
      </w:r>
      <w:hyperlink r:id="rId51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третьим пункта 1.1 статьи 115.2</w:t>
        </w:r>
      </w:hyperlink>
      <w:r w:rsidRPr="00315C6F">
        <w:rPr>
          <w:rFonts w:ascii="Times New Roman" w:hAnsi="Times New Roman" w:cs="Times New Roman"/>
          <w:sz w:val="28"/>
          <w:szCs w:val="28"/>
        </w:rPr>
        <w:t xml:space="preserve"> Бюджетного ко</w:t>
      </w:r>
      <w:r w:rsidRPr="000303CE">
        <w:rPr>
          <w:rFonts w:ascii="Times New Roman" w:hAnsi="Times New Roman" w:cs="Times New Roman"/>
          <w:sz w:val="28"/>
          <w:szCs w:val="28"/>
        </w:rPr>
        <w:t xml:space="preserve">декса Российской Федерации,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 (далее - Порядок проведения анализа), и устанавливает финансовое состояние принципала и (или) поручителя.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003"/>
      <w:bookmarkEnd w:id="62"/>
      <w:r w:rsidRPr="000303CE">
        <w:rPr>
          <w:rFonts w:ascii="Times New Roman" w:hAnsi="Times New Roman" w:cs="Times New Roman"/>
          <w:sz w:val="28"/>
          <w:szCs w:val="28"/>
        </w:rPr>
        <w:t xml:space="preserve">3. По результатам анализа финансового состояния принципала финансовое состояние принципала может быть оценено как хорошее, удовлетворительное или неудовлетворительное. При неудовлетворительном </w:t>
      </w:r>
      <w:r w:rsidRPr="000303CE">
        <w:rPr>
          <w:rFonts w:ascii="Times New Roman" w:hAnsi="Times New Roman" w:cs="Times New Roman"/>
          <w:sz w:val="28"/>
          <w:szCs w:val="28"/>
        </w:rPr>
        <w:lastRenderedPageBreak/>
        <w:t>финансовом состоянии принципала определение минимального объема обеспечения не проводится.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004"/>
      <w:bookmarkEnd w:id="63"/>
      <w:r w:rsidRPr="000303CE">
        <w:rPr>
          <w:rFonts w:ascii="Times New Roman" w:hAnsi="Times New Roman" w:cs="Times New Roman"/>
          <w:sz w:val="28"/>
          <w:szCs w:val="28"/>
        </w:rPr>
        <w:t>4. Минимальный объем обеспечения составляет:</w:t>
      </w:r>
    </w:p>
    <w:bookmarkEnd w:id="64"/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3CE">
        <w:rPr>
          <w:rFonts w:ascii="Times New Roman" w:hAnsi="Times New Roman" w:cs="Times New Roman"/>
          <w:sz w:val="28"/>
          <w:szCs w:val="28"/>
        </w:rPr>
        <w:t xml:space="preserve">100 процентов предельной суммы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- для принципала, финансовое состояние которого оценено как хорошее;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3CE">
        <w:rPr>
          <w:rFonts w:ascii="Times New Roman" w:hAnsi="Times New Roman" w:cs="Times New Roman"/>
          <w:sz w:val="28"/>
          <w:szCs w:val="28"/>
        </w:rPr>
        <w:t xml:space="preserve">110 процентов предельной суммы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- для принципала, финансовое состояние которого оценено как удовлетворительное.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005"/>
      <w:r w:rsidRPr="000303CE">
        <w:rPr>
          <w:rFonts w:ascii="Times New Roman" w:hAnsi="Times New Roman" w:cs="Times New Roman"/>
          <w:sz w:val="28"/>
          <w:szCs w:val="28"/>
        </w:rPr>
        <w:t xml:space="preserve">5. По результатам определения минимального объема обеспечения оформляется заключение о минимальном объеме обеспечения исполнения обязательств принципала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по форме согласно </w:t>
      </w:r>
      <w:hyperlink w:anchor="sub_210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E43C22">
        <w:t xml:space="preserve"> </w:t>
      </w:r>
      <w:r w:rsidRPr="000303CE">
        <w:rPr>
          <w:rFonts w:ascii="Times New Roman" w:hAnsi="Times New Roman" w:cs="Times New Roman"/>
          <w:sz w:val="28"/>
          <w:szCs w:val="28"/>
        </w:rPr>
        <w:t xml:space="preserve">к настоящему Порядку. Заключение подписывается руководителем </w:t>
      </w:r>
      <w:r w:rsidR="00315C6F">
        <w:rPr>
          <w:rFonts w:ascii="Times New Roman" w:hAnsi="Times New Roman" w:cs="Times New Roman"/>
          <w:sz w:val="28"/>
          <w:szCs w:val="28"/>
        </w:rPr>
        <w:t>Отдела</w:t>
      </w:r>
      <w:r w:rsidRPr="000303CE">
        <w:rPr>
          <w:rFonts w:ascii="Times New Roman" w:hAnsi="Times New Roman" w:cs="Times New Roman"/>
          <w:sz w:val="28"/>
          <w:szCs w:val="28"/>
        </w:rPr>
        <w:t>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006"/>
      <w:bookmarkEnd w:id="65"/>
      <w:r w:rsidRPr="000303CE">
        <w:rPr>
          <w:rFonts w:ascii="Times New Roman" w:hAnsi="Times New Roman" w:cs="Times New Roman"/>
          <w:sz w:val="28"/>
          <w:szCs w:val="28"/>
        </w:rPr>
        <w:t xml:space="preserve">6. Определение минимального объема обеспечения осуществляется в течение 10 рабочих дней со дня подачи заявления принципала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и полного комплекта документов согласно </w:t>
      </w:r>
      <w:hyperlink w:anchor="sub_30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Перечню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принципалами в целях получения </w:t>
      </w:r>
      <w:r w:rsidR="00315C6F">
        <w:rPr>
          <w:rFonts w:ascii="Times New Roman" w:hAnsi="Times New Roman" w:cs="Times New Roman"/>
          <w:sz w:val="28"/>
          <w:szCs w:val="28"/>
        </w:rPr>
        <w:t>муниципальных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 xml:space="preserve">, а также заключения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0303CE">
        <w:rPr>
          <w:rFonts w:ascii="Times New Roman" w:hAnsi="Times New Roman" w:cs="Times New Roman"/>
          <w:sz w:val="28"/>
          <w:szCs w:val="28"/>
        </w:rPr>
        <w:t>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07"/>
      <w:bookmarkEnd w:id="66"/>
      <w:r w:rsidRPr="000303CE">
        <w:rPr>
          <w:rFonts w:ascii="Times New Roman" w:hAnsi="Times New Roman" w:cs="Times New Roman"/>
          <w:sz w:val="28"/>
          <w:szCs w:val="28"/>
        </w:rPr>
        <w:t xml:space="preserve">7. В случае установления факта ухудшения финансового состояния принципала и (или) поручителя (при наличии) в результате мониторинга финансового состояния принципала, проводимого </w:t>
      </w:r>
      <w:r w:rsidR="00315C6F">
        <w:rPr>
          <w:rFonts w:ascii="Times New Roman" w:hAnsi="Times New Roman" w:cs="Times New Roman"/>
          <w:sz w:val="28"/>
          <w:szCs w:val="28"/>
        </w:rPr>
        <w:t>Отделом</w:t>
      </w:r>
      <w:r w:rsidRPr="000303CE">
        <w:rPr>
          <w:rFonts w:ascii="Times New Roman" w:hAnsi="Times New Roman" w:cs="Times New Roman"/>
          <w:sz w:val="28"/>
          <w:szCs w:val="28"/>
        </w:rPr>
        <w:t xml:space="preserve">, либо агентом, в соответствии с </w:t>
      </w:r>
      <w:hyperlink w:anchor="sub_14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разделами 4 - 5</w:t>
        </w:r>
      </w:hyperlink>
      <w:r w:rsidRPr="00315C6F">
        <w:rPr>
          <w:rFonts w:ascii="Times New Roman" w:hAnsi="Times New Roman" w:cs="Times New Roman"/>
          <w:sz w:val="28"/>
          <w:szCs w:val="28"/>
        </w:rPr>
        <w:t xml:space="preserve"> П</w:t>
      </w:r>
      <w:r w:rsidRPr="000303CE">
        <w:rPr>
          <w:rFonts w:ascii="Times New Roman" w:hAnsi="Times New Roman" w:cs="Times New Roman"/>
          <w:sz w:val="28"/>
          <w:szCs w:val="28"/>
        </w:rPr>
        <w:t xml:space="preserve">орядка проведения анализа, минимальный объем обеспечения подлежит изменению и устанавливается в размере 120 процентов размера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bookmarkEnd w:id="67"/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3CE">
        <w:rPr>
          <w:rFonts w:ascii="Times New Roman" w:hAnsi="Times New Roman" w:cs="Times New Roman"/>
          <w:sz w:val="28"/>
          <w:szCs w:val="28"/>
        </w:rPr>
        <w:t>Под ухудшением финансового состояния принципала и (или) поручителя (при наличии) понимается изменение степени удовлетворительности финансового состояния принципала и (или) поручителя (при наличии) на более низкую.</w:t>
      </w:r>
    </w:p>
    <w:p w:rsidR="000303CE" w:rsidRP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008"/>
      <w:r w:rsidRPr="000303CE">
        <w:rPr>
          <w:rFonts w:ascii="Times New Roman" w:hAnsi="Times New Roman" w:cs="Times New Roman"/>
          <w:sz w:val="28"/>
          <w:szCs w:val="28"/>
        </w:rPr>
        <w:t xml:space="preserve">8. В случае, указанном в </w:t>
      </w:r>
      <w:hyperlink w:anchor="sub_2007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7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15C6F">
        <w:rPr>
          <w:rFonts w:ascii="Times New Roman" w:hAnsi="Times New Roman" w:cs="Times New Roman"/>
          <w:sz w:val="28"/>
          <w:szCs w:val="28"/>
        </w:rPr>
        <w:t>Отдел</w:t>
      </w:r>
      <w:r w:rsidRPr="000303C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составления заключения о финансовом состоянии принципала и (или) заключения о финансовом состоянии поручителя (при наличии) готовит новое заключение о минимальном объеме обеспечения исполнения обязательств принципала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03CE">
        <w:rPr>
          <w:rFonts w:ascii="Times New Roman" w:hAnsi="Times New Roman" w:cs="Times New Roman"/>
          <w:sz w:val="28"/>
          <w:szCs w:val="28"/>
        </w:rPr>
        <w:t xml:space="preserve"> гарантии по форме согласно </w:t>
      </w:r>
      <w:hyperlink w:anchor="sub_210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0303CE">
        <w:rPr>
          <w:rFonts w:ascii="Times New Roman" w:hAnsi="Times New Roman" w:cs="Times New Roman"/>
          <w:sz w:val="28"/>
          <w:szCs w:val="28"/>
        </w:rPr>
        <w:t xml:space="preserve"> к настоящему Порядку, которое подписывается руководителем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315C6F">
        <w:rPr>
          <w:rFonts w:ascii="Times New Roman" w:hAnsi="Times New Roman" w:cs="Times New Roman"/>
          <w:sz w:val="28"/>
          <w:szCs w:val="28"/>
        </w:rPr>
        <w:t>Отдела</w:t>
      </w:r>
      <w:r w:rsidRPr="000303CE">
        <w:rPr>
          <w:rFonts w:ascii="Times New Roman" w:hAnsi="Times New Roman" w:cs="Times New Roman"/>
          <w:sz w:val="28"/>
          <w:szCs w:val="28"/>
        </w:rPr>
        <w:t>.</w:t>
      </w:r>
    </w:p>
    <w:p w:rsidR="000303CE" w:rsidRDefault="000303CE" w:rsidP="00315C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009"/>
      <w:bookmarkEnd w:id="68"/>
      <w:r w:rsidRPr="000303CE">
        <w:rPr>
          <w:rFonts w:ascii="Times New Roman" w:hAnsi="Times New Roman" w:cs="Times New Roman"/>
          <w:sz w:val="28"/>
          <w:szCs w:val="28"/>
        </w:rPr>
        <w:t xml:space="preserve">9. Принципал осуществляет замену обеспечения (полную или частичную) либо предоставляет дополнительное обеспечение в соответствии с </w:t>
      </w:r>
      <w:hyperlink w:anchor="sub_1505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5.5</w:t>
        </w:r>
      </w:hyperlink>
      <w:r w:rsidRPr="00315C6F">
        <w:rPr>
          <w:rFonts w:ascii="Times New Roman" w:hAnsi="Times New Roman" w:cs="Times New Roman"/>
          <w:sz w:val="28"/>
          <w:szCs w:val="28"/>
        </w:rPr>
        <w:t xml:space="preserve"> П</w:t>
      </w:r>
      <w:r w:rsidRPr="000303CE">
        <w:rPr>
          <w:rFonts w:ascii="Times New Roman" w:hAnsi="Times New Roman" w:cs="Times New Roman"/>
          <w:sz w:val="28"/>
          <w:szCs w:val="28"/>
        </w:rPr>
        <w:t>орядка проведения анализа.</w:t>
      </w:r>
    </w:p>
    <w:p w:rsidR="00315C6F" w:rsidRDefault="00315C6F" w:rsidP="00315C6F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bookmarkStart w:id="70" w:name="sub_21000"/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315C6F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Pr="00315C6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пределения минимального объема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>(суммы) обеспечения исполнения обязательств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>принципала по удовлетворению регрессного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требования </w:t>
      </w:r>
      <w:r w:rsidR="00532E8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Токарёвского района</w:t>
      </w:r>
      <w:r w:rsidR="00E43C2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Тамбовской </w:t>
      </w:r>
    </w:p>
    <w:p w:rsidR="00315C6F" w:rsidRDefault="00315C6F" w:rsidP="00315C6F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области</w:t>
      </w:r>
      <w:r w:rsidR="00E43C2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к принципалу по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</w:t>
      </w:r>
      <w:r w:rsidRPr="00315C6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гарантии</w:t>
      </w:r>
    </w:p>
    <w:p w:rsidR="00315C6F" w:rsidRPr="00315C6F" w:rsidRDefault="00532E8F" w:rsidP="00315C6F">
      <w:pPr>
        <w:contextualSpacing/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Токарёвского </w:t>
      </w:r>
      <w:r w:rsidR="00E43C2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района Тамбовской области</w:t>
      </w:r>
    </w:p>
    <w:bookmarkEnd w:id="70"/>
    <w:p w:rsidR="00315C6F" w:rsidRPr="00315C6F" w:rsidRDefault="00315C6F" w:rsidP="00315C6F">
      <w:pPr>
        <w:pStyle w:val="a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>Форма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>Заключение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>о минимальном объеме (суммы) обеспечения исполнения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>обязательств принципала по удовлетворению регрессного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 w:rsidR="00532E8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Токарёвского </w:t>
      </w:r>
      <w:r w:rsidR="00E43C22">
        <w:rPr>
          <w:rStyle w:val="a6"/>
          <w:rFonts w:ascii="Times New Roman" w:hAnsi="Times New Roman" w:cs="Times New Roman"/>
          <w:bCs/>
          <w:sz w:val="28"/>
          <w:szCs w:val="28"/>
        </w:rPr>
        <w:t>района Тамбовской области</w:t>
      </w: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к принципалу по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муниципальной</w:t>
      </w: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гарантии </w:t>
      </w:r>
      <w:r w:rsidR="00532E8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Токарёвского </w:t>
      </w:r>
      <w:r w:rsidR="00E43C22">
        <w:rPr>
          <w:rStyle w:val="a6"/>
          <w:rFonts w:ascii="Times New Roman" w:hAnsi="Times New Roman" w:cs="Times New Roman"/>
          <w:bCs/>
          <w:sz w:val="28"/>
          <w:szCs w:val="28"/>
        </w:rPr>
        <w:t>района Тамбовской области</w:t>
      </w:r>
    </w:p>
    <w:p w:rsidR="00315C6F" w:rsidRPr="00315C6F" w:rsidRDefault="00315C6F" w:rsidP="00315C6F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C6F">
        <w:rPr>
          <w:rStyle w:val="a6"/>
          <w:rFonts w:ascii="Times New Roman" w:hAnsi="Times New Roman" w:cs="Times New Roman"/>
          <w:bCs/>
          <w:sz w:val="28"/>
          <w:szCs w:val="28"/>
        </w:rPr>
        <w:t>"___" _____________ 20___ г.</w:t>
      </w:r>
    </w:p>
    <w:p w:rsidR="00315C6F" w:rsidRPr="00315C6F" w:rsidRDefault="00315C6F" w:rsidP="00315C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5C6F" w:rsidRPr="00315C6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 xml:space="preserve">Финансовым  </w:t>
      </w:r>
      <w:r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315C6F">
        <w:rPr>
          <w:rFonts w:ascii="Times New Roman" w:hAnsi="Times New Roman" w:cs="Times New Roman"/>
          <w:sz w:val="28"/>
          <w:szCs w:val="28"/>
        </w:rPr>
        <w:t xml:space="preserve"> Тамбовской области в соответствии с порядком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определения    минимального    объема    (суммы)  обеспечения  исполнения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обязательств    принципала    по  удовлетворению  регрессного  требования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 xml:space="preserve">Тамбовской  области  к  принципалу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15C6F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Тамбовской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области    в  зависимости  от  степени  удовлетворительности  финансового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состояния  принципала  определен  минимальный  объем  (суммы) обеспечения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исполнения    обязательств    принципала  по  удовлетворению  регрессного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315C6F">
        <w:rPr>
          <w:rFonts w:ascii="Times New Roman" w:hAnsi="Times New Roman" w:cs="Times New Roman"/>
          <w:sz w:val="28"/>
          <w:szCs w:val="28"/>
        </w:rPr>
        <w:t xml:space="preserve"> Тамбовской  области  к принципалу по </w:t>
      </w:r>
      <w:r w:rsidR="00F3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315C6F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315C6F">
        <w:rPr>
          <w:rFonts w:ascii="Times New Roman" w:hAnsi="Times New Roman" w:cs="Times New Roman"/>
          <w:sz w:val="28"/>
          <w:szCs w:val="28"/>
        </w:rPr>
        <w:t>, предлагаемого</w:t>
      </w:r>
      <w:r w:rsidR="00F37C8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15C6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F37C8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5C6F" w:rsidRPr="00410A8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 xml:space="preserve">                                     (полное наименование принципала)</w:t>
      </w:r>
    </w:p>
    <w:p w:rsidR="00315C6F" w:rsidRPr="00315C6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 xml:space="preserve">     Вывод:  при  предоставлении  </w:t>
      </w:r>
      <w:r w:rsidR="00F3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315C6F">
        <w:rPr>
          <w:rFonts w:ascii="Times New Roman" w:hAnsi="Times New Roman" w:cs="Times New Roman"/>
          <w:sz w:val="28"/>
          <w:szCs w:val="28"/>
        </w:rPr>
        <w:t xml:space="preserve">  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315C6F">
        <w:rPr>
          <w:rFonts w:ascii="Times New Roman" w:hAnsi="Times New Roman" w:cs="Times New Roman"/>
          <w:sz w:val="28"/>
          <w:szCs w:val="28"/>
        </w:rPr>
        <w:t xml:space="preserve">  Тамбовской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области в сумме</w:t>
      </w:r>
      <w:r w:rsidR="00F37C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15C6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37C86">
        <w:rPr>
          <w:rFonts w:ascii="Times New Roman" w:hAnsi="Times New Roman" w:cs="Times New Roman"/>
          <w:sz w:val="28"/>
          <w:szCs w:val="28"/>
        </w:rPr>
        <w:t>__</w:t>
      </w:r>
      <w:r w:rsidRPr="00315C6F">
        <w:rPr>
          <w:rFonts w:ascii="Times New Roman" w:hAnsi="Times New Roman" w:cs="Times New Roman"/>
          <w:sz w:val="28"/>
          <w:szCs w:val="28"/>
        </w:rPr>
        <w:t>__ рублей</w:t>
      </w:r>
    </w:p>
    <w:p w:rsidR="00315C6F" w:rsidRPr="00410A8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315C6F" w:rsidRPr="00315C6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>минимальный объем (суммы) обеспечения исполнения обязательств</w:t>
      </w:r>
    </w:p>
    <w:p w:rsidR="00315C6F" w:rsidRPr="00315C6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5C6F" w:rsidRPr="00410A8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 xml:space="preserve">                      (полное наименование принципала)</w:t>
      </w:r>
    </w:p>
    <w:p w:rsidR="00315C6F" w:rsidRPr="00315C6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 xml:space="preserve">по удовлетворению регрессного требования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315C6F">
        <w:rPr>
          <w:rFonts w:ascii="Times New Roman" w:hAnsi="Times New Roman" w:cs="Times New Roman"/>
          <w:sz w:val="28"/>
          <w:szCs w:val="28"/>
        </w:rPr>
        <w:t xml:space="preserve"> к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 xml:space="preserve">принципалу  по  </w:t>
      </w:r>
      <w:r w:rsidR="00F3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315C6F">
        <w:rPr>
          <w:rFonts w:ascii="Times New Roman" w:hAnsi="Times New Roman" w:cs="Times New Roman"/>
          <w:sz w:val="28"/>
          <w:szCs w:val="28"/>
        </w:rPr>
        <w:t xml:space="preserve">   гарантии </w:t>
      </w:r>
      <w:r w:rsidR="00532E8F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315C6F">
        <w:rPr>
          <w:rFonts w:ascii="Times New Roman" w:hAnsi="Times New Roman" w:cs="Times New Roman"/>
          <w:sz w:val="28"/>
          <w:szCs w:val="28"/>
        </w:rPr>
        <w:t xml:space="preserve">  Тамбовской   области  должен</w:t>
      </w:r>
      <w:r w:rsidR="00E43C22">
        <w:rPr>
          <w:rFonts w:ascii="Times New Roman" w:hAnsi="Times New Roman" w:cs="Times New Roman"/>
          <w:sz w:val="28"/>
          <w:szCs w:val="28"/>
        </w:rPr>
        <w:t xml:space="preserve"> </w:t>
      </w:r>
      <w:r w:rsidRPr="00315C6F">
        <w:rPr>
          <w:rFonts w:ascii="Times New Roman" w:hAnsi="Times New Roman" w:cs="Times New Roman"/>
          <w:sz w:val="28"/>
          <w:szCs w:val="28"/>
        </w:rPr>
        <w:t>составить не менее _______________________</w:t>
      </w:r>
      <w:r w:rsidR="00F37C86">
        <w:rPr>
          <w:rFonts w:ascii="Times New Roman" w:hAnsi="Times New Roman" w:cs="Times New Roman"/>
          <w:sz w:val="28"/>
          <w:szCs w:val="28"/>
        </w:rPr>
        <w:t>________________</w:t>
      </w:r>
      <w:r w:rsidRPr="00315C6F">
        <w:rPr>
          <w:rFonts w:ascii="Times New Roman" w:hAnsi="Times New Roman" w:cs="Times New Roman"/>
          <w:sz w:val="28"/>
          <w:szCs w:val="28"/>
        </w:rPr>
        <w:t>____________________ рублей.</w:t>
      </w:r>
    </w:p>
    <w:p w:rsidR="00315C6F" w:rsidRPr="00410A8F" w:rsidRDefault="00315C6F" w:rsidP="00315C6F">
      <w:pPr>
        <w:pStyle w:val="a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10A8F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410A8F" w:rsidRDefault="00410A8F" w:rsidP="00315C6F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315C6F" w:rsidRDefault="00315C6F" w:rsidP="00315C6F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315C6F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F37C86">
        <w:rPr>
          <w:rFonts w:ascii="Times New Roman" w:hAnsi="Times New Roman" w:cs="Times New Roman"/>
          <w:sz w:val="28"/>
          <w:szCs w:val="28"/>
        </w:rPr>
        <w:t>Отдела</w:t>
      </w:r>
    </w:p>
    <w:p w:rsidR="00410A8F" w:rsidRPr="00B57537" w:rsidRDefault="00410A8F" w:rsidP="00410A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B575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B57537">
        <w:rPr>
          <w:rFonts w:ascii="Times New Roman" w:hAnsi="Times New Roman" w:cs="Times New Roman"/>
          <w:sz w:val="28"/>
          <w:szCs w:val="28"/>
        </w:rPr>
        <w:t>/_______________________</w:t>
      </w:r>
    </w:p>
    <w:p w:rsidR="00410A8F" w:rsidRPr="000556C8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      (должность)         (подпись)        (Ф.И.О.</w:t>
      </w:r>
      <w:r>
        <w:rPr>
          <w:rFonts w:ascii="Times New Roman" w:hAnsi="Times New Roman" w:cs="Times New Roman"/>
          <w:sz w:val="20"/>
          <w:szCs w:val="20"/>
        </w:rPr>
        <w:t xml:space="preserve"> последнее при наличии</w:t>
      </w:r>
      <w:r w:rsidRPr="000556C8">
        <w:rPr>
          <w:rFonts w:ascii="Times New Roman" w:hAnsi="Times New Roman" w:cs="Times New Roman"/>
          <w:sz w:val="20"/>
          <w:szCs w:val="20"/>
        </w:rPr>
        <w:t>)</w:t>
      </w:r>
    </w:p>
    <w:p w:rsidR="00410A8F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10A8F" w:rsidRPr="000556C8" w:rsidRDefault="00410A8F" w:rsidP="00410A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0556C8">
        <w:rPr>
          <w:rFonts w:ascii="Times New Roman" w:hAnsi="Times New Roman" w:cs="Times New Roman"/>
          <w:sz w:val="20"/>
          <w:szCs w:val="20"/>
        </w:rPr>
        <w:t xml:space="preserve"> МП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bookmarkEnd w:id="69"/>
    <w:p w:rsidR="004D0EFF" w:rsidRPr="00437040" w:rsidRDefault="004D0EFF" w:rsidP="004D0EFF">
      <w:pPr>
        <w:spacing w:after="0" w:line="36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t>ПРИЛОЖЕНИЕ</w:t>
      </w:r>
      <w:r>
        <w:rPr>
          <w:rStyle w:val="100"/>
          <w:color w:val="000000"/>
          <w:sz w:val="28"/>
          <w:szCs w:val="28"/>
        </w:rPr>
        <w:t xml:space="preserve"> № 3</w:t>
      </w:r>
    </w:p>
    <w:p w:rsidR="004D0EFF" w:rsidRPr="00437040" w:rsidRDefault="004D0EFF" w:rsidP="004D0EFF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t>УТВЕРЖДЕН</w:t>
      </w:r>
    </w:p>
    <w:p w:rsidR="004D0EFF" w:rsidRDefault="004D0EFF" w:rsidP="004D0EFF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 w:rsidRPr="00437040">
        <w:rPr>
          <w:rStyle w:val="100"/>
          <w:color w:val="000000"/>
          <w:sz w:val="28"/>
          <w:szCs w:val="28"/>
        </w:rPr>
        <w:t>постановлением администрации</w:t>
      </w:r>
      <w:r w:rsidR="00532E8F">
        <w:rPr>
          <w:rStyle w:val="100"/>
          <w:color w:val="000000"/>
          <w:sz w:val="28"/>
          <w:szCs w:val="28"/>
        </w:rPr>
        <w:t xml:space="preserve"> района</w:t>
      </w:r>
    </w:p>
    <w:p w:rsidR="004D0EFF" w:rsidRDefault="004D0EFF" w:rsidP="004D0EFF">
      <w:pPr>
        <w:spacing w:after="0" w:line="240" w:lineRule="auto"/>
        <w:ind w:left="4820" w:right="-144"/>
        <w:jc w:val="center"/>
        <w:rPr>
          <w:rStyle w:val="10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>от ___________</w:t>
      </w:r>
      <w:r w:rsidRPr="00437040">
        <w:rPr>
          <w:rStyle w:val="100"/>
          <w:color w:val="000000"/>
          <w:sz w:val="28"/>
          <w:szCs w:val="28"/>
        </w:rPr>
        <w:t xml:space="preserve"> № </w:t>
      </w:r>
      <w:r>
        <w:rPr>
          <w:rStyle w:val="100"/>
          <w:color w:val="000000"/>
          <w:sz w:val="28"/>
          <w:szCs w:val="28"/>
        </w:rPr>
        <w:t>____</w:t>
      </w:r>
    </w:p>
    <w:p w:rsidR="004D0EFF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EFF" w:rsidRPr="008E58AC" w:rsidRDefault="004D0EFF" w:rsidP="004D0EFF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8E58AC">
        <w:rPr>
          <w:rFonts w:ascii="Times New Roman" w:hAnsi="Times New Roman" w:cs="Times New Roman"/>
          <w:b w:val="0"/>
          <w:color w:val="auto"/>
        </w:rPr>
        <w:t>Перечень</w:t>
      </w:r>
      <w:r w:rsidRPr="008E58AC">
        <w:rPr>
          <w:rFonts w:ascii="Times New Roman" w:hAnsi="Times New Roman" w:cs="Times New Roman"/>
          <w:b w:val="0"/>
          <w:color w:val="auto"/>
        </w:rPr>
        <w:br/>
        <w:t xml:space="preserve">документов, представляемых принципалами в целях получения муниципальных гарантий </w:t>
      </w:r>
      <w:r w:rsidR="00532E8F" w:rsidRPr="008E58AC">
        <w:rPr>
          <w:rFonts w:ascii="Times New Roman" w:hAnsi="Times New Roman" w:cs="Times New Roman"/>
          <w:b w:val="0"/>
          <w:color w:val="auto"/>
        </w:rPr>
        <w:t>Токарёвского района</w:t>
      </w:r>
      <w:r w:rsidRPr="008E58AC">
        <w:rPr>
          <w:rFonts w:ascii="Times New Roman" w:hAnsi="Times New Roman" w:cs="Times New Roman"/>
          <w:b w:val="0"/>
          <w:color w:val="auto"/>
        </w:rPr>
        <w:t xml:space="preserve"> Тамбовской области, а также заключения договора о предоставлении муниципальной гарантии </w:t>
      </w:r>
      <w:r w:rsidR="00532E8F" w:rsidRPr="008E58AC">
        <w:rPr>
          <w:rFonts w:ascii="Times New Roman" w:hAnsi="Times New Roman" w:cs="Times New Roman"/>
          <w:b w:val="0"/>
          <w:color w:val="auto"/>
        </w:rPr>
        <w:t>Токарёвского района</w:t>
      </w:r>
      <w:r w:rsidRPr="008E58AC">
        <w:rPr>
          <w:rFonts w:ascii="Times New Roman" w:hAnsi="Times New Roman" w:cs="Times New Roman"/>
          <w:b w:val="0"/>
          <w:color w:val="auto"/>
        </w:rPr>
        <w:t xml:space="preserve"> Тамбовской области</w:t>
      </w:r>
    </w:p>
    <w:p w:rsidR="004D0EFF" w:rsidRPr="008E58AC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001"/>
      <w:r w:rsidRPr="008E58AC">
        <w:rPr>
          <w:rFonts w:ascii="Times New Roman" w:hAnsi="Times New Roman" w:cs="Times New Roman"/>
          <w:sz w:val="28"/>
          <w:szCs w:val="28"/>
        </w:rPr>
        <w:t xml:space="preserve">1. Для получения муниципальной гарантии </w:t>
      </w:r>
      <w:r w:rsidR="00532E8F" w:rsidRPr="008E58AC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8E58AC">
        <w:rPr>
          <w:rFonts w:ascii="Times New Roman" w:hAnsi="Times New Roman" w:cs="Times New Roman"/>
          <w:sz w:val="28"/>
          <w:szCs w:val="28"/>
        </w:rPr>
        <w:t xml:space="preserve"> Тамбовской области (далее - муниципальная гарантия) в обеспечение своих обязательств по кредиту принципал</w:t>
      </w:r>
      <w:r w:rsidRPr="004D0EFF">
        <w:rPr>
          <w:rFonts w:ascii="Times New Roman" w:hAnsi="Times New Roman" w:cs="Times New Roman"/>
          <w:sz w:val="28"/>
          <w:szCs w:val="28"/>
        </w:rPr>
        <w:t xml:space="preserve"> - юридическое лицо представляет следующие документы: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0011"/>
      <w:bookmarkEnd w:id="71"/>
      <w:r w:rsidRPr="004D0EFF">
        <w:rPr>
          <w:rFonts w:ascii="Times New Roman" w:hAnsi="Times New Roman" w:cs="Times New Roman"/>
          <w:sz w:val="28"/>
          <w:szCs w:val="28"/>
        </w:rPr>
        <w:t>1.1. нотариально заверенные копии учредительных документов принципала (со всеми приложениями и изменениями);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012"/>
      <w:bookmarkEnd w:id="72"/>
      <w:r w:rsidRPr="004D0EFF">
        <w:rPr>
          <w:rFonts w:ascii="Times New Roman" w:hAnsi="Times New Roman" w:cs="Times New Roman"/>
          <w:sz w:val="28"/>
          <w:szCs w:val="28"/>
        </w:rPr>
        <w:t xml:space="preserve">1.2. выписку из Единого государственного реестра юридических лиц, которая получена не ранее чем за 15 дней до даты представления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гарантии, или нотариально удостоверенную копию такой выписки;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013"/>
      <w:bookmarkEnd w:id="73"/>
      <w:r w:rsidRPr="004D0EFF">
        <w:rPr>
          <w:rFonts w:ascii="Times New Roman" w:hAnsi="Times New Roman" w:cs="Times New Roman"/>
          <w:sz w:val="28"/>
          <w:szCs w:val="28"/>
        </w:rPr>
        <w:t xml:space="preserve">1.3. нотариально удостоверенные копии документов, подтверждающих полномочия лица, подписавшего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гарантии, а также лица, уполномоченного на подписание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0014"/>
      <w:bookmarkEnd w:id="74"/>
      <w:r w:rsidRPr="004D0EFF">
        <w:rPr>
          <w:rFonts w:ascii="Times New Roman" w:hAnsi="Times New Roman" w:cs="Times New Roman"/>
          <w:sz w:val="28"/>
          <w:szCs w:val="28"/>
        </w:rPr>
        <w:t xml:space="preserve">1.4. заверенную бенефициаром копию кредитного договора (соглашения) или проекта кредитного договора (соглашения), в соответствии с которым возникло (возникнет) обязательство, в обеспечение исполнения которого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гарантия;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0015"/>
      <w:bookmarkEnd w:id="75"/>
      <w:r w:rsidRPr="004D0EFF">
        <w:rPr>
          <w:rFonts w:ascii="Times New Roman" w:hAnsi="Times New Roman" w:cs="Times New Roman"/>
          <w:sz w:val="28"/>
          <w:szCs w:val="28"/>
        </w:rPr>
        <w:t>1.5. справки налогового органа:</w:t>
      </w:r>
    </w:p>
    <w:p w:rsidR="004D0EFF" w:rsidRPr="004D0EFF" w:rsidRDefault="004D0EFF" w:rsidP="004D0E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00151"/>
      <w:bookmarkEnd w:id="76"/>
      <w:r w:rsidRPr="004D0EFF">
        <w:rPr>
          <w:rFonts w:ascii="Times New Roman" w:hAnsi="Times New Roman" w:cs="Times New Roman"/>
          <w:sz w:val="28"/>
          <w:szCs w:val="28"/>
        </w:rPr>
        <w:t xml:space="preserve">1.5.1. об исполнении юридическим лицом -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</w:t>
      </w:r>
      <w:r w:rsidRPr="00194DF2">
        <w:rPr>
          <w:rFonts w:ascii="Times New Roman" w:hAnsi="Times New Roman" w:cs="Times New Roman"/>
          <w:sz w:val="28"/>
          <w:szCs w:val="28"/>
        </w:rPr>
        <w:t xml:space="preserve">с </w:t>
      </w:r>
      <w:hyperlink r:id="rId52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4D0EF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по состоянию на 01 января текущего финансового года и последнюю отчетную дату, предшествующую дате представления документов;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00152"/>
      <w:bookmarkEnd w:id="77"/>
      <w:r w:rsidRPr="004D0EFF">
        <w:rPr>
          <w:rFonts w:ascii="Times New Roman" w:hAnsi="Times New Roman" w:cs="Times New Roman"/>
          <w:sz w:val="28"/>
          <w:szCs w:val="28"/>
        </w:rPr>
        <w:lastRenderedPageBreak/>
        <w:t>1.5.2. о счетах принципала, открытых в кредитных организациях на последнюю отчетную дату;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0016"/>
      <w:bookmarkEnd w:id="78"/>
      <w:r w:rsidRPr="004D0EFF">
        <w:rPr>
          <w:rFonts w:ascii="Times New Roman" w:hAnsi="Times New Roman" w:cs="Times New Roman"/>
          <w:sz w:val="28"/>
          <w:szCs w:val="28"/>
        </w:rPr>
        <w:t>1.6. справки кредитных организаций, в которых открыты счета претендента, об оборотах и средних остатках по ним и справки о наличии или отсутствии финансовых претензий к претенденту по состоянию на последнюю отчетную дату, предшествующую дате представления документов;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0017"/>
      <w:bookmarkEnd w:id="79"/>
      <w:r w:rsidRPr="004D0EFF">
        <w:rPr>
          <w:rFonts w:ascii="Times New Roman" w:hAnsi="Times New Roman" w:cs="Times New Roman"/>
          <w:sz w:val="28"/>
          <w:szCs w:val="28"/>
        </w:rPr>
        <w:t>1.7. бухгалтерскую (финансовую) отчетность: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00171"/>
      <w:bookmarkEnd w:id="80"/>
      <w:r w:rsidRPr="004D0EFF">
        <w:rPr>
          <w:rFonts w:ascii="Times New Roman" w:hAnsi="Times New Roman" w:cs="Times New Roman"/>
          <w:sz w:val="28"/>
          <w:szCs w:val="28"/>
        </w:rPr>
        <w:t>1.7.1. годовую - по формам бухгалтерского баланса и отчета о финансовых результатах за последний отчетный год по утвержденным Министерством финансов Российской Федерации формам с пояснительными записками к ним, с отметкой налогового органа об их принятии и с приложением копий приказов или иных актов об учетной политике принципала на каждый год и расшифровок статей баланса об основных средствах, а также информацию о дебиторской и кредиторской задолженности;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00172"/>
      <w:bookmarkEnd w:id="81"/>
      <w:r w:rsidRPr="004D0EFF">
        <w:rPr>
          <w:rFonts w:ascii="Times New Roman" w:hAnsi="Times New Roman" w:cs="Times New Roman"/>
          <w:sz w:val="28"/>
          <w:szCs w:val="28"/>
        </w:rPr>
        <w:t>1.7.2. промежуточную - по формам бухгалтерского баланса и отчета о финансовых результатах за последний отчетный период по утвержденным Министерством финансов Российской Федерации формам с пояснительными записками к ним, с отметкой налогового органа об их принятии и приложением расшифровок статей баланса об основных средствах, а также информацию о дебиторской и кредиторской задолженности;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0018"/>
      <w:bookmarkEnd w:id="82"/>
      <w:r w:rsidRPr="004D0EFF">
        <w:rPr>
          <w:rFonts w:ascii="Times New Roman" w:hAnsi="Times New Roman" w:cs="Times New Roman"/>
          <w:sz w:val="28"/>
          <w:szCs w:val="28"/>
        </w:rPr>
        <w:t>1.8. копию аудиторского заключения о достоверности бухгалтерской (финансовой) отчетности заявителя за последний финансовый год, предшествующий году обращения заявителя (в случае если юридическое лицо подлежит обязательному аудиту);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0019"/>
      <w:bookmarkEnd w:id="83"/>
      <w:r w:rsidRPr="004D0EFF">
        <w:rPr>
          <w:rFonts w:ascii="Times New Roman" w:hAnsi="Times New Roman" w:cs="Times New Roman"/>
          <w:sz w:val="28"/>
          <w:szCs w:val="28"/>
        </w:rPr>
        <w:t>1.9. документы по обеспечению исполнения возможных будущих обязательств принципала по возмещению гаранту в порядке регресса сумм, уплаченных гарантом во исполнение (частичное исполнение) обязательств по Гарантии: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00191"/>
      <w:bookmarkEnd w:id="84"/>
      <w:r w:rsidRPr="004D0EFF">
        <w:rPr>
          <w:rFonts w:ascii="Times New Roman" w:hAnsi="Times New Roman" w:cs="Times New Roman"/>
          <w:sz w:val="28"/>
          <w:szCs w:val="28"/>
        </w:rPr>
        <w:t>1.9.1. при предоставлении банковской гарантии:</w:t>
      </w:r>
    </w:p>
    <w:bookmarkEnd w:id="85"/>
    <w:p w:rsidR="004D0EFF" w:rsidRPr="004D0EFF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письмо кредитной организации о готовности предоставить банковскую гарантию;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проекты банковской гарантии и договора о предоставлении банковской гарантии, заверенные бенефициаром;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письмо кредитной организации о выполнении кредитной организацией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представления заявления о </w:t>
      </w:r>
      <w:r w:rsidRPr="004D0EF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гарантии, подписанное руководителем кредитной организации или уполномоченным лицом, с приложением справки территориального учреждения Центрального банка Российской Федерации о выполнении кредитной организацией обязательных резервных требований Центрального банка Российской Федерации и об отсутствии просроченной задолженности перед Центральным банком Российской Федерации по состоянию на последнюю отчетную дату, предшествующую дате представления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исполнении кредитной организацией обязанности по уплате налогов, сборов, страховых взносов, пеней, штрафов, процентов, подлежащих уплате в соответствии с </w:t>
      </w:r>
      <w:hyperlink r:id="rId53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E43C22">
        <w:t xml:space="preserve"> </w:t>
      </w:r>
      <w:r w:rsidRPr="004D0EFF">
        <w:rPr>
          <w:rFonts w:ascii="Times New Roman" w:hAnsi="Times New Roman" w:cs="Times New Roman"/>
          <w:sz w:val="28"/>
          <w:szCs w:val="28"/>
        </w:rPr>
        <w:t xml:space="preserve">Российской Федерации о налогах и сборах, по состоянию на последнюю отчетную дату, предшествующую дате представления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информацию о кредитном рейтинге, присвоенном кредитной организации 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агентств, по национальной рейтинговой шкале;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00192"/>
      <w:r w:rsidRPr="004D0EFF">
        <w:rPr>
          <w:rFonts w:ascii="Times New Roman" w:hAnsi="Times New Roman" w:cs="Times New Roman"/>
          <w:sz w:val="28"/>
          <w:szCs w:val="28"/>
        </w:rPr>
        <w:t>1.9.2. при предоставлении поручительства юридического лица:</w:t>
      </w:r>
    </w:p>
    <w:bookmarkEnd w:id="86"/>
    <w:p w:rsidR="004D0EFF" w:rsidRPr="004D0EFF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документы, установленные </w:t>
      </w:r>
      <w:hyperlink w:anchor="sub_30011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1.1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12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1.2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15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1.5 - 1.8</w:t>
        </w:r>
      </w:hyperlink>
      <w:r w:rsidRPr="004D0EFF">
        <w:rPr>
          <w:rFonts w:ascii="Times New Roman" w:hAnsi="Times New Roman" w:cs="Times New Roman"/>
          <w:sz w:val="28"/>
          <w:szCs w:val="28"/>
        </w:rPr>
        <w:t xml:space="preserve"> настоящего перечня в отношении поручителя;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нотариально удостоверенное решение совета директоров (наблюдательного совета) или общего собрания акционеров об одобрении крупной сделки, сделки, в совершении которой имеется заинтересованность, в случае,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поручителя и если сделка по предоставлению поручительства является для поручителя крупной сделкой и (или) сделкой, в совершении которой имеется заинтересованность;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проект договора поручительства, заверенный поручителем и предусматривающий срок действия поручительства, не менее чем на 6 месяцев превышающий срок действия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гарантии, указанный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00193"/>
      <w:r w:rsidRPr="004D0EFF">
        <w:rPr>
          <w:rFonts w:ascii="Times New Roman" w:hAnsi="Times New Roman" w:cs="Times New Roman"/>
          <w:sz w:val="28"/>
          <w:szCs w:val="28"/>
        </w:rPr>
        <w:t>1.9.3. при предоставлении залога имущества:</w:t>
      </w:r>
    </w:p>
    <w:bookmarkEnd w:id="87"/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</w:t>
      </w:r>
      <w:r w:rsidRPr="004D0EFF">
        <w:rPr>
          <w:rFonts w:ascii="Times New Roman" w:hAnsi="Times New Roman" w:cs="Times New Roman"/>
          <w:sz w:val="28"/>
          <w:szCs w:val="28"/>
        </w:rPr>
        <w:lastRenderedPageBreak/>
        <w:t>начисленный износ, степень износа, дата и сумма проводившихся переоценок, нормативный срок службы);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нотариально удостоверенные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недвижимого имущества);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нотариально удостоверенные копии документов, удостоверяющих право собственности принципала (третьего лица) на передаваемое в залог имущество и отсутствие по нему всякого рода обременения;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отчет об оценке рыночной стоимости (с выводами о ликвидности) имущества, передаваемого в залог, осуществленной в соответствии с </w:t>
      </w:r>
      <w:hyperlink r:id="rId54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4D0EFF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E6725B">
        <w:rPr>
          <w:rFonts w:ascii="Times New Roman" w:hAnsi="Times New Roman" w:cs="Times New Roman"/>
          <w:sz w:val="28"/>
          <w:szCs w:val="28"/>
        </w:rPr>
        <w:t>№</w:t>
      </w:r>
      <w:r w:rsidRPr="004D0EFF">
        <w:rPr>
          <w:rFonts w:ascii="Times New Roman" w:hAnsi="Times New Roman" w:cs="Times New Roman"/>
          <w:sz w:val="28"/>
          <w:szCs w:val="28"/>
        </w:rPr>
        <w:t> 135-ФЗ "Об оценочной деятельности в Российской Федерации";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копию трудового договора оценщика, заключенного с оценочной компанией, заверенную данной компанией;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(содержащую общедоступные сведения о зарегистрированных правах на объект недвижимости);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нотариально удостоверенное решение совета директоров (наблюдательного совета) или общего собрания акционеров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имущества в залог является для залогодателя крупной сделкой и (или) сделкой, в совершении которой имеется заинтересованность;</w:t>
      </w:r>
    </w:p>
    <w:p w:rsidR="004D0EFF" w:rsidRPr="004D0EFF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страхование имущества в пользу </w:t>
      </w:r>
      <w:r w:rsidR="00532E8F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E43C22">
        <w:rPr>
          <w:rFonts w:ascii="Times New Roman" w:hAnsi="Times New Roman" w:cs="Times New Roman"/>
          <w:sz w:val="28"/>
          <w:szCs w:val="28"/>
        </w:rPr>
        <w:t>района Тамбовской области</w:t>
      </w:r>
      <w:r w:rsidRPr="004D0EFF">
        <w:rPr>
          <w:rFonts w:ascii="Times New Roman" w:hAnsi="Times New Roman" w:cs="Times New Roman"/>
          <w:sz w:val="28"/>
          <w:szCs w:val="28"/>
        </w:rPr>
        <w:t>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00194"/>
      <w:r w:rsidRPr="004D0EFF">
        <w:rPr>
          <w:rFonts w:ascii="Times New Roman" w:hAnsi="Times New Roman" w:cs="Times New Roman"/>
          <w:sz w:val="28"/>
          <w:szCs w:val="28"/>
        </w:rPr>
        <w:t xml:space="preserve">1.9.4.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725B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4D0EFF">
        <w:rPr>
          <w:rFonts w:ascii="Times New Roman" w:hAnsi="Times New Roman" w:cs="Times New Roman"/>
          <w:sz w:val="28"/>
          <w:szCs w:val="28"/>
        </w:rPr>
        <w:t>гарантии:</w:t>
      </w:r>
    </w:p>
    <w:bookmarkEnd w:id="88"/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документы, подтверждающие полномочия должностного лица органа местного самоуправления</w:t>
      </w:r>
      <w:r w:rsidR="00E6725B">
        <w:rPr>
          <w:rFonts w:ascii="Times New Roman" w:hAnsi="Times New Roman" w:cs="Times New Roman"/>
          <w:sz w:val="28"/>
          <w:szCs w:val="28"/>
        </w:rPr>
        <w:t xml:space="preserve"> (государственного органа)</w:t>
      </w:r>
      <w:r w:rsidRPr="004D0EFF">
        <w:rPr>
          <w:rFonts w:ascii="Times New Roman" w:hAnsi="Times New Roman" w:cs="Times New Roman"/>
          <w:sz w:val="28"/>
          <w:szCs w:val="28"/>
        </w:rPr>
        <w:t>, подписавшего муниципальную</w:t>
      </w:r>
      <w:r w:rsidR="00E6725B">
        <w:rPr>
          <w:rFonts w:ascii="Times New Roman" w:hAnsi="Times New Roman" w:cs="Times New Roman"/>
          <w:sz w:val="28"/>
          <w:szCs w:val="28"/>
        </w:rPr>
        <w:t xml:space="preserve"> (государственную)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гарантию (договор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725B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 w:rsidRPr="004D0EFF">
        <w:rPr>
          <w:rFonts w:ascii="Times New Roman" w:hAnsi="Times New Roman" w:cs="Times New Roman"/>
          <w:sz w:val="28"/>
          <w:szCs w:val="28"/>
        </w:rPr>
        <w:t>гарантии), и факт его назначения на должность;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6725B">
        <w:rPr>
          <w:rFonts w:ascii="Times New Roman" w:hAnsi="Times New Roman" w:cs="Times New Roman"/>
          <w:sz w:val="28"/>
          <w:szCs w:val="28"/>
        </w:rPr>
        <w:t xml:space="preserve">(закон) </w:t>
      </w:r>
      <w:r w:rsidRPr="004D0EFF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 публично-правового образования, выдавшего муниципальную</w:t>
      </w:r>
      <w:r w:rsidR="00E6725B">
        <w:rPr>
          <w:rFonts w:ascii="Times New Roman" w:hAnsi="Times New Roman" w:cs="Times New Roman"/>
          <w:sz w:val="28"/>
          <w:szCs w:val="28"/>
        </w:rPr>
        <w:t xml:space="preserve"> (государственную)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гарантию со всеми изменениями;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00195"/>
      <w:r w:rsidRPr="004D0EFF">
        <w:rPr>
          <w:rFonts w:ascii="Times New Roman" w:hAnsi="Times New Roman" w:cs="Times New Roman"/>
          <w:sz w:val="28"/>
          <w:szCs w:val="28"/>
        </w:rPr>
        <w:t xml:space="preserve">1.9.5. при предоставлении </w:t>
      </w:r>
      <w:r w:rsidR="008D464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иностранного государства:</w:t>
      </w:r>
    </w:p>
    <w:bookmarkEnd w:id="89"/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полномочия лица, уполномоченного иностранным государством на подписание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иностранного государства (договора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иностранного государства);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 xml:space="preserve">письмо иностранного государства, подписанное уполномоченным лицом иностранного государства, об отсутствии у иностранного государства неурегулированной (просроченной) задолженности по денежным обязательствам перед </w:t>
      </w:r>
      <w:r w:rsidR="008E58AC">
        <w:rPr>
          <w:rFonts w:ascii="Times New Roman" w:hAnsi="Times New Roman" w:cs="Times New Roman"/>
          <w:sz w:val="28"/>
          <w:szCs w:val="28"/>
        </w:rPr>
        <w:t>Токарёвским</w:t>
      </w:r>
      <w:r w:rsidR="00194DF2">
        <w:rPr>
          <w:rFonts w:ascii="Times New Roman" w:hAnsi="Times New Roman" w:cs="Times New Roman"/>
          <w:sz w:val="28"/>
          <w:szCs w:val="28"/>
        </w:rPr>
        <w:t xml:space="preserve"> районом </w:t>
      </w:r>
      <w:r w:rsidRPr="004D0EFF">
        <w:rPr>
          <w:rFonts w:ascii="Times New Roman" w:hAnsi="Times New Roman" w:cs="Times New Roman"/>
          <w:sz w:val="28"/>
          <w:szCs w:val="28"/>
        </w:rPr>
        <w:t>Тамбовской област</w:t>
      </w:r>
      <w:r w:rsidR="00194DF2">
        <w:rPr>
          <w:rFonts w:ascii="Times New Roman" w:hAnsi="Times New Roman" w:cs="Times New Roman"/>
          <w:sz w:val="28"/>
          <w:szCs w:val="28"/>
        </w:rPr>
        <w:t>и</w:t>
      </w:r>
      <w:r w:rsidRPr="004D0EFF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документов, подтверждающих полномочия указанного уполномоченного лица;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информацию о кредитном рейтинге, присвоенном иностранному государству 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агентств, по международной рейтинговой шкале.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EFF">
        <w:rPr>
          <w:rFonts w:ascii="Times New Roman" w:hAnsi="Times New Roman" w:cs="Times New Roman"/>
          <w:sz w:val="28"/>
          <w:szCs w:val="28"/>
        </w:rPr>
        <w:t>Все документы, составленные на иностранном языке, представляются вместе с нотариально заверенным переводом указанных документов на русский язык.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002"/>
      <w:r w:rsidRPr="004D0EFF">
        <w:rPr>
          <w:rFonts w:ascii="Times New Roman" w:hAnsi="Times New Roman" w:cs="Times New Roman"/>
          <w:sz w:val="28"/>
          <w:szCs w:val="28"/>
        </w:rPr>
        <w:t xml:space="preserve">2.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в обеспечение своих обязательств по облигационному займу принципал - юридическое лицо представляет следующие документы:</w:t>
      </w:r>
    </w:p>
    <w:p w:rsidR="004D0EFF" w:rsidRPr="00194DF2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0021"/>
      <w:bookmarkEnd w:id="90"/>
      <w:r w:rsidRPr="004D0EFF">
        <w:rPr>
          <w:rFonts w:ascii="Times New Roman" w:hAnsi="Times New Roman" w:cs="Times New Roman"/>
          <w:sz w:val="28"/>
          <w:szCs w:val="28"/>
        </w:rPr>
        <w:t xml:space="preserve">2.1. документы, </w:t>
      </w:r>
      <w:r w:rsidRPr="00194DF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3001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 настоящего перечня, за исключением </w:t>
      </w:r>
      <w:hyperlink w:anchor="sub_30014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 1.4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 указанного пункта;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0022"/>
      <w:bookmarkEnd w:id="91"/>
      <w:r w:rsidRPr="004D0EFF">
        <w:rPr>
          <w:rFonts w:ascii="Times New Roman" w:hAnsi="Times New Roman" w:cs="Times New Roman"/>
          <w:sz w:val="28"/>
          <w:szCs w:val="28"/>
        </w:rPr>
        <w:t>2.2. проект решения о выпуске ценных бумаг;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0023"/>
      <w:bookmarkEnd w:id="92"/>
      <w:r w:rsidRPr="004D0EFF">
        <w:rPr>
          <w:rFonts w:ascii="Times New Roman" w:hAnsi="Times New Roman" w:cs="Times New Roman"/>
          <w:sz w:val="28"/>
          <w:szCs w:val="28"/>
        </w:rPr>
        <w:t>2.3. проект проспекта ценных бумаг;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0024"/>
      <w:bookmarkEnd w:id="93"/>
      <w:r w:rsidRPr="004D0EFF">
        <w:rPr>
          <w:rFonts w:ascii="Times New Roman" w:hAnsi="Times New Roman" w:cs="Times New Roman"/>
          <w:sz w:val="28"/>
          <w:szCs w:val="28"/>
        </w:rPr>
        <w:t>2.4. заверенную заявителем копию договора с депозитарием и (или) регистратором, имеющими лицензии на осуществление профессиональной деятельности на рынке ценных бумаг (в случае выпуска именных облигаций);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0025"/>
      <w:bookmarkEnd w:id="94"/>
      <w:r w:rsidRPr="004D0EFF">
        <w:rPr>
          <w:rFonts w:ascii="Times New Roman" w:hAnsi="Times New Roman" w:cs="Times New Roman"/>
          <w:sz w:val="28"/>
          <w:szCs w:val="28"/>
        </w:rPr>
        <w:t>2.5. документы, подтверждающие полномочия единоличного исполнительного органа (или иного уполномоченного лица) принципала на совершение сделок от имени принципала (решение об избрании, приказ о назначении, приказ о вступлении в должность, трудовой договор, доверенность и другое);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0026"/>
      <w:bookmarkEnd w:id="95"/>
      <w:r w:rsidRPr="004D0EFF">
        <w:rPr>
          <w:rFonts w:ascii="Times New Roman" w:hAnsi="Times New Roman" w:cs="Times New Roman"/>
          <w:sz w:val="28"/>
          <w:szCs w:val="28"/>
        </w:rPr>
        <w:t xml:space="preserve">2.6. документы, подтверждающие принятие уполномоченным органом управления заявителя решений об одобрении (предоставлении согласия на совершение) сделок (взаимосвязанных сделок) по привлечению облигационного займа, обеспечиваемого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гарантией, и заключению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(в порядке и случаях, которые установлены законодательством Российской Федерации, </w:t>
      </w:r>
      <w:r w:rsidRPr="004D0EFF">
        <w:rPr>
          <w:rFonts w:ascii="Times New Roman" w:hAnsi="Times New Roman" w:cs="Times New Roman"/>
          <w:sz w:val="28"/>
          <w:szCs w:val="28"/>
        </w:rPr>
        <w:lastRenderedPageBreak/>
        <w:t>учредительными и иными документами заявителя), в том числе решение уполномоченного органа управления заявителя о размещении облигаций принципала.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003"/>
      <w:bookmarkEnd w:id="96"/>
      <w:r w:rsidRPr="004D0EFF">
        <w:rPr>
          <w:rFonts w:ascii="Times New Roman" w:hAnsi="Times New Roman" w:cs="Times New Roman"/>
          <w:sz w:val="28"/>
          <w:szCs w:val="28"/>
        </w:rPr>
        <w:t xml:space="preserve">3.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в обеспечение своих обязательств по кредиту принципал - публично-правовое образование представляет следующие документы: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0031"/>
      <w:bookmarkEnd w:id="97"/>
      <w:r w:rsidRPr="004D0EFF">
        <w:rPr>
          <w:rFonts w:ascii="Times New Roman" w:hAnsi="Times New Roman" w:cs="Times New Roman"/>
          <w:sz w:val="28"/>
          <w:szCs w:val="28"/>
        </w:rPr>
        <w:t xml:space="preserve">3.1. копию Устава публично-правового образования со всеми изменениями и дополнениями, заверенную представительным </w:t>
      </w:r>
      <w:r w:rsidR="008D4643">
        <w:rPr>
          <w:rFonts w:ascii="Times New Roman" w:hAnsi="Times New Roman" w:cs="Times New Roman"/>
          <w:sz w:val="28"/>
          <w:szCs w:val="28"/>
        </w:rPr>
        <w:t xml:space="preserve">(законодательным) </w:t>
      </w:r>
      <w:r w:rsidRPr="004D0EFF">
        <w:rPr>
          <w:rFonts w:ascii="Times New Roman" w:hAnsi="Times New Roman" w:cs="Times New Roman"/>
          <w:sz w:val="28"/>
          <w:szCs w:val="28"/>
        </w:rPr>
        <w:t>органом;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0032"/>
      <w:bookmarkEnd w:id="98"/>
      <w:r w:rsidRPr="004D0EFF">
        <w:rPr>
          <w:rFonts w:ascii="Times New Roman" w:hAnsi="Times New Roman" w:cs="Times New Roman"/>
          <w:sz w:val="28"/>
          <w:szCs w:val="28"/>
        </w:rPr>
        <w:t>3.2. нотариально удостоверенную копию свидетельства о постановке на учет в налоговом органе публично-правового образования (как юридического лица);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0033"/>
      <w:bookmarkEnd w:id="99"/>
      <w:r w:rsidRPr="004D0EFF">
        <w:rPr>
          <w:rFonts w:ascii="Times New Roman" w:hAnsi="Times New Roman" w:cs="Times New Roman"/>
          <w:sz w:val="28"/>
          <w:szCs w:val="28"/>
        </w:rPr>
        <w:t>3.3. документы, подтверждающие полномочия должностного лица публично-правового образования на подписание договора о предоставлении Гарантии;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0034"/>
      <w:bookmarkEnd w:id="100"/>
      <w:r w:rsidRPr="004D0EFF">
        <w:rPr>
          <w:rFonts w:ascii="Times New Roman" w:hAnsi="Times New Roman" w:cs="Times New Roman"/>
          <w:sz w:val="28"/>
          <w:szCs w:val="28"/>
        </w:rPr>
        <w:t xml:space="preserve">3.4. решение </w:t>
      </w:r>
      <w:r w:rsidR="008D4643">
        <w:rPr>
          <w:rFonts w:ascii="Times New Roman" w:hAnsi="Times New Roman" w:cs="Times New Roman"/>
          <w:sz w:val="28"/>
          <w:szCs w:val="28"/>
        </w:rPr>
        <w:t xml:space="preserve">(закон) </w:t>
      </w:r>
      <w:r w:rsidRPr="004D0EFF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 со всеми изменениями;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035"/>
      <w:bookmarkEnd w:id="101"/>
      <w:r w:rsidRPr="004D0EFF">
        <w:rPr>
          <w:rFonts w:ascii="Times New Roman" w:hAnsi="Times New Roman" w:cs="Times New Roman"/>
          <w:sz w:val="28"/>
          <w:szCs w:val="28"/>
        </w:rPr>
        <w:t>3.5. отчет об исполнении бюджета публично-правового образования за последний отчетный финансовый год и последний отчетный период текущего финансового года;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036"/>
      <w:bookmarkEnd w:id="102"/>
      <w:r w:rsidRPr="004D0EFF">
        <w:rPr>
          <w:rFonts w:ascii="Times New Roman" w:hAnsi="Times New Roman" w:cs="Times New Roman"/>
          <w:sz w:val="28"/>
          <w:szCs w:val="28"/>
        </w:rPr>
        <w:t xml:space="preserve">3.6. заверенную бенефициаром копию кредитного договора (соглашения) или проекта кредитного договора (соглашения), в соответствии с которым возникло (возникнет) обязательство, в обеспечение исполнения которого предоставляется </w:t>
      </w:r>
      <w:r w:rsidR="00194DF2">
        <w:rPr>
          <w:rFonts w:ascii="Times New Roman" w:hAnsi="Times New Roman" w:cs="Times New Roman"/>
          <w:sz w:val="28"/>
          <w:szCs w:val="28"/>
        </w:rPr>
        <w:t>муниципальная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гарантия;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0037"/>
      <w:bookmarkEnd w:id="103"/>
      <w:r w:rsidRPr="004D0EFF">
        <w:rPr>
          <w:rFonts w:ascii="Times New Roman" w:hAnsi="Times New Roman" w:cs="Times New Roman"/>
          <w:sz w:val="28"/>
          <w:szCs w:val="28"/>
        </w:rPr>
        <w:t xml:space="preserve">3.7. выписку из долговой книги о состоянии муниципального </w:t>
      </w:r>
      <w:r w:rsidR="008D4643">
        <w:rPr>
          <w:rFonts w:ascii="Times New Roman" w:hAnsi="Times New Roman" w:cs="Times New Roman"/>
          <w:sz w:val="28"/>
          <w:szCs w:val="28"/>
        </w:rPr>
        <w:t xml:space="preserve">(государственного) </w:t>
      </w:r>
      <w:r w:rsidRPr="004D0EFF">
        <w:rPr>
          <w:rFonts w:ascii="Times New Roman" w:hAnsi="Times New Roman" w:cs="Times New Roman"/>
          <w:sz w:val="28"/>
          <w:szCs w:val="28"/>
        </w:rPr>
        <w:t>долга на 01 января текущего года и на последнюю отчетную дату с приложением копий договоров (соглашений);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0038"/>
      <w:bookmarkEnd w:id="104"/>
      <w:r w:rsidRPr="004D0EFF">
        <w:rPr>
          <w:rFonts w:ascii="Times New Roman" w:hAnsi="Times New Roman" w:cs="Times New Roman"/>
          <w:sz w:val="28"/>
          <w:szCs w:val="28"/>
        </w:rPr>
        <w:t>3.8. информацию о наличии (отсутствии) просроченной кредиторской задолженности по состоянию на 01 января текущего финансового года и последнюю отчетную дату.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3004"/>
      <w:bookmarkEnd w:id="105"/>
      <w:r w:rsidRPr="004D0EFF">
        <w:rPr>
          <w:rFonts w:ascii="Times New Roman" w:hAnsi="Times New Roman" w:cs="Times New Roman"/>
          <w:sz w:val="28"/>
          <w:szCs w:val="28"/>
        </w:rPr>
        <w:t xml:space="preserve">4.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EFF">
        <w:rPr>
          <w:rFonts w:ascii="Times New Roman" w:hAnsi="Times New Roman" w:cs="Times New Roman"/>
          <w:sz w:val="28"/>
          <w:szCs w:val="28"/>
        </w:rPr>
        <w:t xml:space="preserve"> гарантии в обеспечение своих обязательств по облигационному займу принципал - публично-правовое образование представляет следующие документы:</w:t>
      </w:r>
    </w:p>
    <w:p w:rsidR="004D0EFF" w:rsidRPr="00194DF2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30041"/>
      <w:bookmarkEnd w:id="106"/>
      <w:r w:rsidRPr="004D0EFF">
        <w:rPr>
          <w:rFonts w:ascii="Times New Roman" w:hAnsi="Times New Roman" w:cs="Times New Roman"/>
          <w:sz w:val="28"/>
          <w:szCs w:val="28"/>
        </w:rPr>
        <w:t xml:space="preserve">4.1. документы, </w:t>
      </w:r>
      <w:r w:rsidRPr="00194DF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3003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 настоящего перечня, за исключением </w:t>
      </w:r>
      <w:hyperlink w:anchor="sub_30037" w:history="1">
        <w:r w:rsidRPr="00194DF2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 3.7</w:t>
        </w:r>
      </w:hyperlink>
      <w:r w:rsidRPr="00194DF2">
        <w:rPr>
          <w:rFonts w:ascii="Times New Roman" w:hAnsi="Times New Roman" w:cs="Times New Roman"/>
          <w:sz w:val="28"/>
          <w:szCs w:val="28"/>
        </w:rPr>
        <w:t xml:space="preserve"> указанного пункта;</w:t>
      </w:r>
    </w:p>
    <w:p w:rsidR="004D0EFF" w:rsidRPr="004D0EFF" w:rsidRDefault="004D0EFF" w:rsidP="00194D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30042"/>
      <w:bookmarkEnd w:id="107"/>
      <w:r w:rsidRPr="004D0EFF">
        <w:rPr>
          <w:rFonts w:ascii="Times New Roman" w:hAnsi="Times New Roman" w:cs="Times New Roman"/>
          <w:sz w:val="28"/>
          <w:szCs w:val="28"/>
        </w:rPr>
        <w:t>4.2. копию правового акта, содержащего условия выпуска ценных бумаг публично-правового образования;</w:t>
      </w:r>
    </w:p>
    <w:p w:rsidR="004D0EFF" w:rsidRPr="004D0EFF" w:rsidRDefault="004D0EFF" w:rsidP="008D464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30043"/>
      <w:bookmarkEnd w:id="108"/>
      <w:r w:rsidRPr="004D0EFF">
        <w:rPr>
          <w:rFonts w:ascii="Times New Roman" w:hAnsi="Times New Roman" w:cs="Times New Roman"/>
          <w:sz w:val="28"/>
          <w:szCs w:val="28"/>
        </w:rPr>
        <w:t>4.3. проект правового акта, содержащего решение о выпуске ценных бумаг публично-правового образования.</w:t>
      </w:r>
      <w:bookmarkStart w:id="110" w:name="_GoBack"/>
      <w:bookmarkEnd w:id="109"/>
      <w:bookmarkEnd w:id="110"/>
    </w:p>
    <w:p w:rsidR="004D0EFF" w:rsidRPr="004D0EFF" w:rsidRDefault="004D0EFF" w:rsidP="004D0E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0EFF" w:rsidRPr="004D0EFF" w:rsidSect="00194D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9164A"/>
    <w:rsid w:val="000303CE"/>
    <w:rsid w:val="00052D6D"/>
    <w:rsid w:val="000556C8"/>
    <w:rsid w:val="0009164A"/>
    <w:rsid w:val="0010545D"/>
    <w:rsid w:val="00194DF2"/>
    <w:rsid w:val="001B6613"/>
    <w:rsid w:val="00226CC1"/>
    <w:rsid w:val="00315C6F"/>
    <w:rsid w:val="003471F9"/>
    <w:rsid w:val="0037626E"/>
    <w:rsid w:val="003C1A7A"/>
    <w:rsid w:val="00410A8F"/>
    <w:rsid w:val="00427C9F"/>
    <w:rsid w:val="004D0EFF"/>
    <w:rsid w:val="004E2DEB"/>
    <w:rsid w:val="0050117F"/>
    <w:rsid w:val="00532E8F"/>
    <w:rsid w:val="005C6DB8"/>
    <w:rsid w:val="005E667F"/>
    <w:rsid w:val="0060551C"/>
    <w:rsid w:val="00675F45"/>
    <w:rsid w:val="00731B68"/>
    <w:rsid w:val="00774B97"/>
    <w:rsid w:val="00787AE6"/>
    <w:rsid w:val="008159BD"/>
    <w:rsid w:val="00855EEB"/>
    <w:rsid w:val="008A56C0"/>
    <w:rsid w:val="008C4575"/>
    <w:rsid w:val="008D4643"/>
    <w:rsid w:val="008E58AC"/>
    <w:rsid w:val="009F2F53"/>
    <w:rsid w:val="00A03EED"/>
    <w:rsid w:val="00A76416"/>
    <w:rsid w:val="00B30481"/>
    <w:rsid w:val="00B57537"/>
    <w:rsid w:val="00BC3E5B"/>
    <w:rsid w:val="00C154CD"/>
    <w:rsid w:val="00CB5429"/>
    <w:rsid w:val="00D222A6"/>
    <w:rsid w:val="00D546F7"/>
    <w:rsid w:val="00DF1DDD"/>
    <w:rsid w:val="00E05980"/>
    <w:rsid w:val="00E1576E"/>
    <w:rsid w:val="00E43C22"/>
    <w:rsid w:val="00E52CB9"/>
    <w:rsid w:val="00E6725B"/>
    <w:rsid w:val="00E76487"/>
    <w:rsid w:val="00F37C86"/>
    <w:rsid w:val="00F4455D"/>
    <w:rsid w:val="00F936CF"/>
    <w:rsid w:val="00F95D1F"/>
    <w:rsid w:val="00FB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7"/>
  </w:style>
  <w:style w:type="paragraph" w:styleId="1">
    <w:name w:val="heading 1"/>
    <w:basedOn w:val="a"/>
    <w:next w:val="a"/>
    <w:link w:val="10"/>
    <w:uiPriority w:val="9"/>
    <w:qFormat/>
    <w:rsid w:val="001B6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4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916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1">
    <w:name w:val="Основной текст Знак1"/>
    <w:link w:val="a3"/>
    <w:uiPriority w:val="99"/>
    <w:locked/>
    <w:rsid w:val="0009164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3">
    <w:name w:val="Колонтитул"/>
    <w:basedOn w:val="a"/>
    <w:link w:val="11"/>
    <w:uiPriority w:val="99"/>
    <w:rsid w:val="000916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09164A"/>
    <w:rPr>
      <w:rFonts w:cs="Times New Roman"/>
      <w:color w:val="106BBE"/>
    </w:rPr>
  </w:style>
  <w:style w:type="character" w:styleId="a5">
    <w:name w:val="Hyperlink"/>
    <w:uiPriority w:val="99"/>
    <w:rsid w:val="00787AE6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1B661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B66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0">
    <w:name w:val="Основной текст + 10"/>
    <w:aliases w:val="5 pt,Интервал 0 pt"/>
    <w:uiPriority w:val="99"/>
    <w:rsid w:val="001B661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Таблицы (моноширинный)"/>
    <w:basedOn w:val="a"/>
    <w:next w:val="a"/>
    <w:uiPriority w:val="99"/>
    <w:rsid w:val="00CB5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No Spacing"/>
    <w:uiPriority w:val="1"/>
    <w:qFormat/>
    <w:rsid w:val="00E1576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color w:val="00000A"/>
      <w:sz w:val="28"/>
      <w:lang w:eastAsia="en-US"/>
    </w:rPr>
  </w:style>
  <w:style w:type="paragraph" w:styleId="aa">
    <w:name w:val="List Paragraph"/>
    <w:basedOn w:val="a"/>
    <w:uiPriority w:val="34"/>
    <w:qFormat/>
    <w:rsid w:val="00E76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4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916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1">
    <w:name w:val="Основной текст Знак1"/>
    <w:link w:val="a3"/>
    <w:uiPriority w:val="99"/>
    <w:locked/>
    <w:rsid w:val="0009164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3">
    <w:name w:val="Колонтитул"/>
    <w:basedOn w:val="a"/>
    <w:link w:val="11"/>
    <w:uiPriority w:val="99"/>
    <w:rsid w:val="0009164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09164A"/>
    <w:rPr>
      <w:rFonts w:cs="Times New Roman"/>
      <w:color w:val="106BBE"/>
    </w:rPr>
  </w:style>
  <w:style w:type="character" w:styleId="a5">
    <w:name w:val="Hyperlink"/>
    <w:uiPriority w:val="99"/>
    <w:rsid w:val="00787AE6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1B661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B66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0">
    <w:name w:val="Основной текст + 10"/>
    <w:aliases w:val="5 pt,Интервал 0 pt"/>
    <w:uiPriority w:val="99"/>
    <w:rsid w:val="001B661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Таблицы (моноширинный)"/>
    <w:basedOn w:val="a"/>
    <w:next w:val="a"/>
    <w:uiPriority w:val="99"/>
    <w:rsid w:val="00CB5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No Spacing"/>
    <w:uiPriority w:val="1"/>
    <w:qFormat/>
    <w:rsid w:val="00E1576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color w:val="00000A"/>
      <w:sz w:val="28"/>
      <w:lang w:eastAsia="en-US"/>
    </w:rPr>
  </w:style>
  <w:style w:type="paragraph" w:styleId="aa">
    <w:name w:val="List Paragraph"/>
    <w:basedOn w:val="a"/>
    <w:uiPriority w:val="34"/>
    <w:qFormat/>
    <w:rsid w:val="00E76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771060/0" TargetMode="External"/><Relationship Id="rId18" Type="http://schemas.openxmlformats.org/officeDocument/2006/relationships/hyperlink" Target="http://internet.garant.ru/document/redirect/12112604/111" TargetMode="External"/><Relationship Id="rId26" Type="http://schemas.openxmlformats.org/officeDocument/2006/relationships/hyperlink" Target="http://internet.garant.ru/document/redirect/12112604/103" TargetMode="External"/><Relationship Id="rId39" Type="http://schemas.openxmlformats.org/officeDocument/2006/relationships/hyperlink" Target="http://internet.garant.ru/document/redirect/12112604/111" TargetMode="External"/><Relationship Id="rId21" Type="http://schemas.openxmlformats.org/officeDocument/2006/relationships/hyperlink" Target="http://internet.garant.ru/document/redirect/12112604/103" TargetMode="External"/><Relationship Id="rId34" Type="http://schemas.openxmlformats.org/officeDocument/2006/relationships/hyperlink" Target="http://internet.garant.ru/document/redirect/12112509/0" TargetMode="External"/><Relationship Id="rId42" Type="http://schemas.openxmlformats.org/officeDocument/2006/relationships/hyperlink" Target="http://internet.garant.ru/document/redirect/12112604/93202" TargetMode="External"/><Relationship Id="rId47" Type="http://schemas.openxmlformats.org/officeDocument/2006/relationships/hyperlink" Target="http://internet.garant.ru/document/redirect/12112604/921" TargetMode="External"/><Relationship Id="rId50" Type="http://schemas.openxmlformats.org/officeDocument/2006/relationships/hyperlink" Target="http://internet.garant.ru/document/redirect/12112604/11502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nternet.garant.ru/document/redirect/12112604/1152113" TargetMode="External"/><Relationship Id="rId12" Type="http://schemas.openxmlformats.org/officeDocument/2006/relationships/hyperlink" Target="http://internet.garant.ru/document/redirect/70771060/1000" TargetMode="External"/><Relationship Id="rId17" Type="http://schemas.openxmlformats.org/officeDocument/2006/relationships/hyperlink" Target="http://internet.garant.ru/document/redirect/12112604/107" TargetMode="External"/><Relationship Id="rId25" Type="http://schemas.openxmlformats.org/officeDocument/2006/relationships/hyperlink" Target="http://internet.garant.ru/document/redirect/12112604/921" TargetMode="External"/><Relationship Id="rId33" Type="http://schemas.openxmlformats.org/officeDocument/2006/relationships/hyperlink" Target="http://internet.garant.ru/document/redirect/72074044/0" TargetMode="External"/><Relationship Id="rId38" Type="http://schemas.openxmlformats.org/officeDocument/2006/relationships/hyperlink" Target="http://internet.garant.ru/document/redirect/12112604/107" TargetMode="External"/><Relationship Id="rId46" Type="http://schemas.openxmlformats.org/officeDocument/2006/relationships/hyperlink" Target="http://internet.garant.ru/document/redirect/12112604/115211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106" TargetMode="External"/><Relationship Id="rId20" Type="http://schemas.openxmlformats.org/officeDocument/2006/relationships/hyperlink" Target="http://internet.garant.ru/document/redirect/12112604/921" TargetMode="External"/><Relationship Id="rId29" Type="http://schemas.openxmlformats.org/officeDocument/2006/relationships/hyperlink" Target="http://internet.garant.ru/document/redirect/12112604/111" TargetMode="External"/><Relationship Id="rId41" Type="http://schemas.openxmlformats.org/officeDocument/2006/relationships/hyperlink" Target="http://internet.garant.ru/document/redirect/10164072/3" TargetMode="External"/><Relationship Id="rId54" Type="http://schemas.openxmlformats.org/officeDocument/2006/relationships/hyperlink" Target="http://internet.garant.ru/document/redirect/12112509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12604/11530" TargetMode="External"/><Relationship Id="rId11" Type="http://schemas.openxmlformats.org/officeDocument/2006/relationships/hyperlink" Target="http://internet.garant.ru/document/redirect/12112604/115025" TargetMode="External"/><Relationship Id="rId24" Type="http://schemas.openxmlformats.org/officeDocument/2006/relationships/hyperlink" Target="http://internet.garant.ru/document/redirect/12112604/111" TargetMode="External"/><Relationship Id="rId32" Type="http://schemas.openxmlformats.org/officeDocument/2006/relationships/hyperlink" Target="http://internet.garant.ru/document/redirect/10900200/20001" TargetMode="External"/><Relationship Id="rId37" Type="http://schemas.openxmlformats.org/officeDocument/2006/relationships/hyperlink" Target="http://internet.garant.ru/document/redirect/12112604/106" TargetMode="External"/><Relationship Id="rId40" Type="http://schemas.openxmlformats.org/officeDocument/2006/relationships/hyperlink" Target="http://internet.garant.ru/document/redirect/12112604/0" TargetMode="External"/><Relationship Id="rId45" Type="http://schemas.openxmlformats.org/officeDocument/2006/relationships/hyperlink" Target="http://internet.garant.ru/document/redirect/12112604/1152113" TargetMode="External"/><Relationship Id="rId53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internet.garant.ru/document/redirect/12112604/11502" TargetMode="External"/><Relationship Id="rId15" Type="http://schemas.openxmlformats.org/officeDocument/2006/relationships/hyperlink" Target="http://internet.garant.ru/document/redirect/12112604/103" TargetMode="External"/><Relationship Id="rId23" Type="http://schemas.openxmlformats.org/officeDocument/2006/relationships/hyperlink" Target="http://internet.garant.ru/document/redirect/12112604/107" TargetMode="External"/><Relationship Id="rId28" Type="http://schemas.openxmlformats.org/officeDocument/2006/relationships/hyperlink" Target="http://internet.garant.ru/document/redirect/12112604/107" TargetMode="External"/><Relationship Id="rId36" Type="http://schemas.openxmlformats.org/officeDocument/2006/relationships/hyperlink" Target="http://internet.garant.ru/document/redirect/12112604/103" TargetMode="External"/><Relationship Id="rId49" Type="http://schemas.openxmlformats.org/officeDocument/2006/relationships/hyperlink" Target="http://internet.garant.ru/document/redirect/12112604/115304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internet.garant.ru/document/redirect/12112604/1152113" TargetMode="External"/><Relationship Id="rId19" Type="http://schemas.openxmlformats.org/officeDocument/2006/relationships/hyperlink" Target="http://internet.garant.ru/document/redirect/12112604/921" TargetMode="External"/><Relationship Id="rId31" Type="http://schemas.openxmlformats.org/officeDocument/2006/relationships/hyperlink" Target="http://internet.garant.ru/document/redirect/12127405/0" TargetMode="External"/><Relationship Id="rId44" Type="http://schemas.openxmlformats.org/officeDocument/2006/relationships/hyperlink" Target="http://internet.garant.ru/document/redirect/12112604/24117" TargetMode="External"/><Relationship Id="rId52" Type="http://schemas.openxmlformats.org/officeDocument/2006/relationships/hyperlink" Target="http://internet.garant.ru/document/redirect/10900200/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115211" TargetMode="External"/><Relationship Id="rId14" Type="http://schemas.openxmlformats.org/officeDocument/2006/relationships/hyperlink" Target="http://internet.garant.ru/document/redirect/12112604/921" TargetMode="External"/><Relationship Id="rId22" Type="http://schemas.openxmlformats.org/officeDocument/2006/relationships/hyperlink" Target="http://internet.garant.ru/document/redirect/12112604/106" TargetMode="External"/><Relationship Id="rId27" Type="http://schemas.openxmlformats.org/officeDocument/2006/relationships/hyperlink" Target="http://internet.garant.ru/document/redirect/12112604/106" TargetMode="External"/><Relationship Id="rId30" Type="http://schemas.openxmlformats.org/officeDocument/2006/relationships/hyperlink" Target="http://internet.garant.ru/document/redirect/12133717/0" TargetMode="External"/><Relationship Id="rId35" Type="http://schemas.openxmlformats.org/officeDocument/2006/relationships/hyperlink" Target="http://internet.garant.ru/document/redirect/12112604/921" TargetMode="External"/><Relationship Id="rId43" Type="http://schemas.openxmlformats.org/officeDocument/2006/relationships/hyperlink" Target="http://internet.garant.ru/document/redirect/12112604/1152114" TargetMode="External"/><Relationship Id="rId48" Type="http://schemas.openxmlformats.org/officeDocument/2006/relationships/hyperlink" Target="http://internet.garant.ru/document/redirect/12112604/10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document/redirect/12112604/1152113" TargetMode="External"/><Relationship Id="rId51" Type="http://schemas.openxmlformats.org/officeDocument/2006/relationships/hyperlink" Target="http://internet.garant.ru/document/redirect/12112604/11521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81FC-42B1-484A-AB0D-D82E2C49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9209</Words>
  <Characters>52496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Admin</cp:lastModifiedBy>
  <cp:revision>2</cp:revision>
  <dcterms:created xsi:type="dcterms:W3CDTF">2021-09-07T12:49:00Z</dcterms:created>
  <dcterms:modified xsi:type="dcterms:W3CDTF">2021-09-07T12:49:00Z</dcterms:modified>
</cp:coreProperties>
</file>