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50" w:rsidRPr="00FC5C4E" w:rsidRDefault="005C2D50" w:rsidP="007D14C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</w:p>
    <w:p w:rsidR="005C2D50" w:rsidRPr="00FC5C4E" w:rsidRDefault="005C2D50" w:rsidP="007D14C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Тамбовская область</w:t>
      </w:r>
    </w:p>
    <w:p w:rsidR="005C2D50" w:rsidRPr="00FC5C4E" w:rsidRDefault="005C2D50" w:rsidP="007D14C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Совет депутатов Токарёвского муниципального округа</w:t>
      </w:r>
    </w:p>
    <w:p w:rsidR="005C2D50" w:rsidRPr="00FC5C4E" w:rsidRDefault="005C2D50" w:rsidP="007D14C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(Первый созыв – заседание четырнадцатое) </w:t>
      </w:r>
    </w:p>
    <w:p w:rsidR="005C2D50" w:rsidRPr="00FC5C4E" w:rsidRDefault="005C2D50" w:rsidP="007D14C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5C2D50" w:rsidRPr="005C2D50" w:rsidRDefault="005C2D50" w:rsidP="007D14C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 w:rsidRPr="005C2D50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РЕШЕНИЕ</w:t>
      </w:r>
    </w:p>
    <w:p w:rsidR="005C2D50" w:rsidRPr="00FC5C4E" w:rsidRDefault="005C2D50" w:rsidP="007D14C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5C2D50" w:rsidRPr="00FC5C4E" w:rsidRDefault="005C2D50" w:rsidP="007D14C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29.03.2024                                        </w:t>
      </w:r>
      <w:r w:rsid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</w:t>
      </w:r>
      <w:proofErr w:type="spellStart"/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р.п</w:t>
      </w:r>
      <w:proofErr w:type="spellEnd"/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. Токарёвка                                                </w:t>
      </w:r>
      <w:r w:rsid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</w:t>
      </w: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№ </w:t>
      </w:r>
      <w:r w:rsidR="00415FE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205</w:t>
      </w:r>
      <w:bookmarkStart w:id="0" w:name="_GoBack"/>
      <w:bookmarkEnd w:id="0"/>
    </w:p>
    <w:p w:rsidR="005C2D50" w:rsidRPr="005C2D50" w:rsidRDefault="005C2D50" w:rsidP="007D14C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5C2D50" w:rsidRPr="005C2D50" w:rsidRDefault="005C2D50" w:rsidP="007D14C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5C2D50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О внесении  изменений в Прогнозный план приватизации муниципального имущества Токарёвского </w:t>
      </w:r>
      <w:r w:rsidRPr="005C2D50">
        <w:rPr>
          <w:rFonts w:ascii="Times New Roman" w:hAnsi="Times New Roman"/>
          <w:b/>
          <w:color w:val="00000A"/>
          <w:sz w:val="24"/>
          <w:szCs w:val="24"/>
        </w:rPr>
        <w:t>муниципального округа</w:t>
      </w:r>
      <w:r w:rsidRPr="005C2D50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 Тамбовской области на 2024-2026 годы, утвержденный  решением Совета депутатов Токарёвского </w:t>
      </w:r>
      <w:r w:rsidRPr="005C2D50">
        <w:rPr>
          <w:rFonts w:ascii="Times New Roman" w:hAnsi="Times New Roman"/>
          <w:b/>
          <w:color w:val="00000A"/>
          <w:sz w:val="24"/>
          <w:szCs w:val="24"/>
        </w:rPr>
        <w:t>муниципального округа</w:t>
      </w:r>
      <w:r w:rsidRPr="005C2D50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 Тамбовской области от 13.12.2023 № 113 </w:t>
      </w:r>
    </w:p>
    <w:p w:rsidR="005C2D50" w:rsidRPr="005C2D50" w:rsidRDefault="005C2D50" w:rsidP="007D14CC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</w:p>
    <w:p w:rsidR="005C2D50" w:rsidRPr="005C2D50" w:rsidRDefault="005C2D50" w:rsidP="007D14C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</w:t>
      </w: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proofErr w:type="gramStart"/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Руководствуясь Ф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едеральными </w:t>
      </w:r>
      <w:r w:rsid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законами от 21.12.2001 № 178-ФЗ 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«О приватизации государственного и муниципального имущества», от 06.10.2003 № 131-ФЗ «Об общих принципах организации</w:t>
      </w:r>
      <w:r w:rsidRPr="005C2D50">
        <w:rPr>
          <w:rFonts w:ascii="Times New Roman" w:eastAsia="Lucida Sans Unicode" w:hAnsi="Times New Roman"/>
          <w:color w:val="00000A"/>
          <w:kern w:val="3"/>
          <w:sz w:val="24"/>
          <w:szCs w:val="24"/>
          <w:lang w:eastAsia="zh-CN" w:bidi="hi-IN"/>
        </w:rPr>
        <w:t xml:space="preserve"> 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местного самоуправления в Российской Федерации»</w:t>
      </w: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, р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ассмотрев </w:t>
      </w: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х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одатайство Администрации Токарёвского </w:t>
      </w:r>
      <w:r w:rsidRPr="00FC5C4E">
        <w:rPr>
          <w:rFonts w:ascii="Times New Roman" w:eastAsia="Lucida Sans Unicode" w:hAnsi="Times New Roman"/>
          <w:color w:val="00000A"/>
          <w:kern w:val="3"/>
          <w:sz w:val="24"/>
          <w:szCs w:val="24"/>
          <w:lang w:eastAsia="zh-CN" w:bidi="hi-IN"/>
        </w:rPr>
        <w:t xml:space="preserve">муниципального округа 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Тамбовской области о внесении  изменений в Прогнозный план приватизации муниципального имущества Токарёвского </w:t>
      </w:r>
      <w:r w:rsidRPr="005C2D50">
        <w:rPr>
          <w:rFonts w:ascii="Times New Roman" w:hAnsi="Times New Roman"/>
          <w:color w:val="00000A"/>
          <w:sz w:val="24"/>
          <w:szCs w:val="24"/>
        </w:rPr>
        <w:t>муниципального округа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Тамбовской области на 2024-2026 годы, утвержденный  решением Совета депутатов Токарёвского </w:t>
      </w:r>
      <w:r w:rsidRPr="005C2D50">
        <w:rPr>
          <w:rFonts w:ascii="Times New Roman" w:hAnsi="Times New Roman"/>
          <w:color w:val="00000A"/>
          <w:sz w:val="24"/>
          <w:szCs w:val="24"/>
        </w:rPr>
        <w:t>муниципального округа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Тамбовской области от 13.12.2023</w:t>
      </w:r>
      <w:proofErr w:type="gramEnd"/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№ 113, </w:t>
      </w: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учитывая заключение постоянной комиссии по бюджету, экономике, социальным вопросам и налогообложению,</w:t>
      </w:r>
    </w:p>
    <w:p w:rsidR="00FC5C4E" w:rsidRDefault="00FC5C4E" w:rsidP="007D14C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D14CC" w:rsidRDefault="005C2D50" w:rsidP="007D14C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5C2D50">
        <w:rPr>
          <w:rFonts w:ascii="Times New Roman" w:hAnsi="Times New Roman"/>
          <w:color w:val="00000A"/>
          <w:sz w:val="24"/>
          <w:szCs w:val="24"/>
        </w:rPr>
        <w:t xml:space="preserve">Совет депутатов Токарёвского муниципального округа Тамбовской области </w:t>
      </w:r>
      <w:r w:rsidRPr="005C2D50">
        <w:rPr>
          <w:rFonts w:ascii="Times New Roman" w:hAnsi="Times New Roman"/>
          <w:b/>
          <w:color w:val="00000A"/>
          <w:sz w:val="24"/>
          <w:szCs w:val="24"/>
        </w:rPr>
        <w:t>решил</w:t>
      </w:r>
      <w:r w:rsidRPr="005C2D50">
        <w:rPr>
          <w:rFonts w:ascii="Times New Roman" w:hAnsi="Times New Roman"/>
          <w:color w:val="00000A"/>
          <w:sz w:val="24"/>
          <w:szCs w:val="24"/>
        </w:rPr>
        <w:t>:</w:t>
      </w:r>
    </w:p>
    <w:p w:rsidR="00FC5C4E" w:rsidRPr="005C2D50" w:rsidRDefault="00FC5C4E" w:rsidP="007D14C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C2D50" w:rsidRPr="005C2D50" w:rsidRDefault="005C2D50" w:rsidP="007D14C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1. Внести</w:t>
      </w:r>
      <w:r w:rsidR="00E955D1" w:rsidRPr="00FC5C4E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изменение</w:t>
      </w: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в </w:t>
      </w:r>
      <w:r w:rsidR="00E955D1" w:rsidRPr="00FC5C4E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пункт 1 </w:t>
      </w: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Раздел </w:t>
      </w: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  <w:t>II</w:t>
      </w: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Прогнозного плана 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приватизации муниципального имущества Токарёвского </w:t>
      </w:r>
      <w:r w:rsidRPr="005C2D50">
        <w:rPr>
          <w:rFonts w:ascii="Times New Roman" w:hAnsi="Times New Roman"/>
          <w:color w:val="00000A"/>
          <w:sz w:val="24"/>
          <w:szCs w:val="24"/>
        </w:rPr>
        <w:t>муниципального округа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Тамбовской области на 2024-2026 годы</w:t>
      </w: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утвержденного</w:t>
      </w:r>
      <w:r w:rsidR="00E955D1"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решением Совета депутатов Токарёвского </w:t>
      </w:r>
      <w:r w:rsidRPr="005C2D50">
        <w:rPr>
          <w:rFonts w:ascii="Times New Roman" w:hAnsi="Times New Roman"/>
          <w:color w:val="00000A"/>
          <w:sz w:val="24"/>
          <w:szCs w:val="24"/>
        </w:rPr>
        <w:t>муниципального округа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Тамбовской области от 13.12.2023 № 113</w:t>
      </w:r>
      <w:r w:rsidR="00E955D1"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,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дополнив его подпунктом 2 </w:t>
      </w:r>
      <w:r w:rsidR="00E955D1" w:rsidRPr="00FC5C4E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следующего</w:t>
      </w: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E955D1" w:rsidRPr="00FC5C4E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содержания</w:t>
      </w:r>
      <w:r w:rsidRPr="005C2D5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:</w:t>
      </w:r>
    </w:p>
    <w:p w:rsidR="005C2D50" w:rsidRPr="005C2D50" w:rsidRDefault="005C2D50" w:rsidP="007D14C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2693"/>
      </w:tblGrid>
      <w:tr w:rsidR="005C2D50" w:rsidRPr="005C2D50" w:rsidTr="00E955D1">
        <w:tc>
          <w:tcPr>
            <w:tcW w:w="709" w:type="dxa"/>
            <w:shd w:val="clear" w:color="auto" w:fill="auto"/>
          </w:tcPr>
          <w:p w:rsidR="005C2D50" w:rsidRPr="005C2D50" w:rsidRDefault="005C2D50" w:rsidP="00E955D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D5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5C2D5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C2D5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5C2D50" w:rsidRPr="005C2D50" w:rsidRDefault="005C2D50" w:rsidP="00E955D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D5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5C2D50" w:rsidRPr="005C2D50" w:rsidRDefault="005C2D50" w:rsidP="00E955D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D5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Адрес юридического лица</w:t>
            </w:r>
          </w:p>
        </w:tc>
        <w:tc>
          <w:tcPr>
            <w:tcW w:w="2693" w:type="dxa"/>
            <w:shd w:val="clear" w:color="auto" w:fill="auto"/>
          </w:tcPr>
          <w:p w:rsidR="005C2D50" w:rsidRPr="005C2D50" w:rsidRDefault="005C2D50" w:rsidP="00E955D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D5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Планируемый срок приватизации</w:t>
            </w:r>
          </w:p>
        </w:tc>
      </w:tr>
      <w:tr w:rsidR="005C2D50" w:rsidRPr="005C2D50" w:rsidTr="00E955D1">
        <w:trPr>
          <w:trHeight w:val="699"/>
        </w:trPr>
        <w:tc>
          <w:tcPr>
            <w:tcW w:w="709" w:type="dxa"/>
            <w:shd w:val="clear" w:color="auto" w:fill="auto"/>
          </w:tcPr>
          <w:p w:rsidR="005C2D50" w:rsidRPr="005C2D50" w:rsidRDefault="005C2D50" w:rsidP="007D14CC">
            <w:pPr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D5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5C2D50" w:rsidRPr="005C2D50" w:rsidRDefault="005C2D50" w:rsidP="007D14CC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D50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Муниципальное унитарное предприятие </w:t>
            </w:r>
            <w:r w:rsidR="00E955D1" w:rsidRPr="00FC5C4E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Токаревского поселкового </w:t>
            </w:r>
            <w:r w:rsidRPr="005C2D50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округа «Авангард»</w:t>
            </w:r>
          </w:p>
        </w:tc>
        <w:tc>
          <w:tcPr>
            <w:tcW w:w="2693" w:type="dxa"/>
            <w:shd w:val="clear" w:color="auto" w:fill="auto"/>
          </w:tcPr>
          <w:p w:rsidR="005C2D50" w:rsidRPr="005C2D50" w:rsidRDefault="00E955D1" w:rsidP="007D14C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spacing w:val="4"/>
                <w:kern w:val="3"/>
                <w:sz w:val="24"/>
                <w:szCs w:val="24"/>
                <w:lang w:eastAsia="zh-CN" w:bidi="hi-IN"/>
              </w:rPr>
            </w:pPr>
            <w:r w:rsidRPr="00FC5C4E">
              <w:rPr>
                <w:rFonts w:ascii="Times New Roman" w:eastAsia="Lucida Sans Unicode" w:hAnsi="Times New Roman"/>
                <w:spacing w:val="4"/>
                <w:kern w:val="3"/>
                <w:sz w:val="24"/>
                <w:szCs w:val="24"/>
                <w:lang w:eastAsia="zh-CN" w:bidi="hi-IN"/>
              </w:rPr>
              <w:t xml:space="preserve">Тамбовская </w:t>
            </w:r>
            <w:r w:rsidR="005C2D50" w:rsidRPr="005C2D50">
              <w:rPr>
                <w:rFonts w:ascii="Times New Roman" w:eastAsia="Lucida Sans Unicode" w:hAnsi="Times New Roman"/>
                <w:spacing w:val="4"/>
                <w:kern w:val="3"/>
                <w:sz w:val="24"/>
                <w:szCs w:val="24"/>
                <w:lang w:eastAsia="zh-CN" w:bidi="hi-IN"/>
              </w:rPr>
              <w:t xml:space="preserve">область, Токарёвский муниципальный округ, </w:t>
            </w:r>
            <w:proofErr w:type="spellStart"/>
            <w:r w:rsidR="005C2D50" w:rsidRPr="005C2D50">
              <w:rPr>
                <w:rFonts w:ascii="Times New Roman" w:eastAsia="Lucida Sans Unicode" w:hAnsi="Times New Roman"/>
                <w:spacing w:val="4"/>
                <w:kern w:val="3"/>
                <w:sz w:val="24"/>
                <w:szCs w:val="24"/>
                <w:lang w:eastAsia="zh-CN" w:bidi="hi-IN"/>
              </w:rPr>
              <w:t>р.п</w:t>
            </w:r>
            <w:proofErr w:type="spellEnd"/>
            <w:r w:rsidR="005C2D50" w:rsidRPr="005C2D50">
              <w:rPr>
                <w:rFonts w:ascii="Times New Roman" w:eastAsia="Lucida Sans Unicode" w:hAnsi="Times New Roman"/>
                <w:spacing w:val="4"/>
                <w:kern w:val="3"/>
                <w:sz w:val="24"/>
                <w:szCs w:val="24"/>
                <w:lang w:eastAsia="zh-CN" w:bidi="hi-IN"/>
              </w:rPr>
              <w:t xml:space="preserve">. Токарёвка, </w:t>
            </w:r>
          </w:p>
          <w:p w:rsidR="005C2D50" w:rsidRPr="005C2D50" w:rsidRDefault="005C2D50" w:rsidP="007D14C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D50">
              <w:rPr>
                <w:rFonts w:ascii="Times New Roman" w:eastAsia="Lucida Sans Unicode" w:hAnsi="Times New Roman"/>
                <w:spacing w:val="4"/>
                <w:kern w:val="3"/>
                <w:sz w:val="24"/>
                <w:szCs w:val="24"/>
                <w:lang w:eastAsia="zh-CN" w:bidi="hi-IN"/>
              </w:rPr>
              <w:t>ул. Советская</w:t>
            </w:r>
          </w:p>
        </w:tc>
        <w:tc>
          <w:tcPr>
            <w:tcW w:w="2693" w:type="dxa"/>
            <w:shd w:val="clear" w:color="auto" w:fill="auto"/>
          </w:tcPr>
          <w:p w:rsidR="005C2D50" w:rsidRPr="005C2D50" w:rsidRDefault="005C2D50" w:rsidP="00E955D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D5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2024 </w:t>
            </w:r>
          </w:p>
        </w:tc>
      </w:tr>
    </w:tbl>
    <w:p w:rsidR="00E955D1" w:rsidRPr="00FC5C4E" w:rsidRDefault="005C2D50" w:rsidP="00E955D1">
      <w:pPr>
        <w:widowControl w:val="0"/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/>
        </w:rPr>
      </w:pP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E955D1" w:rsidRPr="00FC5C4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2</w:t>
      </w:r>
      <w:r w:rsidRPr="005C2D50">
        <w:rPr>
          <w:rFonts w:ascii="Times New Roman" w:eastAsia="Lucida Sans Unicode" w:hAnsi="Times New Roman"/>
          <w:kern w:val="3"/>
          <w:sz w:val="24"/>
          <w:szCs w:val="24"/>
          <w:lang w:eastAsia="zh-CN"/>
        </w:rPr>
        <w:t xml:space="preserve">. </w:t>
      </w:r>
      <w:proofErr w:type="gramStart"/>
      <w:r w:rsidR="00E955D1" w:rsidRPr="00FC5C4E">
        <w:rPr>
          <w:rFonts w:ascii="Times New Roman" w:eastAsia="Lucida Sans Unicode" w:hAnsi="Times New Roman"/>
          <w:kern w:val="3"/>
          <w:sz w:val="24"/>
          <w:szCs w:val="24"/>
          <w:lang w:eastAsia="zh-CN"/>
        </w:rPr>
        <w:t>Контроль за</w:t>
      </w:r>
      <w:proofErr w:type="gramEnd"/>
      <w:r w:rsidR="00E955D1" w:rsidRPr="00FC5C4E">
        <w:rPr>
          <w:rFonts w:ascii="Times New Roman" w:eastAsia="Lucida Sans Unicode" w:hAnsi="Times New Roman"/>
          <w:kern w:val="3"/>
          <w:sz w:val="24"/>
          <w:szCs w:val="24"/>
          <w:lang w:eastAsia="zh-CN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</w:t>
      </w:r>
      <w:proofErr w:type="spellStart"/>
      <w:r w:rsidR="00E955D1" w:rsidRPr="00FC5C4E">
        <w:rPr>
          <w:rFonts w:ascii="Times New Roman" w:eastAsia="Lucida Sans Unicode" w:hAnsi="Times New Roman"/>
          <w:kern w:val="3"/>
          <w:sz w:val="24"/>
          <w:szCs w:val="24"/>
          <w:lang w:eastAsia="zh-CN"/>
        </w:rPr>
        <w:t>И.В.Николаева</w:t>
      </w:r>
      <w:proofErr w:type="spellEnd"/>
      <w:r w:rsidR="00E955D1" w:rsidRPr="00FC5C4E">
        <w:rPr>
          <w:rFonts w:ascii="Times New Roman" w:eastAsia="Lucida Sans Unicode" w:hAnsi="Times New Roman"/>
          <w:kern w:val="3"/>
          <w:sz w:val="24"/>
          <w:szCs w:val="24"/>
          <w:lang w:eastAsia="zh-CN"/>
        </w:rPr>
        <w:t>).</w:t>
      </w:r>
    </w:p>
    <w:p w:rsidR="005C2D50" w:rsidRPr="005C2D50" w:rsidRDefault="00051920" w:rsidP="00E955D1">
      <w:pPr>
        <w:widowControl w:val="0"/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/>
        </w:rPr>
      </w:pPr>
      <w:r w:rsidRPr="00FC5C4E">
        <w:rPr>
          <w:rFonts w:ascii="Times New Roman" w:eastAsia="Lucida Sans Unicode" w:hAnsi="Times New Roman"/>
          <w:kern w:val="3"/>
          <w:sz w:val="24"/>
          <w:szCs w:val="24"/>
          <w:lang w:eastAsia="zh-CN"/>
        </w:rPr>
        <w:tab/>
        <w:t xml:space="preserve">3. </w:t>
      </w:r>
      <w:r w:rsidR="005C2D50" w:rsidRPr="005C2D50">
        <w:rPr>
          <w:rFonts w:ascii="Times New Roman" w:eastAsia="Lucida Sans Unicode" w:hAnsi="Times New Roman"/>
          <w:kern w:val="3"/>
          <w:sz w:val="24"/>
          <w:szCs w:val="24"/>
          <w:lang w:eastAsia="zh-CN"/>
        </w:rPr>
        <w:t xml:space="preserve">Опубликовать настоящее решение в </w:t>
      </w:r>
      <w:r w:rsidR="00E955D1" w:rsidRPr="00FC5C4E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/>
        </w:rPr>
        <w:t xml:space="preserve">общественно-политической газете Токарёвского района </w:t>
      </w:r>
      <w:r w:rsidR="005C2D50" w:rsidRPr="005C2D50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/>
        </w:rPr>
        <w:t>«Маяк»</w:t>
      </w:r>
      <w:r w:rsidR="00E955D1" w:rsidRPr="00FC5C4E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/>
        </w:rPr>
        <w:t xml:space="preserve">, разместить </w:t>
      </w:r>
      <w:r w:rsidR="005C2D50" w:rsidRPr="005C2D50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/>
        </w:rPr>
        <w:t xml:space="preserve">на сайте сетевого издания «РИА «ТОП68», </w:t>
      </w:r>
      <w:r w:rsidR="00E955D1" w:rsidRPr="00FC5C4E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/>
        </w:rPr>
        <w:t xml:space="preserve">а также </w:t>
      </w:r>
      <w:r w:rsidR="005C2D50" w:rsidRPr="005C2D50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/>
        </w:rPr>
        <w:t xml:space="preserve">на официальном сайте </w:t>
      </w:r>
      <w:r w:rsidR="005C2D50" w:rsidRPr="005C2D50">
        <w:rPr>
          <w:rFonts w:ascii="Times New Roman" w:eastAsia="Lucida Sans Unicode" w:hAnsi="Times New Roman"/>
          <w:kern w:val="3"/>
          <w:sz w:val="24"/>
          <w:szCs w:val="24"/>
          <w:lang w:eastAsia="zh-CN"/>
        </w:rPr>
        <w:t>Токарёвского муниципального округа Тамбовской области</w:t>
      </w:r>
      <w:r w:rsidR="005C2D50" w:rsidRPr="005C2D50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/>
        </w:rPr>
        <w:t xml:space="preserve"> в информационно-телекоммуникационной сети «Интернет».</w:t>
      </w:r>
    </w:p>
    <w:p w:rsidR="005C2D50" w:rsidRPr="00A566FA" w:rsidRDefault="00FC5C4E" w:rsidP="007D14CC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566FA">
        <w:rPr>
          <w:rFonts w:ascii="Times New Roman" w:hAnsi="Times New Roman"/>
          <w:color w:val="000000"/>
          <w:sz w:val="24"/>
          <w:szCs w:val="24"/>
        </w:rPr>
        <w:t>4</w:t>
      </w:r>
      <w:r w:rsidR="005C2D50" w:rsidRPr="00A566FA">
        <w:rPr>
          <w:rFonts w:ascii="Times New Roman" w:hAnsi="Times New Roman"/>
          <w:color w:val="000000"/>
          <w:sz w:val="24"/>
          <w:szCs w:val="24"/>
        </w:rPr>
        <w:t xml:space="preserve">. Настоящее решение вступает в силу </w:t>
      </w:r>
      <w:r w:rsidR="00A566FA" w:rsidRPr="00A566FA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опубликования.</w:t>
      </w:r>
    </w:p>
    <w:p w:rsidR="005C2D50" w:rsidRPr="005C2D50" w:rsidRDefault="005C2D50" w:rsidP="007D14CC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146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4"/>
        <w:gridCol w:w="5414"/>
      </w:tblGrid>
      <w:tr w:rsidR="005C2D50" w:rsidRPr="005C2D50" w:rsidTr="00FC5C4E">
        <w:trPr>
          <w:trHeight w:val="80"/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C4E" w:rsidRDefault="00FC5C4E" w:rsidP="007D14C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C4E" w:rsidRDefault="00FC5C4E" w:rsidP="007D14C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Токарёвского                                                      Председатель Совета депутатов</w:t>
            </w:r>
          </w:p>
          <w:p w:rsidR="005C2D50" w:rsidRPr="005C2D50" w:rsidRDefault="00FC5C4E" w:rsidP="007D14C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                                              Токарёвского муниципального округа               </w:t>
            </w:r>
          </w:p>
          <w:p w:rsidR="005C2D50" w:rsidRPr="005C2D50" w:rsidRDefault="00FC5C4E" w:rsidP="007D14C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Тамбовской области                                                     Тамбовской области   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D50" w:rsidRPr="005C2D50" w:rsidRDefault="005C2D50" w:rsidP="007D14C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FC5C4E" w:rsidRPr="005C2D50" w:rsidRDefault="00FC5C4E" w:rsidP="007D14C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2D50" w:rsidRPr="005C2D50" w:rsidRDefault="005C2D50" w:rsidP="007D14C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0E24" w:rsidRPr="00FC5C4E" w:rsidRDefault="00FC5C4E" w:rsidP="00FC5C4E">
      <w:pPr>
        <w:widowControl w:val="0"/>
        <w:autoSpaceDN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В.Н. Айдаров                                                                                     Е.Д. Брагина</w:t>
      </w:r>
    </w:p>
    <w:sectPr w:rsidR="00BE0E24" w:rsidRPr="00FC5C4E" w:rsidSect="00FC5C4E">
      <w:headerReference w:type="even" r:id="rId9"/>
      <w:headerReference w:type="default" r:id="rId10"/>
      <w:pgSz w:w="11906" w:h="16838"/>
      <w:pgMar w:top="0" w:right="851" w:bottom="1134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05" w:rsidRDefault="00C35E05">
      <w:pPr>
        <w:spacing w:after="0" w:line="240" w:lineRule="auto"/>
      </w:pPr>
      <w:r>
        <w:separator/>
      </w:r>
    </w:p>
  </w:endnote>
  <w:endnote w:type="continuationSeparator" w:id="0">
    <w:p w:rsidR="00C35E05" w:rsidRDefault="00C3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05" w:rsidRDefault="00C35E05">
      <w:pPr>
        <w:spacing w:after="0" w:line="240" w:lineRule="auto"/>
      </w:pPr>
      <w:r>
        <w:separator/>
      </w:r>
    </w:p>
  </w:footnote>
  <w:footnote w:type="continuationSeparator" w:id="0">
    <w:p w:rsidR="00C35E05" w:rsidRDefault="00C3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Default="00413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2F4" w:rsidRDefault="00C35E05">
    <w:pPr>
      <w:pStyle w:val="a3"/>
    </w:pPr>
  </w:p>
  <w:p w:rsidR="00231D57" w:rsidRDefault="00231D57"/>
  <w:p w:rsidR="00231D57" w:rsidRDefault="00231D57"/>
  <w:p w:rsidR="00231D57" w:rsidRDefault="00231D57"/>
  <w:p w:rsidR="00231D57" w:rsidRDefault="0023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Pr="00C82B63" w:rsidRDefault="00C35E05" w:rsidP="007F2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9"/>
    <w:rsid w:val="00000F3C"/>
    <w:rsid w:val="00051920"/>
    <w:rsid w:val="000679BD"/>
    <w:rsid w:val="00094C93"/>
    <w:rsid w:val="000B3197"/>
    <w:rsid w:val="00144A0F"/>
    <w:rsid w:val="001574D3"/>
    <w:rsid w:val="00170CA6"/>
    <w:rsid w:val="00176F8F"/>
    <w:rsid w:val="00203C78"/>
    <w:rsid w:val="00231D57"/>
    <w:rsid w:val="002727FA"/>
    <w:rsid w:val="00284556"/>
    <w:rsid w:val="002B7971"/>
    <w:rsid w:val="00301A09"/>
    <w:rsid w:val="00354360"/>
    <w:rsid w:val="003738B5"/>
    <w:rsid w:val="003E3323"/>
    <w:rsid w:val="00403AD1"/>
    <w:rsid w:val="00413338"/>
    <w:rsid w:val="00415FE0"/>
    <w:rsid w:val="004E6974"/>
    <w:rsid w:val="00520EEE"/>
    <w:rsid w:val="0058182B"/>
    <w:rsid w:val="00597989"/>
    <w:rsid w:val="005C2D50"/>
    <w:rsid w:val="00635C91"/>
    <w:rsid w:val="00641AB3"/>
    <w:rsid w:val="00675D4C"/>
    <w:rsid w:val="0068013A"/>
    <w:rsid w:val="00747D65"/>
    <w:rsid w:val="0077734C"/>
    <w:rsid w:val="007D14CC"/>
    <w:rsid w:val="007E30DE"/>
    <w:rsid w:val="00845174"/>
    <w:rsid w:val="00882A3E"/>
    <w:rsid w:val="00886437"/>
    <w:rsid w:val="008D2D7B"/>
    <w:rsid w:val="008E57F9"/>
    <w:rsid w:val="00902C90"/>
    <w:rsid w:val="00916106"/>
    <w:rsid w:val="00A13685"/>
    <w:rsid w:val="00A21E2D"/>
    <w:rsid w:val="00A566FA"/>
    <w:rsid w:val="00A63F47"/>
    <w:rsid w:val="00A6725E"/>
    <w:rsid w:val="00AD0E4C"/>
    <w:rsid w:val="00B623C7"/>
    <w:rsid w:val="00BA3CFB"/>
    <w:rsid w:val="00BE0E24"/>
    <w:rsid w:val="00C1090C"/>
    <w:rsid w:val="00C12CEA"/>
    <w:rsid w:val="00C26FDA"/>
    <w:rsid w:val="00C35E05"/>
    <w:rsid w:val="00C36EC9"/>
    <w:rsid w:val="00C67203"/>
    <w:rsid w:val="00CA12B9"/>
    <w:rsid w:val="00CB0D89"/>
    <w:rsid w:val="00CC0EF8"/>
    <w:rsid w:val="00CD3D38"/>
    <w:rsid w:val="00CE1EF2"/>
    <w:rsid w:val="00D63970"/>
    <w:rsid w:val="00D73F0F"/>
    <w:rsid w:val="00D750EE"/>
    <w:rsid w:val="00D87AAC"/>
    <w:rsid w:val="00D972B2"/>
    <w:rsid w:val="00DC6B9D"/>
    <w:rsid w:val="00DD4460"/>
    <w:rsid w:val="00E40554"/>
    <w:rsid w:val="00E52A72"/>
    <w:rsid w:val="00E955D1"/>
    <w:rsid w:val="00EC1600"/>
    <w:rsid w:val="00ED3575"/>
    <w:rsid w:val="00EF60CE"/>
    <w:rsid w:val="00F5492F"/>
    <w:rsid w:val="00F65853"/>
    <w:rsid w:val="00FB39A1"/>
    <w:rsid w:val="00FB6A68"/>
    <w:rsid w:val="00FC5C4E"/>
    <w:rsid w:val="00FE0009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64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64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DF50-7479-4E84-815C-8C6F138C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6</cp:revision>
  <cp:lastPrinted>2024-03-29T14:07:00Z</cp:lastPrinted>
  <dcterms:created xsi:type="dcterms:W3CDTF">2024-03-28T08:35:00Z</dcterms:created>
  <dcterms:modified xsi:type="dcterms:W3CDTF">2024-03-29T14:08:00Z</dcterms:modified>
</cp:coreProperties>
</file>