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84" w:rsidRPr="005B641D" w:rsidRDefault="00CE0284" w:rsidP="00CE0284">
      <w:pPr>
        <w:widowControl w:val="0"/>
        <w:ind w:firstLine="720"/>
        <w:jc w:val="right"/>
        <w:textAlignment w:val="baseline"/>
        <w:rPr>
          <w:rFonts w:ascii="PT Astra Serif" w:eastAsia="Calibri" w:hAnsi="PT Astra Serif" w:cs="Times New Roman"/>
          <w:iCs/>
          <w:kern w:val="0"/>
          <w:sz w:val="28"/>
          <w:szCs w:val="28"/>
          <w:lang w:bidi="ar-SA"/>
        </w:rPr>
      </w:pPr>
      <w:r w:rsidRPr="005B641D">
        <w:rPr>
          <w:rFonts w:ascii="PT Astra Serif" w:eastAsia="Calibri" w:hAnsi="PT Astra Serif" w:cs="Times New Roman"/>
          <w:iCs/>
          <w:kern w:val="0"/>
          <w:sz w:val="28"/>
          <w:szCs w:val="28"/>
          <w:lang w:bidi="ar-SA"/>
        </w:rPr>
        <w:t>Проект</w:t>
      </w:r>
    </w:p>
    <w:p w:rsidR="00EC0C71" w:rsidRPr="005B641D" w:rsidRDefault="00EC0C71" w:rsidP="00EC0C71">
      <w:pPr>
        <w:widowControl w:val="0"/>
        <w:ind w:firstLine="720"/>
        <w:jc w:val="center"/>
        <w:textAlignment w:val="baseline"/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</w:pPr>
      <w:r w:rsidRPr="005B641D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>А</w:t>
      </w:r>
      <w:r w:rsidR="00CE0284" w:rsidRPr="005B641D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 xml:space="preserve">дминистрация Токарёвского муниципального округа </w:t>
      </w:r>
    </w:p>
    <w:p w:rsidR="00CE0284" w:rsidRPr="005B641D" w:rsidRDefault="00CE0284" w:rsidP="00EC0C7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B641D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>Тамбовской области</w:t>
      </w:r>
    </w:p>
    <w:p w:rsidR="00EC0C71" w:rsidRPr="005B641D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EC0C71" w:rsidRPr="005B641D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5B641D">
        <w:rPr>
          <w:rFonts w:ascii="PT Astra Serif" w:eastAsia="Calibri" w:hAnsi="PT Astra Serif" w:cs="Times New Roman"/>
          <w:iCs/>
          <w:kern w:val="0"/>
          <w:sz w:val="28"/>
          <w:szCs w:val="28"/>
          <w:lang w:bidi="ar-SA"/>
        </w:rPr>
        <w:t>ПОСТАНОВЛЕНИЕ</w:t>
      </w:r>
    </w:p>
    <w:p w:rsidR="00EC0C71" w:rsidRPr="005B641D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EC0C71" w:rsidRPr="005B641D" w:rsidRDefault="00EC0C71" w:rsidP="00EC0C7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дата                                                                                                № ___</w:t>
      </w:r>
      <w:r w:rsidR="009E77FD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_</w:t>
      </w:r>
    </w:p>
    <w:p w:rsidR="00EC0C71" w:rsidRPr="005B641D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EC0C71" w:rsidRPr="005B641D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C0C71" w:rsidRPr="005B641D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CE0284" w:rsidRPr="005B641D" w:rsidRDefault="00EB2E67" w:rsidP="00CE0284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соответствии со</w:t>
      </w:r>
      <w:r w:rsidR="00CE0284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="00EC0C71" w:rsidRPr="005B641D">
        <w:rPr>
          <w:rFonts w:ascii="PT Astra Serif" w:eastAsia="Times New Roman" w:hAnsi="PT Astra Serif" w:cs="Times New Roman"/>
          <w:iCs/>
          <w:kern w:val="0"/>
          <w:sz w:val="28"/>
          <w:szCs w:val="28"/>
          <w:lang w:bidi="ar-SA"/>
        </w:rPr>
        <w:t xml:space="preserve">статьёй 39 Градостроительного кодекса Российской Федерации, </w:t>
      </w:r>
      <w:r w:rsidR="00EC0C71" w:rsidRPr="005B641D">
        <w:rPr>
          <w:rFonts w:ascii="PT Astra Serif" w:eastAsia="Times New Roman" w:hAnsi="PT Astra Serif" w:cs="Times New Roman"/>
          <w:iCs/>
          <w:kern w:val="0"/>
          <w:sz w:val="28"/>
          <w:szCs w:val="28"/>
          <w:lang w:eastAsia="ru-RU" w:bidi="ar-SA"/>
        </w:rPr>
        <w:t xml:space="preserve">Федеральным </w:t>
      </w:r>
      <w:r w:rsidR="00EC0C71" w:rsidRPr="005B641D">
        <w:rPr>
          <w:rFonts w:ascii="PT Astra Serif" w:eastAsia="Times New Roman" w:hAnsi="PT Astra Serif" w:cs="Times New Roman"/>
          <w:iCs/>
          <w:kern w:val="0"/>
          <w:sz w:val="28"/>
          <w:szCs w:val="28"/>
          <w:lang w:eastAsia="ru-RU" w:bidi="ru-RU"/>
        </w:rPr>
        <w:t>закон</w:t>
      </w:r>
      <w:r w:rsidR="00EC0C71" w:rsidRPr="005B641D">
        <w:rPr>
          <w:rFonts w:ascii="PT Astra Serif" w:eastAsia="Times New Roman" w:hAnsi="PT Astra Serif" w:cs="Times New Roman"/>
          <w:iCs/>
          <w:kern w:val="0"/>
          <w:sz w:val="28"/>
          <w:szCs w:val="28"/>
          <w:lang w:eastAsia="ru-RU" w:bidi="ar-SA"/>
        </w:rPr>
        <w:t xml:space="preserve">ом </w:t>
      </w:r>
      <w:r w:rsidR="00EC0C71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="00EC0C71" w:rsidRPr="005B641D">
        <w:rPr>
          <w:rFonts w:ascii="PT Astra Serif" w:eastAsia="Times New Roman" w:hAnsi="PT Astra Serif" w:cs="Times New Roman"/>
          <w:iCs/>
          <w:kern w:val="0"/>
          <w:sz w:val="28"/>
          <w:szCs w:val="28"/>
          <w:lang w:bidi="ar-SA"/>
        </w:rPr>
        <w:t xml:space="preserve">, </w:t>
      </w:r>
      <w:r w:rsidR="00EC0C71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постановлением администрации</w:t>
      </w:r>
      <w:r w:rsidR="00CE0284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Токарёвского муниципального округа Тамбовской области </w:t>
      </w:r>
      <w:r w:rsidR="00EC0C71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="00EC0C71" w:rsidRPr="005B641D">
        <w:rPr>
          <w:rFonts w:ascii="PT Astra Serif" w:eastAsia="Times New Roman" w:hAnsi="PT Astra Serif" w:cs="Times New Roman"/>
          <w:i/>
          <w:iCs/>
          <w:kern w:val="0"/>
          <w:sz w:val="28"/>
          <w:szCs w:val="28"/>
          <w:lang w:eastAsia="ru-RU" w:bidi="ar-SA"/>
        </w:rPr>
        <w:t xml:space="preserve"> </w:t>
      </w:r>
      <w:r w:rsidR="00EC0C71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от</w:t>
      </w:r>
      <w:r w:rsidR="00CE0284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22.01.2024</w:t>
      </w:r>
      <w:r w:rsidR="00EC0C71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№ </w:t>
      </w:r>
      <w:r w:rsidR="00CE0284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103</w:t>
      </w:r>
      <w:r w:rsidR="00EC0C71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="00EC0C71" w:rsidRPr="005B641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</w:t>
      </w:r>
      <w:r w:rsidR="00CE0284" w:rsidRPr="005B641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 администрацией Токарёвского муниципального округа Тамбовской области</w:t>
      </w:r>
      <w:r w:rsidR="00EC0C71" w:rsidRPr="005B641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»</w:t>
      </w:r>
      <w:r w:rsidR="00EC0C71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, </w:t>
      </w:r>
      <w:r w:rsidR="00EC0C71" w:rsidRPr="005B64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администрация </w:t>
      </w:r>
      <w:r w:rsidR="00CE0284" w:rsidRPr="005B641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муниципального округа </w:t>
      </w:r>
      <w:r w:rsidR="00EC0C71" w:rsidRPr="005B641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="00EC0C71" w:rsidRPr="005B64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постановляет:</w:t>
      </w:r>
    </w:p>
    <w:p w:rsidR="00EC0C71" w:rsidRPr="005B641D" w:rsidRDefault="00EC0C71" w:rsidP="00CE0284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1. Утвердить административный </w:t>
      </w:r>
      <w:hyperlink w:anchor="P29">
        <w:r w:rsidRPr="005B641D">
          <w:rPr>
            <w:rFonts w:ascii="PT Astra Serif" w:eastAsia="Times New Roman" w:hAnsi="PT Astra Serif" w:cs="Times New Roman"/>
            <w:kern w:val="0"/>
            <w:sz w:val="28"/>
            <w:szCs w:val="28"/>
            <w:lang w:eastAsia="ru-RU" w:bidi="ru-RU"/>
          </w:rPr>
          <w:t>регламент</w:t>
        </w:r>
      </w:hyperlink>
      <w:r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5B641D" w:rsidRDefault="005B641D" w:rsidP="005B641D">
      <w:pPr>
        <w:jc w:val="both"/>
        <w:rPr>
          <w:rFonts w:ascii="Times New Roman" w:hAnsi="Times New Roman" w:cs="Times New Roman"/>
          <w:sz w:val="28"/>
          <w:szCs w:val="28"/>
        </w:rPr>
      </w:pP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Признать </w:t>
      </w:r>
      <w:r w:rsidRPr="005B641D">
        <w:rPr>
          <w:rFonts w:ascii="Times New Roman" w:hAnsi="Times New Roman" w:cs="Times New Roman"/>
          <w:sz w:val="28"/>
          <w:szCs w:val="28"/>
        </w:rPr>
        <w:t>утратившими силу отдельные постановления администраций поселений Токарёвского района Тамбовской области:</w:t>
      </w:r>
    </w:p>
    <w:p w:rsidR="005B641D" w:rsidRDefault="005B641D" w:rsidP="005B641D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641D">
        <w:rPr>
          <w:rFonts w:ascii="Times New Roman" w:hAnsi="Times New Roman" w:cs="Times New Roman"/>
          <w:sz w:val="28"/>
          <w:szCs w:val="28"/>
        </w:rPr>
        <w:t>администрации Троицкоросляйского сельсовета  Токарёвского района Тамбовской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641D">
        <w:rPr>
          <w:rFonts w:ascii="Times New Roman" w:hAnsi="Times New Roman" w:cs="Times New Roman"/>
          <w:sz w:val="28"/>
          <w:szCs w:val="28"/>
        </w:rPr>
        <w:t xml:space="preserve">08.05.2020 №28 </w:t>
      </w:r>
      <w:r w:rsidRPr="005B641D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5B641D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3704F6" w:rsidRDefault="005B641D" w:rsidP="003704F6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  <w:r w:rsidRPr="005B641D">
        <w:rPr>
          <w:rFonts w:ascii="Times New Roman" w:hAnsi="Times New Roman" w:cs="Times New Roman"/>
          <w:sz w:val="28"/>
          <w:szCs w:val="28"/>
        </w:rPr>
        <w:t>администрации Троицкоросляйского сельсовета  Токарёвского района Тамбовской области от</w:t>
      </w:r>
      <w:r>
        <w:rPr>
          <w:rFonts w:ascii="Times New Roman" w:hAnsi="Times New Roman" w:cs="Times New Roman"/>
          <w:sz w:val="28"/>
          <w:szCs w:val="28"/>
        </w:rPr>
        <w:t> 05</w:t>
      </w:r>
      <w:r w:rsidRPr="005B6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B641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6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B641D">
        <w:rPr>
          <w:rFonts w:ascii="Times New Roman" w:hAnsi="Times New Roman" w:cs="Times New Roman"/>
          <w:sz w:val="28"/>
          <w:szCs w:val="28"/>
        </w:rPr>
        <w:t xml:space="preserve"> </w:t>
      </w:r>
      <w:r w:rsidRPr="005B641D">
        <w:rPr>
          <w:rFonts w:ascii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административный регламент предоставления муниципальной услуги</w:t>
      </w:r>
      <w:r w:rsidR="003704F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704F6" w:rsidRPr="005B641D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</w:t>
      </w:r>
      <w:r w:rsidR="003704F6">
        <w:rPr>
          <w:rFonts w:ascii="Times New Roman" w:hAnsi="Times New Roman" w:cs="Times New Roman"/>
          <w:sz w:val="28"/>
          <w:szCs w:val="28"/>
        </w:rPr>
        <w:t>кта капитального строительства», утвержденный постановлением администрации сельсовета от 08.05.2020 №28;</w:t>
      </w:r>
    </w:p>
    <w:p w:rsidR="005401A2" w:rsidRDefault="005401A2" w:rsidP="005401A2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  <w:r w:rsidRPr="005B64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5B641D">
        <w:rPr>
          <w:rFonts w:ascii="Times New Roman" w:hAnsi="Times New Roman" w:cs="Times New Roman"/>
          <w:sz w:val="28"/>
          <w:szCs w:val="28"/>
        </w:rPr>
        <w:t xml:space="preserve"> сельсовета  Токарёвского района Тамбовской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64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64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641D">
        <w:rPr>
          <w:rFonts w:ascii="Times New Roman" w:hAnsi="Times New Roman" w:cs="Times New Roman"/>
          <w:sz w:val="28"/>
          <w:szCs w:val="28"/>
        </w:rPr>
        <w:t>.2020 №2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641D">
        <w:rPr>
          <w:rFonts w:ascii="Times New Roman" w:hAnsi="Times New Roman" w:cs="Times New Roman"/>
          <w:sz w:val="28"/>
          <w:szCs w:val="28"/>
        </w:rPr>
        <w:t xml:space="preserve"> </w:t>
      </w:r>
      <w:r w:rsidRPr="005B641D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5B641D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401A2" w:rsidRDefault="005401A2" w:rsidP="005401A2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  <w:r w:rsidRPr="005B64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5B641D">
        <w:rPr>
          <w:rFonts w:ascii="Times New Roman" w:hAnsi="Times New Roman" w:cs="Times New Roman"/>
          <w:sz w:val="28"/>
          <w:szCs w:val="28"/>
        </w:rPr>
        <w:t xml:space="preserve"> сельсовета  Токарёвского района Тамбовской области от</w:t>
      </w:r>
      <w:r>
        <w:rPr>
          <w:rFonts w:ascii="Times New Roman" w:hAnsi="Times New Roman" w:cs="Times New Roman"/>
          <w:sz w:val="28"/>
          <w:szCs w:val="28"/>
        </w:rPr>
        <w:t> 29</w:t>
      </w:r>
      <w:r w:rsidRPr="005B6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B641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6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5B641D">
        <w:rPr>
          <w:rFonts w:ascii="Times New Roman" w:hAnsi="Times New Roman" w:cs="Times New Roman"/>
          <w:sz w:val="28"/>
          <w:szCs w:val="28"/>
        </w:rPr>
        <w:t xml:space="preserve"> </w:t>
      </w:r>
      <w:r w:rsidRPr="005B641D">
        <w:rPr>
          <w:rFonts w:ascii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административный регламент предоставления муниципальной услуги «</w:t>
      </w:r>
      <w:r w:rsidRPr="005B641D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</w:t>
      </w:r>
      <w:r>
        <w:rPr>
          <w:rFonts w:ascii="Times New Roman" w:hAnsi="Times New Roman" w:cs="Times New Roman"/>
          <w:sz w:val="28"/>
          <w:szCs w:val="28"/>
        </w:rPr>
        <w:t>кта капитального строительства», утвержденный постановлением администрации сельсовета от 05.06.2020 №29;</w:t>
      </w:r>
    </w:p>
    <w:p w:rsidR="00EB463C" w:rsidRDefault="00EB463C" w:rsidP="00EB463C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  <w:r w:rsidRPr="005B64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Даниловского</w:t>
      </w:r>
      <w:r w:rsidRPr="005B641D">
        <w:rPr>
          <w:rFonts w:ascii="Times New Roman" w:hAnsi="Times New Roman" w:cs="Times New Roman"/>
          <w:sz w:val="28"/>
          <w:szCs w:val="28"/>
        </w:rPr>
        <w:t xml:space="preserve"> сельсовета  Токарёвского района Тамбовской области от</w:t>
      </w:r>
      <w:r>
        <w:rPr>
          <w:rFonts w:ascii="Times New Roman" w:hAnsi="Times New Roman" w:cs="Times New Roman"/>
          <w:sz w:val="28"/>
          <w:szCs w:val="28"/>
        </w:rPr>
        <w:t> 10</w:t>
      </w:r>
      <w:r w:rsidRPr="005B64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641D">
        <w:rPr>
          <w:rFonts w:ascii="Times New Roman" w:hAnsi="Times New Roman" w:cs="Times New Roman"/>
          <w:sz w:val="28"/>
          <w:szCs w:val="28"/>
        </w:rPr>
        <w:t>.2020 №2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641D">
        <w:rPr>
          <w:rFonts w:ascii="Times New Roman" w:hAnsi="Times New Roman" w:cs="Times New Roman"/>
          <w:sz w:val="28"/>
          <w:szCs w:val="28"/>
        </w:rPr>
        <w:t xml:space="preserve"> </w:t>
      </w:r>
      <w:r w:rsidRPr="005B641D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5B641D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EB463C" w:rsidRDefault="00EB463C" w:rsidP="00EB463C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  <w:r w:rsidRPr="005B64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Даниловского </w:t>
      </w:r>
      <w:r w:rsidRPr="005B641D">
        <w:rPr>
          <w:rFonts w:ascii="Times New Roman" w:hAnsi="Times New Roman" w:cs="Times New Roman"/>
          <w:sz w:val="28"/>
          <w:szCs w:val="28"/>
        </w:rPr>
        <w:t>сельсовета  Токарёвского района Тамбовской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40339">
        <w:rPr>
          <w:rFonts w:ascii="Times New Roman" w:hAnsi="Times New Roman" w:cs="Times New Roman"/>
          <w:sz w:val="28"/>
          <w:szCs w:val="28"/>
        </w:rPr>
        <w:t>30</w:t>
      </w:r>
      <w:r w:rsidRPr="005B641D">
        <w:rPr>
          <w:rFonts w:ascii="Times New Roman" w:hAnsi="Times New Roman" w:cs="Times New Roman"/>
          <w:sz w:val="28"/>
          <w:szCs w:val="28"/>
        </w:rPr>
        <w:t>.</w:t>
      </w:r>
      <w:r w:rsidR="00B40339">
        <w:rPr>
          <w:rFonts w:ascii="Times New Roman" w:hAnsi="Times New Roman" w:cs="Times New Roman"/>
          <w:sz w:val="28"/>
          <w:szCs w:val="28"/>
        </w:rPr>
        <w:t>03</w:t>
      </w:r>
      <w:r w:rsidRPr="005B641D">
        <w:rPr>
          <w:rFonts w:ascii="Times New Roman" w:hAnsi="Times New Roman" w:cs="Times New Roman"/>
          <w:sz w:val="28"/>
          <w:szCs w:val="28"/>
        </w:rPr>
        <w:t>.202</w:t>
      </w:r>
      <w:r w:rsidR="00B40339">
        <w:rPr>
          <w:rFonts w:ascii="Times New Roman" w:hAnsi="Times New Roman" w:cs="Times New Roman"/>
          <w:sz w:val="28"/>
          <w:szCs w:val="28"/>
        </w:rPr>
        <w:t>1</w:t>
      </w:r>
      <w:r w:rsidRPr="005B641D">
        <w:rPr>
          <w:rFonts w:ascii="Times New Roman" w:hAnsi="Times New Roman" w:cs="Times New Roman"/>
          <w:sz w:val="28"/>
          <w:szCs w:val="28"/>
        </w:rPr>
        <w:t xml:space="preserve"> №</w:t>
      </w:r>
      <w:r w:rsidR="00B40339">
        <w:rPr>
          <w:rFonts w:ascii="Times New Roman" w:hAnsi="Times New Roman" w:cs="Times New Roman"/>
          <w:sz w:val="28"/>
          <w:szCs w:val="28"/>
        </w:rPr>
        <w:t>15</w:t>
      </w:r>
      <w:r w:rsidRPr="005B641D">
        <w:rPr>
          <w:rFonts w:ascii="Times New Roman" w:hAnsi="Times New Roman" w:cs="Times New Roman"/>
          <w:sz w:val="28"/>
          <w:szCs w:val="28"/>
        </w:rPr>
        <w:t xml:space="preserve"> </w:t>
      </w:r>
      <w:r w:rsidRPr="005B641D">
        <w:rPr>
          <w:rFonts w:ascii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административный регламент предоставления муниципальной услуги «</w:t>
      </w:r>
      <w:r w:rsidRPr="005B641D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</w:t>
      </w:r>
      <w:r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строительства», утвержденный постановлением администрации сельсовета от </w:t>
      </w:r>
      <w:r w:rsidR="00B4033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403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 №28;</w:t>
      </w:r>
    </w:p>
    <w:p w:rsidR="00AC2107" w:rsidRDefault="00AC2107" w:rsidP="00AC2107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  <w:r w:rsidRPr="005B64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Даниловского </w:t>
      </w:r>
      <w:r w:rsidRPr="005B641D">
        <w:rPr>
          <w:rFonts w:ascii="Times New Roman" w:hAnsi="Times New Roman" w:cs="Times New Roman"/>
          <w:sz w:val="28"/>
          <w:szCs w:val="28"/>
        </w:rPr>
        <w:t>сельсовета  Токарёвского района Тамбовской области от</w:t>
      </w:r>
      <w:r>
        <w:rPr>
          <w:rFonts w:ascii="Times New Roman" w:hAnsi="Times New Roman" w:cs="Times New Roman"/>
          <w:sz w:val="28"/>
          <w:szCs w:val="28"/>
        </w:rPr>
        <w:t> 11</w:t>
      </w:r>
      <w:r w:rsidRPr="005B6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B641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6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B641D">
        <w:rPr>
          <w:rFonts w:ascii="Times New Roman" w:hAnsi="Times New Roman" w:cs="Times New Roman"/>
          <w:sz w:val="28"/>
          <w:szCs w:val="28"/>
        </w:rPr>
        <w:t xml:space="preserve"> </w:t>
      </w:r>
      <w:r w:rsidRPr="005B641D">
        <w:rPr>
          <w:rFonts w:ascii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административный регламент предоставления муниципальной услуги «</w:t>
      </w:r>
      <w:r w:rsidRPr="005B641D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</w:t>
      </w:r>
      <w:r>
        <w:rPr>
          <w:rFonts w:ascii="Times New Roman" w:hAnsi="Times New Roman" w:cs="Times New Roman"/>
          <w:sz w:val="28"/>
          <w:szCs w:val="28"/>
        </w:rPr>
        <w:t>кта капитального строительства», утвержденный постановлением администрации сельсовета от 10.06.2020 №28;</w:t>
      </w:r>
    </w:p>
    <w:p w:rsidR="007C12C7" w:rsidRDefault="007C12C7" w:rsidP="007C12C7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  <w:r w:rsidRPr="005B64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Чичеринского </w:t>
      </w:r>
      <w:r w:rsidRPr="005B641D">
        <w:rPr>
          <w:rFonts w:ascii="Times New Roman" w:hAnsi="Times New Roman" w:cs="Times New Roman"/>
          <w:sz w:val="28"/>
          <w:szCs w:val="28"/>
        </w:rPr>
        <w:t>сельсовета  Токарёвского района Тамбовской области от</w:t>
      </w:r>
      <w:r>
        <w:rPr>
          <w:rFonts w:ascii="Times New Roman" w:hAnsi="Times New Roman" w:cs="Times New Roman"/>
          <w:sz w:val="28"/>
          <w:szCs w:val="28"/>
        </w:rPr>
        <w:t> 28</w:t>
      </w:r>
      <w:r w:rsidRPr="005B64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641D">
        <w:rPr>
          <w:rFonts w:ascii="Times New Roman" w:hAnsi="Times New Roman" w:cs="Times New Roman"/>
          <w:sz w:val="28"/>
          <w:szCs w:val="28"/>
        </w:rPr>
        <w:t>.2020 №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5B641D">
        <w:rPr>
          <w:rFonts w:ascii="Times New Roman" w:hAnsi="Times New Roman" w:cs="Times New Roman"/>
          <w:sz w:val="28"/>
          <w:szCs w:val="28"/>
        </w:rPr>
        <w:t xml:space="preserve"> </w:t>
      </w:r>
      <w:r w:rsidRPr="005B641D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5B641D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C12C7" w:rsidRDefault="007C12C7" w:rsidP="007C12C7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  <w:r w:rsidRPr="005B64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Чичеринского </w:t>
      </w:r>
      <w:r w:rsidRPr="005B641D">
        <w:rPr>
          <w:rFonts w:ascii="Times New Roman" w:hAnsi="Times New Roman" w:cs="Times New Roman"/>
          <w:sz w:val="28"/>
          <w:szCs w:val="28"/>
        </w:rPr>
        <w:t>сельсовета  Токарёвского района Тамбовской области от</w:t>
      </w:r>
      <w:r>
        <w:rPr>
          <w:rFonts w:ascii="Times New Roman" w:hAnsi="Times New Roman" w:cs="Times New Roman"/>
          <w:sz w:val="28"/>
          <w:szCs w:val="28"/>
        </w:rPr>
        <w:t> 15</w:t>
      </w:r>
      <w:r w:rsidRPr="005B6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5B641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6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641D">
        <w:rPr>
          <w:rFonts w:ascii="Times New Roman" w:hAnsi="Times New Roman" w:cs="Times New Roman"/>
          <w:sz w:val="28"/>
          <w:szCs w:val="28"/>
        </w:rPr>
        <w:t xml:space="preserve"> </w:t>
      </w:r>
      <w:r w:rsidRPr="005B641D">
        <w:rPr>
          <w:rFonts w:ascii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административный регламент предоставления муниципальной услуги «</w:t>
      </w:r>
      <w:r w:rsidRPr="005B641D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</w:t>
      </w:r>
      <w:r>
        <w:rPr>
          <w:rFonts w:ascii="Times New Roman" w:hAnsi="Times New Roman" w:cs="Times New Roman"/>
          <w:sz w:val="28"/>
          <w:szCs w:val="28"/>
        </w:rPr>
        <w:t>кта капитального строительства», утвержденный постановлением администрации сельсовета от 28.05.2020 №38;</w:t>
      </w:r>
    </w:p>
    <w:p w:rsidR="007C12C7" w:rsidRDefault="007C12C7" w:rsidP="007C12C7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  <w:r w:rsidRPr="005B64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Чичеринского </w:t>
      </w:r>
      <w:r w:rsidRPr="005B641D">
        <w:rPr>
          <w:rFonts w:ascii="Times New Roman" w:hAnsi="Times New Roman" w:cs="Times New Roman"/>
          <w:sz w:val="28"/>
          <w:szCs w:val="28"/>
        </w:rPr>
        <w:t>сельсовета  Токарёвского района Тамбовской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46677">
        <w:rPr>
          <w:rFonts w:ascii="Times New Roman" w:hAnsi="Times New Roman" w:cs="Times New Roman"/>
          <w:sz w:val="28"/>
          <w:szCs w:val="28"/>
        </w:rPr>
        <w:t>26</w:t>
      </w:r>
      <w:r w:rsidRPr="005B6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6677">
        <w:rPr>
          <w:rFonts w:ascii="Times New Roman" w:hAnsi="Times New Roman" w:cs="Times New Roman"/>
          <w:sz w:val="28"/>
          <w:szCs w:val="28"/>
        </w:rPr>
        <w:t>9</w:t>
      </w:r>
      <w:r w:rsidRPr="005B641D">
        <w:rPr>
          <w:rFonts w:ascii="Times New Roman" w:hAnsi="Times New Roman" w:cs="Times New Roman"/>
          <w:sz w:val="28"/>
          <w:szCs w:val="28"/>
        </w:rPr>
        <w:t>.202</w:t>
      </w:r>
      <w:r w:rsidR="00346677">
        <w:rPr>
          <w:rFonts w:ascii="Times New Roman" w:hAnsi="Times New Roman" w:cs="Times New Roman"/>
          <w:sz w:val="28"/>
          <w:szCs w:val="28"/>
        </w:rPr>
        <w:t>2</w:t>
      </w:r>
      <w:r w:rsidRPr="005B641D">
        <w:rPr>
          <w:rFonts w:ascii="Times New Roman" w:hAnsi="Times New Roman" w:cs="Times New Roman"/>
          <w:sz w:val="28"/>
          <w:szCs w:val="28"/>
        </w:rPr>
        <w:t xml:space="preserve"> №</w:t>
      </w:r>
      <w:r w:rsidR="00346677">
        <w:rPr>
          <w:rFonts w:ascii="Times New Roman" w:hAnsi="Times New Roman" w:cs="Times New Roman"/>
          <w:sz w:val="28"/>
          <w:szCs w:val="28"/>
        </w:rPr>
        <w:t>46</w:t>
      </w:r>
      <w:r w:rsidRPr="005B641D">
        <w:rPr>
          <w:rFonts w:ascii="Times New Roman" w:hAnsi="Times New Roman" w:cs="Times New Roman"/>
          <w:sz w:val="28"/>
          <w:szCs w:val="28"/>
        </w:rPr>
        <w:t xml:space="preserve"> </w:t>
      </w:r>
      <w:r w:rsidRPr="005B641D">
        <w:rPr>
          <w:rFonts w:ascii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административный регламент предоставления муниципальной услуги «</w:t>
      </w:r>
      <w:r w:rsidRPr="005B641D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</w:t>
      </w:r>
      <w:r>
        <w:rPr>
          <w:rFonts w:ascii="Times New Roman" w:hAnsi="Times New Roman" w:cs="Times New Roman"/>
          <w:sz w:val="28"/>
          <w:szCs w:val="28"/>
        </w:rPr>
        <w:t>кта капитального строительства», утвержденный постановлением администрации сельсовета от 28.05.2020 №38;</w:t>
      </w:r>
    </w:p>
    <w:p w:rsidR="00C140CA" w:rsidRDefault="00C140CA" w:rsidP="00C140CA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  <w:r w:rsidRPr="005B64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Сергиевского </w:t>
      </w:r>
      <w:r w:rsidRPr="005B641D">
        <w:rPr>
          <w:rFonts w:ascii="Times New Roman" w:hAnsi="Times New Roman" w:cs="Times New Roman"/>
          <w:sz w:val="28"/>
          <w:szCs w:val="28"/>
        </w:rPr>
        <w:t>сельсовета  Токарёвского района Тамбовской области от</w:t>
      </w:r>
      <w:r>
        <w:rPr>
          <w:rFonts w:ascii="Times New Roman" w:hAnsi="Times New Roman" w:cs="Times New Roman"/>
          <w:sz w:val="28"/>
          <w:szCs w:val="28"/>
        </w:rPr>
        <w:t> 05</w:t>
      </w:r>
      <w:r w:rsidRPr="005B64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641D">
        <w:rPr>
          <w:rFonts w:ascii="Times New Roman" w:hAnsi="Times New Roman" w:cs="Times New Roman"/>
          <w:sz w:val="28"/>
          <w:szCs w:val="28"/>
        </w:rPr>
        <w:t>.2020 №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641D">
        <w:rPr>
          <w:rFonts w:ascii="Times New Roman" w:hAnsi="Times New Roman" w:cs="Times New Roman"/>
          <w:sz w:val="28"/>
          <w:szCs w:val="28"/>
        </w:rPr>
        <w:t xml:space="preserve"> </w:t>
      </w:r>
      <w:r w:rsidRPr="005B641D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5B641D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</w:t>
      </w:r>
      <w:r>
        <w:rPr>
          <w:rFonts w:ascii="Times New Roman" w:hAnsi="Times New Roman" w:cs="Times New Roman"/>
          <w:sz w:val="28"/>
          <w:szCs w:val="28"/>
        </w:rPr>
        <w:t>кта капитального строительства».</w:t>
      </w:r>
    </w:p>
    <w:p w:rsidR="007C12C7" w:rsidRDefault="007C12C7" w:rsidP="007C12C7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</w:p>
    <w:p w:rsidR="005401A2" w:rsidRDefault="005401A2" w:rsidP="005401A2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</w:p>
    <w:p w:rsidR="003704F6" w:rsidRDefault="003704F6" w:rsidP="003704F6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</w:rPr>
      </w:pPr>
    </w:p>
    <w:p w:rsidR="003704F6" w:rsidRDefault="003704F6" w:rsidP="005B641D">
      <w:pPr>
        <w:pStyle w:val="Standarduser"/>
        <w:tabs>
          <w:tab w:val="center" w:pos="517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11C" w:rsidRPr="005B641D" w:rsidRDefault="005A411C" w:rsidP="005A411C">
      <w:pPr>
        <w:pStyle w:val="affc"/>
        <w:spacing w:before="0" w:after="0"/>
        <w:ind w:firstLine="709"/>
        <w:rPr>
          <w:rFonts w:ascii="Times New Roman" w:eastAsia="SimSun" w:hAnsi="Times New Roman" w:cs="Times New Roman"/>
          <w:bCs/>
          <w:i w:val="0"/>
          <w:color w:val="auto"/>
          <w:kern w:val="1"/>
          <w:sz w:val="28"/>
          <w:szCs w:val="28"/>
          <w:lang w:eastAsia="en-US"/>
        </w:rPr>
      </w:pPr>
      <w:r w:rsidRPr="005B641D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3. </w:t>
      </w:r>
      <w:r w:rsidRPr="005B641D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>Опубликовать настоящее постановление в печатном средстве массовой информации Токарёвского муниципального округа Тамбовской области газете «Маяк», в сетевом издании «РИА «ТОП68»</w:t>
      </w:r>
      <w:r w:rsidRPr="005B641D">
        <w:rPr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Pr="005B641D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www</w:t>
      </w:r>
      <w:r w:rsidRPr="005B641D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5B641D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to</w:t>
      </w:r>
      <w:r w:rsidRPr="005B641D">
        <w:rPr>
          <w:rFonts w:ascii="Times New Roman" w:hAnsi="Times New Roman" w:cs="Times New Roman"/>
          <w:i w:val="0"/>
          <w:color w:val="auto"/>
          <w:sz w:val="28"/>
          <w:szCs w:val="28"/>
        </w:rPr>
        <w:t>р68.</w:t>
      </w:r>
      <w:r w:rsidRPr="005B641D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ru</w:t>
      </w:r>
      <w:r w:rsidRPr="005B641D">
        <w:rPr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Pr="005B641D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и разместить на официальном сайте администрации Токарёвского муниципального округа Тамбовской области (</w:t>
      </w:r>
      <w:r w:rsidRPr="005B641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https://tokarevka-adm.gosuslugi.ru).</w:t>
      </w:r>
    </w:p>
    <w:p w:rsidR="005A411C" w:rsidRPr="005B641D" w:rsidRDefault="005A411C" w:rsidP="005A41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1D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администрации Токарёвского муниципального округа Никулина О.А.</w:t>
      </w:r>
    </w:p>
    <w:p w:rsidR="00EC0C71" w:rsidRPr="005B641D" w:rsidRDefault="00EC0C71" w:rsidP="00EC0C7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5A229F" w:rsidRPr="005B641D" w:rsidRDefault="005A411C" w:rsidP="005A22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229F"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Токарёвского</w:t>
      </w:r>
    </w:p>
    <w:p w:rsidR="005A229F" w:rsidRPr="005B641D" w:rsidRDefault="005A229F" w:rsidP="005A22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округа </w:t>
      </w:r>
    </w:p>
    <w:p w:rsidR="005A411C" w:rsidRPr="005B641D" w:rsidRDefault="005A229F" w:rsidP="005A22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Тамбовской области                </w:t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В.Н.Айдаров</w:t>
      </w: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C140CA" w:rsidRDefault="00C140CA" w:rsidP="00767A4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767A45" w:rsidRPr="0061556F" w:rsidRDefault="00767A45" w:rsidP="00767A45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lastRenderedPageBreak/>
        <w:t>ПРИЛОЖЕНИЕ</w:t>
      </w:r>
    </w:p>
    <w:p w:rsidR="00767A45" w:rsidRPr="0061556F" w:rsidRDefault="00767A45" w:rsidP="00767A45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УТВЕРЖДЕН</w:t>
      </w:r>
    </w:p>
    <w:p w:rsidR="00767A45" w:rsidRPr="0061556F" w:rsidRDefault="00767A45" w:rsidP="00767A45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sz w:val="28"/>
          <w:szCs w:val="28"/>
        </w:rPr>
        <w:t>постановлением администрации</w:t>
      </w:r>
    </w:p>
    <w:p w:rsidR="00767A45" w:rsidRPr="0061556F" w:rsidRDefault="00767A45" w:rsidP="00767A45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Токарёвского муниципального округа</w:t>
      </w:r>
    </w:p>
    <w:p w:rsidR="00767A45" w:rsidRPr="0061556F" w:rsidRDefault="00767A45" w:rsidP="00767A45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от   ___________            № __________</w:t>
      </w: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767A45" w:rsidRDefault="00767A45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«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6D23C5" w:rsidRDefault="00EC0C71" w:rsidP="00671B1D">
      <w:pPr>
        <w:ind w:firstLine="709"/>
        <w:jc w:val="center"/>
        <w:textAlignment w:val="baseline"/>
        <w:rPr>
          <w:rFonts w:ascii="PT Astra Serif" w:eastAsia="SimSun, 宋体" w:hAnsi="PT Astra Serif"/>
          <w:color w:val="000000"/>
          <w:kern w:val="0"/>
          <w:szCs w:val="20"/>
        </w:rPr>
      </w:pPr>
    </w:p>
    <w:p w:rsidR="002E6FB9" w:rsidRPr="006D23C5" w:rsidRDefault="00EC0C71" w:rsidP="002E6FB9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(далее – административный регламент, муниципальная услуга) </w:t>
      </w:r>
      <w:r w:rsidR="002E6FB9" w:rsidRPr="006D23C5">
        <w:rPr>
          <w:rFonts w:ascii="PT Astra Serif" w:hAnsi="PT Astra Serif" w:cs="PT Astra Serif"/>
          <w:sz w:val="28"/>
          <w:szCs w:val="28"/>
        </w:rPr>
        <w:t xml:space="preserve">определяет сроки и последовательность административных процедур (действий) при предоставлении муниципальной услуги. </w:t>
      </w:r>
    </w:p>
    <w:p w:rsidR="00EC0C71" w:rsidRPr="006D23C5" w:rsidRDefault="00EC0C71" w:rsidP="00671B1D">
      <w:pPr>
        <w:widowControl w:val="0"/>
        <w:tabs>
          <w:tab w:val="left" w:pos="9356"/>
        </w:tabs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 </w:t>
      </w:r>
    </w:p>
    <w:p w:rsidR="00EC0C71" w:rsidRPr="006D23C5" w:rsidRDefault="00EC0C71" w:rsidP="00671B1D">
      <w:pPr>
        <w:widowControl w:val="0"/>
        <w:tabs>
          <w:tab w:val="left" w:pos="9356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1.2. Круг заявителей</w:t>
      </w:r>
    </w:p>
    <w:p w:rsidR="00F72B3B" w:rsidRPr="006D23C5" w:rsidRDefault="00F72B3B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D853C8" w:rsidRPr="006D23C5" w:rsidRDefault="00EC0C71" w:rsidP="002E6FB9">
      <w:pPr>
        <w:widowControl w:val="0"/>
        <w:ind w:firstLine="567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="002E6FB9" w:rsidRPr="006D23C5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оуправления)</w:t>
      </w:r>
      <w:r w:rsidR="002E6FB9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 xml:space="preserve">и физические лица </w:t>
      </w:r>
      <w:r w:rsidR="00611753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 xml:space="preserve">(в том числе </w:t>
      </w:r>
      <w:r w:rsidR="002E6FB9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индивидуальные предприниматели</w:t>
      </w:r>
      <w:r w:rsidR="00611753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)</w:t>
      </w:r>
      <w:r w:rsidR="002E6FB9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 xml:space="preserve">, </w:t>
      </w:r>
      <w:r w:rsidRPr="006D23C5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обратившиеся с запросом о предоставлении муниципальной услуги в орган, предоставляющий муниципальную услугу</w:t>
      </w:r>
      <w:r w:rsidR="002E6FB9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(далее – заявитель) либо их уполномоченные представители (далее – представители заявителя)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D853C8" w:rsidRPr="006D23C5" w:rsidRDefault="00D853C8" w:rsidP="00CA3252">
      <w:pPr>
        <w:widowControl w:val="0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C15A56" w:rsidRDefault="00C15A56" w:rsidP="002E6FB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15A56" w:rsidRDefault="00C15A56" w:rsidP="002E6FB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15A56" w:rsidRDefault="00C15A56" w:rsidP="002E6FB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15A56" w:rsidRDefault="00C15A56" w:rsidP="002E6FB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15A56" w:rsidRDefault="00C15A56" w:rsidP="002E6FB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15A56" w:rsidRDefault="00C15A56" w:rsidP="002E6FB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E6FB9" w:rsidRPr="006D23C5" w:rsidRDefault="002E6FB9" w:rsidP="002E6FB9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lastRenderedPageBreak/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E6FB9" w:rsidRPr="006D23C5" w:rsidRDefault="002E6FB9" w:rsidP="00CA325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E6FB9" w:rsidRPr="006D23C5" w:rsidRDefault="002E6FB9" w:rsidP="00CA3252">
      <w:pPr>
        <w:pStyle w:val="Standard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6D23C5">
        <w:rPr>
          <w:rFonts w:ascii="PT Astra Serif" w:eastAsia="SimSun" w:hAnsi="PT Astra Serif" w:cs="PT Astra Serif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E6FB9" w:rsidRPr="006D23C5" w:rsidRDefault="002E6FB9" w:rsidP="00CA325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SimSun" w:hAnsi="PT Astra Serif" w:cs="PT Astra Serif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0" w:name="_Hlk109293377"/>
      <w:r w:rsidRPr="006D23C5">
        <w:rPr>
          <w:rFonts w:ascii="PT Astra Serif" w:eastAsia="SimSun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0"/>
      <w:r w:rsidRPr="006D23C5">
        <w:rPr>
          <w:rFonts w:ascii="PT Astra Serif" w:eastAsia="SimSun" w:hAnsi="PT Astra Serif" w:cs="PT Astra Serif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2E6FB9" w:rsidRPr="006D23C5" w:rsidRDefault="002E6FB9" w:rsidP="00CA3252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6D23C5">
        <w:rPr>
          <w:rFonts w:ascii="PT Astra Serif" w:hAnsi="PT Astra Serif" w:cs="PT Astra Serif"/>
          <w:color w:val="auto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E6FB9" w:rsidRPr="006D23C5" w:rsidRDefault="002E6FB9" w:rsidP="002E6FB9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2E6FB9" w:rsidRPr="006D23C5" w:rsidRDefault="002E6FB9" w:rsidP="00CA3252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 Стандарт предоставления муниципальной услуги</w:t>
      </w:r>
    </w:p>
    <w:p w:rsidR="002E6FB9" w:rsidRPr="006D23C5" w:rsidRDefault="002E6FB9" w:rsidP="00CA3252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E6FB9" w:rsidRPr="006D23C5" w:rsidRDefault="002E6FB9" w:rsidP="00CA3252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2.1. Наименование муниципальной услуги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услуга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C33F14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6D23C5" w:rsidRDefault="00EC0C71" w:rsidP="00C33F14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Муниципальная услуга предоставляется администрацией </w:t>
      </w:r>
      <w:r w:rsidR="00F9653D" w:rsidRPr="00F9653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Токарёвского </w:t>
      </w:r>
      <w:r w:rsidRPr="00F9653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F9653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муниципального округа Тамбовской области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(далее</w:t>
      </w:r>
      <w:r w:rsidRPr="00F9653D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</w:t>
      </w:r>
      <w:r w:rsidR="00F9653D" w:rsidRPr="00F9653D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-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Администрация).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180289" w:rsidRPr="006D23C5" w:rsidRDefault="00180289" w:rsidP="00C33F14">
      <w:pPr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color w:val="000000"/>
          <w:kern w:val="0"/>
          <w:sz w:val="28"/>
          <w:szCs w:val="28"/>
        </w:rPr>
      </w:pPr>
    </w:p>
    <w:p w:rsidR="00180289" w:rsidRPr="006D23C5" w:rsidRDefault="00180289" w:rsidP="00180289">
      <w:pPr>
        <w:pStyle w:val="ConsPlusNormal"/>
        <w:ind w:firstLine="709"/>
        <w:jc w:val="center"/>
        <w:rPr>
          <w:rFonts w:ascii="PT Astra Serif" w:hAnsi="PT Astra Serif"/>
          <w:color w:val="auto"/>
        </w:rPr>
      </w:pPr>
      <w:r w:rsidRPr="006D23C5">
        <w:rPr>
          <w:rFonts w:ascii="PT Astra Serif" w:hAnsi="PT Astra Serif" w:cs="PT Astra Serif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180289" w:rsidRPr="006D23C5" w:rsidRDefault="00180289" w:rsidP="00180289">
      <w:pPr>
        <w:pStyle w:val="ConsPlusNormal"/>
        <w:ind w:firstLine="709"/>
        <w:jc w:val="center"/>
        <w:rPr>
          <w:rFonts w:ascii="PT Astra Serif" w:hAnsi="PT Astra Serif"/>
          <w:color w:val="auto"/>
        </w:rPr>
      </w:pPr>
    </w:p>
    <w:p w:rsidR="00180289" w:rsidRPr="006D23C5" w:rsidRDefault="00180289" w:rsidP="0018028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2.3.1. Наименование результата (результатов) предоставления муниципальной услуги.</w:t>
      </w:r>
    </w:p>
    <w:p w:rsidR="00180289" w:rsidRPr="006D23C5" w:rsidRDefault="00180289" w:rsidP="00180289">
      <w:pPr>
        <w:pStyle w:val="Standard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611753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решение о предоставлении разрешения на условно разрешённый вид использования земельного участка или объ</w:t>
      </w:r>
      <w:r w:rsidR="0061175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строительства;</w:t>
      </w:r>
    </w:p>
    <w:p w:rsidR="00EC0C71" w:rsidRPr="006D23C5" w:rsidRDefault="00780D54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решение об отказе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 предоставлении разрешения на условно разрешённый вид использования земельного участка или объекта капитального строительства;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исправление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(далее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2.3.2. Наименование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документа,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содержащего решение о предоставлении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услуги, на основании которого заявителю предоставляется результат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A10EE1" w:rsidRPr="006D23C5" w:rsidRDefault="00A10EE1" w:rsidP="00A10EE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разрешения на условно разрешённый вид использования земельного участка или объекта капитального строительства, является постановление Администрации о предоставлении разрешения на условно разрешённый вид использования земельного участка или объекта капитального строительства. </w:t>
      </w:r>
    </w:p>
    <w:p w:rsidR="00EE1501" w:rsidRPr="006D23C5" w:rsidRDefault="00A10EE1" w:rsidP="00EE150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054BA5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является </w:t>
      </w:r>
      <w:r w:rsidR="00977B7C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об отказе 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611753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606F4F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выданное взамен документа, содержащего техническую ошибку,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постановление Администрации о предоставлении разрешения на условно разрешённый вид использования земельного участка или объ</w:t>
      </w:r>
      <w:r w:rsidR="00606F4F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екта капитального строительства.</w:t>
      </w:r>
    </w:p>
    <w:p w:rsidR="00EC0C71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исправлении              технической ошибки, является уведомление об отказе в исправлении технической ошибки.</w:t>
      </w:r>
    </w:p>
    <w:p w:rsidR="00EC0C71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EC0C71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0F540F" w:rsidRPr="006D23C5" w:rsidRDefault="00606F4F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2.3.</w:t>
      </w:r>
      <w:r w:rsidR="00CA3252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3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. 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Способ получения результата пред</w:t>
      </w:r>
      <w:r w:rsidR="000F540F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оставления муниципальной услуги:</w:t>
      </w:r>
    </w:p>
    <w:p w:rsidR="000F540F" w:rsidRPr="006D23C5" w:rsidRDefault="000F540F" w:rsidP="000F540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0F540F" w:rsidRPr="006D23C5" w:rsidRDefault="000F540F" w:rsidP="000F540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Администрации или МФЦ;</w:t>
      </w:r>
    </w:p>
    <w:p w:rsidR="000F540F" w:rsidRPr="006D23C5" w:rsidRDefault="000F540F" w:rsidP="000F540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личном кабинете заявителя на Едином портале.</w:t>
      </w:r>
    </w:p>
    <w:p w:rsidR="00EC0C71" w:rsidRPr="006D23C5" w:rsidRDefault="00EC0C71" w:rsidP="00F72B3B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F72B3B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2.4. Срок предоставления муниципальной услуги </w:t>
      </w:r>
    </w:p>
    <w:p w:rsidR="00E54EA1" w:rsidRPr="006D23C5" w:rsidRDefault="00E54EA1" w:rsidP="00F72B3B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60338D" w:rsidRPr="006D23C5" w:rsidRDefault="0060338D" w:rsidP="0060338D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Pr="006D23C5">
        <w:rPr>
          <w:rFonts w:ascii="PT Astra Serif" w:eastAsia="Calibri" w:hAnsi="PT Astra Serif" w:cs="PT Astra Serif"/>
          <w:sz w:val="28"/>
          <w:szCs w:val="28"/>
          <w:lang w:eastAsia="en-US"/>
        </w:rPr>
        <w:t>со дня регистрации Администрацией запроса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о предоставлении муниципальной услуги (далее также </w:t>
      </w:r>
      <w:r w:rsidR="00054BA5"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–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заявление</w:t>
      </w:r>
      <w:r w:rsidR="00054BA5"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)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 составляет:</w:t>
      </w:r>
    </w:p>
    <w:p w:rsidR="0060338D" w:rsidRPr="006D23C5" w:rsidRDefault="0060338D" w:rsidP="0060338D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hAnsi="PT Astra Serif" w:cs="Times New Roman"/>
          <w:i/>
          <w:color w:val="00000A"/>
          <w:kern w:val="0"/>
          <w:sz w:val="28"/>
          <w:szCs w:val="28"/>
          <w:lang w:bidi="ar-SA"/>
        </w:rPr>
        <w:lastRenderedPageBreak/>
        <w:t>47 рабочих дней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2"/>
      </w: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60338D" w:rsidRPr="006D23C5" w:rsidRDefault="0060338D" w:rsidP="0060338D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10 рабочих дней -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5A3300" w:rsidRPr="006D23C5" w:rsidRDefault="005A3300" w:rsidP="005A3300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Calibri" w:hAnsi="PT Astra Serif" w:cs="PT Astra Serif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5A3300" w:rsidRPr="006D23C5" w:rsidRDefault="005A3300" w:rsidP="005A3300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2.5. Правовые основания для предоставления муниципальной услуги</w:t>
      </w:r>
    </w:p>
    <w:p w:rsidR="005A3300" w:rsidRPr="006D23C5" w:rsidRDefault="005A3300" w:rsidP="005A3300">
      <w:pPr>
        <w:pStyle w:val="ConsPlusNormal"/>
        <w:ind w:firstLine="709"/>
        <w:jc w:val="center"/>
        <w:rPr>
          <w:rFonts w:ascii="PT Astra Serif" w:hAnsi="PT Astra Serif" w:cs="PT Astra Serif"/>
          <w:color w:val="auto"/>
          <w:sz w:val="28"/>
          <w:szCs w:val="28"/>
        </w:rPr>
      </w:pPr>
    </w:p>
    <w:p w:rsidR="005A3300" w:rsidRPr="006D23C5" w:rsidRDefault="005A3300" w:rsidP="004071B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5A3300" w:rsidRPr="006D23C5" w:rsidRDefault="005A3300" w:rsidP="005A330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5A3300" w:rsidRPr="006D23C5" w:rsidRDefault="005A3300" w:rsidP="005A3300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2.6. Исчерпывающий перечень документов, необходимых</w:t>
      </w:r>
    </w:p>
    <w:p w:rsidR="005A3300" w:rsidRPr="006D23C5" w:rsidRDefault="005A3300" w:rsidP="005A3300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для предоставления муниципальной услуги</w:t>
      </w:r>
      <w:bookmarkStart w:id="1" w:name="_Hlk145678488"/>
      <w:bookmarkEnd w:id="1"/>
    </w:p>
    <w:p w:rsidR="005A3300" w:rsidRPr="006D23C5" w:rsidRDefault="005A3300" w:rsidP="005A330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2.7. Исчерпывающий перечень оснований</w:t>
      </w:r>
    </w:p>
    <w:p w:rsidR="00EC0C71" w:rsidRPr="006D23C5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6D23C5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ind w:firstLine="709"/>
        <w:jc w:val="both"/>
        <w:textAlignment w:val="baseline"/>
        <w:rPr>
          <w:rFonts w:ascii="PT Astra Serif" w:eastAsia="SimSun, 宋体" w:hAnsi="PT Astra Serif"/>
          <w:color w:val="000000"/>
          <w:kern w:val="0"/>
          <w:sz w:val="28"/>
          <w:szCs w:val="28"/>
        </w:rPr>
      </w:pP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</w:t>
      </w:r>
      <w:r w:rsidRPr="006D23C5">
        <w:rPr>
          <w:rFonts w:ascii="PT Astra Serif" w:hAnsi="PT Astra Serif" w:cs="Times New Roman"/>
          <w:sz w:val="28"/>
          <w:szCs w:val="28"/>
          <w:lang w:eastAsia="ru-RU"/>
        </w:rPr>
        <w:lastRenderedPageBreak/>
        <w:t>составе описания вариантов предоставления муниципальной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2.8. Исчерпывающий перечень оснований для</w:t>
      </w:r>
    </w:p>
    <w:p w:rsidR="00EC0C71" w:rsidRPr="006D23C5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приостановления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или отказа в предоставлении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2.9. Размер платы, взимаемой с заявителя</w:t>
      </w:r>
      <w:r w:rsidR="004071B9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при предоставлении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="004071B9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услуги, и способы ее взимания</w:t>
      </w:r>
    </w:p>
    <w:p w:rsidR="00EC0C71" w:rsidRPr="006D23C5" w:rsidRDefault="00EC0C71" w:rsidP="00E54EA1">
      <w:pPr>
        <w:widowControl w:val="0"/>
        <w:tabs>
          <w:tab w:val="left" w:pos="354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2.10. Максимальный срок ожидания в очереди при подаче заявителем запроса о предоставлении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подаче заявителем запроса о предоставлении </w:t>
      </w:r>
      <w:r w:rsidRPr="006D23C5">
        <w:rPr>
          <w:rFonts w:ascii="PT Astra Serif" w:eastAsia="SimSun, 宋体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муниципальной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услуги составляет 15 минут.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2A60BA" w:rsidRPr="006D23C5" w:rsidRDefault="002A60BA" w:rsidP="002A60BA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2A60BA" w:rsidRPr="006D23C5" w:rsidRDefault="002A60BA" w:rsidP="002A60BA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2A60BA" w:rsidRPr="006D23C5" w:rsidRDefault="002A60BA" w:rsidP="00E42DD3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день. </w:t>
      </w:r>
    </w:p>
    <w:p w:rsidR="002A60BA" w:rsidRPr="006D23C5" w:rsidRDefault="002A60BA" w:rsidP="002A60BA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2A60BA" w:rsidRPr="006D23C5" w:rsidRDefault="002A60BA" w:rsidP="002A60BA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2A60BA" w:rsidRPr="006D23C5" w:rsidRDefault="002A60BA" w:rsidP="002A60BA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2A60BA" w:rsidRPr="006D23C5" w:rsidRDefault="002A60BA" w:rsidP="002A60BA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071B9" w:rsidRDefault="004071B9" w:rsidP="00F21FB4">
      <w:pPr>
        <w:pStyle w:val="Standard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21FB4" w:rsidRPr="006D23C5" w:rsidRDefault="00F21FB4" w:rsidP="00F21FB4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lastRenderedPageBreak/>
        <w:t>2.13. Показатели качества и доступности муниципальной услуги</w:t>
      </w:r>
    </w:p>
    <w:p w:rsidR="00F21FB4" w:rsidRPr="006D23C5" w:rsidRDefault="00F21FB4" w:rsidP="00F21FB4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F21FB4" w:rsidRPr="006D23C5" w:rsidRDefault="00F21FB4" w:rsidP="00F21FB4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5F261F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2.14. Иные требования к предоставлению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6D23C5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Услуги, которые являются необходимыми и обязательными для предоставления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 услуги, отсутствуют.</w:t>
      </w:r>
    </w:p>
    <w:p w:rsidR="00EC0C71" w:rsidRPr="006D23C5" w:rsidRDefault="00EC0C71" w:rsidP="00280B0E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6D23C5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="00A10EE1" w:rsidRPr="006D23C5">
        <w:rPr>
          <w:rFonts w:ascii="PT Astra Serif" w:hAnsi="PT Astra Serif" w:cs="PT Astra Serif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="00280B0E" w:rsidRPr="006D23C5">
        <w:rPr>
          <w:rFonts w:ascii="PT Astra Serif" w:hAnsi="PT Astra Serif" w:cs="Times New Roman"/>
          <w:sz w:val="28"/>
          <w:szCs w:val="28"/>
        </w:rPr>
        <w:t xml:space="preserve"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</w:t>
      </w:r>
      <w:r w:rsidR="0056738E" w:rsidRPr="006D23C5">
        <w:rPr>
          <w:rFonts w:ascii="PT Astra Serif" w:hAnsi="PT Astra Serif" w:cs="Times New Roman"/>
          <w:sz w:val="28"/>
          <w:szCs w:val="28"/>
        </w:rPr>
        <w:t>ЕГРИП)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A10EE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1. П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редоставление разрешения на условно разрешённый вид использования земельного участка или объекта капитального строительства</w:t>
      </w:r>
      <w:r w:rsidR="00A10EE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Вариант № 2. Исправление технической ошибки.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3. Получение дубликата.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 xml:space="preserve">3.2. </w:t>
      </w:r>
      <w:r w:rsidRPr="006D23C5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Описание административной процедуры</w:t>
      </w: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lastRenderedPageBreak/>
        <w:t>Профилирование осуществляется в Администрации и посредством Единого портала.</w:t>
      </w: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EC0C71" w:rsidRPr="006D23C5" w:rsidRDefault="00EC0C71" w:rsidP="00A10EE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2029C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eastAsia="ru-RU" w:bidi="ar-SA"/>
        </w:rPr>
        <w:t>П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редоставление разрешения на условно разрешённый вид использования земельного участка или объекта капитального строительства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3.3.1. Результатами предоставления варианта муниципальной услуги заявителю являются: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решение о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предоставлении разрешения на условно разрешённый вид использования земельного участка или объекта капитального строительства;</w:t>
      </w:r>
    </w:p>
    <w:p w:rsidR="00EC0C71" w:rsidRPr="006D23C5" w:rsidRDefault="00613668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решение об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 предоставлении разрешения на условно разрешённый вид использования земельного участка или объекта капитального строительства, является постановление Администрации</w:t>
      </w:r>
      <w:r w:rsidR="004071B9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A10EE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2405C5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является </w:t>
      </w:r>
      <w:r w:rsidR="002405C5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об отказ</w:t>
      </w:r>
      <w:r w:rsidR="004071B9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3A5E73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</w:t>
      </w:r>
      <w:r w:rsidR="004B7CF4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т</w:t>
      </w:r>
      <w:r w:rsidR="00A10EE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DE1D03" w:rsidRPr="006D23C5" w:rsidRDefault="00DE1D03" w:rsidP="00DE1D0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DE1D03" w:rsidRPr="006D23C5" w:rsidRDefault="00DE1D03" w:rsidP="00DE1D0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DE1D03" w:rsidRPr="006D23C5" w:rsidRDefault="00DE1D03" w:rsidP="00DE1D0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принятие решения о предоставлении муниципальной услуги;</w:t>
      </w:r>
    </w:p>
    <w:p w:rsidR="00DE1D03" w:rsidRPr="006D23C5" w:rsidRDefault="00DE1D03" w:rsidP="00DE1D0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0F540F" w:rsidRPr="006D23C5" w:rsidRDefault="000F540F" w:rsidP="000F540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4B7CF4" w:rsidRDefault="004B7CF4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lastRenderedPageBreak/>
        <w:t xml:space="preserve">3.3.3.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Прием запроса и документов и (или) информации, необходимых для предоставления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trike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3.3.3.1. Заявитель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(представитель заявителя) для получения муниципальной услуги представляет</w:t>
      </w:r>
      <w:r w:rsidR="00DE1D03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:</w:t>
      </w:r>
    </w:p>
    <w:p w:rsidR="0056738E" w:rsidRPr="006D23C5" w:rsidRDefault="002029CF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i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1)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заявление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о предоставлении разрешения на условно разрешённый вид использования земельного участка или объекта капитального строительства </w:t>
      </w:r>
      <w:r w:rsidRPr="006D23C5">
        <w:rPr>
          <w:rFonts w:ascii="PT Astra Serif" w:hAnsi="PT Astra Serif"/>
          <w:sz w:val="28"/>
          <w:szCs w:val="28"/>
        </w:rPr>
        <w:t xml:space="preserve">по форме, приведенной в приложении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№ 2 к административному регламенту;</w:t>
      </w:r>
    </w:p>
    <w:p w:rsidR="00EC0C71" w:rsidRPr="006D23C5" w:rsidRDefault="00095610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2)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документ, удостоверяющий личность заявителя 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представителя заявителя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56738E" w:rsidRPr="006D23C5" w:rsidRDefault="00095610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strike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3)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документ, 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подтверждающий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полномочия</w:t>
      </w:r>
      <w:r w:rsidR="004B7CF4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F409A" w:rsidRPr="006D23C5">
        <w:rPr>
          <w:rFonts w:ascii="PT Astra Serif" w:hAnsi="PT Astra Serif" w:cs="PT Astra Serif"/>
          <w:sz w:val="28"/>
          <w:szCs w:val="28"/>
        </w:rPr>
        <w:t>представителя заявителя (в случае обращения представителя заявителя);</w:t>
      </w:r>
    </w:p>
    <w:p w:rsidR="00EC0C71" w:rsidRPr="006D23C5" w:rsidRDefault="00095610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4)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о;</w:t>
      </w:r>
    </w:p>
    <w:p w:rsidR="006F6E5B" w:rsidRPr="006D23C5" w:rsidRDefault="00095610" w:rsidP="004F6B94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5) 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правоустанавливающие документы на </w:t>
      </w:r>
      <w:r w:rsidR="008E1ED9" w:rsidRPr="006D23C5">
        <w:rPr>
          <w:rFonts w:ascii="PT Astra Serif" w:eastAsia="SimSun, 宋体" w:hAnsi="PT Astra Serif" w:cs="Times New Roman"/>
          <w:sz w:val="28"/>
          <w:szCs w:val="28"/>
        </w:rPr>
        <w:t>объект недвижимости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, в отношении которого </w:t>
      </w:r>
      <w:r w:rsidR="005361D4" w:rsidRPr="006D23C5">
        <w:rPr>
          <w:rFonts w:ascii="PT Astra Serif" w:eastAsia="SimSun, 宋体" w:hAnsi="PT Astra Serif" w:cs="Times New Roman"/>
          <w:sz w:val="28"/>
          <w:szCs w:val="28"/>
        </w:rPr>
        <w:t>запрашивается разрешение</w:t>
      </w:r>
      <w:r w:rsidR="004B7CF4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5361D4" w:rsidRPr="006D23C5">
        <w:rPr>
          <w:rFonts w:ascii="PT Astra Serif" w:eastAsia="SimSun, 宋体" w:hAnsi="PT Astra Serif" w:cs="Times New Roman"/>
          <w:sz w:val="28"/>
          <w:szCs w:val="28"/>
        </w:rPr>
        <w:t xml:space="preserve">на условно разрешённый вид использования земельного участка или объекта капитального строительства 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(в случае если право на </w:t>
      </w:r>
      <w:r w:rsidR="008E1ED9" w:rsidRPr="006D23C5">
        <w:rPr>
          <w:rFonts w:ascii="PT Astra Serif" w:eastAsia="SimSun, 宋体" w:hAnsi="PT Astra Serif" w:cs="Times New Roman"/>
          <w:sz w:val="28"/>
          <w:szCs w:val="28"/>
        </w:rPr>
        <w:t>объект недвижимости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 не зарегистрировано в ЕГРН); </w:t>
      </w:r>
    </w:p>
    <w:p w:rsidR="00C54F9F" w:rsidRPr="006D23C5" w:rsidRDefault="00D308D4" w:rsidP="004F6B94">
      <w:pPr>
        <w:pStyle w:val="aff1"/>
        <w:spacing w:beforeAutospacing="0" w:after="0" w:line="180" w:lineRule="atLeast"/>
        <w:ind w:firstLine="709"/>
        <w:jc w:val="both"/>
        <w:rPr>
          <w:rFonts w:ascii="PT Astra Serif" w:hAnsi="PT Astra Serif"/>
          <w:i/>
          <w:kern w:val="0"/>
          <w:sz w:val="24"/>
          <w:lang w:bidi="ar-SA"/>
        </w:rPr>
      </w:pPr>
      <w:r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6</w:t>
      </w:r>
      <w:r w:rsidR="00C54F9F"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 xml:space="preserve">) </w:t>
      </w:r>
      <w:r w:rsidR="00E37192"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н</w:t>
      </w:r>
      <w:r w:rsidR="00C54F9F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отариально удостоверенное согласие всех правообладателей </w:t>
      </w:r>
      <w:r w:rsidR="008E1ED9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на объект недвижимости, </w:t>
      </w:r>
      <w:r w:rsidR="00C54F9F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в отношении которого запрашивается разрешение на условно разрешенный вид использования </w:t>
      </w:r>
      <w:r w:rsidR="00C54F9F" w:rsidRPr="006D23C5">
        <w:rPr>
          <w:rFonts w:ascii="PT Astra Serif" w:eastAsia="SimSun, 宋体" w:hAnsi="PT Astra Serif"/>
          <w:sz w:val="28"/>
          <w:szCs w:val="28"/>
          <w:lang w:eastAsia="zh-CN"/>
        </w:rPr>
        <w:t xml:space="preserve">земельного участка или объекта капитального строительства (в случае если у </w:t>
      </w:r>
      <w:r w:rsidRPr="006D23C5">
        <w:rPr>
          <w:rFonts w:ascii="PT Astra Serif" w:eastAsia="SimSun, 宋体" w:hAnsi="PT Astra Serif"/>
          <w:sz w:val="28"/>
          <w:szCs w:val="28"/>
          <w:lang w:eastAsia="zh-CN"/>
        </w:rPr>
        <w:t>объекта недвижимости</w:t>
      </w:r>
      <w:r w:rsidR="00C54F9F" w:rsidRPr="006D23C5">
        <w:rPr>
          <w:rFonts w:ascii="PT Astra Serif" w:eastAsia="SimSun, 宋体" w:hAnsi="PT Astra Serif"/>
          <w:sz w:val="28"/>
          <w:szCs w:val="28"/>
          <w:lang w:eastAsia="zh-CN"/>
        </w:rPr>
        <w:t xml:space="preserve"> более</w:t>
      </w:r>
      <w:r w:rsidR="00C54F9F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одного правообладателя)</w:t>
      </w:r>
      <w:r w:rsidR="0056738E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.</w:t>
      </w:r>
    </w:p>
    <w:p w:rsidR="00095610" w:rsidRPr="006D23C5" w:rsidRDefault="00095610" w:rsidP="0056738E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F409A" w:rsidRPr="006D23C5" w:rsidRDefault="00095610" w:rsidP="001F409A">
      <w:pPr>
        <w:pStyle w:val="Standard"/>
        <w:ind w:firstLine="709"/>
        <w:jc w:val="both"/>
        <w:rPr>
          <w:rStyle w:val="a7"/>
          <w:rFonts w:ascii="PT Astra Serif" w:hAnsi="PT Astra Serif" w:cs="PT Astra Serif"/>
          <w:sz w:val="28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1) </w:t>
      </w:r>
      <w:r w:rsidR="001F409A" w:rsidRPr="006D23C5">
        <w:rPr>
          <w:rStyle w:val="a7"/>
          <w:rFonts w:ascii="PT Astra Serif" w:hAnsi="PT Astra Serif" w:cs="PT Astra Serif"/>
          <w:sz w:val="28"/>
        </w:rPr>
        <w:t>выписка из ЕГРЮЛ (в случае обращения юридического лица);</w:t>
      </w:r>
    </w:p>
    <w:p w:rsidR="001F409A" w:rsidRPr="006D23C5" w:rsidRDefault="001F409A" w:rsidP="001F409A">
      <w:pPr>
        <w:pStyle w:val="Standard"/>
        <w:ind w:firstLine="709"/>
        <w:jc w:val="both"/>
        <w:rPr>
          <w:rStyle w:val="a7"/>
          <w:rFonts w:ascii="PT Astra Serif" w:hAnsi="PT Astra Serif" w:cs="PT Astra Serif"/>
          <w:sz w:val="28"/>
        </w:rPr>
      </w:pPr>
      <w:r w:rsidRPr="006D23C5">
        <w:rPr>
          <w:rStyle w:val="a7"/>
          <w:rFonts w:ascii="PT Astra Serif" w:hAnsi="PT Astra Serif" w:cs="PT Astra Serif"/>
          <w:sz w:val="28"/>
        </w:rPr>
        <w:t>2) выписка из ЕГРИП (в случае обращения индивидуального предпринимателя);</w:t>
      </w:r>
    </w:p>
    <w:p w:rsidR="00095610" w:rsidRPr="006D23C5" w:rsidRDefault="00095610" w:rsidP="001F409A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3) </w:t>
      </w:r>
      <w:r w:rsidR="001F409A" w:rsidRPr="006D23C5">
        <w:rPr>
          <w:rFonts w:ascii="PT Astra Serif" w:hAnsi="PT Astra Serif" w:cs="PT Astra Serif"/>
          <w:kern w:val="0"/>
          <w:sz w:val="28"/>
          <w:szCs w:val="28"/>
          <w:lang w:eastAsia="ru-RU"/>
        </w:rPr>
        <w:t>выписка из ЕГРН об объекте недвижимости</w:t>
      </w:r>
      <w:r w:rsidR="00FB6324" w:rsidRPr="006D23C5">
        <w:rPr>
          <w:rFonts w:ascii="PT Astra Serif" w:hAnsi="PT Astra Serif" w:cs="PT Astra Serif"/>
          <w:kern w:val="0"/>
          <w:sz w:val="28"/>
          <w:szCs w:val="28"/>
          <w:lang w:eastAsia="ru-RU"/>
        </w:rPr>
        <w:t>, в отношении которого запрашивается разрешение</w:t>
      </w:r>
      <w:r w:rsidR="004B7CF4">
        <w:rPr>
          <w:rFonts w:ascii="PT Astra Serif" w:hAnsi="PT Astra Serif" w:cs="PT Astra Serif"/>
          <w:kern w:val="0"/>
          <w:sz w:val="28"/>
          <w:szCs w:val="28"/>
          <w:lang w:eastAsia="ru-RU"/>
        </w:rPr>
        <w:t xml:space="preserve"> </w:t>
      </w:r>
      <w:r w:rsidR="005361D4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на условно разрешённый вид использования земельного участка или объекта капитального строительства</w:t>
      </w:r>
      <w:r w:rsidR="00D308D4" w:rsidRPr="006D23C5">
        <w:rPr>
          <w:rFonts w:ascii="PT Astra Serif" w:eastAsia="SimSun, 宋体" w:hAnsi="PT Astra Serif" w:cs="Times New Roman"/>
          <w:sz w:val="28"/>
          <w:szCs w:val="28"/>
        </w:rPr>
        <w:t>(в случае если право на объект недвижимости зарегистрировано в ЕГРН);</w:t>
      </w:r>
    </w:p>
    <w:p w:rsidR="009167AD" w:rsidRPr="006D23C5" w:rsidRDefault="0056738E" w:rsidP="009167AD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b/>
          <w:sz w:val="28"/>
          <w:szCs w:val="28"/>
        </w:rPr>
      </w:pPr>
      <w:r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4</w:t>
      </w:r>
      <w:r w:rsidR="00FB6324"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)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>сведения о правообладателях земельных участков, имеющих общие границы с земельным учас</w:t>
      </w:r>
      <w:r w:rsidRPr="006D23C5">
        <w:rPr>
          <w:rFonts w:ascii="PT Astra Serif" w:eastAsia="SimSun" w:hAnsi="PT Astra Serif" w:cs="Times New Roman"/>
          <w:sz w:val="28"/>
          <w:szCs w:val="28"/>
        </w:rPr>
        <w:t xml:space="preserve">тком, применительно к которому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>запрашивается разрешение</w:t>
      </w:r>
      <w:r w:rsidR="005361D4" w:rsidRPr="006D23C5">
        <w:rPr>
          <w:rFonts w:ascii="PT Astra Serif" w:eastAsia="SimSun" w:hAnsi="PT Astra Serif" w:cs="Times New Roman"/>
          <w:sz w:val="28"/>
          <w:szCs w:val="28"/>
        </w:rPr>
        <w:t xml:space="preserve"> на условно разрешённый вид использования земельного участка или объекта капитального строительства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 xml:space="preserve">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</w:t>
      </w:r>
      <w:r w:rsidR="005361D4" w:rsidRPr="006D23C5">
        <w:rPr>
          <w:rFonts w:ascii="PT Astra Serif" w:eastAsia="SimSun" w:hAnsi="PT Astra Serif" w:cs="Times New Roman"/>
          <w:sz w:val="28"/>
          <w:szCs w:val="28"/>
        </w:rPr>
        <w:t xml:space="preserve">такое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 xml:space="preserve">разрешение; правообладателях помещений, являющихся частью объекта капитального строительства, применительно к которому запрашивается </w:t>
      </w:r>
      <w:r w:rsidR="005361D4" w:rsidRPr="006D23C5">
        <w:rPr>
          <w:rFonts w:ascii="PT Astra Serif" w:eastAsia="SimSun" w:hAnsi="PT Astra Serif" w:cs="Times New Roman"/>
          <w:sz w:val="28"/>
          <w:szCs w:val="28"/>
        </w:rPr>
        <w:t xml:space="preserve">такое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 xml:space="preserve">разрешение;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lastRenderedPageBreak/>
        <w:t>может оказать негативное в</w:t>
      </w:r>
      <w:r w:rsidRPr="006D23C5">
        <w:rPr>
          <w:rFonts w:ascii="PT Astra Serif" w:eastAsia="SimSun" w:hAnsi="PT Astra Serif" w:cs="Times New Roman"/>
          <w:sz w:val="28"/>
          <w:szCs w:val="28"/>
        </w:rPr>
        <w:t>оздействие на окружающую среду.</w:t>
      </w:r>
    </w:p>
    <w:p w:rsidR="00E17633" w:rsidRPr="006D23C5" w:rsidRDefault="00E17633" w:rsidP="00E1763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D23C5">
        <w:rPr>
          <w:rFonts w:ascii="PT Astra Serif" w:hAnsi="PT Astra Serif" w:cs="Times New Roman"/>
          <w:sz w:val="28"/>
          <w:szCs w:val="28"/>
        </w:rPr>
        <w:t xml:space="preserve">3.3.3.3. Способ подачи заявления о предоставлении разрешения на условно разрешённый вид использования земельного участка или объекта капитального строительства и документов </w:t>
      </w:r>
      <w:r w:rsidRPr="006D23C5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</w:p>
    <w:p w:rsidR="00E17633" w:rsidRPr="006D23C5" w:rsidRDefault="00E17633" w:rsidP="00E1763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6D23C5">
        <w:rPr>
          <w:rFonts w:ascii="PT Astra Serif" w:eastAsia="SimSun, 宋体" w:hAnsi="PT Astra Serif"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4B7CF4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либо</w:t>
      </w:r>
      <w:r w:rsidR="001F409A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адрес электронной почты</w:t>
      </w:r>
      <w:r w:rsidRPr="006D23C5">
        <w:rPr>
          <w:rFonts w:ascii="PT Astra Serif" w:eastAsia="SimSun, 宋体" w:hAnsi="PT Astra Serif" w:cs="Times New Roman"/>
          <w:sz w:val="28"/>
          <w:szCs w:val="28"/>
        </w:rPr>
        <w:t xml:space="preserve">); </w:t>
      </w:r>
    </w:p>
    <w:p w:rsidR="00E17633" w:rsidRPr="006D23C5" w:rsidRDefault="00E17633" w:rsidP="00E1763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6D23C5">
        <w:rPr>
          <w:rFonts w:ascii="PT Astra Serif" w:eastAsia="SimSun, 宋体" w:hAnsi="PT Astra Serif" w:cs="Times New Roman"/>
          <w:sz w:val="28"/>
          <w:szCs w:val="28"/>
        </w:rPr>
        <w:t>в МФЦ (на бумажном носителе при личном обращении);</w:t>
      </w:r>
    </w:p>
    <w:p w:rsidR="00E17633" w:rsidRPr="006D23C5" w:rsidRDefault="00E17633" w:rsidP="00E1763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посредством Единого портала в электронном виде по адресу: https://www.gosuslugi.ru/600156/1/</w:t>
      </w:r>
      <w:r w:rsidR="008C47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3.3.3.4. Способы установления личности заявителя (представителя заявителя):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1) при личном обращении: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EC0C71" w:rsidRPr="006D23C5" w:rsidRDefault="00E17633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lastRenderedPageBreak/>
        <w:t xml:space="preserve">3.3.3.5. </w:t>
      </w:r>
      <w:r w:rsidR="00EC0C71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Основания для принятия решения об отказе в приеме </w:t>
      </w:r>
      <w:r w:rsidR="00EC0C71" w:rsidRPr="006D23C5">
        <w:rPr>
          <w:rFonts w:ascii="PT Astra Serif" w:eastAsia="Times New Roman" w:hAnsi="PT Astra Serif" w:cs="PT Astra Serif"/>
          <w:strike/>
          <w:color w:val="00000A"/>
          <w:kern w:val="0"/>
          <w:sz w:val="28"/>
          <w:szCs w:val="28"/>
          <w:u w:val="single"/>
          <w:lang w:bidi="ar-SA"/>
        </w:rPr>
        <w:t>запроса</w:t>
      </w:r>
      <w:r w:rsidR="004B7CF4">
        <w:rPr>
          <w:rFonts w:ascii="PT Astra Serif" w:eastAsia="Times New Roman" w:hAnsi="PT Astra Serif" w:cs="PT Astra Serif"/>
          <w:strike/>
          <w:color w:val="00000A"/>
          <w:kern w:val="0"/>
          <w:sz w:val="28"/>
          <w:szCs w:val="28"/>
          <w:u w:val="single"/>
          <w:lang w:bidi="ar-SA"/>
        </w:rPr>
        <w:t xml:space="preserve"> </w:t>
      </w:r>
      <w:r w:rsidR="00254143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заявления </w:t>
      </w:r>
      <w:r w:rsidR="00EC0C71"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EC0C71" w:rsidRPr="006D23C5" w:rsidRDefault="00EC0C71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5 к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C0C71" w:rsidRPr="006D23C5" w:rsidRDefault="00280B0E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3.3.3.6. </w:t>
      </w:r>
      <w:r w:rsidR="00EC0C71"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>В приеме запроса участвуют: Администрация, МФЦ.</w:t>
      </w:r>
    </w:p>
    <w:p w:rsidR="00EC0C71" w:rsidRPr="006D23C5" w:rsidRDefault="00EC0C71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6D23C5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отсутствует.</w:t>
      </w:r>
    </w:p>
    <w:p w:rsidR="00EC0C71" w:rsidRPr="006D23C5" w:rsidRDefault="00280B0E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3.3.3.7.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Регистрация </w:t>
      </w:r>
      <w:r w:rsidR="00626BBC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заявления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и документов и (или) информации, необходимых для предоставления муниципальной услуги в Администрации, осуществляется в течение </w:t>
      </w:r>
      <w:r w:rsidR="00EC0C71" w:rsidRPr="006D23C5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1 рабочего дня со дня получения </w:t>
      </w:r>
      <w:r w:rsidR="00626BBC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заявления</w:t>
      </w:r>
      <w:r w:rsidR="00EC0C71" w:rsidRPr="006D23C5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 и документов, необходимых для предоставления муниципальной услуги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6D23C5" w:rsidRDefault="00EC0C71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3.3.4.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Межведомственное информационное взаимодействие.</w:t>
      </w:r>
    </w:p>
    <w:p w:rsidR="00626BBC" w:rsidRPr="006D23C5" w:rsidRDefault="00626BBC" w:rsidP="00191736">
      <w:pPr>
        <w:pStyle w:val="Standarduser"/>
        <w:ind w:firstLine="709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626C69" w:rsidRPr="006D23C5" w:rsidRDefault="00626C69" w:rsidP="00191736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8C4771" w:rsidRPr="006D23C5" w:rsidRDefault="00626BBC" w:rsidP="008C4771">
      <w:pPr>
        <w:pStyle w:val="Standard"/>
        <w:ind w:firstLine="737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выписка</w:t>
      </w:r>
      <w:r w:rsidR="00626C69" w:rsidRPr="006D23C5">
        <w:rPr>
          <w:rFonts w:ascii="PT Astra Serif" w:hAnsi="PT Astra Serif" w:cs="PT Astra Serif"/>
          <w:color w:val="000000"/>
          <w:sz w:val="28"/>
          <w:szCs w:val="28"/>
        </w:rPr>
        <w:t xml:space="preserve"> из ЕГРН </w:t>
      </w:r>
      <w:r w:rsidR="000E4D3C" w:rsidRPr="006D23C5">
        <w:rPr>
          <w:rFonts w:ascii="PT Astra Serif" w:hAnsi="PT Astra Serif" w:cs="PT Astra Serif"/>
          <w:kern w:val="0"/>
          <w:sz w:val="28"/>
          <w:szCs w:val="28"/>
          <w:lang w:eastAsia="ru-RU"/>
        </w:rPr>
        <w:t xml:space="preserve">об объекте недвижимости </w:t>
      </w:r>
      <w:r w:rsidR="000E4D3C" w:rsidRPr="006D23C5">
        <w:rPr>
          <w:rFonts w:ascii="PT Astra Serif" w:hAnsi="PT Astra Serif" w:cs="PT Astra Serif"/>
          <w:sz w:val="28"/>
          <w:szCs w:val="28"/>
        </w:rPr>
        <w:t xml:space="preserve">(в случае если право на </w:t>
      </w:r>
      <w:r w:rsidR="009314E2" w:rsidRPr="006D23C5">
        <w:rPr>
          <w:rFonts w:ascii="PT Astra Serif" w:hAnsi="PT Astra Serif" w:cs="PT Astra Serif"/>
          <w:sz w:val="28"/>
          <w:szCs w:val="28"/>
        </w:rPr>
        <w:t xml:space="preserve">объект недвижимости </w:t>
      </w:r>
      <w:r w:rsidR="000E4D3C" w:rsidRPr="006D23C5">
        <w:rPr>
          <w:rFonts w:ascii="PT Astra Serif" w:hAnsi="PT Astra Serif" w:cs="PT Astra Serif"/>
          <w:sz w:val="28"/>
          <w:szCs w:val="28"/>
        </w:rPr>
        <w:t>зарегистрировано в ЕГРН);</w:t>
      </w:r>
    </w:p>
    <w:p w:rsidR="00F03D79" w:rsidRPr="006D23C5" w:rsidRDefault="00320F8E" w:rsidP="008C4771">
      <w:pPr>
        <w:pStyle w:val="Standard"/>
        <w:ind w:firstLine="737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SimSun" w:hAnsi="PT Astra Serif" w:cs="Times New Roman"/>
          <w:sz w:val="28"/>
          <w:szCs w:val="28"/>
        </w:rPr>
        <w:lastRenderedPageBreak/>
        <w:t xml:space="preserve">выписка из ЕГРН, содержащая </w:t>
      </w:r>
      <w:r w:rsidR="00F03D79" w:rsidRPr="006D23C5">
        <w:rPr>
          <w:rFonts w:ascii="PT Astra Serif" w:eastAsia="SimSun" w:hAnsi="PT Astra Serif" w:cs="Times New Roman"/>
          <w:sz w:val="28"/>
          <w:szCs w:val="28"/>
        </w:rPr>
        <w:t>сведения о правообладателях земельных участков, имеющих общие границы с земельным участком, применительно к которому 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которому запрашивается разрешение;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</w:t>
      </w:r>
      <w:r w:rsidR="008C4771" w:rsidRPr="006D23C5">
        <w:rPr>
          <w:rFonts w:ascii="PT Astra Serif" w:eastAsia="SimSun" w:hAnsi="PT Astra Serif" w:cs="Times New Roman"/>
          <w:sz w:val="28"/>
          <w:szCs w:val="28"/>
        </w:rPr>
        <w:t>оздействие на окружающую среду.</w:t>
      </w:r>
    </w:p>
    <w:p w:rsidR="00626C69" w:rsidRPr="006D23C5" w:rsidRDefault="00626C69" w:rsidP="00191736">
      <w:pPr>
        <w:pStyle w:val="Standard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Федеральная налоговая служба:</w:t>
      </w:r>
    </w:p>
    <w:p w:rsidR="00626C69" w:rsidRPr="006D23C5" w:rsidRDefault="00626C69" w:rsidP="00191736">
      <w:pPr>
        <w:pStyle w:val="Standard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выписка из ЕГРЮЛ (в случае</w:t>
      </w:r>
      <w:r w:rsidR="004B7CF4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6D23C5">
        <w:rPr>
          <w:rFonts w:ascii="PT Astra Serif" w:hAnsi="PT Astra Serif" w:cs="PT Astra Serif"/>
          <w:color w:val="000000"/>
          <w:sz w:val="28"/>
          <w:szCs w:val="28"/>
        </w:rPr>
        <w:t>обращения юридического лица);</w:t>
      </w:r>
    </w:p>
    <w:p w:rsidR="00626C69" w:rsidRPr="006D23C5" w:rsidRDefault="00626C69" w:rsidP="00191736">
      <w:pPr>
        <w:pStyle w:val="Standard"/>
        <w:ind w:firstLine="737"/>
        <w:jc w:val="both"/>
        <w:rPr>
          <w:rFonts w:ascii="PT Astra Serif" w:eastAsia="NSimSun" w:hAnsi="PT Astra Serif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выписка из ЕГРИП (в случае обращения индивидуального</w:t>
      </w:r>
      <w:r w:rsidRPr="006D23C5">
        <w:rPr>
          <w:rFonts w:ascii="PT Astra Serif" w:eastAsia="NSimSun" w:hAnsi="PT Astra Serif"/>
          <w:sz w:val="28"/>
          <w:szCs w:val="28"/>
        </w:rPr>
        <w:t xml:space="preserve"> предпринимателя).</w:t>
      </w:r>
    </w:p>
    <w:p w:rsidR="00EC0C71" w:rsidRPr="006D23C5" w:rsidRDefault="00932563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3.3.5. 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 xml:space="preserve">Принятие решения о предоставлении </w:t>
      </w:r>
      <w:r w:rsidRPr="006D23C5">
        <w:rPr>
          <w:rFonts w:ascii="PT Astra Serif" w:hAnsi="PT Astra Serif" w:cs="Times New Roman"/>
          <w:sz w:val="28"/>
          <w:szCs w:val="28"/>
          <w:u w:val="single"/>
        </w:rPr>
        <w:t xml:space="preserve">(об отказе в предоставлении) 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муниципальной услуги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932563" w:rsidRPr="006D23C5" w:rsidRDefault="00932563" w:rsidP="008C477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Основаниями для отказа в предоставлении муниципальной услуги являются:</w:t>
      </w:r>
    </w:p>
    <w:p w:rsidR="002133CB" w:rsidRPr="006D23C5" w:rsidRDefault="00932563" w:rsidP="002133C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1) запрашивается разрешение на условно разрешенный вид использования земельного участка или объекта капитального строительства</w:t>
      </w:r>
      <w:r w:rsidR="00D6605C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в отношении которого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55.32Градостроительного кодекса Российской Федерации</w:t>
      </w:r>
      <w:r w:rsidR="00613668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поступило уведомлени</w:t>
      </w:r>
      <w:r w:rsidR="00613668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о выявлении самовольной постройки и документы, подтверждающие наличие признаков самовольной постройки, предусмотренных пунктом 1 статьи 222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11.1 статьи 39 Градостроительного кодекса Российской Федерации;</w:t>
      </w:r>
    </w:p>
    <w:p w:rsidR="00932563" w:rsidRPr="006D23C5" w:rsidRDefault="00932563" w:rsidP="009325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i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2)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3266EE" w:rsidRPr="006D23C5" w:rsidRDefault="008C4771" w:rsidP="003266EE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" w:hAnsi="PT Astra Serif" w:cs="Times New Roman"/>
          <w:color w:val="000000"/>
          <w:sz w:val="28"/>
          <w:szCs w:val="20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3) </w:t>
      </w:r>
      <w:r w:rsidR="003266EE" w:rsidRPr="006D23C5">
        <w:rPr>
          <w:rFonts w:ascii="PT Astra Serif" w:eastAsia="SimSun" w:hAnsi="PT Astra Serif" w:cs="Times New Roman"/>
          <w:color w:val="000000"/>
          <w:sz w:val="28"/>
          <w:szCs w:val="20"/>
        </w:rPr>
        <w:t>запрашиваемый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</w:t>
      </w:r>
      <w:r w:rsidRPr="006D23C5">
        <w:rPr>
          <w:rFonts w:ascii="PT Astra Serif" w:eastAsia="SimSun" w:hAnsi="PT Astra Serif" w:cs="Times New Roman"/>
          <w:b/>
          <w:color w:val="000000"/>
          <w:sz w:val="28"/>
          <w:szCs w:val="20"/>
        </w:rPr>
        <w:t>);</w:t>
      </w:r>
    </w:p>
    <w:p w:rsidR="008C4771" w:rsidRPr="006D23C5" w:rsidRDefault="00932563" w:rsidP="002133C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4) рекомендации</w:t>
      </w:r>
      <w:r w:rsidRPr="006D23C5">
        <w:rPr>
          <w:rFonts w:ascii="PT Astra Serif" w:eastAsia="Times New Roman" w:hAnsi="PT Astra Serif" w:cs="Times New Roman"/>
          <w:i/>
          <w:color w:val="00000A"/>
          <w:kern w:val="0"/>
          <w:sz w:val="28"/>
          <w:szCs w:val="28"/>
          <w:lang w:eastAsia="ru-RU" w:bidi="ar-SA"/>
        </w:rPr>
        <w:t xml:space="preserve"> комиссии по подготовке проекта правил землепользования и застройки (наименование муниципального образования)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(далее – Комиссия)</w:t>
      </w:r>
      <w:r w:rsidR="004B7CF4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об отказе в предоставлении разрешения на условно разрешённый вид использования земельного участка или объе</w:t>
      </w:r>
      <w:r w:rsidR="008C47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кта капитального строительства;</w:t>
      </w:r>
    </w:p>
    <w:p w:rsidR="008C4771" w:rsidRPr="006D23C5" w:rsidRDefault="00932563" w:rsidP="008C477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5) запрашиваемое разрешение на условно разрешенный вид использования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266EE" w:rsidRPr="006D23C5" w:rsidRDefault="00717975" w:rsidP="008C477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SimSun" w:hAnsi="PT Astra Serif" w:cs="Times New Roman"/>
          <w:sz w:val="28"/>
          <w:szCs w:val="28"/>
        </w:rPr>
        <w:t xml:space="preserve">6) </w:t>
      </w:r>
      <w:r w:rsidR="003266EE" w:rsidRPr="006D23C5">
        <w:rPr>
          <w:rFonts w:ascii="PT Astra Serif" w:eastAsia="SimSun" w:hAnsi="PT Astra Serif" w:cs="Times New Roman"/>
          <w:sz w:val="28"/>
          <w:szCs w:val="28"/>
        </w:rPr>
        <w:t xml:space="preserve">земельный участок или объект капитального строительства, расположен на территории, на которую не распространяется действие градостроительных регламентов или для которой градостроительные регламенты не устанавливаются; </w:t>
      </w:r>
    </w:p>
    <w:p w:rsidR="008C4771" w:rsidRPr="006D23C5" w:rsidRDefault="00717975" w:rsidP="002133C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7</w:t>
      </w:r>
      <w:r w:rsidR="0093256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932563" w:rsidRDefault="00717975" w:rsidP="009325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8</w:t>
      </w:r>
      <w:r w:rsidR="0093256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) запрашиваемый условно разрешенный вид использования противоречит ограничениям, установленным в границах зон с особыми условиями использования территории, в случае расположения земельного участка или объекта капитального строительства в зонах действи</w:t>
      </w:r>
      <w:r w:rsidR="006F5CC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я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таких ограничений.</w:t>
      </w:r>
    </w:p>
    <w:p w:rsidR="00787749" w:rsidRPr="006D23C5" w:rsidRDefault="00EC0C71" w:rsidP="00C12EA7">
      <w:pPr>
        <w:pStyle w:val="Standard"/>
        <w:ind w:firstLine="709"/>
        <w:jc w:val="both"/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Срок п</w:t>
      </w:r>
      <w:bookmarkStart w:id="2" w:name="_Hlk109124797"/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ринятия решения о предоставлении (об отказе в предоставлении) муниципальной услуги </w:t>
      </w:r>
      <w:bookmarkEnd w:id="2"/>
      <w:r w:rsidR="00787749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исчисляемый </w:t>
      </w: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с даты получения </w:t>
      </w:r>
      <w:r w:rsidR="002406D0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Администрацией </w:t>
      </w: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всех сведений, необходимых для принятия решения</w:t>
      </w:r>
      <w:r w:rsidR="00787749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, составляет:</w:t>
      </w:r>
    </w:p>
    <w:p w:rsidR="00C12EA7" w:rsidRPr="006D23C5" w:rsidRDefault="00787749" w:rsidP="00C12EA7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hAnsi="PT Astra Serif" w:cs="Times New Roman"/>
          <w:i/>
          <w:color w:val="00000A"/>
          <w:kern w:val="0"/>
          <w:sz w:val="28"/>
          <w:szCs w:val="28"/>
          <w:lang w:bidi="ar-SA"/>
        </w:rPr>
        <w:t>4</w:t>
      </w:r>
      <w:r w:rsidR="00716B24" w:rsidRPr="006D23C5">
        <w:rPr>
          <w:rFonts w:ascii="PT Astra Serif" w:hAnsi="PT Astra Serif" w:cs="Times New Roman"/>
          <w:i/>
          <w:color w:val="00000A"/>
          <w:kern w:val="0"/>
          <w:sz w:val="28"/>
          <w:szCs w:val="28"/>
          <w:lang w:bidi="ar-SA"/>
        </w:rPr>
        <w:t>3</w:t>
      </w:r>
      <w:r w:rsidRPr="006D23C5">
        <w:rPr>
          <w:rFonts w:ascii="PT Astra Serif" w:hAnsi="PT Astra Serif" w:cs="Times New Roman"/>
          <w:i/>
          <w:color w:val="00000A"/>
          <w:kern w:val="0"/>
          <w:sz w:val="28"/>
          <w:szCs w:val="28"/>
          <w:lang w:bidi="ar-SA"/>
        </w:rPr>
        <w:t xml:space="preserve"> рабочих дн</w:t>
      </w:r>
      <w:r w:rsidR="00716B24" w:rsidRPr="006D23C5">
        <w:rPr>
          <w:rFonts w:ascii="PT Astra Serif" w:hAnsi="PT Astra Serif" w:cs="Times New Roman"/>
          <w:i/>
          <w:color w:val="00000A"/>
          <w:kern w:val="0"/>
          <w:sz w:val="28"/>
          <w:szCs w:val="28"/>
          <w:lang w:bidi="ar-SA"/>
        </w:rPr>
        <w:t>я</w:t>
      </w:r>
      <w:r w:rsidR="00766839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3"/>
      </w:r>
      <w:r w:rsidR="00C12EA7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="00C12EA7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="00C12EA7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C53531" w:rsidRPr="006D23C5" w:rsidRDefault="00716B24" w:rsidP="00C53531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6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рабочих дн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ей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- в случае </w:t>
      </w:r>
      <w:r w:rsidR="00320F8E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если 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публичны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е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слушани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я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по проекту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20F8E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не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проводятся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EC0C71" w:rsidRPr="006D23C5" w:rsidRDefault="00932563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 xml:space="preserve">3.3.6.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Предоставление результата муниципальной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6D23C5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>способом, определенным заявителем в заявлении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путем выдачи в Администрации или МФЦ;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Результа</w:t>
      </w:r>
      <w:r w:rsidR="00191736"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т муниципальной услуги выдается (направляется)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 течение 1 рабочего дня со дня принятия решения о предоставлении </w:t>
      </w:r>
      <w:r w:rsidRPr="006D23C5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(об отказе в предоставлении)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="00191736" w:rsidRPr="006D23C5">
        <w:rPr>
          <w:rFonts w:ascii="PT Astra Serif" w:hAnsi="PT Astra Serif"/>
          <w:sz w:val="28"/>
          <w:szCs w:val="28"/>
        </w:rPr>
        <w:t xml:space="preserve">(для физических лиц, включая </w:t>
      </w:r>
      <w:r w:rsidR="00191736" w:rsidRPr="006D23C5">
        <w:rPr>
          <w:rFonts w:ascii="PT Astra Serif" w:hAnsi="PT Astra Serif"/>
          <w:sz w:val="28"/>
          <w:szCs w:val="28"/>
        </w:rPr>
        <w:lastRenderedPageBreak/>
        <w:t xml:space="preserve">индивидуальных предпринимателей) либо места нахождения (для юридических лиц)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отсутствует.</w:t>
      </w:r>
    </w:p>
    <w:p w:rsidR="00716B24" w:rsidRPr="006D23C5" w:rsidRDefault="00716B24" w:rsidP="00716B24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:rsidR="00716B24" w:rsidRPr="006D23C5" w:rsidRDefault="00716B24" w:rsidP="00716B24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hAnsi="PT Astra Serif" w:cs="Times New Roman"/>
          <w:i/>
          <w:color w:val="00000A"/>
          <w:kern w:val="0"/>
          <w:sz w:val="28"/>
          <w:szCs w:val="28"/>
          <w:lang w:bidi="ar-SA"/>
        </w:rPr>
        <w:t>47 рабочих дн</w:t>
      </w:r>
      <w:r w:rsidR="0060338D" w:rsidRPr="006D23C5">
        <w:rPr>
          <w:rFonts w:ascii="PT Astra Serif" w:hAnsi="PT Astra Serif" w:cs="Times New Roman"/>
          <w:i/>
          <w:color w:val="00000A"/>
          <w:kern w:val="0"/>
          <w:sz w:val="28"/>
          <w:szCs w:val="28"/>
          <w:lang w:bidi="ar-SA"/>
        </w:rPr>
        <w:t>ей</w:t>
      </w:r>
      <w:r w:rsidR="00766839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4"/>
      </w: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 –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716B24" w:rsidRPr="006D23C5" w:rsidRDefault="00716B24" w:rsidP="00716B24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10 рабочих дней -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716B24" w:rsidRPr="006D23C5" w:rsidRDefault="00716B24" w:rsidP="007C1810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3.4. Вариант № 2. </w:t>
      </w:r>
      <w:r w:rsidRPr="006D23C5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3.4.1. Результатами предоставления варианта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191736" w:rsidRPr="006D23C5" w:rsidRDefault="00191736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предоставлении разрешения на условно разрешённый вид использования земельного участка или объ</w:t>
      </w:r>
      <w:r w:rsidR="008C47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</w:t>
      </w:r>
      <w:r w:rsidRPr="006D23C5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.</w:t>
      </w:r>
    </w:p>
    <w:p w:rsidR="00191736" w:rsidRPr="006D23C5" w:rsidRDefault="00191736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принятие решения о предоставлении муниципальной услуги;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59446D" w:rsidRPr="006D23C5" w:rsidRDefault="0059446D" w:rsidP="005944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lastRenderedPageBreak/>
        <w:t>3.4.3. Прием запроса и документов и (или) информации, необходимых для предоставления муниципальной услуги.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3.4.3.1. Заявитель (представитель заявителя) для получения муниципальной услуги представляет</w:t>
      </w:r>
      <w:r w:rsidRPr="006D23C5">
        <w:rPr>
          <w:rFonts w:ascii="PT Astra Serif" w:hAnsi="PT Astra Serif" w:cs="PT Astra Serif"/>
          <w:sz w:val="28"/>
          <w:szCs w:val="28"/>
        </w:rPr>
        <w:t>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об исправлении технической ошибки по форме, приведенной в приложении № 3 к административному регламенту;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F78FF" w:rsidRPr="006D23C5" w:rsidRDefault="00DF78FF" w:rsidP="00DF78FF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hAnsi="PT Astra Serif" w:cs="PT Astra Serif"/>
          <w:sz w:val="28"/>
          <w:szCs w:val="28"/>
        </w:rPr>
        <w:t>3.4.3.3. Способ подачи заявления об исправлении технической ошибки</w:t>
      </w:r>
      <w:r w:rsidR="00006235" w:rsidRPr="00006235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DF78FF" w:rsidRPr="006D23C5" w:rsidRDefault="00DF78FF" w:rsidP="00716B24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3.4.3.4. Способы установления личности заявителя (представителя заявителя):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3.4.3.5. Основания для принятия решения об отказе в приеме заявления и документов и (или) информации</w:t>
      </w:r>
      <w:r w:rsidRPr="006D23C5">
        <w:rPr>
          <w:rFonts w:ascii="PT Astra Serif" w:hAnsi="PT Astra Serif" w:cs="PT Astra Serif"/>
          <w:sz w:val="28"/>
          <w:szCs w:val="28"/>
        </w:rPr>
        <w:t>:</w:t>
      </w:r>
    </w:p>
    <w:p w:rsidR="00DF78FF" w:rsidRPr="006D23C5" w:rsidRDefault="00DF78FF" w:rsidP="00DF78F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Times New Roman" w:hAnsi="PT Astra Serif" w:cs="PT Astra Serif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3.4.3.1 административного регламента.</w:t>
      </w:r>
    </w:p>
    <w:p w:rsidR="0051695B" w:rsidRPr="006D23C5" w:rsidRDefault="0051695B" w:rsidP="0051695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3.4.3.6. В приеме запроса участвует Администрация.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Возможность приема Администрацией запроса и документов и (или) </w:t>
      </w:r>
      <w:r w:rsidRPr="006D23C5">
        <w:rPr>
          <w:rFonts w:ascii="PT Astra Serif" w:hAnsi="PT Astra Serif" w:cs="PT Astra Serif"/>
          <w:sz w:val="28"/>
          <w:szCs w:val="28"/>
        </w:rPr>
        <w:lastRenderedPageBreak/>
        <w:t xml:space="preserve">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701FA9" w:rsidRPr="006D23C5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6D23C5">
        <w:rPr>
          <w:rFonts w:ascii="PT Astra Serif" w:hAnsi="PT Astra Serif" w:cs="PT Astra Serif"/>
          <w:sz w:val="28"/>
          <w:szCs w:val="28"/>
        </w:rPr>
        <w:t>отсутствует.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6D23C5">
        <w:rPr>
          <w:rFonts w:ascii="PT Astra Serif" w:hAnsi="PT Astra Serif" w:cs="PT Astra Serif"/>
          <w:sz w:val="28"/>
          <w:szCs w:val="28"/>
        </w:rPr>
        <w:t>3.4.3.7.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3.4.4. Принятие решения о предоставлении (об отказе в предоставлении) муниципальной услуги.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отсутствие факта допущения технической ошибки.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т 3 рабочих дня с да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ты получения Администрацией всех сведений, необходимых для принятия решения.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3.4.5. Предоставление результата муниципальной услуги.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6D23C5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Результат муниципальной услуги выдается в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течение 1 ра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бочего дня со дня принятия решения о предоставлении (об отказе в предоставлении) муниципальной услуги.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C81356" w:rsidRPr="006D23C5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отсутствует.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Максимальный срок предоставления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3.5. Вариант </w:t>
      </w:r>
      <w:r w:rsidRPr="006D23C5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>№ 3. Получение дубл</w:t>
      </w:r>
      <w:r w:rsidRPr="006D23C5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3.5.1. Результатами предоставления варианта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EC0C71" w:rsidRPr="006D23C5" w:rsidRDefault="00EC0C71" w:rsidP="007C1810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>отказ в выдаче дубликата.</w:t>
      </w:r>
    </w:p>
    <w:p w:rsidR="00EC0C71" w:rsidRPr="006D23C5" w:rsidRDefault="00EC0C71" w:rsidP="007C1810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EC0C71" w:rsidRPr="006D23C5" w:rsidRDefault="00EC0C71" w:rsidP="007C1810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lastRenderedPageBreak/>
        <w:t>принятие решения о предоставлении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59446D" w:rsidRPr="006D23C5" w:rsidRDefault="0059446D" w:rsidP="005944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 xml:space="preserve">3.5.3.1. </w:t>
      </w:r>
      <w:r w:rsidRPr="006D23C5">
        <w:rPr>
          <w:rStyle w:val="a7"/>
          <w:rFonts w:ascii="PT Astra Serif" w:hAnsi="PT Astra Serif" w:cs="PT Astra Serif"/>
          <w:sz w:val="28"/>
          <w:szCs w:val="28"/>
          <w:u w:val="single"/>
        </w:rPr>
        <w:t xml:space="preserve">Заявитель </w:t>
      </w:r>
      <w:r w:rsidRPr="006D23C5">
        <w:rPr>
          <w:rStyle w:val="a7"/>
          <w:rFonts w:ascii="PT Astra Serif" w:hAnsi="PT Astra Serif" w:cs="PT Astra Serif"/>
          <w:sz w:val="28"/>
          <w:u w:val="single"/>
        </w:rPr>
        <w:t>(</w:t>
      </w:r>
      <w:r w:rsidRPr="006D23C5">
        <w:rPr>
          <w:rStyle w:val="a7"/>
          <w:rFonts w:ascii="PT Astra Serif" w:hAnsi="PT Astra Serif" w:cs="PT Astra Serif"/>
          <w:sz w:val="28"/>
          <w:szCs w:val="28"/>
          <w:u w:val="single"/>
        </w:rPr>
        <w:t xml:space="preserve">представитель заявителя) для получения </w:t>
      </w:r>
      <w:r w:rsidRPr="006D23C5">
        <w:rPr>
          <w:rFonts w:ascii="PT Astra Serif" w:hAnsi="PT Astra Serif" w:cs="PT Astra Serif"/>
          <w:sz w:val="28"/>
          <w:szCs w:val="28"/>
          <w:u w:val="single"/>
        </w:rPr>
        <w:t>муниципальной</w:t>
      </w:r>
      <w:r w:rsidRPr="006D23C5">
        <w:rPr>
          <w:rStyle w:val="a7"/>
          <w:rFonts w:ascii="PT Astra Serif" w:hAnsi="PT Astra Serif" w:cs="PT Astra Serif"/>
          <w:sz w:val="28"/>
          <w:szCs w:val="28"/>
          <w:u w:val="single"/>
        </w:rPr>
        <w:t xml:space="preserve"> услуги представляет</w:t>
      </w:r>
      <w:r w:rsidRPr="006D23C5">
        <w:rPr>
          <w:rStyle w:val="a7"/>
          <w:rFonts w:ascii="PT Astra Serif" w:hAnsi="PT Astra Serif" w:cs="PT Astra Serif"/>
          <w:sz w:val="28"/>
          <w:szCs w:val="28"/>
        </w:rPr>
        <w:t>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о выдаче дубликата по форме, приведенной в приложении</w:t>
      </w:r>
      <w:r w:rsidR="00847366">
        <w:rPr>
          <w:rFonts w:ascii="PT Astra Serif" w:hAnsi="PT Astra Serif" w:cs="PT Astra Serif"/>
          <w:sz w:val="28"/>
          <w:szCs w:val="28"/>
        </w:rPr>
        <w:t xml:space="preserve"> </w:t>
      </w:r>
      <w:r w:rsidRPr="006D23C5">
        <w:rPr>
          <w:rFonts w:ascii="PT Astra Serif" w:hAnsi="PT Astra Serif" w:cs="PT Astra Serif"/>
          <w:sz w:val="28"/>
          <w:szCs w:val="28"/>
        </w:rPr>
        <w:t xml:space="preserve">№ </w:t>
      </w:r>
      <w:r w:rsidR="0051695B" w:rsidRPr="006D23C5">
        <w:rPr>
          <w:rFonts w:ascii="PT Astra Serif" w:hAnsi="PT Astra Serif" w:cs="PT Astra Serif"/>
          <w:sz w:val="28"/>
          <w:szCs w:val="28"/>
        </w:rPr>
        <w:t>4</w:t>
      </w:r>
      <w:r w:rsidRPr="006D23C5">
        <w:rPr>
          <w:rFonts w:ascii="PT Astra Serif" w:hAnsi="PT Astra Serif" w:cs="PT Astra Serif"/>
          <w:sz w:val="28"/>
          <w:szCs w:val="28"/>
        </w:rPr>
        <w:t xml:space="preserve"> к административному регламенту;</w:t>
      </w:r>
    </w:p>
    <w:p w:rsidR="00CD5BDE" w:rsidRPr="006D23C5" w:rsidRDefault="00CD5BDE" w:rsidP="00CD5BD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D5BDE" w:rsidRPr="006D23C5" w:rsidRDefault="00CD5BDE" w:rsidP="0051695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006235" w:rsidRPr="005A3C08" w:rsidRDefault="00CD5BDE" w:rsidP="00006235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3.5.3.3. Способ подачи заявления о выдаче дубликата</w:t>
      </w:r>
      <w:r w:rsidR="00006235" w:rsidRPr="00006235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3.5.3.4. Способы установления личности заявителя (представителя заявителя):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lastRenderedPageBreak/>
        <w:t>3.5.3.5. Основания для принятия решения об отказе в приеме заявления и документов и (или) информации</w:t>
      </w:r>
      <w:r w:rsidRPr="006D23C5">
        <w:rPr>
          <w:rFonts w:ascii="PT Astra Serif" w:hAnsi="PT Astra Serif" w:cs="PT Astra Serif"/>
          <w:sz w:val="28"/>
          <w:szCs w:val="28"/>
        </w:rPr>
        <w:t>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51695B" w:rsidRPr="006D23C5" w:rsidRDefault="0051695B" w:rsidP="0051695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3.5.3.6. В приеме запроса участвует Администрация.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6D23C5">
        <w:rPr>
          <w:rFonts w:ascii="PT Astra Serif" w:hAnsi="PT Astra Serif" w:cs="PT Astra Serif"/>
          <w:sz w:val="28"/>
          <w:szCs w:val="28"/>
        </w:rPr>
        <w:t>3.5.3.6.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отсутствие ранее принятого постановления Администрации </w:t>
      </w:r>
      <w:r w:rsidR="004B0057" w:rsidRPr="006D23C5">
        <w:rPr>
          <w:rFonts w:ascii="PT Astra Serif" w:hAnsi="PT Astra Serif" w:cs="PT Astra Serif"/>
          <w:sz w:val="28"/>
          <w:szCs w:val="28"/>
        </w:rPr>
        <w:t>о предоставлении разрешения на условно разрешённый вид использования земельного участка или объекта капитального строительства</w:t>
      </w:r>
      <w:r w:rsidRPr="006D23C5">
        <w:rPr>
          <w:rFonts w:ascii="PT Astra Serif" w:hAnsi="PT Astra Serif" w:cs="PT Astra Serif"/>
          <w:sz w:val="28"/>
          <w:szCs w:val="28"/>
        </w:rPr>
        <w:t>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6D23C5">
        <w:rPr>
          <w:rFonts w:ascii="PT Astra Serif" w:hAnsi="PT Astra Serif" w:cs="PT Astra Serif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3.5.5. Предоставление результата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6D23C5">
        <w:rPr>
          <w:rFonts w:ascii="PT Astra Serif" w:hAnsi="PT Astra Serif" w:cs="PT Astra Serif"/>
          <w:sz w:val="28"/>
          <w:szCs w:val="28"/>
          <w:lang w:eastAsia="ru-RU"/>
        </w:rPr>
        <w:t xml:space="preserve">способом, определенным заявителем в 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Возможность предоставления 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 w:rsidRPr="006D23C5">
        <w:rPr>
          <w:rFonts w:ascii="PT Astra Serif" w:hAnsi="PT Astra Serif" w:cs="PT Astra Serif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200AE5" w:rsidRPr="006D23C5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6D23C5">
        <w:rPr>
          <w:rFonts w:ascii="PT Astra Serif" w:hAnsi="PT Astra Serif" w:cs="PT Astra Serif"/>
          <w:sz w:val="28"/>
          <w:szCs w:val="28"/>
        </w:rPr>
        <w:t>отсутствует.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Максимальный срок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в соответствии с вариантом </w:t>
      </w:r>
      <w:r w:rsidRPr="006D23C5">
        <w:rPr>
          <w:rFonts w:ascii="PT Astra Serif" w:hAnsi="PT Astra Serif" w:cs="PT Astra Serif"/>
          <w:sz w:val="28"/>
          <w:szCs w:val="28"/>
        </w:rPr>
        <w:t xml:space="preserve">предоставления муниципальной услуги </w:t>
      </w:r>
      <w:r w:rsidRPr="006D23C5">
        <w:rPr>
          <w:rFonts w:ascii="PT Astra Serif" w:hAnsi="PT Astra Serif" w:cs="PT Astra Serif"/>
          <w:bCs/>
          <w:sz w:val="28"/>
          <w:szCs w:val="28"/>
        </w:rPr>
        <w:t>составляет 3 рабочих дня.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4. Формы контроля за исполнением административного регламента</w:t>
      </w: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услуги,</w:t>
      </w: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а также принятием ими решений</w:t>
      </w: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3" w:name="sub_1042"/>
      <w:bookmarkEnd w:id="3"/>
    </w:p>
    <w:p w:rsidR="00CD5BDE" w:rsidRPr="006D23C5" w:rsidRDefault="00CD5BDE" w:rsidP="00CD5BD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4.2.1. Контроль за полнотой и качеством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4.2.2. Проверки полноты и качества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могут быть плановыми и внеплановыми.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CD5BDE" w:rsidRPr="006D23C5" w:rsidRDefault="00CD5BDE" w:rsidP="00CD5BD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4.3. Ответственность должностных лиц Администрации за решения</w:t>
      </w:r>
      <w:bookmarkStart w:id="4" w:name="sub_1043"/>
      <w:bookmarkEnd w:id="4"/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5" w:name="sub_10431"/>
      <w:bookmarkEnd w:id="5"/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lastRenderedPageBreak/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CD5BDE" w:rsidRPr="006D23C5" w:rsidRDefault="00CD5BDE" w:rsidP="00CD5BDE">
      <w:pPr>
        <w:pStyle w:val="Standard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bookmarkStart w:id="6" w:name="sub_10441"/>
      <w:bookmarkEnd w:id="6"/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4.4.1. Контроль за предоставлением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  <w:bookmarkStart w:id="7" w:name="sub_10442"/>
      <w:bookmarkEnd w:id="7"/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4.4.2. Граждане, их объединения и организации имеют право осуществлять</w:t>
      </w:r>
      <w:r w:rsidR="004B7CF4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6D23C5">
        <w:rPr>
          <w:rFonts w:ascii="PT Astra Serif" w:hAnsi="PT Astra Serif" w:cs="PT Astra Serif"/>
          <w:bCs/>
          <w:sz w:val="28"/>
          <w:szCs w:val="28"/>
        </w:rPr>
        <w:t>контроль за предоставлением муниципальной услуги путем</w:t>
      </w:r>
      <w:r w:rsidR="004B7CF4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6D23C5">
        <w:rPr>
          <w:rFonts w:ascii="PT Astra Serif" w:hAnsi="PT Astra Serif" w:cs="PT Astra Serif"/>
          <w:bCs/>
          <w:sz w:val="28"/>
          <w:szCs w:val="28"/>
        </w:rPr>
        <w:t>получения информации о ходе предоставления муниципальной</w:t>
      </w:r>
      <w:r w:rsidR="004B7CF4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6D23C5">
        <w:rPr>
          <w:rFonts w:ascii="PT Astra Serif" w:hAnsi="PT Astra Serif" w:cs="PT Astra Serif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Граждане, их объединения и организации также имеют право: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E3820">
        <w:rPr>
          <w:rFonts w:cs="Times New Roman"/>
          <w:bCs/>
          <w:sz w:val="28"/>
          <w:szCs w:val="28"/>
        </w:rPr>
        <w:t xml:space="preserve">5.2. Жалоба может быть подана заявителем </w:t>
      </w:r>
      <w:r w:rsidRPr="001E3820">
        <w:rPr>
          <w:rFonts w:cs="Times New Roman"/>
          <w:bCs/>
          <w:iCs/>
          <w:kern w:val="0"/>
          <w:sz w:val="28"/>
          <w:szCs w:val="28"/>
          <w:lang w:eastAsia="ru-RU"/>
        </w:rPr>
        <w:t xml:space="preserve">главе </w:t>
      </w:r>
      <w:r w:rsidR="001E3820" w:rsidRPr="001E3820">
        <w:rPr>
          <w:rFonts w:cs="Times New Roman"/>
          <w:bCs/>
          <w:iCs/>
          <w:kern w:val="0"/>
          <w:sz w:val="28"/>
          <w:szCs w:val="28"/>
          <w:lang w:eastAsia="ru-RU"/>
        </w:rPr>
        <w:t xml:space="preserve">Токарёвского </w:t>
      </w:r>
      <w:r w:rsidRPr="001E3820">
        <w:rPr>
          <w:rFonts w:cs="Times New Roman"/>
          <w:bCs/>
          <w:iCs/>
          <w:kern w:val="0"/>
          <w:sz w:val="28"/>
          <w:szCs w:val="28"/>
          <w:lang w:eastAsia="ru-RU"/>
        </w:rPr>
        <w:t xml:space="preserve">муниципального </w:t>
      </w:r>
      <w:r w:rsidR="001E3820" w:rsidRPr="001E3820">
        <w:rPr>
          <w:rFonts w:cs="Times New Roman"/>
          <w:bCs/>
          <w:iCs/>
          <w:kern w:val="0"/>
          <w:sz w:val="28"/>
          <w:szCs w:val="28"/>
          <w:lang w:eastAsia="ru-RU"/>
        </w:rPr>
        <w:t>округа Тамбовской области</w:t>
      </w:r>
      <w:r w:rsidRPr="001E3820">
        <w:rPr>
          <w:rFonts w:cs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CD5BDE" w:rsidRPr="006D23C5" w:rsidRDefault="00CD5BDE" w:rsidP="00CD5BDE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CD5BDE" w:rsidRPr="006D23C5" w:rsidRDefault="00CD5BDE" w:rsidP="00CD5BDE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 электронной форме с использованием Единого портала или официального сайта.</w:t>
      </w:r>
    </w:p>
    <w:p w:rsidR="00EC0C71" w:rsidRPr="006D23C5" w:rsidRDefault="00EC0C7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bookmarkStart w:id="8" w:name="_GoBack"/>
      <w:bookmarkEnd w:id="8"/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EC0C71" w:rsidRPr="006D23C5" w:rsidRDefault="00EC0C71" w:rsidP="00333DD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                         предоставления муниципальной услуги </w:t>
      </w:r>
    </w:p>
    <w:p w:rsidR="00EC0C71" w:rsidRPr="006D23C5" w:rsidRDefault="001E3820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на условно 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разрешенный вид использования 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333DD5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EC0C71" w:rsidRPr="006D23C5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2931F6" w:rsidRPr="006D23C5" w:rsidRDefault="002931F6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3669"/>
        <w:gridCol w:w="5980"/>
      </w:tblGrid>
      <w:tr w:rsidR="00EC0C71" w:rsidRPr="006D23C5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Times New Roman" w:hAnsi="PT Astra Serif" w:cs="Calibri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Calibri"/>
                <w:color w:val="00000A"/>
                <w:kern w:val="0"/>
                <w:sz w:val="26"/>
                <w:szCs w:val="26"/>
                <w:lang w:bidi="ar-SA"/>
              </w:rPr>
              <w:t>Наименование признака заявителя</w:t>
            </w:r>
          </w:p>
          <w:p w:rsidR="00A43EB4" w:rsidRPr="006D23C5" w:rsidRDefault="00A43EB4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SimSun" w:hAnsi="PT Astra Serif"/>
                <w:color w:val="00000A"/>
                <w:kern w:val="0"/>
                <w:sz w:val="26"/>
                <w:szCs w:val="26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6D23C5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  <w:p w:rsidR="00EC0C71" w:rsidRPr="006D23C5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Значение признака заявителя</w:t>
            </w:r>
          </w:p>
        </w:tc>
      </w:tr>
      <w:tr w:rsidR="00EC0C71" w:rsidRPr="006D23C5" w:rsidTr="00A43EB4">
        <w:trPr>
          <w:trHeight w:val="1001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6D23C5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  <w:p w:rsidR="00EC0C71" w:rsidRPr="006D23C5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Муниципальная услуга </w:t>
            </w:r>
            <w:r w:rsidRPr="006D23C5">
              <w:rPr>
                <w:rFonts w:ascii="PT Astra Serif" w:eastAsia="Arial" w:hAnsi="PT Astra Serif" w:cs="Courier New"/>
                <w:bCs/>
                <w:color w:val="000000"/>
                <w:kern w:val="0"/>
                <w:sz w:val="26"/>
                <w:szCs w:val="26"/>
                <w:lang w:bidi="ar-SA"/>
              </w:rPr>
              <w:t>«</w:t>
            </w: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A43EB4" w:rsidRPr="006D23C5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F6" w:rsidRPr="006D23C5" w:rsidRDefault="00EC0C71" w:rsidP="008C4771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6"/>
                <w:szCs w:val="26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</w:rPr>
              <w:t xml:space="preserve">1. </w:t>
            </w:r>
            <w:r w:rsidR="002931F6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</w:rPr>
              <w:t>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 xml:space="preserve">1. </w:t>
            </w:r>
            <w:r w:rsidR="002931F6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П</w:t>
            </w: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редоставлени</w:t>
            </w:r>
            <w:r w:rsidR="002931F6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е</w:t>
            </w: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 xml:space="preserve"> условно разрешенного вида использования земельного участка или объекта капитального строительства</w:t>
            </w:r>
          </w:p>
          <w:p w:rsidR="002931F6" w:rsidRPr="006D23C5" w:rsidRDefault="008C4771" w:rsidP="002931F6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PT Astra Serif"/>
                <w:sz w:val="26"/>
                <w:szCs w:val="26"/>
              </w:rPr>
              <w:t>2</w:t>
            </w:r>
            <w:r w:rsidR="002931F6" w:rsidRPr="006D23C5">
              <w:rPr>
                <w:rFonts w:ascii="PT Astra Serif" w:hAnsi="PT Astra Serif" w:cs="PT Astra Serif"/>
                <w:sz w:val="26"/>
                <w:szCs w:val="26"/>
              </w:rPr>
              <w:t>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2931F6" w:rsidRPr="006D23C5" w:rsidRDefault="008C4771" w:rsidP="002931F6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hAnsi="PT Astra Serif" w:cs="PT Astra Serif"/>
                <w:sz w:val="26"/>
                <w:szCs w:val="26"/>
              </w:rPr>
            </w:pPr>
            <w:r w:rsidRPr="006D23C5">
              <w:rPr>
                <w:rFonts w:ascii="PT Astra Serif" w:hAnsi="PT Astra Serif" w:cs="PT Astra Serif"/>
                <w:sz w:val="26"/>
                <w:szCs w:val="26"/>
              </w:rPr>
              <w:t>3</w:t>
            </w:r>
            <w:r w:rsidR="002931F6" w:rsidRPr="006D23C5">
              <w:rPr>
                <w:rFonts w:ascii="PT Astra Serif" w:hAnsi="PT Astra Serif" w:cs="PT Astra Serif"/>
                <w:sz w:val="26"/>
                <w:szCs w:val="26"/>
              </w:rPr>
              <w:t>. Получение дубликата документа, ранее выданного по результатам предоставления муниципальной услуги</w:t>
            </w:r>
          </w:p>
          <w:p w:rsidR="004B0057" w:rsidRPr="006D23C5" w:rsidRDefault="004B0057" w:rsidP="002931F6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6"/>
                <w:szCs w:val="26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eastAsia="en-US"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1. Заявитель</w:t>
            </w:r>
          </w:p>
          <w:p w:rsidR="00EC0C71" w:rsidRPr="006D23C5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2. Представитель заявителя</w:t>
            </w:r>
          </w:p>
          <w:p w:rsidR="00A43EB4" w:rsidRPr="006D23C5" w:rsidRDefault="00A43EB4" w:rsidP="004B0057">
            <w:pPr>
              <w:widowControl w:val="0"/>
              <w:ind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C0C71" w:rsidRPr="006D23C5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3. К какой категории</w:t>
            </w:r>
          </w:p>
          <w:p w:rsidR="00EC0C71" w:rsidRPr="006D23C5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1. Физическое лицо</w:t>
            </w:r>
          </w:p>
          <w:p w:rsidR="00EC0C71" w:rsidRPr="006D23C5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2. Индивидуальный предприниматель</w:t>
            </w:r>
          </w:p>
          <w:p w:rsidR="00EC0C71" w:rsidRPr="006D23C5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3. Юридическое лицо</w:t>
            </w:r>
          </w:p>
          <w:p w:rsidR="00A43EB4" w:rsidRPr="006D23C5" w:rsidRDefault="00A43EB4" w:rsidP="008C4771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suppressLineNumbers/>
              <w:ind w:hanging="99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4. На какой объект недвижимости запрашивается разрешение на условно разрешенный вид использования?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5F7D44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1. Предоставление разрешения на условно разрешенный вид использования земельного участка</w:t>
            </w:r>
          </w:p>
          <w:p w:rsidR="00EC0C71" w:rsidRPr="006D23C5" w:rsidRDefault="00EC0C71" w:rsidP="005F7D44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2. Предоставление разрешения на условно разрешенный вид использования объекта капитального строительства</w:t>
            </w:r>
          </w:p>
          <w:p w:rsidR="00A43EB4" w:rsidRPr="006D23C5" w:rsidRDefault="00A43EB4" w:rsidP="00A8316F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226" w:rsidRPr="006D23C5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5. Право на земельный участок </w:t>
            </w:r>
            <w:r w:rsidR="00C34008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или объект капитального строительства </w:t>
            </w: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зарегистрировано в ЕГРН?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08" w:rsidRPr="006D23C5" w:rsidRDefault="00EC0C71" w:rsidP="00C34008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1. Право зарегистрировано в ЕГРН</w:t>
            </w:r>
          </w:p>
          <w:p w:rsidR="00EC0C71" w:rsidRPr="006D23C5" w:rsidRDefault="00EC0C71" w:rsidP="00C34008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2. Право не зарегистрировано в ЕГРН</w:t>
            </w:r>
          </w:p>
        </w:tc>
      </w:tr>
      <w:tr w:rsidR="00C54F9F" w:rsidRPr="006D23C5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9F" w:rsidRPr="006D23C5" w:rsidRDefault="009D678C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6</w:t>
            </w:r>
            <w:r w:rsidR="00C54F9F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. Сколько правообладателей у земельного участка</w:t>
            </w:r>
            <w:r w:rsidR="00C34008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 или объекта капитального </w:t>
            </w:r>
            <w:r w:rsidR="00C34008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lastRenderedPageBreak/>
              <w:t>строительства</w:t>
            </w:r>
            <w:r w:rsidR="00C54F9F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9F" w:rsidRPr="006D23C5" w:rsidRDefault="00C54F9F" w:rsidP="00A8316F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lastRenderedPageBreak/>
              <w:t>1. Один.</w:t>
            </w:r>
          </w:p>
          <w:p w:rsidR="00C54F9F" w:rsidRPr="006D23C5" w:rsidRDefault="00C54F9F" w:rsidP="00A8316F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2. Более одного.</w:t>
            </w:r>
          </w:p>
        </w:tc>
      </w:tr>
      <w:tr w:rsidR="00EC0C71" w:rsidRPr="006D23C5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9D678C" w:rsidP="007F2878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lastRenderedPageBreak/>
              <w:t>7</w:t>
            </w:r>
            <w:r w:rsidR="00EC0C71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. Проводились </w:t>
            </w:r>
            <w:r w:rsidR="00C34008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ли </w:t>
            </w:r>
            <w:r w:rsidR="00EC0C71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публичные слушания?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1.</w:t>
            </w:r>
            <w:r w:rsidR="00780D54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 П</w:t>
            </w: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роводились</w:t>
            </w:r>
          </w:p>
          <w:p w:rsidR="00A43EB4" w:rsidRPr="006D23C5" w:rsidRDefault="00EC0C71" w:rsidP="00780D54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2.</w:t>
            </w:r>
            <w:r w:rsidR="00780D54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Н</w:t>
            </w:r>
            <w:r w:rsidR="005F7D44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е проводились</w:t>
            </w:r>
          </w:p>
        </w:tc>
      </w:tr>
    </w:tbl>
    <w:p w:rsidR="00EC0C71" w:rsidRPr="006D23C5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6"/>
          <w:szCs w:val="26"/>
          <w:lang w:bidi="ar-SA"/>
        </w:rPr>
      </w:pPr>
    </w:p>
    <w:p w:rsidR="00EC0C71" w:rsidRPr="006D23C5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5F7D44" w:rsidRPr="006D23C5" w:rsidRDefault="005F7D44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372"/>
        <w:gridCol w:w="5198"/>
      </w:tblGrid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color w:val="00000A"/>
                <w:kern w:val="0"/>
                <w:sz w:val="26"/>
                <w:szCs w:val="26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780D54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color w:val="00000A"/>
                <w:kern w:val="0"/>
                <w:sz w:val="26"/>
                <w:szCs w:val="26"/>
                <w:lang w:bidi="ar-SA"/>
              </w:rPr>
              <w:t>Результат предоставления муниципальной услуги</w:t>
            </w:r>
          </w:p>
        </w:tc>
      </w:tr>
      <w:tr w:rsidR="00EC0C71" w:rsidRPr="006D23C5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6D23C5" w:rsidRDefault="005F7D44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Вариант № 1 </w:t>
            </w:r>
            <w:r w:rsidR="00EC0C71" w:rsidRPr="006D23C5">
              <w:rPr>
                <w:rFonts w:ascii="PT Astra Serif" w:eastAsia="Arial" w:hAnsi="PT Astra Serif" w:cs="Courier New"/>
                <w:bCs/>
                <w:color w:val="000000"/>
                <w:kern w:val="0"/>
                <w:sz w:val="26"/>
                <w:szCs w:val="26"/>
                <w:lang w:bidi="ar-SA"/>
              </w:rPr>
              <w:t>«</w:t>
            </w:r>
            <w:r w:rsidR="00EC0C71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Предоставление разрешения на условно разрешенный вид использования</w:t>
            </w:r>
            <w:r w:rsidR="00EC0C71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земельного участка или объекта капитального строительства»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44" w:rsidRPr="006D23C5" w:rsidRDefault="005F7D44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>Юридические лица и физические лица</w:t>
            </w:r>
            <w:r w:rsidR="004B0057"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 (в том числе индивидуальные предприниматели),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71" w:rsidRPr="006D23C5" w:rsidRDefault="00EC0C71" w:rsidP="008C477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</w:t>
            </w:r>
          </w:p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631E2" w:rsidP="00E631E2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Решение об о</w:t>
            </w:r>
            <w:r w:rsidR="00EC0C71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тказ</w:t>
            </w: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е</w:t>
            </w:r>
            <w:r w:rsidR="00EC0C71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C0C71" w:rsidRPr="006D23C5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8C477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Вариант № 2 «</w:t>
            </w:r>
            <w:r w:rsidR="00032FE5" w:rsidRPr="006D23C5">
              <w:rPr>
                <w:rFonts w:ascii="PT Astra Serif" w:hAnsi="PT Astra Serif" w:cs="PT Astra Serif"/>
                <w:sz w:val="26"/>
                <w:szCs w:val="26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»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Times New Roman"/>
                <w:color w:val="000000"/>
                <w:kern w:val="0"/>
                <w:sz w:val="26"/>
                <w:szCs w:val="26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Times New Roman"/>
                <w:color w:val="000000"/>
                <w:kern w:val="0"/>
                <w:sz w:val="26"/>
                <w:szCs w:val="26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C0C71" w:rsidRPr="006D23C5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Times New Roman"/>
                <w:color w:val="000000"/>
                <w:kern w:val="0"/>
                <w:sz w:val="26"/>
                <w:szCs w:val="26"/>
              </w:rPr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AC6B60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 xml:space="preserve">Юридические лица </w:t>
            </w: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и физические </w:t>
            </w: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lastRenderedPageBreak/>
              <w:t xml:space="preserve">лица, а также индивидуальные предприниматели,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color w:val="00000A"/>
                <w:kern w:val="0"/>
                <w:sz w:val="26"/>
                <w:szCs w:val="26"/>
              </w:rPr>
              <w:lastRenderedPageBreak/>
              <w:t xml:space="preserve">Выдача дубликата документа, ранее </w:t>
            </w:r>
            <w:r w:rsidRPr="006D23C5">
              <w:rPr>
                <w:rFonts w:ascii="PT Astra Serif" w:eastAsia="Times New Roman" w:hAnsi="PT Astra Serif" w:cs="PT Astra Serif"/>
                <w:color w:val="00000A"/>
                <w:kern w:val="0"/>
                <w:sz w:val="26"/>
                <w:szCs w:val="26"/>
              </w:rPr>
              <w:lastRenderedPageBreak/>
              <w:t>выданного по результатам предоставления муниципальной услуги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lastRenderedPageBreak/>
              <w:t xml:space="preserve">Юридические лица и физические лица (в том 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PT Astra Serif"/>
                <w:color w:val="00000A"/>
                <w:kern w:val="0"/>
                <w:sz w:val="26"/>
                <w:szCs w:val="26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EC0C71" w:rsidRPr="006D23C5" w:rsidRDefault="00EC0C71" w:rsidP="00E813C6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                        предоставления муниципальной услуги </w:t>
      </w:r>
    </w:p>
    <w:p w:rsidR="00EC0C71" w:rsidRPr="006D23C5" w:rsidRDefault="001E3820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«Предоставление разрешения на условно 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FA0AC5">
      <w:pPr>
        <w:widowControl w:val="0"/>
        <w:spacing w:line="276" w:lineRule="auto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032FE5" w:rsidRPr="006D23C5" w:rsidRDefault="00032FE5" w:rsidP="00032FE5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45"/>
        <w:gridCol w:w="6311"/>
      </w:tblGrid>
      <w:tr w:rsidR="00861E2C" w:rsidRPr="006D23C5" w:rsidTr="008C4771">
        <w:tc>
          <w:tcPr>
            <w:tcW w:w="3445" w:type="dxa"/>
            <w:shd w:val="clear" w:color="auto" w:fill="auto"/>
          </w:tcPr>
          <w:p w:rsidR="00861E2C" w:rsidRDefault="00EC0C71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D23C5"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  <w:tab/>
            </w:r>
          </w:p>
          <w:p w:rsidR="0021218C" w:rsidRPr="006D23C5" w:rsidRDefault="0021218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861E2C" w:rsidRPr="00847366" w:rsidRDefault="00861E2C" w:rsidP="00861E2C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4"/>
                <w:lang w:bidi="ar-SA"/>
              </w:rPr>
            </w:pPr>
            <w:r w:rsidRPr="00847366">
              <w:rPr>
                <w:rFonts w:ascii="PT Astra Serif" w:eastAsia="SimSun" w:hAnsi="PT Astra Serif" w:cs="Arial"/>
                <w:color w:val="00000A"/>
                <w:kern w:val="0"/>
                <w:sz w:val="24"/>
                <w:lang w:bidi="ar-SA"/>
              </w:rPr>
              <w:t xml:space="preserve">Председателю комиссии </w:t>
            </w:r>
            <w:r w:rsidRPr="00847366">
              <w:rPr>
                <w:rFonts w:ascii="PT Astra Serif" w:eastAsia="SimSun" w:hAnsi="PT Astra Serif" w:cs="Arial"/>
                <w:color w:val="00000A"/>
                <w:spacing w:val="-6"/>
                <w:kern w:val="0"/>
                <w:sz w:val="24"/>
                <w:lang w:bidi="ar-SA"/>
              </w:rPr>
              <w:t>по подготовке проекта</w:t>
            </w:r>
          </w:p>
          <w:p w:rsidR="00861E2C" w:rsidRPr="00847366" w:rsidRDefault="00861E2C" w:rsidP="00847366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4"/>
                <w:lang w:bidi="ar-SA"/>
              </w:rPr>
            </w:pPr>
            <w:r w:rsidRPr="00847366">
              <w:rPr>
                <w:rFonts w:ascii="PT Astra Serif" w:eastAsia="SimSun" w:hAnsi="PT Astra Serif" w:cs="Arial"/>
                <w:color w:val="00000A"/>
                <w:spacing w:val="-6"/>
                <w:kern w:val="0"/>
                <w:sz w:val="24"/>
                <w:lang w:bidi="ar-SA"/>
              </w:rPr>
              <w:t xml:space="preserve">Правил землепользования и застройки </w:t>
            </w:r>
            <w:r w:rsidR="00847366" w:rsidRPr="00847366">
              <w:rPr>
                <w:rFonts w:ascii="PT Astra Serif" w:eastAsia="SimSun" w:hAnsi="PT Astra Serif" w:cs="Arial"/>
                <w:color w:val="00000A"/>
                <w:spacing w:val="-6"/>
                <w:kern w:val="0"/>
                <w:sz w:val="24"/>
                <w:lang w:bidi="ar-SA"/>
              </w:rPr>
              <w:t>Токарёвского муниципального округа Тамбовской области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861E2C" w:rsidRPr="006D23C5" w:rsidRDefault="00EC0C71" w:rsidP="00861E2C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>Заявление</w:t>
      </w:r>
    </w:p>
    <w:p w:rsidR="00EC0C71" w:rsidRPr="006D23C5" w:rsidRDefault="00861E2C" w:rsidP="00861E2C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>о предоставлении разрешения на условно разрешённый вид использования земельного участка или объекта капитального строительства</w:t>
      </w:r>
    </w:p>
    <w:p w:rsidR="00861E2C" w:rsidRPr="006D23C5" w:rsidRDefault="00861E2C" w:rsidP="00861E2C">
      <w:pPr>
        <w:widowControl w:val="0"/>
        <w:jc w:val="center"/>
        <w:textAlignment w:val="baseline"/>
        <w:rPr>
          <w:rFonts w:ascii="PT Astra Serif" w:eastAsia="Times New Roman" w:hAnsi="PT Astra Serif" w:cs="Times New Roman"/>
          <w:color w:val="00000A"/>
          <w:kern w:val="0"/>
          <w:sz w:val="24"/>
          <w:lang w:bidi="ar-SA"/>
        </w:rPr>
      </w:pP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4"/>
          <w:lang w:bidi="ar-SA"/>
        </w:rPr>
      </w:pPr>
      <w:r w:rsidRPr="006D23C5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 xml:space="preserve">Прошу предоставить разрешение на условно разрешенный вид использования земельного участка/объекта капитального строительства </w:t>
      </w:r>
      <w:r w:rsidRPr="006D23C5">
        <w:rPr>
          <w:rFonts w:ascii="PT Astra Serif" w:eastAsia="Courier New" w:hAnsi="PT Astra Serif" w:cs="Times New Roman"/>
          <w:i/>
          <w:color w:val="00000A"/>
          <w:kern w:val="0"/>
          <w:sz w:val="28"/>
          <w:szCs w:val="28"/>
          <w:lang w:bidi="ar-SA"/>
        </w:rPr>
        <w:t>(ненужное зачеркнуть)</w:t>
      </w:r>
      <w:r w:rsidRPr="006D23C5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 Сведения о земельном участке: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1.1. вид разрешенного использования</w:t>
      </w:r>
      <w:r w:rsidR="001E3820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1.2. площадь земельного участка ___________________________ кв.м;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1.3. вид права, на котором используется земельный участок</w:t>
      </w:r>
      <w:r w:rsidR="001E3820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_________;</w:t>
      </w:r>
    </w:p>
    <w:p w:rsidR="00333045" w:rsidRPr="006D23C5" w:rsidRDefault="00333045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_____________________________________________________________;</w:t>
      </w:r>
    </w:p>
    <w:p w:rsidR="00333045" w:rsidRPr="006D23C5" w:rsidRDefault="00333045" w:rsidP="004B0057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(собственность, аренда, постоянное (бессрочное пользование и др.)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lastRenderedPageBreak/>
        <w:t>1.4. ограничения использования и об</w:t>
      </w:r>
      <w:r w:rsidR="0039269A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ременения земельного участка: 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1.5. реквизиты документа, удостоверяющего право, на котором заявитель использует земельный участок: ____________________________;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(название, номер, дата выдачи, выдавший орган)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1.6. кадастровый номер _______________________________________;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1.7. адрес</w:t>
      </w:r>
      <w:r w:rsidR="001E3820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____________________________________________________.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(почтовый индекс, область, город, улица, дом)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 Сведения об объекте капитального строительства: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2.1. кадастровый номер _______________________________________ 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2.2.назначение_______________________________________________;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2.3.площадь_________________________________________________;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2.4.этажность________________________________________________</w:t>
      </w:r>
    </w:p>
    <w:p w:rsidR="00333045" w:rsidRPr="006D23C5" w:rsidRDefault="00333045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2.5. реквизиты документа, удостоверяющего право, на котором заявитель использует объект капитального строительства: ____________________________;</w:t>
      </w:r>
    </w:p>
    <w:p w:rsidR="00333045" w:rsidRPr="006D23C5" w:rsidRDefault="00333045" w:rsidP="004B005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>(название, номер, дата выдачи, выдавший орган)</w:t>
      </w:r>
    </w:p>
    <w:p w:rsidR="00333045" w:rsidRPr="006D23C5" w:rsidRDefault="00333045" w:rsidP="004B005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 Территориальная зона в соответств</w:t>
      </w:r>
      <w:r w:rsidR="0039269A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ии с Правилами  землепользования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и застройки      ____________________</w:t>
      </w:r>
      <w:r w:rsidR="0039269A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.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(наименование территориальной зоны)</w:t>
      </w:r>
    </w:p>
    <w:p w:rsidR="00EC0C71" w:rsidRPr="006D23C5" w:rsidRDefault="00EC0C71" w:rsidP="004B0057">
      <w:pPr>
        <w:widowControl w:val="0"/>
        <w:ind w:firstLine="709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4. Условно разрешенный вид использования _________________________________________________________________</w:t>
      </w:r>
      <w:r w:rsidRPr="006D23C5">
        <w:rPr>
          <w:rFonts w:ascii="PT Astra Serif" w:eastAsia="SimSun" w:hAnsi="PT Astra Serif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указать условно разрешенный вид использования земельного участка /объекта капитального строительства</w:t>
      </w:r>
      <w:r w:rsidR="00780D54" w:rsidRPr="006D23C5">
        <w:rPr>
          <w:rFonts w:ascii="PT Astra Serif" w:eastAsia="SimSun" w:hAnsi="PT Astra Serif" w:cs="Times New Roman"/>
          <w:color w:val="00000A"/>
          <w:kern w:val="0"/>
          <w:sz w:val="28"/>
          <w:szCs w:val="28"/>
          <w:vertAlign w:val="superscript"/>
          <w:lang w:bidi="ar-SA"/>
        </w:rPr>
        <w:t>,</w:t>
      </w:r>
      <w:r w:rsidRPr="006D23C5">
        <w:rPr>
          <w:rFonts w:ascii="PT Astra Serif" w:eastAsia="SimSun" w:hAnsi="PT Astra Serif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на который испрашивается разрешение</w:t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333045" w:rsidRPr="006D23C5" w:rsidRDefault="00333045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Информация о проведении публичных слушаний </w:t>
      </w:r>
      <w:r w:rsidR="0021218C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_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__________________</w:t>
      </w:r>
    </w:p>
    <w:p w:rsidR="00333045" w:rsidRPr="006D23C5" w:rsidRDefault="00333045" w:rsidP="00333045">
      <w:pPr>
        <w:widowControl w:val="0"/>
        <w:ind w:left="2112"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  <w:t>(проводились/не проводились)</w:t>
      </w:r>
    </w:p>
    <w:p w:rsidR="00780D54" w:rsidRDefault="00780D54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21218C" w:rsidRPr="006D23C5" w:rsidRDefault="0021218C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iCs/>
          <w:color w:val="000000"/>
          <w:kern w:val="0"/>
          <w:sz w:val="28"/>
          <w:szCs w:val="28"/>
          <w:vertAlign w:val="superscript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838"/>
        <w:gridCol w:w="8498"/>
      </w:tblGrid>
      <w:tr w:rsidR="00EC0C71" w:rsidRPr="006D23C5" w:rsidTr="00EB2E67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9269A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E37192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EC0C71" w:rsidRPr="006D23C5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9269A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E37192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многофункциональном центре</w:t>
            </w:r>
          </w:p>
        </w:tc>
      </w:tr>
      <w:tr w:rsidR="00E37192" w:rsidRPr="006D23C5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39269A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EE1501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23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E37192" w:rsidRPr="006D23C5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39269A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EE1501">
            <w:pPr>
              <w:pStyle w:val="Standard"/>
              <w:jc w:val="both"/>
              <w:rPr>
                <w:rFonts w:ascii="PT Astra Serif" w:hAnsi="PT Astra Serif"/>
              </w:rPr>
            </w:pPr>
            <w:r w:rsidRPr="006D23C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Об обязанности нести расходы, связанные с организацией и проведением </w:t>
      </w:r>
      <w:r w:rsidR="00E109F3" w:rsidRPr="0021218C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публичных слушаний</w:t>
      </w:r>
      <w:r w:rsidR="00E109F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по вопросам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предоставления разрешения</w:t>
      </w:r>
      <w:r w:rsidR="00E109F3"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на условно </w:t>
      </w: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>разрешенный вид использования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, проинформирован.</w:t>
      </w:r>
    </w:p>
    <w:p w:rsidR="00717975" w:rsidRDefault="00717975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37192" w:rsidRPr="006D23C5" w:rsidRDefault="00E37192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Приложение:</w:t>
      </w:r>
    </w:p>
    <w:p w:rsidR="00EC0C71" w:rsidRPr="006D23C5" w:rsidRDefault="00EC0C71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</w:t>
      </w:r>
    </w:p>
    <w:p w:rsidR="00EC0C71" w:rsidRPr="006D23C5" w:rsidRDefault="00EC0C71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</w:t>
      </w:r>
    </w:p>
    <w:p w:rsidR="00EC0C71" w:rsidRPr="006D23C5" w:rsidRDefault="00EC0C71" w:rsidP="00367910">
      <w:pPr>
        <w:widowControl w:val="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</w:t>
      </w:r>
    </w:p>
    <w:p w:rsidR="00E37192" w:rsidRPr="006D23C5" w:rsidRDefault="00E37192" w:rsidP="0039269A">
      <w:pPr>
        <w:widowControl w:val="0"/>
        <w:ind w:firstLine="72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E37192" w:rsidRPr="006D23C5" w:rsidRDefault="00E37192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39269A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</w:t>
      </w:r>
      <w:r w:rsidR="00EC0C71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            ______________________________________</w:t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(подпись)                     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  <w:t xml:space="preserve">    (Ф.И.О.)</w:t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«___» ___________________ 20__ г.</w:t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ab/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3D139B" w:rsidRPr="006D23C5" w:rsidRDefault="003D139B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3D139B" w:rsidRPr="006D23C5" w:rsidRDefault="003D139B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4"/>
          <w:lang w:bidi="ar-SA"/>
        </w:rPr>
        <w:t xml:space="preserve">*Примечание. За полноту и достоверность предоставленных в заявлении сведений </w:t>
      </w:r>
      <w:r w:rsidR="00FA0AC5" w:rsidRPr="006D23C5">
        <w:rPr>
          <w:rFonts w:ascii="PT Astra Serif" w:eastAsia="SimSun" w:hAnsi="PT Astra Serif" w:cs="Arial"/>
          <w:color w:val="00000A"/>
          <w:kern w:val="0"/>
          <w:sz w:val="24"/>
          <w:lang w:bidi="ar-SA"/>
        </w:rPr>
        <w:t>несет ответственность заявитель</w:t>
      </w:r>
    </w:p>
    <w:p w:rsidR="00EC0C71" w:rsidRPr="006D23C5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3</w:t>
      </w:r>
    </w:p>
    <w:p w:rsidR="00EC0C71" w:rsidRPr="006D23C5" w:rsidRDefault="00EC0C71" w:rsidP="00FA0AC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1E3820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6D23C5" w:rsidRDefault="001E3820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на условно     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FA0AC5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3D139B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18"/>
        <w:gridCol w:w="6338"/>
      </w:tblGrid>
      <w:tr w:rsidR="00E109F3" w:rsidRPr="006D23C5" w:rsidTr="00E109F3">
        <w:tc>
          <w:tcPr>
            <w:tcW w:w="3418" w:type="dxa"/>
            <w:shd w:val="clear" w:color="auto" w:fill="auto"/>
          </w:tcPr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E109F3" w:rsidRPr="00847366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847366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="00847366" w:rsidRPr="00847366">
              <w:rPr>
                <w:rFonts w:ascii="PT Astra Serif" w:eastAsia="Times New Roman" w:hAnsi="PT Astra Serif" w:cs="PT Astra Serif"/>
                <w:sz w:val="24"/>
                <w:lang w:eastAsia="ru-RU"/>
              </w:rPr>
              <w:t>Токарёвского муниципального округа Тамбовской области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E109F3" w:rsidRPr="006D23C5" w:rsidRDefault="00E109F3" w:rsidP="00FA0AC5">
      <w:pPr>
        <w:widowControl w:val="0"/>
        <w:ind w:firstLine="720"/>
        <w:jc w:val="center"/>
        <w:textAlignment w:val="baseline"/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 w:rsidR="001E3820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результате предоставления муниципальной услуги документах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E37192" w:rsidRPr="006D23C5" w:rsidRDefault="00E37192" w:rsidP="00E37192">
      <w:pPr>
        <w:pStyle w:val="Standard"/>
        <w:ind w:firstLine="709"/>
        <w:rPr>
          <w:rFonts w:ascii="PT Astra Serif" w:hAnsi="PT Astra Serif" w:cs="PT Astra Serif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Прошу исправить опечатку и (или) ошибку в </w:t>
      </w:r>
      <w:r w:rsidRPr="006D23C5">
        <w:rPr>
          <w:rFonts w:ascii="PT Astra Serif" w:hAnsi="PT Astra Serif" w:cs="PT Astra Serif"/>
        </w:rPr>
        <w:t>__________________________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</w:rPr>
      </w:pPr>
      <w:r w:rsidRPr="006D23C5">
        <w:rPr>
          <w:rFonts w:ascii="PT Astra Serif" w:hAnsi="PT Astra Serif" w:cs="PT Astra Serif"/>
        </w:rPr>
        <w:t>_____________________________________________________________________________</w:t>
      </w:r>
    </w:p>
    <w:p w:rsidR="00E37192" w:rsidRPr="006D23C5" w:rsidRDefault="00E37192" w:rsidP="00E37192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6D23C5">
        <w:rPr>
          <w:rFonts w:ascii="PT Astra Serif" w:hAnsi="PT Astra Serif" w:cs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Сведения, подлежащие исправлению: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Текущая редакция: __________________________________________________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E37192" w:rsidRPr="006D23C5" w:rsidRDefault="00E37192" w:rsidP="00E37192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Cs w:val="28"/>
        </w:rPr>
        <w:t>(перечислить сведения и их параметры, подлежащие исправлению)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lastRenderedPageBreak/>
        <w:t>Новая редакция: ___________________________________________________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E37192" w:rsidRPr="006D23C5" w:rsidRDefault="00E37192" w:rsidP="00E37192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6D23C5">
        <w:rPr>
          <w:rFonts w:ascii="PT Astra Serif" w:hAnsi="PT Astra Serif" w:cs="PT Astra Serif"/>
          <w:szCs w:val="28"/>
        </w:rPr>
        <w:t>(указать новую редакцию сведений и их параметров)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</w:rPr>
        <w:t>Приложение:</w:t>
      </w:r>
      <w:r w:rsidRPr="006D23C5">
        <w:rPr>
          <w:rFonts w:ascii="PT Astra Serif" w:hAnsi="PT Astra Serif" w:cs="PT Astra Serif"/>
        </w:rPr>
        <w:t xml:space="preserve"> (прилагаются документы, подтверждающие наличие опечатки и (или) ошибки – при необходимости)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...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lang w:eastAsia="ru-RU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lang w:eastAsia="ru-RU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E37192" w:rsidRPr="006D23C5" w:rsidRDefault="00E37192" w:rsidP="00E37192">
      <w:pPr>
        <w:pStyle w:val="Standard"/>
        <w:widowControl/>
        <w:rPr>
          <w:rFonts w:ascii="PT Astra Serif" w:hAnsi="PT Astra Serif" w:cs="PT Astra Serif"/>
          <w:lang w:eastAsia="ru-RU"/>
        </w:rPr>
      </w:pPr>
      <w:r w:rsidRPr="006D23C5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/>
      </w:tblPr>
      <w:tblGrid>
        <w:gridCol w:w="840"/>
        <w:gridCol w:w="8647"/>
      </w:tblGrid>
      <w:tr w:rsidR="00E37192" w:rsidRPr="006D23C5" w:rsidTr="00EE150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rPr>
                <w:rFonts w:ascii="PT Astra Serif" w:hAnsi="PT Astra Serif"/>
              </w:rPr>
            </w:pPr>
            <w:r w:rsidRPr="006D23C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37192" w:rsidRPr="006D23C5" w:rsidTr="00EE1501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rPr>
                <w:rFonts w:ascii="PT Astra Serif" w:hAnsi="PT Astra Serif"/>
              </w:rPr>
            </w:pPr>
            <w:r w:rsidRPr="006D23C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6"/>
          <w:szCs w:val="26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Подпись:</w:t>
      </w:r>
      <w:bookmarkStart w:id="9" w:name="_GoBack_Copy_1_Копия_1"/>
      <w:bookmarkEnd w:id="9"/>
      <w:r w:rsidRPr="006D23C5">
        <w:rPr>
          <w:rFonts w:ascii="PT Astra Serif" w:hAnsi="PT Astra Serif" w:cs="PT Astra Serif"/>
          <w:sz w:val="28"/>
          <w:szCs w:val="28"/>
          <w:lang w:eastAsia="ru-RU"/>
        </w:rPr>
        <w:t xml:space="preserve"> _______________</w:t>
      </w:r>
    </w:p>
    <w:p w:rsidR="00EC0C71" w:rsidRPr="006D23C5" w:rsidRDefault="00EC0C71" w:rsidP="00FA0AC5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4</w:t>
      </w:r>
    </w:p>
    <w:p w:rsidR="00EC0C71" w:rsidRPr="006D23C5" w:rsidRDefault="00EC0C71" w:rsidP="00FA0AC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1E3820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6D23C5" w:rsidRDefault="001E3820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на условно     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FA0AC5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3D139B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18"/>
        <w:gridCol w:w="6338"/>
      </w:tblGrid>
      <w:tr w:rsidR="00E37192" w:rsidRPr="006D23C5" w:rsidTr="00EE1501">
        <w:tc>
          <w:tcPr>
            <w:tcW w:w="3418" w:type="dxa"/>
            <w:shd w:val="clear" w:color="auto" w:fill="auto"/>
          </w:tcPr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highlight w:val="green"/>
                <w:lang w:eastAsia="ru-RU"/>
              </w:rPr>
            </w:pPr>
          </w:p>
          <w:p w:rsidR="00E37192" w:rsidRPr="00847366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847366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="00847366" w:rsidRPr="00847366">
              <w:rPr>
                <w:rFonts w:ascii="PT Astra Serif" w:eastAsia="Times New Roman" w:hAnsi="PT Astra Serif" w:cs="PT Astra Serif"/>
                <w:sz w:val="24"/>
                <w:lang w:eastAsia="ru-RU"/>
              </w:rPr>
              <w:t>Токарёвского муниципального округа Тамбовской области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E37192" w:rsidRPr="006D23C5" w:rsidRDefault="00E37192" w:rsidP="00E37192">
      <w:pPr>
        <w:widowControl w:val="0"/>
        <w:tabs>
          <w:tab w:val="left" w:pos="9706"/>
          <w:tab w:val="left" w:pos="10622"/>
          <w:tab w:val="left" w:pos="11538"/>
          <w:tab w:val="left" w:pos="12454"/>
          <w:tab w:val="left" w:pos="12901"/>
          <w:tab w:val="left" w:pos="14286"/>
          <w:tab w:val="left" w:pos="15202"/>
          <w:tab w:val="left" w:pos="16118"/>
          <w:tab w:val="left" w:pos="17034"/>
          <w:tab w:val="left" w:pos="17950"/>
          <w:tab w:val="left" w:pos="18866"/>
          <w:tab w:val="left" w:pos="19782"/>
          <w:tab w:val="left" w:pos="20698"/>
          <w:tab w:val="left" w:pos="21614"/>
          <w:tab w:val="left" w:pos="22530"/>
          <w:tab w:val="left" w:pos="23446"/>
        </w:tabs>
        <w:ind w:left="4395"/>
        <w:jc w:val="center"/>
        <w:textAlignment w:val="baseline"/>
        <w:rPr>
          <w:rFonts w:ascii="PT Astra Serif" w:eastAsia="Times New Roman" w:hAnsi="PT Astra Serif" w:cs="Arial"/>
          <w:strike/>
          <w:color w:val="00000A"/>
          <w:kern w:val="0"/>
          <w:sz w:val="28"/>
          <w:szCs w:val="28"/>
          <w:vertAlign w:val="superscript"/>
          <w:lang w:eastAsia="ru-RU" w:bidi="ar-SA"/>
        </w:rPr>
      </w:pP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5641C" w:rsidRPr="004046D7" w:rsidRDefault="00E5641C" w:rsidP="00E5641C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046D7">
        <w:rPr>
          <w:rFonts w:ascii="PT Astra Serif" w:hAnsi="PT Astra Serif" w:cs="PT Astra Serif"/>
          <w:b/>
          <w:bCs/>
          <w:sz w:val="28"/>
          <w:szCs w:val="28"/>
        </w:rPr>
        <w:t>Заявление</w:t>
      </w:r>
    </w:p>
    <w:p w:rsidR="00E5641C" w:rsidRPr="004046D7" w:rsidRDefault="00E5641C" w:rsidP="00E5641C">
      <w:pPr>
        <w:pStyle w:val="Standard"/>
        <w:jc w:val="center"/>
        <w:rPr>
          <w:rFonts w:ascii="PT Astra Serif" w:hAnsi="PT Astra Serif" w:cs="PT Astra Serif"/>
          <w:b/>
          <w:bCs/>
        </w:rPr>
      </w:pPr>
      <w:r w:rsidRPr="004046D7">
        <w:rPr>
          <w:rFonts w:ascii="PT Astra Serif" w:hAnsi="PT Astra Serif" w:cs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E5641C" w:rsidRPr="004046D7" w:rsidRDefault="00E5641C" w:rsidP="00E5641C">
      <w:pPr>
        <w:pStyle w:val="Standard"/>
        <w:jc w:val="center"/>
        <w:rPr>
          <w:rFonts w:ascii="PT Astra Serif" w:hAnsi="PT Astra Serif" w:cs="PT Astra Serif"/>
          <w:b/>
          <w:bCs/>
        </w:rPr>
      </w:pPr>
    </w:p>
    <w:p w:rsidR="00E5641C" w:rsidRDefault="00E5641C" w:rsidP="00E5641C">
      <w:pPr>
        <w:pStyle w:val="Standard"/>
        <w:ind w:firstLine="708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 w:rsidRPr="004046D7">
        <w:rPr>
          <w:rFonts w:ascii="PT Astra Serif" w:hAnsi="PT Astra Serif" w:cs="PT Astra Serif"/>
        </w:rPr>
        <w:t>_____________________________________________</w:t>
      </w:r>
      <w:r>
        <w:rPr>
          <w:rFonts w:ascii="PT Astra Serif" w:hAnsi="PT Astra Serif" w:cs="PT Astra Serif"/>
        </w:rPr>
        <w:t>_</w:t>
      </w:r>
    </w:p>
    <w:p w:rsidR="00E5641C" w:rsidRDefault="00E5641C" w:rsidP="00E5641C">
      <w:pPr>
        <w:pStyle w:val="Standard"/>
        <w:rPr>
          <w:rFonts w:ascii="PT Astra Serif" w:hAnsi="PT Astra Serif" w:cs="PT Astra Serif"/>
        </w:rPr>
      </w:pPr>
    </w:p>
    <w:p w:rsidR="00E5641C" w:rsidRDefault="00E5641C" w:rsidP="00E5641C">
      <w:pPr>
        <w:pStyle w:val="Standard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</w:t>
      </w:r>
    </w:p>
    <w:p w:rsidR="00E5641C" w:rsidRPr="004046D7" w:rsidRDefault="00E5641C" w:rsidP="00E5641C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 w:rsidR="001E3820">
        <w:rPr>
          <w:rFonts w:ascii="PT Astra Serif" w:hAnsi="PT Astra Serif" w:cs="PT Astra Serif"/>
        </w:rPr>
        <w:t xml:space="preserve"> </w:t>
      </w:r>
      <w:r w:rsidRPr="004046D7">
        <w:rPr>
          <w:rFonts w:ascii="PT Astra Serif" w:hAnsi="PT Astra Serif" w:cs="PT Astra Serif"/>
        </w:rPr>
        <w:t>предоставления муниципальной услуги</w:t>
      </w:r>
    </w:p>
    <w:p w:rsidR="00E5641C" w:rsidRPr="004046D7" w:rsidRDefault="00E5641C" w:rsidP="00E5641C">
      <w:pPr>
        <w:pStyle w:val="Standard"/>
        <w:rPr>
          <w:rFonts w:ascii="PT Astra Serif" w:hAnsi="PT Astra Serif" w:cs="PT Astra Serif"/>
        </w:rPr>
      </w:pP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lastRenderedPageBreak/>
        <w:t>2.____________________________________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</w:rPr>
        <w:t>…</w:t>
      </w: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E5641C" w:rsidRPr="004046D7" w:rsidRDefault="00E5641C" w:rsidP="00E5641C">
      <w:pPr>
        <w:pStyle w:val="Standard"/>
        <w:widowControl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/>
      </w:tblPr>
      <w:tblGrid>
        <w:gridCol w:w="840"/>
        <w:gridCol w:w="8647"/>
      </w:tblGrid>
      <w:tr w:rsidR="00E5641C" w:rsidRPr="004046D7" w:rsidTr="00C15A56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41C" w:rsidRPr="004046D7" w:rsidRDefault="00E5641C" w:rsidP="00C15A56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41C" w:rsidRPr="004046D7" w:rsidRDefault="00E5641C" w:rsidP="00C15A56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5641C" w:rsidRPr="004046D7" w:rsidTr="00C15A56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41C" w:rsidRPr="004046D7" w:rsidRDefault="00E5641C" w:rsidP="00C15A56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41C" w:rsidRPr="004046D7" w:rsidRDefault="00E5641C" w:rsidP="00C15A56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E5641C" w:rsidRPr="004046D7" w:rsidRDefault="00E5641C" w:rsidP="00E5641C">
      <w:pPr>
        <w:jc w:val="center"/>
        <w:rPr>
          <w:rFonts w:ascii="PT Astra Serif" w:hAnsi="PT Astra Serif" w:cs="PT Astra Serif"/>
          <w:sz w:val="24"/>
        </w:rPr>
      </w:pPr>
    </w:p>
    <w:p w:rsidR="00E5641C" w:rsidRPr="004046D7" w:rsidRDefault="00E5641C" w:rsidP="00E5641C">
      <w:pPr>
        <w:pStyle w:val="Standard"/>
        <w:ind w:firstLine="709"/>
        <w:rPr>
          <w:rFonts w:ascii="PT Astra Serif" w:hAnsi="PT Astra Serif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C15F41" w:rsidRDefault="00C15F4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1E3820" w:rsidRDefault="001E38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lastRenderedPageBreak/>
        <w:t>Приложение № 5</w:t>
      </w:r>
    </w:p>
    <w:p w:rsidR="00EC0C71" w:rsidRPr="006D23C5" w:rsidRDefault="00EC0C71" w:rsidP="00FA0AC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1E3820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ab/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6D23C5" w:rsidRDefault="001E3820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на условно     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C15F41" w:rsidRPr="004046D7" w:rsidRDefault="00C15F41" w:rsidP="00C15F41">
      <w:pPr>
        <w:ind w:left="440" w:right="340" w:firstLine="770"/>
        <w:jc w:val="right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1"/>
        <w:gridCol w:w="4733"/>
      </w:tblGrid>
      <w:tr w:rsidR="00C15F41" w:rsidRPr="004046D7" w:rsidTr="00C15A56">
        <w:tc>
          <w:tcPr>
            <w:tcW w:w="4776" w:type="dxa"/>
            <w:shd w:val="clear" w:color="auto" w:fill="auto"/>
          </w:tcPr>
          <w:p w:rsidR="00C15F41" w:rsidRPr="004046D7" w:rsidRDefault="00C15F41" w:rsidP="00C15A56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C15F41" w:rsidRPr="004046D7" w:rsidRDefault="00C15F41" w:rsidP="00C15A56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C15F41" w:rsidRPr="004046D7" w:rsidRDefault="00C15F41" w:rsidP="00C15A56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C15F41" w:rsidRPr="004046D7" w:rsidRDefault="00C15F41" w:rsidP="00C15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C15F41" w:rsidRPr="004046D7" w:rsidRDefault="00C15F41" w:rsidP="00C15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C15F41" w:rsidRPr="004046D7" w:rsidRDefault="00C15F41" w:rsidP="00C15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4046D7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C15F41" w:rsidRPr="004046D7" w:rsidRDefault="00C15F41" w:rsidP="00C15F41">
      <w:pPr>
        <w:pStyle w:val="Standard"/>
        <w:ind w:right="-1"/>
        <w:rPr>
          <w:rFonts w:ascii="PT Astra Serif" w:hAnsi="PT Astra Serif" w:cs="PT Astra Serif"/>
        </w:rPr>
      </w:pPr>
    </w:p>
    <w:p w:rsidR="00C15F41" w:rsidRPr="004046D7" w:rsidRDefault="00C15F41" w:rsidP="00C15F41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4046D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C15F41" w:rsidRPr="004046D7" w:rsidRDefault="00C15F41" w:rsidP="00C15F41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046D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C15F41" w:rsidRPr="004046D7" w:rsidRDefault="00C15F41" w:rsidP="00C15F41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C15F41" w:rsidRPr="004046D7" w:rsidRDefault="00C15F41" w:rsidP="00C15F41">
      <w:pPr>
        <w:ind w:firstLine="708"/>
        <w:jc w:val="both"/>
        <w:rPr>
          <w:rFonts w:ascii="PT Astra Serif" w:eastAsia="Times New Roman" w:hAnsi="PT Astra Serif" w:cs="PT Astra Serif"/>
          <w:sz w:val="24"/>
        </w:rPr>
      </w:pPr>
      <w:r w:rsidRPr="004046D7">
        <w:rPr>
          <w:rFonts w:ascii="PT Astra Serif" w:hAnsi="PT Astra Serif" w:cs="PT Astra Serif"/>
          <w:sz w:val="28"/>
          <w:szCs w:val="28"/>
        </w:rPr>
        <w:t>Вам</w:t>
      </w:r>
      <w:r w:rsidR="001E3820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отказано</w:t>
      </w:r>
      <w:r w:rsidR="001E3820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в</w:t>
      </w:r>
      <w:r w:rsidR="001E3820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приеме</w:t>
      </w:r>
      <w:r w:rsidR="001E3820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документов,</w:t>
      </w:r>
      <w:r w:rsidR="001E3820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представленных</w:t>
      </w:r>
      <w:r w:rsidR="001E3820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Вами</w:t>
      </w:r>
      <w:r w:rsidR="001E3820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для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 w:rsidRPr="004046D7">
        <w:rPr>
          <w:rFonts w:ascii="PT Astra Serif" w:hAnsi="PT Astra Serif" w:cs="PT Astra Serif"/>
          <w:sz w:val="28"/>
          <w:szCs w:val="28"/>
        </w:rPr>
        <w:t>муниципальной</w:t>
      </w:r>
      <w:r w:rsidR="001E3820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услуги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ab/>
      </w:r>
      <w:r w:rsidRPr="004046D7">
        <w:rPr>
          <w:rFonts w:ascii="PT Astra Serif" w:eastAsia="Arial" w:hAnsi="PT Astra Serif" w:cs="PT Astra Serif"/>
          <w:sz w:val="28"/>
          <w:szCs w:val="28"/>
        </w:rPr>
        <w:t>«</w:t>
      </w:r>
      <w:r w:rsidRPr="00C15F41">
        <w:rPr>
          <w:rFonts w:ascii="PT Astra Serif" w:eastAsia="Arial" w:hAnsi="PT Astra Serif" w:cs="PT Astra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046D7">
        <w:rPr>
          <w:rFonts w:ascii="PT Astra Serif" w:eastAsia="Arial" w:hAnsi="PT Astra Serif" w:cs="PT Astra Serif"/>
          <w:sz w:val="28"/>
          <w:szCs w:val="28"/>
        </w:rPr>
        <w:t>»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>,</w:t>
      </w:r>
      <w:r w:rsidRPr="004046D7">
        <w:rPr>
          <w:rFonts w:ascii="PT Astra Serif" w:hAnsi="PT Astra Serif" w:cs="PT Astra Serif"/>
          <w:sz w:val="28"/>
          <w:szCs w:val="28"/>
        </w:rPr>
        <w:t>в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>________________</w:t>
      </w:r>
      <w:r w:rsidRPr="004046D7">
        <w:rPr>
          <w:rFonts w:ascii="PT Astra Serif" w:eastAsia="Times New Roman" w:hAnsi="PT Astra Serif" w:cs="PT Astra Serif"/>
          <w:sz w:val="24"/>
        </w:rPr>
        <w:t>__________________________</w:t>
      </w:r>
    </w:p>
    <w:p w:rsidR="00C15F41" w:rsidRPr="004046D7" w:rsidRDefault="00C15F41" w:rsidP="00C15F41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 w:rsidRPr="004046D7">
        <w:rPr>
          <w:rFonts w:ascii="PT Astra Serif" w:hAnsi="PT Astra Serif" w:cs="PT Astra Serif"/>
          <w:sz w:val="24"/>
        </w:rPr>
        <w:t>____________</w:t>
      </w:r>
    </w:p>
    <w:p w:rsidR="00C15F41" w:rsidRPr="004046D7" w:rsidRDefault="00C15F41" w:rsidP="00C15F41">
      <w:pPr>
        <w:jc w:val="center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4"/>
        </w:rPr>
        <w:t>(указать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орган</w:t>
      </w:r>
      <w:r w:rsidRPr="004046D7">
        <w:rPr>
          <w:rFonts w:ascii="PT Astra Serif" w:eastAsia="Times New Roman" w:hAnsi="PT Astra Serif" w:cs="PT Astra Serif"/>
          <w:sz w:val="24"/>
        </w:rPr>
        <w:t xml:space="preserve">, </w:t>
      </w:r>
      <w:r w:rsidRPr="004046D7">
        <w:rPr>
          <w:rFonts w:ascii="PT Astra Serif" w:hAnsi="PT Astra Serif" w:cs="PT Astra Serif"/>
          <w:sz w:val="24"/>
        </w:rPr>
        <w:t>в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который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поданы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документы)</w:t>
      </w:r>
    </w:p>
    <w:p w:rsidR="00C15F41" w:rsidRPr="004046D7" w:rsidRDefault="00C15F41" w:rsidP="00C15F41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8"/>
          <w:szCs w:val="28"/>
        </w:rPr>
        <w:t>последующим</w:t>
      </w:r>
      <w:r w:rsidR="001E3820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основаниям</w:t>
      </w:r>
      <w:r w:rsidRPr="004046D7">
        <w:rPr>
          <w:rFonts w:ascii="PT Astra Serif" w:eastAsia="Times New Roman" w:hAnsi="PT Astra Serif" w:cs="PT Astra Serif"/>
          <w:sz w:val="24"/>
        </w:rPr>
        <w:t xml:space="preserve"> ________</w:t>
      </w:r>
      <w:r w:rsidRPr="004046D7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F41" w:rsidRPr="004046D7" w:rsidRDefault="00C15F41" w:rsidP="00C15F41">
      <w:pPr>
        <w:jc w:val="center"/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4"/>
        </w:rPr>
        <w:t>(указываются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причины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отказа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в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приеме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документов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со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ссылкой</w:t>
      </w:r>
      <w:r w:rsidR="001E3820">
        <w:rPr>
          <w:rFonts w:ascii="PT Astra Serif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на</w:t>
      </w:r>
      <w:r w:rsidRPr="004046D7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4046D7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C15F41" w:rsidRPr="004046D7" w:rsidRDefault="00C15F41" w:rsidP="00C15F41">
      <w:pPr>
        <w:jc w:val="center"/>
        <w:rPr>
          <w:rFonts w:ascii="PT Astra Serif" w:hAnsi="PT Astra Serif" w:cs="PT Astra Serif"/>
          <w:sz w:val="24"/>
        </w:rPr>
      </w:pPr>
    </w:p>
    <w:p w:rsidR="00C15F41" w:rsidRPr="004046D7" w:rsidRDefault="00C15F41" w:rsidP="00C15F4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Дополнительная информация</w:t>
      </w:r>
      <w:r w:rsidR="001E3820"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___________________________________.</w:t>
      </w:r>
    </w:p>
    <w:p w:rsidR="00C15F41" w:rsidRPr="004046D7" w:rsidRDefault="00C15F41" w:rsidP="00C15F4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15F41" w:rsidRPr="004046D7" w:rsidRDefault="00C15F41" w:rsidP="00C15F4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15F41" w:rsidRPr="004046D7" w:rsidRDefault="00C15F41" w:rsidP="00C15F41">
      <w:pPr>
        <w:pStyle w:val="1f1"/>
        <w:shd w:val="clear" w:color="auto" w:fill="FFFFFF"/>
        <w:spacing w:line="240" w:lineRule="auto"/>
        <w:ind w:firstLine="708"/>
        <w:jc w:val="both"/>
        <w:rPr>
          <w:rFonts w:ascii="PT Astra Serif" w:hAnsi="PT Astra Serif" w:cs="PT Astra Serif"/>
        </w:rPr>
      </w:pPr>
    </w:p>
    <w:p w:rsidR="00C15F41" w:rsidRPr="004046D7" w:rsidRDefault="00C15F41" w:rsidP="00C15F41">
      <w:pPr>
        <w:pStyle w:val="1f1"/>
        <w:shd w:val="clear" w:color="auto" w:fill="FFFFFF"/>
        <w:spacing w:line="240" w:lineRule="auto"/>
        <w:rPr>
          <w:rFonts w:ascii="PT Astra Serif" w:eastAsia="PT Astra Serif" w:hAnsi="PT Astra Serif" w:cs="PT Astra Serif"/>
          <w:i/>
        </w:rPr>
      </w:pPr>
      <w:r w:rsidRPr="004046D7"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D207C4" w:rsidRPr="006D23C5" w:rsidRDefault="00C15F41" w:rsidP="00C15F41">
      <w:pPr>
        <w:pStyle w:val="1f1"/>
        <w:spacing w:line="240" w:lineRule="auto"/>
        <w:ind w:right="340"/>
        <w:jc w:val="both"/>
        <w:rPr>
          <w:rFonts w:ascii="PT Astra Serif" w:hAnsi="PT Astra Serif" w:cs="Times New Roman"/>
          <w:color w:val="00000A"/>
          <w:sz w:val="28"/>
          <w:szCs w:val="28"/>
          <w:vertAlign w:val="superscript"/>
          <w:lang w:bidi="ar-SA"/>
        </w:rPr>
      </w:pPr>
      <w:r w:rsidRPr="004046D7">
        <w:rPr>
          <w:rFonts w:ascii="PT Astra Serif" w:hAnsi="PT Astra Serif" w:cs="PT Astra Serif"/>
        </w:rPr>
        <w:t>(Ф.И.О. ответственного исполнителя)                                                                     (подпись)</w:t>
      </w:r>
    </w:p>
    <w:sectPr w:rsidR="00D207C4" w:rsidRPr="006D23C5" w:rsidSect="005A229F">
      <w:headerReference w:type="default" r:id="rId8"/>
      <w:pgSz w:w="11906" w:h="16838"/>
      <w:pgMar w:top="1276" w:right="851" w:bottom="142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5DF" w:rsidRDefault="002C05DF">
      <w:r>
        <w:separator/>
      </w:r>
    </w:p>
  </w:endnote>
  <w:endnote w:type="continuationSeparator" w:id="1">
    <w:p w:rsidR="002C05DF" w:rsidRDefault="002C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5DF" w:rsidRDefault="002C05DF">
      <w:pPr>
        <w:rPr>
          <w:sz w:val="12"/>
        </w:rPr>
      </w:pPr>
      <w:r>
        <w:separator/>
      </w:r>
    </w:p>
  </w:footnote>
  <w:footnote w:type="continuationSeparator" w:id="1">
    <w:p w:rsidR="002C05DF" w:rsidRDefault="002C05DF">
      <w:pPr>
        <w:rPr>
          <w:sz w:val="12"/>
        </w:rPr>
      </w:pPr>
      <w:r>
        <w:continuationSeparator/>
      </w:r>
    </w:p>
  </w:footnote>
  <w:footnote w:id="2">
    <w:p w:rsidR="005B641D" w:rsidRPr="0059446D" w:rsidRDefault="005B641D" w:rsidP="0060338D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054BA5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054BA5">
        <w:rPr>
          <w:rFonts w:ascii="PT Astra Serif" w:hAnsi="PT Astra Serif"/>
          <w:i/>
          <w:sz w:val="24"/>
          <w:szCs w:val="24"/>
        </w:rPr>
        <w:t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</w:t>
      </w:r>
      <w:r>
        <w:rPr>
          <w:rFonts w:ascii="PT Astra Serif" w:hAnsi="PT Astra Serif"/>
          <w:i/>
          <w:sz w:val="24"/>
          <w:szCs w:val="24"/>
        </w:rPr>
        <w:t>,</w:t>
      </w:r>
      <w:r w:rsidRPr="00054BA5">
        <w:rPr>
          <w:rFonts w:ascii="PT Astra Serif" w:hAnsi="PT Astra Serif"/>
          <w:i/>
          <w:sz w:val="24"/>
          <w:szCs w:val="24"/>
        </w:rPr>
        <w:t xml:space="preserve"> установлен срок публичных слушаний </w:t>
      </w:r>
      <w:r w:rsidRPr="00054BA5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054BA5">
        <w:rPr>
          <w:rFonts w:ascii="PT Astra Serif" w:hAnsi="PT Astra Serif"/>
          <w:i/>
          <w:sz w:val="24"/>
          <w:szCs w:val="24"/>
        </w:rPr>
        <w:t xml:space="preserve">В случае установления муниципальным правовым актом срока публичных слушаний менее 30 дней – максимальный срок услуги уменьшается </w:t>
      </w:r>
      <w:r w:rsidRPr="007F2878">
        <w:rPr>
          <w:rFonts w:ascii="PT Astra Serif" w:hAnsi="PT Astra Serif"/>
          <w:i/>
          <w:sz w:val="24"/>
          <w:szCs w:val="24"/>
        </w:rPr>
        <w:t>пропорционально на разницу установленных сроков</w:t>
      </w:r>
      <w:r w:rsidRPr="00054BA5">
        <w:rPr>
          <w:rFonts w:ascii="PT Astra Serif" w:hAnsi="PT Astra Serif"/>
          <w:i/>
          <w:sz w:val="24"/>
          <w:szCs w:val="24"/>
        </w:rPr>
        <w:t>.</w:t>
      </w:r>
    </w:p>
  </w:footnote>
  <w:footnote w:id="3">
    <w:p w:rsidR="005B641D" w:rsidRPr="008C4771" w:rsidRDefault="005B641D" w:rsidP="00766839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8C4771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8C4771">
        <w:rPr>
          <w:rFonts w:ascii="PT Astra Serif" w:hAnsi="PT Astra Serif"/>
          <w:i/>
          <w:sz w:val="24"/>
          <w:szCs w:val="24"/>
        </w:rPr>
        <w:t xml:space="preserve"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деятельности, установлен срок публичных слушаний </w:t>
      </w:r>
      <w:r w:rsidRPr="008C4771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8C4771">
        <w:rPr>
          <w:rFonts w:ascii="PT Astra Serif" w:hAnsi="PT Astra Serif"/>
          <w:i/>
          <w:sz w:val="24"/>
          <w:szCs w:val="24"/>
        </w:rPr>
        <w:t>В случае установления муниципальным правовым актом срока публичных слушаний менее 30 дней – максимальный срок услуги уменьшается пропорционально</w:t>
      </w:r>
      <w:r w:rsidR="00847366">
        <w:rPr>
          <w:rFonts w:ascii="PT Astra Serif" w:hAnsi="PT Astra Serif"/>
          <w:i/>
          <w:sz w:val="24"/>
          <w:szCs w:val="24"/>
        </w:rPr>
        <w:t xml:space="preserve"> </w:t>
      </w:r>
      <w:r w:rsidRPr="007F2878">
        <w:rPr>
          <w:rFonts w:ascii="PT Astra Serif" w:hAnsi="PT Astra Serif"/>
          <w:i/>
          <w:sz w:val="24"/>
          <w:szCs w:val="24"/>
        </w:rPr>
        <w:t>на разницу установленных сроков</w:t>
      </w:r>
      <w:r w:rsidRPr="008C4771">
        <w:rPr>
          <w:rFonts w:ascii="PT Astra Serif" w:hAnsi="PT Astra Serif"/>
          <w:i/>
          <w:sz w:val="24"/>
          <w:szCs w:val="24"/>
        </w:rPr>
        <w:t>.</w:t>
      </w:r>
    </w:p>
  </w:footnote>
  <w:footnote w:id="4">
    <w:p w:rsidR="005B641D" w:rsidRPr="008C4771" w:rsidRDefault="005B641D" w:rsidP="00766839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8C4771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8C4771">
        <w:rPr>
          <w:rFonts w:ascii="PT Astra Serif" w:hAnsi="PT Astra Serif"/>
          <w:i/>
          <w:sz w:val="24"/>
          <w:szCs w:val="24"/>
        </w:rPr>
        <w:t xml:space="preserve"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деятельности, установлен срок публичных слушаний </w:t>
      </w:r>
      <w:r w:rsidRPr="008C4771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8C4771">
        <w:rPr>
          <w:rFonts w:ascii="PT Astra Serif" w:hAnsi="PT Astra Serif"/>
          <w:i/>
          <w:sz w:val="24"/>
          <w:szCs w:val="24"/>
        </w:rPr>
        <w:t>В случае установления муниципальным правовым актом срока публичных слушаний менее 30 дней – максимальный срок услуги уменьшается пропорционально</w:t>
      </w:r>
      <w:r>
        <w:rPr>
          <w:rFonts w:ascii="PT Astra Serif" w:hAnsi="PT Astra Serif"/>
          <w:i/>
          <w:sz w:val="24"/>
          <w:szCs w:val="24"/>
        </w:rPr>
        <w:t xml:space="preserve"> </w:t>
      </w:r>
      <w:r w:rsidRPr="007F2878">
        <w:rPr>
          <w:rFonts w:ascii="PT Astra Serif" w:hAnsi="PT Astra Serif"/>
          <w:i/>
          <w:sz w:val="24"/>
          <w:szCs w:val="24"/>
        </w:rPr>
        <w:t>на разницу установленных сроков</w:t>
      </w:r>
      <w:r w:rsidRPr="008C4771">
        <w:rPr>
          <w:rFonts w:ascii="PT Astra Serif" w:hAnsi="PT Astra Serif"/>
          <w:i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265751"/>
    </w:sdtPr>
    <w:sdtContent>
      <w:p w:rsidR="005B641D" w:rsidRDefault="005B641D">
        <w:pPr>
          <w:pStyle w:val="afb"/>
          <w:jc w:val="center"/>
        </w:pPr>
        <w:fldSimple w:instr="PAGE   \* MERGEFORMAT">
          <w:r w:rsidR="00847366">
            <w:rPr>
              <w:noProof/>
            </w:rPr>
            <w:t>33</w:t>
          </w:r>
        </w:fldSimple>
      </w:p>
    </w:sdtContent>
  </w:sdt>
  <w:p w:rsidR="005B641D" w:rsidRDefault="005B641D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3A7"/>
    <w:rsid w:val="000020B0"/>
    <w:rsid w:val="00006235"/>
    <w:rsid w:val="0001009D"/>
    <w:rsid w:val="0002034E"/>
    <w:rsid w:val="0002090C"/>
    <w:rsid w:val="000214B5"/>
    <w:rsid w:val="00023D1C"/>
    <w:rsid w:val="0002560F"/>
    <w:rsid w:val="00030A44"/>
    <w:rsid w:val="000318D5"/>
    <w:rsid w:val="00032FE5"/>
    <w:rsid w:val="00035110"/>
    <w:rsid w:val="00043C82"/>
    <w:rsid w:val="0004691E"/>
    <w:rsid w:val="00053C64"/>
    <w:rsid w:val="00054BA5"/>
    <w:rsid w:val="0005721B"/>
    <w:rsid w:val="0006165E"/>
    <w:rsid w:val="000718AA"/>
    <w:rsid w:val="00071F1F"/>
    <w:rsid w:val="00095610"/>
    <w:rsid w:val="000A0F7B"/>
    <w:rsid w:val="000A1EA9"/>
    <w:rsid w:val="000A43B1"/>
    <w:rsid w:val="000B72D8"/>
    <w:rsid w:val="000C37FF"/>
    <w:rsid w:val="000C5020"/>
    <w:rsid w:val="000C5440"/>
    <w:rsid w:val="000C5CF4"/>
    <w:rsid w:val="000C665B"/>
    <w:rsid w:val="000C7664"/>
    <w:rsid w:val="000D0D86"/>
    <w:rsid w:val="000D23AD"/>
    <w:rsid w:val="000E090A"/>
    <w:rsid w:val="000E0A00"/>
    <w:rsid w:val="000E4D3C"/>
    <w:rsid w:val="000F20DB"/>
    <w:rsid w:val="000F540F"/>
    <w:rsid w:val="000F6FEE"/>
    <w:rsid w:val="00114C92"/>
    <w:rsid w:val="00120599"/>
    <w:rsid w:val="001400E0"/>
    <w:rsid w:val="00142AAC"/>
    <w:rsid w:val="001476F7"/>
    <w:rsid w:val="00161218"/>
    <w:rsid w:val="00166A0F"/>
    <w:rsid w:val="00180289"/>
    <w:rsid w:val="00191736"/>
    <w:rsid w:val="00193B13"/>
    <w:rsid w:val="001A184E"/>
    <w:rsid w:val="001B74C8"/>
    <w:rsid w:val="001B79F4"/>
    <w:rsid w:val="001E3820"/>
    <w:rsid w:val="001F409A"/>
    <w:rsid w:val="001F7799"/>
    <w:rsid w:val="00200AE5"/>
    <w:rsid w:val="00200D22"/>
    <w:rsid w:val="00201B60"/>
    <w:rsid w:val="002029CF"/>
    <w:rsid w:val="00202C05"/>
    <w:rsid w:val="00202FAA"/>
    <w:rsid w:val="00203208"/>
    <w:rsid w:val="0020760C"/>
    <w:rsid w:val="0021218C"/>
    <w:rsid w:val="00212C7C"/>
    <w:rsid w:val="002133CB"/>
    <w:rsid w:val="002140F1"/>
    <w:rsid w:val="00220B76"/>
    <w:rsid w:val="00221E47"/>
    <w:rsid w:val="00222D1C"/>
    <w:rsid w:val="0022402A"/>
    <w:rsid w:val="00230E0C"/>
    <w:rsid w:val="002405C5"/>
    <w:rsid w:val="002406D0"/>
    <w:rsid w:val="00241DFC"/>
    <w:rsid w:val="002526EA"/>
    <w:rsid w:val="00254143"/>
    <w:rsid w:val="00262D3B"/>
    <w:rsid w:val="00264A20"/>
    <w:rsid w:val="00265AD2"/>
    <w:rsid w:val="002671CD"/>
    <w:rsid w:val="00273F2A"/>
    <w:rsid w:val="00275033"/>
    <w:rsid w:val="00280B0E"/>
    <w:rsid w:val="002931F6"/>
    <w:rsid w:val="00297569"/>
    <w:rsid w:val="0029799D"/>
    <w:rsid w:val="002A60BA"/>
    <w:rsid w:val="002B334D"/>
    <w:rsid w:val="002C05DF"/>
    <w:rsid w:val="002C0DCD"/>
    <w:rsid w:val="002C13A7"/>
    <w:rsid w:val="002C2534"/>
    <w:rsid w:val="002C765B"/>
    <w:rsid w:val="002D1929"/>
    <w:rsid w:val="002D30D2"/>
    <w:rsid w:val="002E53A3"/>
    <w:rsid w:val="002E6FB9"/>
    <w:rsid w:val="00302F0D"/>
    <w:rsid w:val="0030350F"/>
    <w:rsid w:val="003052ED"/>
    <w:rsid w:val="003130B7"/>
    <w:rsid w:val="00316BB8"/>
    <w:rsid w:val="00320F8E"/>
    <w:rsid w:val="003224C9"/>
    <w:rsid w:val="003251FC"/>
    <w:rsid w:val="003266EE"/>
    <w:rsid w:val="00333045"/>
    <w:rsid w:val="00333DD5"/>
    <w:rsid w:val="00335791"/>
    <w:rsid w:val="00340B46"/>
    <w:rsid w:val="0034375C"/>
    <w:rsid w:val="0034581A"/>
    <w:rsid w:val="00345C72"/>
    <w:rsid w:val="00346677"/>
    <w:rsid w:val="003501D0"/>
    <w:rsid w:val="00354959"/>
    <w:rsid w:val="00355C6D"/>
    <w:rsid w:val="00360D1F"/>
    <w:rsid w:val="003610B7"/>
    <w:rsid w:val="00367910"/>
    <w:rsid w:val="003704F6"/>
    <w:rsid w:val="00372D43"/>
    <w:rsid w:val="003853EA"/>
    <w:rsid w:val="0039269A"/>
    <w:rsid w:val="00392E44"/>
    <w:rsid w:val="00395C28"/>
    <w:rsid w:val="003A5E73"/>
    <w:rsid w:val="003A6761"/>
    <w:rsid w:val="003A7E8E"/>
    <w:rsid w:val="003B0ED2"/>
    <w:rsid w:val="003B4329"/>
    <w:rsid w:val="003B4863"/>
    <w:rsid w:val="003D139B"/>
    <w:rsid w:val="003D18B4"/>
    <w:rsid w:val="003E03B3"/>
    <w:rsid w:val="003E1D2F"/>
    <w:rsid w:val="003F5E3E"/>
    <w:rsid w:val="004043DE"/>
    <w:rsid w:val="004071B9"/>
    <w:rsid w:val="00411060"/>
    <w:rsid w:val="004201D8"/>
    <w:rsid w:val="00426480"/>
    <w:rsid w:val="004454D8"/>
    <w:rsid w:val="0045122B"/>
    <w:rsid w:val="00453295"/>
    <w:rsid w:val="0046512E"/>
    <w:rsid w:val="0047587B"/>
    <w:rsid w:val="00482FEF"/>
    <w:rsid w:val="00487FE0"/>
    <w:rsid w:val="004957A6"/>
    <w:rsid w:val="004A20F5"/>
    <w:rsid w:val="004A3336"/>
    <w:rsid w:val="004B0057"/>
    <w:rsid w:val="004B10FC"/>
    <w:rsid w:val="004B30D7"/>
    <w:rsid w:val="004B7CF4"/>
    <w:rsid w:val="004C0967"/>
    <w:rsid w:val="004C1069"/>
    <w:rsid w:val="004D458C"/>
    <w:rsid w:val="004D7957"/>
    <w:rsid w:val="004F4CD9"/>
    <w:rsid w:val="004F65FE"/>
    <w:rsid w:val="004F6B94"/>
    <w:rsid w:val="005013F8"/>
    <w:rsid w:val="00503658"/>
    <w:rsid w:val="00513A7C"/>
    <w:rsid w:val="0051695B"/>
    <w:rsid w:val="005203B5"/>
    <w:rsid w:val="005268F6"/>
    <w:rsid w:val="005361D4"/>
    <w:rsid w:val="005401A2"/>
    <w:rsid w:val="005407CA"/>
    <w:rsid w:val="00543549"/>
    <w:rsid w:val="005439F1"/>
    <w:rsid w:val="0054568F"/>
    <w:rsid w:val="00556F2B"/>
    <w:rsid w:val="00561A7A"/>
    <w:rsid w:val="00563F10"/>
    <w:rsid w:val="0056738E"/>
    <w:rsid w:val="00572DB5"/>
    <w:rsid w:val="00587EE6"/>
    <w:rsid w:val="00593355"/>
    <w:rsid w:val="00593514"/>
    <w:rsid w:val="0059446D"/>
    <w:rsid w:val="005A199E"/>
    <w:rsid w:val="005A229F"/>
    <w:rsid w:val="005A2873"/>
    <w:rsid w:val="005A3300"/>
    <w:rsid w:val="005A411C"/>
    <w:rsid w:val="005A4CCB"/>
    <w:rsid w:val="005A6447"/>
    <w:rsid w:val="005B336B"/>
    <w:rsid w:val="005B641D"/>
    <w:rsid w:val="005C284A"/>
    <w:rsid w:val="005C3AEB"/>
    <w:rsid w:val="005C510B"/>
    <w:rsid w:val="005C5E8E"/>
    <w:rsid w:val="005E0A99"/>
    <w:rsid w:val="005F261F"/>
    <w:rsid w:val="005F7D44"/>
    <w:rsid w:val="0060338D"/>
    <w:rsid w:val="00604205"/>
    <w:rsid w:val="00606F4F"/>
    <w:rsid w:val="00611753"/>
    <w:rsid w:val="006127DC"/>
    <w:rsid w:val="00613668"/>
    <w:rsid w:val="00616379"/>
    <w:rsid w:val="00626BBC"/>
    <w:rsid w:val="00626C69"/>
    <w:rsid w:val="00630593"/>
    <w:rsid w:val="0063459B"/>
    <w:rsid w:val="0064177A"/>
    <w:rsid w:val="00641B87"/>
    <w:rsid w:val="00653BD8"/>
    <w:rsid w:val="00655F88"/>
    <w:rsid w:val="00670EE0"/>
    <w:rsid w:val="00671B1D"/>
    <w:rsid w:val="00676C55"/>
    <w:rsid w:val="00680468"/>
    <w:rsid w:val="006820CC"/>
    <w:rsid w:val="00687802"/>
    <w:rsid w:val="00692F6A"/>
    <w:rsid w:val="00693833"/>
    <w:rsid w:val="006948F5"/>
    <w:rsid w:val="006A7C97"/>
    <w:rsid w:val="006C2591"/>
    <w:rsid w:val="006C4103"/>
    <w:rsid w:val="006D23C5"/>
    <w:rsid w:val="006D4EE1"/>
    <w:rsid w:val="006E1757"/>
    <w:rsid w:val="006E27F0"/>
    <w:rsid w:val="006F36D6"/>
    <w:rsid w:val="006F550F"/>
    <w:rsid w:val="006F5CC1"/>
    <w:rsid w:val="006F6E5B"/>
    <w:rsid w:val="00701FA9"/>
    <w:rsid w:val="00706F5D"/>
    <w:rsid w:val="00713816"/>
    <w:rsid w:val="00716B24"/>
    <w:rsid w:val="00717975"/>
    <w:rsid w:val="00724D16"/>
    <w:rsid w:val="007250F8"/>
    <w:rsid w:val="007261B5"/>
    <w:rsid w:val="00730A01"/>
    <w:rsid w:val="007314C9"/>
    <w:rsid w:val="00751F8F"/>
    <w:rsid w:val="00754265"/>
    <w:rsid w:val="00766839"/>
    <w:rsid w:val="00767A45"/>
    <w:rsid w:val="007707E1"/>
    <w:rsid w:val="0077487F"/>
    <w:rsid w:val="00780D54"/>
    <w:rsid w:val="00786810"/>
    <w:rsid w:val="00787749"/>
    <w:rsid w:val="007924C6"/>
    <w:rsid w:val="007A0D85"/>
    <w:rsid w:val="007A32A7"/>
    <w:rsid w:val="007A7E97"/>
    <w:rsid w:val="007C12C7"/>
    <w:rsid w:val="007C135D"/>
    <w:rsid w:val="007C1810"/>
    <w:rsid w:val="007C4061"/>
    <w:rsid w:val="007C65DD"/>
    <w:rsid w:val="007E728F"/>
    <w:rsid w:val="007F2878"/>
    <w:rsid w:val="007F2CC7"/>
    <w:rsid w:val="007F2F14"/>
    <w:rsid w:val="0082281E"/>
    <w:rsid w:val="00823000"/>
    <w:rsid w:val="008357AA"/>
    <w:rsid w:val="00847366"/>
    <w:rsid w:val="00851601"/>
    <w:rsid w:val="008529C8"/>
    <w:rsid w:val="0085656D"/>
    <w:rsid w:val="00861E2C"/>
    <w:rsid w:val="00866B89"/>
    <w:rsid w:val="008745A4"/>
    <w:rsid w:val="00892F46"/>
    <w:rsid w:val="008959F3"/>
    <w:rsid w:val="008A2E4E"/>
    <w:rsid w:val="008A5F6A"/>
    <w:rsid w:val="008A7253"/>
    <w:rsid w:val="008A7E60"/>
    <w:rsid w:val="008B4A0E"/>
    <w:rsid w:val="008C14F6"/>
    <w:rsid w:val="008C4771"/>
    <w:rsid w:val="008C681E"/>
    <w:rsid w:val="008E1882"/>
    <w:rsid w:val="008E1ED9"/>
    <w:rsid w:val="008E3B24"/>
    <w:rsid w:val="008E4537"/>
    <w:rsid w:val="008F2653"/>
    <w:rsid w:val="009026C0"/>
    <w:rsid w:val="00902B1A"/>
    <w:rsid w:val="0090356A"/>
    <w:rsid w:val="009104D2"/>
    <w:rsid w:val="00911784"/>
    <w:rsid w:val="00912B69"/>
    <w:rsid w:val="00914453"/>
    <w:rsid w:val="00916059"/>
    <w:rsid w:val="009167AD"/>
    <w:rsid w:val="009204F8"/>
    <w:rsid w:val="009221D6"/>
    <w:rsid w:val="009272B9"/>
    <w:rsid w:val="00927379"/>
    <w:rsid w:val="009314E2"/>
    <w:rsid w:val="00932563"/>
    <w:rsid w:val="00943BD4"/>
    <w:rsid w:val="00945632"/>
    <w:rsid w:val="0095168E"/>
    <w:rsid w:val="009516E5"/>
    <w:rsid w:val="00963FCB"/>
    <w:rsid w:val="009674CF"/>
    <w:rsid w:val="0097504C"/>
    <w:rsid w:val="00977B7C"/>
    <w:rsid w:val="00985935"/>
    <w:rsid w:val="00991277"/>
    <w:rsid w:val="009922B4"/>
    <w:rsid w:val="009A0ED7"/>
    <w:rsid w:val="009A240E"/>
    <w:rsid w:val="009A2FDF"/>
    <w:rsid w:val="009A4DB0"/>
    <w:rsid w:val="009A6E4D"/>
    <w:rsid w:val="009A7459"/>
    <w:rsid w:val="009B4FF5"/>
    <w:rsid w:val="009C369C"/>
    <w:rsid w:val="009C6867"/>
    <w:rsid w:val="009D164F"/>
    <w:rsid w:val="009D5441"/>
    <w:rsid w:val="009D678C"/>
    <w:rsid w:val="009D6B3C"/>
    <w:rsid w:val="009D7503"/>
    <w:rsid w:val="009E5F46"/>
    <w:rsid w:val="009E77FD"/>
    <w:rsid w:val="009F156F"/>
    <w:rsid w:val="009F5B22"/>
    <w:rsid w:val="00A03CBC"/>
    <w:rsid w:val="00A10EE1"/>
    <w:rsid w:val="00A1150F"/>
    <w:rsid w:val="00A227FB"/>
    <w:rsid w:val="00A3233B"/>
    <w:rsid w:val="00A36E65"/>
    <w:rsid w:val="00A43EB4"/>
    <w:rsid w:val="00A62F16"/>
    <w:rsid w:val="00A66581"/>
    <w:rsid w:val="00A715F7"/>
    <w:rsid w:val="00A7263A"/>
    <w:rsid w:val="00A7288A"/>
    <w:rsid w:val="00A745CE"/>
    <w:rsid w:val="00A8316F"/>
    <w:rsid w:val="00A87335"/>
    <w:rsid w:val="00AA62DF"/>
    <w:rsid w:val="00AA69C4"/>
    <w:rsid w:val="00AB7ED8"/>
    <w:rsid w:val="00AC00E2"/>
    <w:rsid w:val="00AC2107"/>
    <w:rsid w:val="00AC6B60"/>
    <w:rsid w:val="00AC78DE"/>
    <w:rsid w:val="00AD4802"/>
    <w:rsid w:val="00AD7697"/>
    <w:rsid w:val="00AE3619"/>
    <w:rsid w:val="00AE7E4B"/>
    <w:rsid w:val="00AF1AAB"/>
    <w:rsid w:val="00AF5F22"/>
    <w:rsid w:val="00B0795A"/>
    <w:rsid w:val="00B07AA2"/>
    <w:rsid w:val="00B108C7"/>
    <w:rsid w:val="00B1163D"/>
    <w:rsid w:val="00B14C6D"/>
    <w:rsid w:val="00B1601D"/>
    <w:rsid w:val="00B2041A"/>
    <w:rsid w:val="00B23983"/>
    <w:rsid w:val="00B30F35"/>
    <w:rsid w:val="00B3505C"/>
    <w:rsid w:val="00B35BDB"/>
    <w:rsid w:val="00B3602B"/>
    <w:rsid w:val="00B40339"/>
    <w:rsid w:val="00B41745"/>
    <w:rsid w:val="00B43548"/>
    <w:rsid w:val="00B64DC3"/>
    <w:rsid w:val="00B8183D"/>
    <w:rsid w:val="00B864A3"/>
    <w:rsid w:val="00B86640"/>
    <w:rsid w:val="00B93E6B"/>
    <w:rsid w:val="00B9420C"/>
    <w:rsid w:val="00BA55F8"/>
    <w:rsid w:val="00BB1E60"/>
    <w:rsid w:val="00BB590B"/>
    <w:rsid w:val="00BC2AB8"/>
    <w:rsid w:val="00BC73E2"/>
    <w:rsid w:val="00BE709F"/>
    <w:rsid w:val="00BF29D9"/>
    <w:rsid w:val="00BF3708"/>
    <w:rsid w:val="00BF665F"/>
    <w:rsid w:val="00BF6769"/>
    <w:rsid w:val="00C12EA7"/>
    <w:rsid w:val="00C140CA"/>
    <w:rsid w:val="00C15A56"/>
    <w:rsid w:val="00C15F41"/>
    <w:rsid w:val="00C260C3"/>
    <w:rsid w:val="00C33EAB"/>
    <w:rsid w:val="00C33F14"/>
    <w:rsid w:val="00C34008"/>
    <w:rsid w:val="00C4250A"/>
    <w:rsid w:val="00C4395A"/>
    <w:rsid w:val="00C53531"/>
    <w:rsid w:val="00C54F9F"/>
    <w:rsid w:val="00C556A5"/>
    <w:rsid w:val="00C6220C"/>
    <w:rsid w:val="00C64BCB"/>
    <w:rsid w:val="00C74E14"/>
    <w:rsid w:val="00C81356"/>
    <w:rsid w:val="00C84423"/>
    <w:rsid w:val="00C84551"/>
    <w:rsid w:val="00C9093F"/>
    <w:rsid w:val="00CA3252"/>
    <w:rsid w:val="00CA57AB"/>
    <w:rsid w:val="00CB0D97"/>
    <w:rsid w:val="00CB5004"/>
    <w:rsid w:val="00CB637E"/>
    <w:rsid w:val="00CC39D3"/>
    <w:rsid w:val="00CC52BA"/>
    <w:rsid w:val="00CD1F3E"/>
    <w:rsid w:val="00CD3DC0"/>
    <w:rsid w:val="00CD4C93"/>
    <w:rsid w:val="00CD5BDE"/>
    <w:rsid w:val="00CE0284"/>
    <w:rsid w:val="00CE13F0"/>
    <w:rsid w:val="00CE4704"/>
    <w:rsid w:val="00CF45E5"/>
    <w:rsid w:val="00CF5B0D"/>
    <w:rsid w:val="00D02302"/>
    <w:rsid w:val="00D03F5F"/>
    <w:rsid w:val="00D0502D"/>
    <w:rsid w:val="00D11B3B"/>
    <w:rsid w:val="00D129EF"/>
    <w:rsid w:val="00D13318"/>
    <w:rsid w:val="00D155A3"/>
    <w:rsid w:val="00D15612"/>
    <w:rsid w:val="00D15C5C"/>
    <w:rsid w:val="00D17431"/>
    <w:rsid w:val="00D207C4"/>
    <w:rsid w:val="00D2125F"/>
    <w:rsid w:val="00D21F9B"/>
    <w:rsid w:val="00D23419"/>
    <w:rsid w:val="00D25C29"/>
    <w:rsid w:val="00D308D4"/>
    <w:rsid w:val="00D32B4A"/>
    <w:rsid w:val="00D33FE1"/>
    <w:rsid w:val="00D4222C"/>
    <w:rsid w:val="00D47479"/>
    <w:rsid w:val="00D52400"/>
    <w:rsid w:val="00D6515D"/>
    <w:rsid w:val="00D6605C"/>
    <w:rsid w:val="00D67A4E"/>
    <w:rsid w:val="00D71E08"/>
    <w:rsid w:val="00D75838"/>
    <w:rsid w:val="00D83CF0"/>
    <w:rsid w:val="00D85258"/>
    <w:rsid w:val="00D853C8"/>
    <w:rsid w:val="00D90D4D"/>
    <w:rsid w:val="00DA18E3"/>
    <w:rsid w:val="00DA50A7"/>
    <w:rsid w:val="00DB232D"/>
    <w:rsid w:val="00DB6F6F"/>
    <w:rsid w:val="00DB7E79"/>
    <w:rsid w:val="00DC6701"/>
    <w:rsid w:val="00DD11BC"/>
    <w:rsid w:val="00DD3C96"/>
    <w:rsid w:val="00DD4217"/>
    <w:rsid w:val="00DE1D03"/>
    <w:rsid w:val="00DE30D0"/>
    <w:rsid w:val="00DE41EF"/>
    <w:rsid w:val="00DE77D2"/>
    <w:rsid w:val="00DF2991"/>
    <w:rsid w:val="00DF3F5F"/>
    <w:rsid w:val="00DF68C0"/>
    <w:rsid w:val="00DF78FF"/>
    <w:rsid w:val="00E109F3"/>
    <w:rsid w:val="00E158DB"/>
    <w:rsid w:val="00E16EC5"/>
    <w:rsid w:val="00E17633"/>
    <w:rsid w:val="00E2746D"/>
    <w:rsid w:val="00E32AB9"/>
    <w:rsid w:val="00E33CD1"/>
    <w:rsid w:val="00E37192"/>
    <w:rsid w:val="00E42640"/>
    <w:rsid w:val="00E42DD3"/>
    <w:rsid w:val="00E52EA2"/>
    <w:rsid w:val="00E54EA1"/>
    <w:rsid w:val="00E5641C"/>
    <w:rsid w:val="00E631E2"/>
    <w:rsid w:val="00E6438A"/>
    <w:rsid w:val="00E70A1D"/>
    <w:rsid w:val="00E76481"/>
    <w:rsid w:val="00E813C6"/>
    <w:rsid w:val="00E914B2"/>
    <w:rsid w:val="00E9208F"/>
    <w:rsid w:val="00E95FE8"/>
    <w:rsid w:val="00EA0F75"/>
    <w:rsid w:val="00EB2E67"/>
    <w:rsid w:val="00EB463C"/>
    <w:rsid w:val="00EB5EAE"/>
    <w:rsid w:val="00EB6CFB"/>
    <w:rsid w:val="00EB7F6B"/>
    <w:rsid w:val="00EC0C71"/>
    <w:rsid w:val="00ED2B69"/>
    <w:rsid w:val="00EE1501"/>
    <w:rsid w:val="00EF1038"/>
    <w:rsid w:val="00EF5DEA"/>
    <w:rsid w:val="00F00065"/>
    <w:rsid w:val="00F03D79"/>
    <w:rsid w:val="00F04CC3"/>
    <w:rsid w:val="00F11641"/>
    <w:rsid w:val="00F1305D"/>
    <w:rsid w:val="00F20E93"/>
    <w:rsid w:val="00F21FB4"/>
    <w:rsid w:val="00F2404F"/>
    <w:rsid w:val="00F31F29"/>
    <w:rsid w:val="00F464C2"/>
    <w:rsid w:val="00F53670"/>
    <w:rsid w:val="00F54226"/>
    <w:rsid w:val="00F56767"/>
    <w:rsid w:val="00F608C0"/>
    <w:rsid w:val="00F62BF5"/>
    <w:rsid w:val="00F72B3B"/>
    <w:rsid w:val="00F735D0"/>
    <w:rsid w:val="00F7595E"/>
    <w:rsid w:val="00F76D6A"/>
    <w:rsid w:val="00F84B3C"/>
    <w:rsid w:val="00F86B30"/>
    <w:rsid w:val="00F913FC"/>
    <w:rsid w:val="00F9653D"/>
    <w:rsid w:val="00F97CD6"/>
    <w:rsid w:val="00FA0AC5"/>
    <w:rsid w:val="00FA5814"/>
    <w:rsid w:val="00FA6B96"/>
    <w:rsid w:val="00FA6C87"/>
    <w:rsid w:val="00FB5983"/>
    <w:rsid w:val="00FB6324"/>
    <w:rsid w:val="00FB6D9D"/>
    <w:rsid w:val="00FC486B"/>
    <w:rsid w:val="00FD05E7"/>
    <w:rsid w:val="00FD39C1"/>
    <w:rsid w:val="00FD7517"/>
    <w:rsid w:val="00FE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0D"/>
  </w:style>
  <w:style w:type="paragraph" w:styleId="1">
    <w:name w:val="heading 1"/>
    <w:basedOn w:val="a0"/>
    <w:next w:val="Textbody"/>
    <w:qFormat/>
    <w:rsid w:val="00302F0D"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rsid w:val="00302F0D"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rsid w:val="00302F0D"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302F0D"/>
  </w:style>
  <w:style w:type="character" w:customStyle="1" w:styleId="WW8Num1z1">
    <w:name w:val="WW8Num1z1"/>
    <w:qFormat/>
    <w:rsid w:val="00302F0D"/>
  </w:style>
  <w:style w:type="character" w:customStyle="1" w:styleId="WW8Num1z2">
    <w:name w:val="WW8Num1z2"/>
    <w:qFormat/>
    <w:rsid w:val="00302F0D"/>
  </w:style>
  <w:style w:type="character" w:customStyle="1" w:styleId="WW8Num1z3">
    <w:name w:val="WW8Num1z3"/>
    <w:qFormat/>
    <w:rsid w:val="00302F0D"/>
  </w:style>
  <w:style w:type="character" w:customStyle="1" w:styleId="WW8Num1z4">
    <w:name w:val="WW8Num1z4"/>
    <w:qFormat/>
    <w:rsid w:val="00302F0D"/>
  </w:style>
  <w:style w:type="character" w:customStyle="1" w:styleId="WW8Num1z5">
    <w:name w:val="WW8Num1z5"/>
    <w:qFormat/>
    <w:rsid w:val="00302F0D"/>
  </w:style>
  <w:style w:type="character" w:customStyle="1" w:styleId="WW8Num1z6">
    <w:name w:val="WW8Num1z6"/>
    <w:qFormat/>
    <w:rsid w:val="00302F0D"/>
  </w:style>
  <w:style w:type="character" w:customStyle="1" w:styleId="WW8Num1z7">
    <w:name w:val="WW8Num1z7"/>
    <w:qFormat/>
    <w:rsid w:val="00302F0D"/>
  </w:style>
  <w:style w:type="character" w:customStyle="1" w:styleId="WW8Num1z8">
    <w:name w:val="WW8Num1z8"/>
    <w:qFormat/>
    <w:rsid w:val="00302F0D"/>
  </w:style>
  <w:style w:type="character" w:customStyle="1" w:styleId="13">
    <w:name w:val="Основной шрифт абзаца13"/>
    <w:qFormat/>
    <w:rsid w:val="00302F0D"/>
  </w:style>
  <w:style w:type="character" w:customStyle="1" w:styleId="12">
    <w:name w:val="Основной шрифт абзаца12"/>
    <w:qFormat/>
    <w:rsid w:val="00302F0D"/>
  </w:style>
  <w:style w:type="character" w:customStyle="1" w:styleId="11">
    <w:name w:val="Основной шрифт абзаца11"/>
    <w:qFormat/>
    <w:rsid w:val="00302F0D"/>
  </w:style>
  <w:style w:type="character" w:customStyle="1" w:styleId="10">
    <w:name w:val="Основной шрифт абзаца10"/>
    <w:qFormat/>
    <w:rsid w:val="00302F0D"/>
  </w:style>
  <w:style w:type="character" w:customStyle="1" w:styleId="9">
    <w:name w:val="Основной шрифт абзаца9"/>
    <w:qFormat/>
    <w:rsid w:val="00302F0D"/>
  </w:style>
  <w:style w:type="character" w:customStyle="1" w:styleId="8">
    <w:name w:val="Основной шрифт абзаца8"/>
    <w:qFormat/>
    <w:rsid w:val="00302F0D"/>
  </w:style>
  <w:style w:type="character" w:customStyle="1" w:styleId="7">
    <w:name w:val="Основной шрифт абзаца7"/>
    <w:qFormat/>
    <w:rsid w:val="00302F0D"/>
  </w:style>
  <w:style w:type="character" w:customStyle="1" w:styleId="6">
    <w:name w:val="Основной шрифт абзаца6"/>
    <w:qFormat/>
    <w:rsid w:val="00302F0D"/>
  </w:style>
  <w:style w:type="character" w:customStyle="1" w:styleId="5">
    <w:name w:val="Основной шрифт абзаца5"/>
    <w:qFormat/>
    <w:rsid w:val="00302F0D"/>
  </w:style>
  <w:style w:type="character" w:customStyle="1" w:styleId="4">
    <w:name w:val="Основной шрифт абзаца4"/>
    <w:qFormat/>
    <w:rsid w:val="00302F0D"/>
  </w:style>
  <w:style w:type="character" w:customStyle="1" w:styleId="30">
    <w:name w:val="Основной шрифт абзаца3"/>
    <w:qFormat/>
    <w:rsid w:val="00302F0D"/>
  </w:style>
  <w:style w:type="character" w:customStyle="1" w:styleId="20">
    <w:name w:val="Основной шрифт абзаца2"/>
    <w:qFormat/>
    <w:rsid w:val="00302F0D"/>
  </w:style>
  <w:style w:type="character" w:customStyle="1" w:styleId="14">
    <w:name w:val="Основной шрифт абзаца1"/>
    <w:qFormat/>
    <w:rsid w:val="00302F0D"/>
  </w:style>
  <w:style w:type="character" w:customStyle="1" w:styleId="a4">
    <w:name w:val="Верхний колонтитул Знак"/>
    <w:uiPriority w:val="99"/>
    <w:qFormat/>
    <w:rsid w:val="00302F0D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302F0D"/>
    <w:rPr>
      <w:color w:val="000080"/>
      <w:u w:val="single"/>
    </w:rPr>
  </w:style>
  <w:style w:type="character" w:customStyle="1" w:styleId="a5">
    <w:name w:val="Символ нумерации"/>
    <w:qFormat/>
    <w:rsid w:val="00302F0D"/>
  </w:style>
  <w:style w:type="character" w:customStyle="1" w:styleId="a6">
    <w:name w:val="Гипертекстовая ссылка"/>
    <w:qFormat/>
    <w:rsid w:val="00302F0D"/>
    <w:rPr>
      <w:color w:val="106BBE"/>
    </w:rPr>
  </w:style>
  <w:style w:type="character" w:customStyle="1" w:styleId="a7">
    <w:name w:val="Цветовое выделение для Текст"/>
    <w:qFormat/>
    <w:rsid w:val="00302F0D"/>
    <w:rPr>
      <w:sz w:val="24"/>
    </w:rPr>
  </w:style>
  <w:style w:type="character" w:customStyle="1" w:styleId="16">
    <w:name w:val="Просмотренная гиперссылка1"/>
    <w:qFormat/>
    <w:rsid w:val="00302F0D"/>
    <w:rPr>
      <w:color w:val="800080"/>
      <w:u w:val="single"/>
    </w:rPr>
  </w:style>
  <w:style w:type="character" w:customStyle="1" w:styleId="a8">
    <w:name w:val="Цветовое выделение"/>
    <w:qFormat/>
    <w:rsid w:val="00302F0D"/>
    <w:rPr>
      <w:b/>
      <w:color w:val="26282F"/>
    </w:rPr>
  </w:style>
  <w:style w:type="character" w:customStyle="1" w:styleId="CITE">
    <w:name w:val="CITE"/>
    <w:qFormat/>
    <w:rsid w:val="00302F0D"/>
    <w:rPr>
      <w:i/>
    </w:rPr>
  </w:style>
  <w:style w:type="character" w:customStyle="1" w:styleId="CODE">
    <w:name w:val="CODE"/>
    <w:qFormat/>
    <w:rsid w:val="00302F0D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302F0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302F0D"/>
    <w:rPr>
      <w:rFonts w:ascii="Courier New" w:eastAsia="Courier New" w:hAnsi="Courier New" w:cs="Courier New"/>
    </w:rPr>
  </w:style>
  <w:style w:type="character" w:styleId="a9">
    <w:name w:val="Strong"/>
    <w:qFormat/>
    <w:rsid w:val="00302F0D"/>
    <w:rPr>
      <w:b/>
    </w:rPr>
  </w:style>
  <w:style w:type="character" w:customStyle="1" w:styleId="Typewriter">
    <w:name w:val="Typewriter"/>
    <w:qFormat/>
    <w:rsid w:val="00302F0D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302F0D"/>
    <w:rPr>
      <w:vanish/>
      <w:color w:val="FF0000"/>
    </w:rPr>
  </w:style>
  <w:style w:type="character" w:customStyle="1" w:styleId="Comment">
    <w:name w:val="Comment"/>
    <w:qFormat/>
    <w:rsid w:val="00302F0D"/>
    <w:rPr>
      <w:vanish/>
    </w:rPr>
  </w:style>
  <w:style w:type="character" w:customStyle="1" w:styleId="aa">
    <w:name w:val="Символ сноски"/>
    <w:qFormat/>
    <w:rsid w:val="00302F0D"/>
    <w:rPr>
      <w:vertAlign w:val="superscript"/>
    </w:rPr>
  </w:style>
  <w:style w:type="character" w:styleId="ab">
    <w:name w:val="footnote reference"/>
    <w:rsid w:val="00302F0D"/>
    <w:rPr>
      <w:vertAlign w:val="superscript"/>
    </w:rPr>
  </w:style>
  <w:style w:type="character" w:customStyle="1" w:styleId="ac">
    <w:name w:val="Символ концевой сноски"/>
    <w:qFormat/>
    <w:rsid w:val="00302F0D"/>
    <w:rPr>
      <w:vertAlign w:val="superscript"/>
    </w:rPr>
  </w:style>
  <w:style w:type="character" w:customStyle="1" w:styleId="WW-">
    <w:name w:val="WW-Символ концевой сноски"/>
    <w:qFormat/>
    <w:rsid w:val="00302F0D"/>
  </w:style>
  <w:style w:type="character" w:styleId="ad">
    <w:name w:val="endnote reference"/>
    <w:rsid w:val="00302F0D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sid w:val="00302F0D"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rsid w:val="00302F0D"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rsid w:val="00302F0D"/>
    <w:pPr>
      <w:spacing w:after="140" w:line="276" w:lineRule="auto"/>
    </w:pPr>
  </w:style>
  <w:style w:type="paragraph" w:styleId="af0">
    <w:name w:val="List"/>
    <w:basedOn w:val="Textbody"/>
    <w:rsid w:val="00302F0D"/>
  </w:style>
  <w:style w:type="paragraph" w:styleId="af1">
    <w:name w:val="caption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rsid w:val="00302F0D"/>
    <w:pPr>
      <w:suppressLineNumbers/>
    </w:pPr>
  </w:style>
  <w:style w:type="paragraph" w:customStyle="1" w:styleId="17">
    <w:name w:val="Указатель1"/>
    <w:basedOn w:val="Standard"/>
    <w:qFormat/>
    <w:rsid w:val="00302F0D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302F0D"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rsid w:val="00302F0D"/>
    <w:pPr>
      <w:spacing w:after="120"/>
    </w:pPr>
  </w:style>
  <w:style w:type="paragraph" w:customStyle="1" w:styleId="22">
    <w:name w:val="Указатель22"/>
    <w:basedOn w:val="Standard"/>
    <w:qFormat/>
    <w:rsid w:val="00302F0D"/>
    <w:pPr>
      <w:suppressLineNumbers/>
    </w:pPr>
  </w:style>
  <w:style w:type="paragraph" w:customStyle="1" w:styleId="19">
    <w:name w:val="Название объекта19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rsid w:val="00302F0D"/>
    <w:pPr>
      <w:suppressLineNumbers/>
    </w:pPr>
  </w:style>
  <w:style w:type="paragraph" w:customStyle="1" w:styleId="18">
    <w:name w:val="Название объекта18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302F0D"/>
    <w:pPr>
      <w:suppressLineNumbers/>
    </w:pPr>
  </w:style>
  <w:style w:type="paragraph" w:customStyle="1" w:styleId="170">
    <w:name w:val="Название объекта17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302F0D"/>
    <w:pPr>
      <w:suppressLineNumbers/>
    </w:pPr>
  </w:style>
  <w:style w:type="paragraph" w:customStyle="1" w:styleId="160">
    <w:name w:val="Название объекта16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rsid w:val="00302F0D"/>
    <w:pPr>
      <w:suppressLineNumbers/>
    </w:pPr>
  </w:style>
  <w:style w:type="paragraph" w:customStyle="1" w:styleId="150">
    <w:name w:val="Название объекта15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302F0D"/>
    <w:pPr>
      <w:suppressLineNumbers/>
    </w:pPr>
  </w:style>
  <w:style w:type="paragraph" w:customStyle="1" w:styleId="140">
    <w:name w:val="Название объекта14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302F0D"/>
    <w:pPr>
      <w:suppressLineNumbers/>
    </w:pPr>
  </w:style>
  <w:style w:type="paragraph" w:customStyle="1" w:styleId="130">
    <w:name w:val="Название объекта13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302F0D"/>
    <w:pPr>
      <w:suppressLineNumbers/>
    </w:pPr>
  </w:style>
  <w:style w:type="paragraph" w:customStyle="1" w:styleId="120">
    <w:name w:val="Название объекта12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302F0D"/>
    <w:pPr>
      <w:suppressLineNumbers/>
    </w:pPr>
  </w:style>
  <w:style w:type="paragraph" w:customStyle="1" w:styleId="110">
    <w:name w:val="Название объекта11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302F0D"/>
    <w:pPr>
      <w:suppressLineNumbers/>
    </w:pPr>
  </w:style>
  <w:style w:type="paragraph" w:customStyle="1" w:styleId="100">
    <w:name w:val="Название объекта10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302F0D"/>
    <w:pPr>
      <w:suppressLineNumbers/>
    </w:pPr>
  </w:style>
  <w:style w:type="paragraph" w:customStyle="1" w:styleId="90">
    <w:name w:val="Название объекта9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rsid w:val="00302F0D"/>
    <w:pPr>
      <w:suppressLineNumbers/>
    </w:pPr>
  </w:style>
  <w:style w:type="paragraph" w:customStyle="1" w:styleId="80">
    <w:name w:val="Название объекта8"/>
    <w:basedOn w:val="Standard"/>
    <w:qFormat/>
    <w:rsid w:val="00302F0D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rsid w:val="00302F0D"/>
    <w:pPr>
      <w:suppressLineNumbers/>
    </w:pPr>
  </w:style>
  <w:style w:type="paragraph" w:customStyle="1" w:styleId="70">
    <w:name w:val="Название объекта7"/>
    <w:basedOn w:val="Standard"/>
    <w:qFormat/>
    <w:rsid w:val="00302F0D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302F0D"/>
    <w:rPr>
      <w:rFonts w:eastAsia="Times New Roman" w:cs="Times New Roman"/>
    </w:rPr>
  </w:style>
  <w:style w:type="paragraph" w:customStyle="1" w:styleId="60">
    <w:name w:val="Название объекта6"/>
    <w:qFormat/>
    <w:rsid w:val="00302F0D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rsid w:val="00302F0D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rsid w:val="00302F0D"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rsid w:val="00302F0D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rsid w:val="00302F0D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rsid w:val="00302F0D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302F0D"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sid w:val="00302F0D"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rsid w:val="00302F0D"/>
    <w:pPr>
      <w:jc w:val="center"/>
    </w:pPr>
    <w:rPr>
      <w:b/>
    </w:rPr>
  </w:style>
  <w:style w:type="paragraph" w:customStyle="1" w:styleId="23">
    <w:name w:val="Указатель2"/>
    <w:qFormat/>
    <w:rsid w:val="00302F0D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rsid w:val="00302F0D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rsid w:val="00302F0D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rsid w:val="00302F0D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rsid w:val="00302F0D"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rsid w:val="00302F0D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rsid w:val="00302F0D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rsid w:val="00302F0D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rsid w:val="00302F0D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rsid w:val="00302F0D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rsid w:val="00302F0D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rsid w:val="00302F0D"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rsid w:val="00302F0D"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rsid w:val="00302F0D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rsid w:val="00302F0D"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rsid w:val="00302F0D"/>
    <w:pPr>
      <w:spacing w:before="60"/>
      <w:jc w:val="center"/>
    </w:pPr>
    <w:rPr>
      <w:sz w:val="36"/>
    </w:rPr>
  </w:style>
  <w:style w:type="paragraph" w:customStyle="1" w:styleId="1d">
    <w:name w:val="Цитата1"/>
    <w:qFormat/>
    <w:rsid w:val="00302F0D"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rsid w:val="00302F0D"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  <w:rsid w:val="00302F0D"/>
  </w:style>
  <w:style w:type="paragraph" w:styleId="afa">
    <w:name w:val="footer"/>
    <w:basedOn w:val="Standard"/>
    <w:rsid w:val="00302F0D"/>
    <w:rPr>
      <w:rFonts w:eastAsia="Times New Roman" w:cs="Times New Roman"/>
    </w:rPr>
  </w:style>
  <w:style w:type="paragraph" w:styleId="afb">
    <w:name w:val="header"/>
    <w:basedOn w:val="Standard"/>
    <w:uiPriority w:val="99"/>
    <w:rsid w:val="00302F0D"/>
    <w:rPr>
      <w:rFonts w:eastAsia="Times New Roman" w:cs="Times New Roman"/>
    </w:rPr>
  </w:style>
  <w:style w:type="paragraph" w:customStyle="1" w:styleId="ConsPlusNonformat">
    <w:name w:val="ConsPlusNonformat"/>
    <w:qFormat/>
    <w:rsid w:val="00302F0D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rsid w:val="00302F0D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rsid w:val="00302F0D"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rsid w:val="00302F0D"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rsid w:val="00302F0D"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rsid w:val="00302F0D"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rsid w:val="00302F0D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302F0D"/>
  </w:style>
  <w:style w:type="paragraph" w:customStyle="1" w:styleId="DefinitionList">
    <w:name w:val="Definition List"/>
    <w:basedOn w:val="a"/>
    <w:qFormat/>
    <w:rsid w:val="00302F0D"/>
    <w:pPr>
      <w:ind w:left="360"/>
    </w:pPr>
  </w:style>
  <w:style w:type="paragraph" w:customStyle="1" w:styleId="H1">
    <w:name w:val="H1"/>
    <w:basedOn w:val="a"/>
    <w:qFormat/>
    <w:rsid w:val="00302F0D"/>
    <w:pPr>
      <w:keepNext/>
    </w:pPr>
    <w:rPr>
      <w:b/>
      <w:sz w:val="48"/>
    </w:rPr>
  </w:style>
  <w:style w:type="paragraph" w:customStyle="1" w:styleId="H2">
    <w:name w:val="H2"/>
    <w:basedOn w:val="a"/>
    <w:qFormat/>
    <w:rsid w:val="00302F0D"/>
    <w:pPr>
      <w:keepNext/>
    </w:pPr>
    <w:rPr>
      <w:b/>
      <w:sz w:val="36"/>
    </w:rPr>
  </w:style>
  <w:style w:type="paragraph" w:customStyle="1" w:styleId="H3">
    <w:name w:val="H3"/>
    <w:basedOn w:val="a"/>
    <w:qFormat/>
    <w:rsid w:val="00302F0D"/>
    <w:pPr>
      <w:keepNext/>
    </w:pPr>
    <w:rPr>
      <w:b/>
      <w:sz w:val="28"/>
    </w:rPr>
  </w:style>
  <w:style w:type="paragraph" w:customStyle="1" w:styleId="H4">
    <w:name w:val="H4"/>
    <w:basedOn w:val="a"/>
    <w:qFormat/>
    <w:rsid w:val="00302F0D"/>
    <w:pPr>
      <w:keepNext/>
    </w:pPr>
    <w:rPr>
      <w:b/>
    </w:rPr>
  </w:style>
  <w:style w:type="paragraph" w:customStyle="1" w:styleId="H5">
    <w:name w:val="H5"/>
    <w:basedOn w:val="a"/>
    <w:qFormat/>
    <w:rsid w:val="00302F0D"/>
    <w:pPr>
      <w:keepNext/>
    </w:pPr>
    <w:rPr>
      <w:b/>
    </w:rPr>
  </w:style>
  <w:style w:type="paragraph" w:customStyle="1" w:styleId="H6">
    <w:name w:val="H6"/>
    <w:basedOn w:val="a"/>
    <w:qFormat/>
    <w:rsid w:val="00302F0D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302F0D"/>
    <w:rPr>
      <w:i/>
    </w:rPr>
  </w:style>
  <w:style w:type="paragraph" w:customStyle="1" w:styleId="Blockquote">
    <w:name w:val="Blockquote"/>
    <w:basedOn w:val="a"/>
    <w:qFormat/>
    <w:rsid w:val="00302F0D"/>
    <w:pPr>
      <w:ind w:left="360" w:right="360"/>
    </w:pPr>
  </w:style>
  <w:style w:type="paragraph" w:customStyle="1" w:styleId="Preformatted">
    <w:name w:val="Preformatted"/>
    <w:basedOn w:val="a"/>
    <w:qFormat/>
    <w:rsid w:val="00302F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302F0D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rsid w:val="00302F0D"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rsid w:val="00302F0D"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rsid w:val="00302F0D"/>
  </w:style>
  <w:style w:type="paragraph" w:customStyle="1" w:styleId="1f">
    <w:name w:val="Обычная таблица1"/>
    <w:qFormat/>
    <w:rsid w:val="00302F0D"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rsid w:val="00302F0D"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rsid w:val="00302F0D"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sid w:val="00302F0D"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  <w:rsid w:val="00302F0D"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qFormat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1758-A111-487A-8A25-9A9D35D6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33</Pages>
  <Words>10112</Words>
  <Characters>57640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17</cp:revision>
  <cp:lastPrinted>2024-02-13T11:42:00Z</cp:lastPrinted>
  <dcterms:created xsi:type="dcterms:W3CDTF">2024-09-25T05:36:00Z</dcterms:created>
  <dcterms:modified xsi:type="dcterms:W3CDTF">2024-10-03T12:26:00Z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