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AE" w:rsidRPr="00547DF9" w:rsidRDefault="00E448AE" w:rsidP="00E448AE">
      <w:pPr>
        <w:pStyle w:val="Standard"/>
        <w:jc w:val="center"/>
        <w:rPr>
          <w:sz w:val="26"/>
          <w:szCs w:val="26"/>
        </w:rPr>
      </w:pPr>
      <w:r w:rsidRPr="00547DF9">
        <w:rPr>
          <w:sz w:val="26"/>
          <w:szCs w:val="26"/>
        </w:rPr>
        <w:t>Тамбовская область</w:t>
      </w:r>
    </w:p>
    <w:p w:rsidR="00E448AE" w:rsidRPr="00547DF9" w:rsidRDefault="00870384" w:rsidP="00E448A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E448AE" w:rsidRPr="00547DF9">
        <w:rPr>
          <w:sz w:val="26"/>
          <w:szCs w:val="26"/>
        </w:rPr>
        <w:t xml:space="preserve"> Совет  депутатов</w:t>
      </w:r>
      <w:r>
        <w:rPr>
          <w:sz w:val="26"/>
          <w:szCs w:val="26"/>
        </w:rPr>
        <w:t xml:space="preserve">       </w:t>
      </w:r>
      <w:r w:rsidR="00E448AE">
        <w:rPr>
          <w:sz w:val="26"/>
          <w:szCs w:val="26"/>
        </w:rPr>
        <w:t xml:space="preserve">Токарёвского </w:t>
      </w:r>
      <w:r>
        <w:rPr>
          <w:sz w:val="26"/>
          <w:szCs w:val="26"/>
        </w:rPr>
        <w:t xml:space="preserve"> </w:t>
      </w:r>
      <w:r w:rsidR="00E448AE">
        <w:rPr>
          <w:sz w:val="26"/>
          <w:szCs w:val="26"/>
        </w:rPr>
        <w:t>муниципального округа</w:t>
      </w:r>
    </w:p>
    <w:p w:rsidR="00E448AE" w:rsidRPr="00547DF9" w:rsidRDefault="00E448AE" w:rsidP="00E448AE">
      <w:pPr>
        <w:pStyle w:val="Standard"/>
        <w:rPr>
          <w:sz w:val="26"/>
          <w:szCs w:val="26"/>
        </w:rPr>
      </w:pPr>
    </w:p>
    <w:p w:rsidR="00E448AE" w:rsidRPr="00547DF9" w:rsidRDefault="00E448AE" w:rsidP="00E448AE">
      <w:pPr>
        <w:pStyle w:val="Standard"/>
        <w:jc w:val="center"/>
        <w:rPr>
          <w:sz w:val="26"/>
          <w:szCs w:val="26"/>
        </w:rPr>
      </w:pPr>
      <w:r w:rsidRPr="00547DF9">
        <w:rPr>
          <w:sz w:val="26"/>
          <w:szCs w:val="26"/>
        </w:rPr>
        <w:t>РЕШЕНИЕ</w:t>
      </w:r>
    </w:p>
    <w:p w:rsidR="00E448AE" w:rsidRPr="00547DF9" w:rsidRDefault="00E448AE" w:rsidP="00E448AE">
      <w:pPr>
        <w:pStyle w:val="Standard"/>
        <w:jc w:val="center"/>
        <w:rPr>
          <w:sz w:val="26"/>
          <w:szCs w:val="26"/>
        </w:rPr>
      </w:pPr>
    </w:p>
    <w:p w:rsidR="00E448AE" w:rsidRDefault="00E448AE" w:rsidP="00E448AE">
      <w:pPr>
        <w:pStyle w:val="Standard"/>
        <w:jc w:val="center"/>
        <w:rPr>
          <w:rFonts w:cs="Times New Roman"/>
          <w:color w:val="000000"/>
          <w:sz w:val="26"/>
          <w:szCs w:val="26"/>
        </w:rPr>
      </w:pPr>
      <w:r w:rsidRPr="00547DF9">
        <w:rPr>
          <w:rFonts w:cs="Times New Roman"/>
          <w:color w:val="000000"/>
          <w:sz w:val="26"/>
          <w:szCs w:val="26"/>
        </w:rPr>
        <w:t>р.п. Токарёвка</w:t>
      </w:r>
    </w:p>
    <w:p w:rsidR="00E448AE" w:rsidRPr="00547DF9" w:rsidRDefault="00E448AE" w:rsidP="00E448AE">
      <w:pPr>
        <w:pStyle w:val="Standard"/>
        <w:jc w:val="center"/>
        <w:rPr>
          <w:sz w:val="26"/>
          <w:szCs w:val="26"/>
        </w:rPr>
      </w:pPr>
    </w:p>
    <w:p w:rsidR="00E448AE" w:rsidRDefault="00E448AE" w:rsidP="00E448AE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677"/>
          <w:tab w:val="left" w:pos="4963"/>
          <w:tab w:val="left" w:pos="7752"/>
        </w:tabs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________</w:t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</w:r>
      <w:r w:rsidRPr="00547DF9">
        <w:rPr>
          <w:rFonts w:cs="Times New Roman"/>
          <w:color w:val="000000"/>
          <w:sz w:val="26"/>
          <w:szCs w:val="26"/>
        </w:rPr>
        <w:tab/>
      </w:r>
      <w:r w:rsidRPr="00547DF9"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  <w:t>№</w:t>
      </w:r>
    </w:p>
    <w:p w:rsidR="00E448AE" w:rsidRDefault="00E448AE" w:rsidP="00E448AE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677"/>
          <w:tab w:val="left" w:pos="4963"/>
          <w:tab w:val="left" w:pos="7752"/>
        </w:tabs>
        <w:rPr>
          <w:rFonts w:cs="Times New Roman"/>
          <w:color w:val="000000"/>
          <w:sz w:val="26"/>
          <w:szCs w:val="26"/>
        </w:rPr>
      </w:pPr>
    </w:p>
    <w:p w:rsidR="0057657B" w:rsidRDefault="0057657B" w:rsidP="00E448AE">
      <w:pPr>
        <w:pStyle w:val="Standard"/>
        <w:jc w:val="both"/>
        <w:rPr>
          <w:color w:val="22272F"/>
          <w:sz w:val="28"/>
          <w:szCs w:val="28"/>
          <w:shd w:val="clear" w:color="auto" w:fill="FFFFFF"/>
        </w:rPr>
      </w:pPr>
      <w:bookmarkStart w:id="0" w:name="sub_216"/>
      <w:r w:rsidRPr="001E4612">
        <w:rPr>
          <w:color w:val="22272F"/>
          <w:sz w:val="28"/>
          <w:szCs w:val="28"/>
          <w:shd w:val="clear" w:color="auto" w:fill="FFFFFF"/>
        </w:rPr>
        <w:t>Об утверждении Порядка определения цены земельных участков, находящихся в муниципальной  собственности Токарёвского муниципального округа  Тамбовской области, предоставляемых без проведения торгов</w:t>
      </w:r>
    </w:p>
    <w:p w:rsidR="00870384" w:rsidRDefault="009A1D1A" w:rsidP="00E448A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A1D1A" w:rsidRPr="0057657B" w:rsidRDefault="0057657B" w:rsidP="009A1D1A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В </w:t>
      </w:r>
      <w:r w:rsidR="00DC092B" w:rsidRPr="00A25BA7">
        <w:rPr>
          <w:rFonts w:cs="Times New Roman"/>
          <w:sz w:val="28"/>
          <w:szCs w:val="28"/>
        </w:rPr>
        <w:t>связи с принятием постановления правительства Тамбовской области от 08.10.2024 №603</w:t>
      </w:r>
      <w:r w:rsidR="00DC092B">
        <w:rPr>
          <w:rFonts w:cs="Times New Roman"/>
          <w:sz w:val="28"/>
          <w:szCs w:val="28"/>
        </w:rPr>
        <w:t xml:space="preserve"> </w:t>
      </w:r>
      <w:r w:rsidR="00DC092B" w:rsidRPr="00A25BA7">
        <w:rPr>
          <w:rFonts w:cs="Times New Roman"/>
          <w:sz w:val="28"/>
          <w:szCs w:val="28"/>
        </w:rPr>
        <w:t>«</w:t>
      </w:r>
      <w:r w:rsidR="00DC092B" w:rsidRPr="00A25BA7">
        <w:rPr>
          <w:rFonts w:cs="Times New Roman"/>
          <w:color w:val="22272F"/>
          <w:sz w:val="28"/>
          <w:szCs w:val="28"/>
          <w:shd w:val="clear" w:color="auto" w:fill="FFFFFF"/>
        </w:rPr>
        <w:t xml:space="preserve">Об утверждении Порядка определения цены земельных участков, находящихся в государственной собственности Тамбовской области, и земельных участков, государственная собственность на которые не разграничена, </w:t>
      </w:r>
      <w:r w:rsidR="00DC092B" w:rsidRPr="0057657B">
        <w:rPr>
          <w:rFonts w:cs="Times New Roman"/>
          <w:color w:val="22272F"/>
          <w:sz w:val="28"/>
          <w:szCs w:val="28"/>
          <w:shd w:val="clear" w:color="auto" w:fill="FFFFFF"/>
        </w:rPr>
        <w:t>предоставляемых без проведения торгов"</w:t>
      </w:r>
      <w:proofErr w:type="gramStart"/>
      <w:r w:rsidR="00DC092B" w:rsidRPr="0057657B">
        <w:rPr>
          <w:rFonts w:cs="Times New Roman"/>
          <w:color w:val="22272F"/>
          <w:sz w:val="28"/>
          <w:szCs w:val="28"/>
          <w:shd w:val="clear" w:color="auto" w:fill="FFFFFF"/>
        </w:rPr>
        <w:t xml:space="preserve"> ,</w:t>
      </w:r>
      <w:proofErr w:type="gramEnd"/>
      <w:r w:rsidR="00DC092B" w:rsidRPr="0057657B">
        <w:rPr>
          <w:rFonts w:cs="Times New Roman"/>
          <w:color w:val="22272F"/>
          <w:sz w:val="28"/>
          <w:szCs w:val="28"/>
          <w:shd w:val="clear" w:color="auto" w:fill="FFFFFF"/>
        </w:rPr>
        <w:t xml:space="preserve"> в </w:t>
      </w:r>
      <w:r w:rsidR="00DC092B" w:rsidRPr="0057657B">
        <w:rPr>
          <w:rFonts w:cs="Times New Roman"/>
          <w:sz w:val="28"/>
          <w:szCs w:val="28"/>
        </w:rPr>
        <w:t xml:space="preserve">соответствии с подпунктами 3 пункта 2 статьи 39.4. Земельного кодекса Российской Федерации, </w:t>
      </w:r>
      <w:r w:rsidR="009A1D1A" w:rsidRPr="0057657B">
        <w:rPr>
          <w:rFonts w:cs="Times New Roman"/>
          <w:sz w:val="28"/>
          <w:szCs w:val="28"/>
        </w:rPr>
        <w:t>учитывая заключение постоянной комиссии по бюджету, экономике</w:t>
      </w:r>
      <w:proofErr w:type="gramStart"/>
      <w:r w:rsidR="009A1D1A" w:rsidRPr="0057657B">
        <w:rPr>
          <w:rFonts w:cs="Times New Roman"/>
          <w:sz w:val="28"/>
          <w:szCs w:val="28"/>
        </w:rPr>
        <w:t xml:space="preserve"> ,</w:t>
      </w:r>
      <w:proofErr w:type="gramEnd"/>
      <w:r w:rsidR="009A1D1A" w:rsidRPr="0057657B">
        <w:rPr>
          <w:rFonts w:cs="Times New Roman"/>
          <w:sz w:val="28"/>
          <w:szCs w:val="28"/>
        </w:rPr>
        <w:t xml:space="preserve"> социальным вопросам и налогообложению, </w:t>
      </w:r>
    </w:p>
    <w:p w:rsidR="00870384" w:rsidRPr="0057657B" w:rsidRDefault="009A1D1A" w:rsidP="005243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5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70384" w:rsidRPr="0057657B">
        <w:rPr>
          <w:rFonts w:ascii="Times New Roman" w:hAnsi="Times New Roman"/>
          <w:color w:val="000000"/>
          <w:sz w:val="28"/>
          <w:szCs w:val="28"/>
        </w:rPr>
        <w:tab/>
      </w:r>
    </w:p>
    <w:p w:rsidR="00870384" w:rsidRPr="0057657B" w:rsidRDefault="00870384" w:rsidP="00524357">
      <w:pPr>
        <w:pStyle w:val="Standard"/>
        <w:jc w:val="both"/>
        <w:rPr>
          <w:rFonts w:cs="Times New Roman"/>
          <w:b/>
          <w:sz w:val="28"/>
          <w:szCs w:val="28"/>
        </w:rPr>
      </w:pPr>
      <w:r w:rsidRPr="0057657B">
        <w:rPr>
          <w:rFonts w:cs="Times New Roman"/>
          <w:color w:val="000000"/>
          <w:sz w:val="28"/>
          <w:szCs w:val="28"/>
        </w:rPr>
        <w:t xml:space="preserve">      </w:t>
      </w:r>
      <w:r w:rsidRPr="0057657B">
        <w:rPr>
          <w:rFonts w:cs="Times New Roman"/>
          <w:sz w:val="28"/>
          <w:szCs w:val="28"/>
        </w:rPr>
        <w:t xml:space="preserve">Совет  депутатов Токарёвского муниципального округа Тамбовской области </w:t>
      </w:r>
      <w:r w:rsidRPr="0057657B">
        <w:rPr>
          <w:rFonts w:cs="Times New Roman"/>
          <w:b/>
          <w:sz w:val="28"/>
          <w:szCs w:val="28"/>
        </w:rPr>
        <w:t>решил:</w:t>
      </w:r>
    </w:p>
    <w:p w:rsidR="0057657B" w:rsidRPr="0057657B" w:rsidRDefault="0057657B" w:rsidP="00524357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57657B" w:rsidRPr="0057657B" w:rsidRDefault="0057657B" w:rsidP="0057657B">
      <w:pPr>
        <w:pStyle w:val="western"/>
        <w:numPr>
          <w:ilvl w:val="0"/>
          <w:numId w:val="2"/>
        </w:numPr>
        <w:spacing w:before="0" w:beforeAutospacing="0" w:after="0"/>
        <w:ind w:left="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57657B">
        <w:rPr>
          <w:rFonts w:ascii="Times New Roman" w:hAnsi="Times New Roman"/>
          <w:sz w:val="28"/>
          <w:szCs w:val="28"/>
        </w:rPr>
        <w:t xml:space="preserve">Утвердить </w:t>
      </w:r>
      <w:r w:rsidRPr="0057657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Порядок определения цены земельных участков, находящихся в муниципальной  собственности Токарёвского муниципального округа  Тамбовской области, предоставляемых без проведения торгов</w:t>
      </w:r>
      <w:proofErr w:type="gramStart"/>
      <w:r w:rsidRPr="0057657B">
        <w:rPr>
          <w:rFonts w:ascii="Times New Roman" w:hAnsi="Times New Roman"/>
          <w:sz w:val="28"/>
          <w:szCs w:val="28"/>
        </w:rPr>
        <w:t xml:space="preserve"> .</w:t>
      </w:r>
      <w:bookmarkStart w:id="1" w:name="sub_1"/>
      <w:bookmarkEnd w:id="0"/>
      <w:proofErr w:type="gramEnd"/>
    </w:p>
    <w:p w:rsidR="0057657B" w:rsidRPr="0057657B" w:rsidRDefault="0057657B" w:rsidP="00E448AE">
      <w:pPr>
        <w:pStyle w:val="western"/>
        <w:numPr>
          <w:ilvl w:val="0"/>
          <w:numId w:val="2"/>
        </w:numPr>
        <w:spacing w:before="0" w:beforeAutospacing="0" w:after="0"/>
        <w:ind w:left="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57657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Признать </w:t>
      </w:r>
      <w:r w:rsidRPr="0057657B">
        <w:rPr>
          <w:rFonts w:ascii="Times New Roman" w:hAnsi="Times New Roman"/>
          <w:sz w:val="28"/>
          <w:szCs w:val="28"/>
        </w:rPr>
        <w:t xml:space="preserve">утратившим силу  </w:t>
      </w:r>
      <w:proofErr w:type="gramStart"/>
      <w:r w:rsidRPr="0057657B">
        <w:rPr>
          <w:rFonts w:ascii="Times New Roman" w:hAnsi="Times New Roman"/>
          <w:sz w:val="28"/>
          <w:szCs w:val="28"/>
        </w:rPr>
        <w:t>Решения Совета депутатов Токарёвского муниципального округа  Тамбовской области</w:t>
      </w:r>
      <w:proofErr w:type="gramEnd"/>
      <w:r w:rsidRPr="0057657B">
        <w:rPr>
          <w:rFonts w:ascii="Times New Roman" w:hAnsi="Times New Roman"/>
          <w:sz w:val="28"/>
          <w:szCs w:val="28"/>
        </w:rPr>
        <w:t xml:space="preserve"> от 12.02.2024 № 157 «О внесении изменений в  Порядок </w:t>
      </w:r>
      <w:r w:rsidRPr="0057657B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определения цены земельных участков, находящихся в муниципальной собственности Токарёвского муниципального округа Тамбовской области, предоставляемых без проведения торгов».</w:t>
      </w:r>
    </w:p>
    <w:p w:rsidR="0057657B" w:rsidRPr="0057657B" w:rsidRDefault="00E448AE" w:rsidP="00E448AE">
      <w:pPr>
        <w:pStyle w:val="western"/>
        <w:numPr>
          <w:ilvl w:val="0"/>
          <w:numId w:val="2"/>
        </w:numPr>
        <w:spacing w:before="0" w:beforeAutospacing="0" w:after="0"/>
        <w:ind w:left="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proofErr w:type="gramStart"/>
      <w:r w:rsidRPr="0057657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57657B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(Николаева И.В.).</w:t>
      </w:r>
    </w:p>
    <w:p w:rsidR="0057657B" w:rsidRPr="0057657B" w:rsidRDefault="00E448AE" w:rsidP="00E448AE">
      <w:pPr>
        <w:pStyle w:val="western"/>
        <w:numPr>
          <w:ilvl w:val="0"/>
          <w:numId w:val="2"/>
        </w:numPr>
        <w:spacing w:before="0" w:beforeAutospacing="0" w:after="0"/>
        <w:ind w:left="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57657B">
        <w:rPr>
          <w:rFonts w:ascii="Times New Roman" w:hAnsi="Times New Roman"/>
          <w:sz w:val="28"/>
          <w:szCs w:val="28"/>
        </w:rPr>
        <w:t xml:space="preserve">Опубликовать (разместить) настоящее решение в общественно-политической газете Токарёвского </w:t>
      </w:r>
      <w:r w:rsidR="00815719" w:rsidRPr="0057657B">
        <w:rPr>
          <w:rFonts w:ascii="Times New Roman" w:hAnsi="Times New Roman"/>
          <w:sz w:val="28"/>
          <w:szCs w:val="28"/>
        </w:rPr>
        <w:t>муниципального округа</w:t>
      </w:r>
      <w:r w:rsidRPr="0057657B">
        <w:rPr>
          <w:rFonts w:ascii="Times New Roman" w:hAnsi="Times New Roman"/>
          <w:sz w:val="28"/>
          <w:szCs w:val="28"/>
        </w:rPr>
        <w:t xml:space="preserve"> «Маяк» и на сайте  сетевого издания «РИА «ТОП68».</w:t>
      </w:r>
      <w:bookmarkEnd w:id="1"/>
    </w:p>
    <w:p w:rsidR="00E448AE" w:rsidRPr="0057657B" w:rsidRDefault="0057657B" w:rsidP="00E448AE">
      <w:pPr>
        <w:pStyle w:val="western"/>
        <w:numPr>
          <w:ilvl w:val="0"/>
          <w:numId w:val="2"/>
        </w:numPr>
        <w:spacing w:before="0" w:beforeAutospacing="0" w:after="0"/>
        <w:ind w:left="0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E448AE" w:rsidRPr="0057657B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опубликования.</w:t>
      </w:r>
    </w:p>
    <w:p w:rsidR="00E448AE" w:rsidRPr="0057657B" w:rsidRDefault="00E448AE" w:rsidP="00E448AE">
      <w:pPr>
        <w:pStyle w:val="Standard"/>
        <w:jc w:val="both"/>
        <w:rPr>
          <w:rFonts w:cs="Times New Roman"/>
          <w:sz w:val="28"/>
          <w:szCs w:val="28"/>
        </w:rPr>
      </w:pPr>
    </w:p>
    <w:p w:rsidR="00E448AE" w:rsidRPr="0057657B" w:rsidRDefault="00E448AE" w:rsidP="00E448AE">
      <w:pPr>
        <w:pStyle w:val="Standard"/>
        <w:jc w:val="both"/>
        <w:rPr>
          <w:rFonts w:cs="Times New Roman"/>
          <w:sz w:val="28"/>
          <w:szCs w:val="28"/>
        </w:rPr>
      </w:pPr>
    </w:p>
    <w:p w:rsidR="00E448AE" w:rsidRPr="0057657B" w:rsidRDefault="00E448AE" w:rsidP="00E448AE">
      <w:pPr>
        <w:pStyle w:val="Standard"/>
        <w:tabs>
          <w:tab w:val="left" w:pos="7848"/>
        </w:tabs>
        <w:jc w:val="both"/>
        <w:rPr>
          <w:rFonts w:cs="Times New Roman"/>
          <w:sz w:val="28"/>
          <w:szCs w:val="28"/>
        </w:rPr>
      </w:pPr>
      <w:r w:rsidRPr="0057657B">
        <w:rPr>
          <w:rFonts w:cs="Times New Roman"/>
          <w:sz w:val="28"/>
          <w:szCs w:val="28"/>
        </w:rPr>
        <w:t>Глава</w:t>
      </w:r>
      <w:r w:rsidR="00836309" w:rsidRPr="0057657B">
        <w:rPr>
          <w:rFonts w:cs="Times New Roman"/>
          <w:sz w:val="28"/>
          <w:szCs w:val="28"/>
        </w:rPr>
        <w:t xml:space="preserve"> </w:t>
      </w:r>
      <w:r w:rsidRPr="0057657B">
        <w:rPr>
          <w:rFonts w:cs="Times New Roman"/>
          <w:sz w:val="28"/>
          <w:szCs w:val="28"/>
        </w:rPr>
        <w:t>Токарёвского</w:t>
      </w:r>
      <w:r w:rsidR="00870384" w:rsidRPr="0057657B">
        <w:rPr>
          <w:rFonts w:cs="Times New Roman"/>
          <w:sz w:val="28"/>
          <w:szCs w:val="28"/>
        </w:rPr>
        <w:t xml:space="preserve">                                    </w:t>
      </w:r>
      <w:r w:rsidRPr="0057657B">
        <w:rPr>
          <w:rFonts w:cs="Times New Roman"/>
          <w:sz w:val="28"/>
          <w:szCs w:val="28"/>
        </w:rPr>
        <w:t xml:space="preserve">Председатель </w:t>
      </w:r>
    </w:p>
    <w:p w:rsidR="00E448AE" w:rsidRPr="0057657B" w:rsidRDefault="00E448AE" w:rsidP="00E448AE">
      <w:pPr>
        <w:pStyle w:val="Standard"/>
        <w:tabs>
          <w:tab w:val="left" w:pos="7848"/>
        </w:tabs>
        <w:jc w:val="both"/>
        <w:rPr>
          <w:rFonts w:cs="Times New Roman"/>
          <w:sz w:val="28"/>
          <w:szCs w:val="28"/>
        </w:rPr>
      </w:pPr>
      <w:r w:rsidRPr="0057657B">
        <w:rPr>
          <w:rFonts w:cs="Times New Roman"/>
          <w:sz w:val="28"/>
          <w:szCs w:val="28"/>
        </w:rPr>
        <w:t xml:space="preserve">муниципального округа                          </w:t>
      </w:r>
      <w:r w:rsidR="00870384" w:rsidRPr="0057657B">
        <w:rPr>
          <w:rFonts w:cs="Times New Roman"/>
          <w:sz w:val="28"/>
          <w:szCs w:val="28"/>
        </w:rPr>
        <w:t xml:space="preserve">  </w:t>
      </w:r>
      <w:r w:rsidRPr="0057657B">
        <w:rPr>
          <w:rFonts w:cs="Times New Roman"/>
          <w:sz w:val="28"/>
          <w:szCs w:val="28"/>
        </w:rPr>
        <w:t>Совета  депутатов Токарёвского</w:t>
      </w:r>
    </w:p>
    <w:p w:rsidR="00870384" w:rsidRPr="0057657B" w:rsidRDefault="00E448AE" w:rsidP="00E448AE">
      <w:pPr>
        <w:pStyle w:val="Standard"/>
        <w:tabs>
          <w:tab w:val="left" w:pos="7848"/>
        </w:tabs>
        <w:jc w:val="both"/>
        <w:rPr>
          <w:rFonts w:cs="Times New Roman"/>
          <w:sz w:val="28"/>
          <w:szCs w:val="28"/>
        </w:rPr>
      </w:pPr>
      <w:r w:rsidRPr="0057657B">
        <w:rPr>
          <w:rFonts w:cs="Times New Roman"/>
          <w:sz w:val="28"/>
          <w:szCs w:val="28"/>
        </w:rPr>
        <w:t>Тамбовской области</w:t>
      </w:r>
      <w:r w:rsidR="00870384" w:rsidRPr="0057657B">
        <w:rPr>
          <w:rFonts w:cs="Times New Roman"/>
          <w:sz w:val="28"/>
          <w:szCs w:val="28"/>
        </w:rPr>
        <w:t xml:space="preserve">                                  </w:t>
      </w:r>
      <w:r w:rsidRPr="0057657B">
        <w:rPr>
          <w:rFonts w:cs="Times New Roman"/>
          <w:sz w:val="28"/>
          <w:szCs w:val="28"/>
        </w:rPr>
        <w:t xml:space="preserve">муниципального округа </w:t>
      </w:r>
    </w:p>
    <w:p w:rsidR="00E448AE" w:rsidRPr="0057657B" w:rsidRDefault="00870384" w:rsidP="00E448AE">
      <w:pPr>
        <w:pStyle w:val="Standard"/>
        <w:tabs>
          <w:tab w:val="left" w:pos="7848"/>
        </w:tabs>
        <w:jc w:val="both"/>
        <w:rPr>
          <w:rFonts w:cs="Times New Roman"/>
          <w:sz w:val="28"/>
          <w:szCs w:val="28"/>
        </w:rPr>
      </w:pPr>
      <w:r w:rsidRPr="0057657B">
        <w:rPr>
          <w:rFonts w:cs="Times New Roman"/>
          <w:sz w:val="28"/>
          <w:szCs w:val="28"/>
        </w:rPr>
        <w:t xml:space="preserve">                                                                  </w:t>
      </w:r>
      <w:r w:rsidR="00E448AE" w:rsidRPr="0057657B">
        <w:rPr>
          <w:rFonts w:cs="Times New Roman"/>
          <w:sz w:val="28"/>
          <w:szCs w:val="28"/>
        </w:rPr>
        <w:t>Тамбовской области</w:t>
      </w:r>
    </w:p>
    <w:p w:rsidR="00674C69" w:rsidRPr="0057657B" w:rsidRDefault="00E448AE" w:rsidP="00836309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cs="Times New Roman"/>
          <w:sz w:val="28"/>
          <w:szCs w:val="28"/>
        </w:rPr>
      </w:pPr>
      <w:r w:rsidRPr="0057657B">
        <w:rPr>
          <w:rFonts w:cs="Times New Roman"/>
          <w:sz w:val="28"/>
          <w:szCs w:val="28"/>
        </w:rPr>
        <w:t>В.Н.Айдаров</w:t>
      </w:r>
      <w:r w:rsidRPr="0057657B">
        <w:rPr>
          <w:rFonts w:cs="Times New Roman"/>
          <w:sz w:val="28"/>
          <w:szCs w:val="28"/>
        </w:rPr>
        <w:tab/>
      </w:r>
      <w:r w:rsidR="00870384" w:rsidRPr="0057657B">
        <w:rPr>
          <w:rFonts w:cs="Times New Roman"/>
          <w:sz w:val="28"/>
          <w:szCs w:val="28"/>
        </w:rPr>
        <w:t xml:space="preserve">                                     </w:t>
      </w:r>
      <w:r w:rsidRPr="0057657B">
        <w:rPr>
          <w:rFonts w:cs="Times New Roman"/>
          <w:sz w:val="28"/>
          <w:szCs w:val="28"/>
        </w:rPr>
        <w:t>Е.Д.Брагина</w:t>
      </w:r>
    </w:p>
    <w:p w:rsidR="00674C69" w:rsidRPr="0057657B" w:rsidRDefault="00674C69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C69" w:rsidRPr="0057657B" w:rsidRDefault="00674C69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C69" w:rsidRDefault="00674C69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69" w:rsidRDefault="00674C69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69" w:rsidRDefault="00674C69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8AE" w:rsidRDefault="00E448AE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Pr="0050355C" w:rsidRDefault="0057657B" w:rsidP="0057657B">
      <w:pPr>
        <w:tabs>
          <w:tab w:val="left" w:pos="745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50355C">
        <w:rPr>
          <w:rFonts w:ascii="Times New Roman" w:hAnsi="Times New Roman"/>
          <w:sz w:val="24"/>
          <w:szCs w:val="24"/>
        </w:rPr>
        <w:t>Приложение</w:t>
      </w:r>
    </w:p>
    <w:p w:rsidR="0057657B" w:rsidRPr="0050355C" w:rsidRDefault="0057657B" w:rsidP="0057657B">
      <w:pPr>
        <w:tabs>
          <w:tab w:val="left" w:pos="7452"/>
        </w:tabs>
        <w:ind w:left="5529"/>
        <w:rPr>
          <w:rFonts w:ascii="Times New Roman" w:hAnsi="Times New Roman"/>
          <w:sz w:val="24"/>
          <w:szCs w:val="24"/>
        </w:rPr>
      </w:pPr>
      <w:r w:rsidRPr="0050355C">
        <w:rPr>
          <w:rFonts w:ascii="Times New Roman" w:hAnsi="Times New Roman"/>
          <w:sz w:val="24"/>
          <w:szCs w:val="24"/>
        </w:rPr>
        <w:t xml:space="preserve"> к Решению Совета </w:t>
      </w:r>
      <w:r>
        <w:rPr>
          <w:rFonts w:ascii="Times New Roman" w:hAnsi="Times New Roman"/>
          <w:sz w:val="24"/>
          <w:szCs w:val="24"/>
        </w:rPr>
        <w:t xml:space="preserve">депутатов Токарёвского муниципального округа Тамбовской области    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___________№ __</w:t>
      </w: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57657B">
      <w:pPr>
        <w:pStyle w:val="Standard"/>
        <w:jc w:val="center"/>
        <w:rPr>
          <w:color w:val="22272F"/>
          <w:sz w:val="28"/>
          <w:szCs w:val="28"/>
          <w:shd w:val="clear" w:color="auto" w:fill="FFFFFF"/>
        </w:rPr>
      </w:pPr>
      <w:r w:rsidRPr="001E4612">
        <w:rPr>
          <w:color w:val="22272F"/>
          <w:sz w:val="28"/>
          <w:szCs w:val="28"/>
          <w:shd w:val="clear" w:color="auto" w:fill="FFFFFF"/>
        </w:rPr>
        <w:t>Поряд</w:t>
      </w:r>
      <w:r>
        <w:rPr>
          <w:color w:val="22272F"/>
          <w:sz w:val="28"/>
          <w:szCs w:val="28"/>
          <w:shd w:val="clear" w:color="auto" w:fill="FFFFFF"/>
        </w:rPr>
        <w:t>о</w:t>
      </w:r>
      <w:r w:rsidRPr="001E4612">
        <w:rPr>
          <w:color w:val="22272F"/>
          <w:sz w:val="28"/>
          <w:szCs w:val="28"/>
          <w:shd w:val="clear" w:color="auto" w:fill="FFFFFF"/>
        </w:rPr>
        <w:t>к определения цены земельных участков, находящихся в муниципальной  собственности Токарёвского муниципального округа  Тамбовской области, предоставляемых без проведения торгов</w:t>
      </w:r>
    </w:p>
    <w:p w:rsidR="0057657B" w:rsidRDefault="0057657B" w:rsidP="0057657B">
      <w:pPr>
        <w:tabs>
          <w:tab w:val="left" w:pos="260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Default="0057657B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57B" w:rsidRPr="0057657B" w:rsidRDefault="0057657B" w:rsidP="0057657B">
      <w:pPr>
        <w:pStyle w:val="Standard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     1.</w:t>
      </w:r>
      <w:r w:rsidRPr="001E4612">
        <w:rPr>
          <w:color w:val="22272F"/>
          <w:sz w:val="28"/>
          <w:szCs w:val="28"/>
          <w:shd w:val="clear" w:color="auto" w:fill="FFFFFF"/>
        </w:rPr>
        <w:t>Поряд</w:t>
      </w:r>
      <w:r>
        <w:rPr>
          <w:color w:val="22272F"/>
          <w:sz w:val="28"/>
          <w:szCs w:val="28"/>
          <w:shd w:val="clear" w:color="auto" w:fill="FFFFFF"/>
        </w:rPr>
        <w:t>о</w:t>
      </w:r>
      <w:r w:rsidRPr="001E4612">
        <w:rPr>
          <w:color w:val="22272F"/>
          <w:sz w:val="28"/>
          <w:szCs w:val="28"/>
          <w:shd w:val="clear" w:color="auto" w:fill="FFFFFF"/>
        </w:rPr>
        <w:t>к определения цены земельных участков, находящихся в муниципальной  собственности Токарёвского муниципального округа  Тамбовской области, предоставляемых без проведения торгов</w:t>
      </w:r>
      <w:r>
        <w:rPr>
          <w:color w:val="22272F"/>
          <w:sz w:val="28"/>
          <w:szCs w:val="28"/>
          <w:shd w:val="clear" w:color="auto" w:fill="FFFFFF"/>
        </w:rPr>
        <w:t xml:space="preserve"> ( далее </w:t>
      </w:r>
      <w:proofErr w:type="gramStart"/>
      <w:r>
        <w:rPr>
          <w:color w:val="22272F"/>
          <w:sz w:val="28"/>
          <w:szCs w:val="28"/>
          <w:shd w:val="clear" w:color="auto" w:fill="FFFFFF"/>
        </w:rPr>
        <w:t>–П</w:t>
      </w:r>
      <w:proofErr w:type="gramEnd"/>
      <w:r>
        <w:rPr>
          <w:color w:val="22272F"/>
          <w:sz w:val="28"/>
          <w:szCs w:val="28"/>
          <w:shd w:val="clear" w:color="auto" w:fill="FFFFFF"/>
        </w:rPr>
        <w:t xml:space="preserve">орядок) </w:t>
      </w:r>
      <w:r w:rsidRPr="0057657B">
        <w:rPr>
          <w:rFonts w:cs="Times New Roman"/>
          <w:color w:val="444444"/>
          <w:sz w:val="28"/>
          <w:szCs w:val="28"/>
        </w:rPr>
        <w:t xml:space="preserve"> определяет цену земельных участков, находящихся в </w:t>
      </w:r>
      <w:r>
        <w:rPr>
          <w:color w:val="444444"/>
          <w:sz w:val="28"/>
          <w:szCs w:val="28"/>
        </w:rPr>
        <w:t xml:space="preserve">муниципальной </w:t>
      </w:r>
      <w:r w:rsidRPr="0057657B">
        <w:rPr>
          <w:rFonts w:cs="Times New Roman"/>
          <w:color w:val="444444"/>
          <w:sz w:val="28"/>
          <w:szCs w:val="28"/>
        </w:rPr>
        <w:t xml:space="preserve">собственности </w:t>
      </w:r>
      <w:r>
        <w:rPr>
          <w:color w:val="444444"/>
          <w:sz w:val="28"/>
          <w:szCs w:val="28"/>
        </w:rPr>
        <w:t xml:space="preserve">Токарёвского муниципального округа </w:t>
      </w:r>
      <w:r w:rsidRPr="0057657B">
        <w:rPr>
          <w:rFonts w:cs="Times New Roman"/>
          <w:color w:val="444444"/>
          <w:sz w:val="28"/>
          <w:szCs w:val="28"/>
        </w:rPr>
        <w:t>Тамбовской области, и земельных участков, государственная собственность на которые не разграничена, при заключении договоров купли-продажи таких участков без проведения торгов, если иное не предусмотрено федеральными законами.</w:t>
      </w:r>
      <w:r w:rsidRPr="0057657B">
        <w:rPr>
          <w:rFonts w:cs="Times New Roman"/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</w:t>
      </w:r>
      <w:r w:rsidRPr="0057657B">
        <w:rPr>
          <w:rFonts w:cs="Times New Roman"/>
          <w:color w:val="444444"/>
          <w:sz w:val="28"/>
          <w:szCs w:val="28"/>
        </w:rPr>
        <w:t>2. Цена земельного участка определяется в размере 60 процентов его кадастровой стоимости, за исключением сл</w:t>
      </w:r>
      <w:r>
        <w:rPr>
          <w:color w:val="444444"/>
          <w:sz w:val="28"/>
          <w:szCs w:val="28"/>
        </w:rPr>
        <w:t xml:space="preserve">учаев, предусмотренных пунктами </w:t>
      </w:r>
      <w:r w:rsidRPr="0057657B">
        <w:rPr>
          <w:rFonts w:cs="Times New Roman"/>
          <w:color w:val="444444"/>
          <w:sz w:val="28"/>
          <w:szCs w:val="28"/>
        </w:rPr>
        <w:t>3 - 7 настоящего Порядка.</w:t>
      </w:r>
    </w:p>
    <w:p w:rsidR="0057657B" w:rsidRPr="0057657B" w:rsidRDefault="00116950" w:rsidP="005765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</w:t>
      </w:r>
      <w:r w:rsidR="0057657B" w:rsidRPr="0057657B">
        <w:rPr>
          <w:color w:val="444444"/>
          <w:sz w:val="28"/>
          <w:szCs w:val="28"/>
        </w:rPr>
        <w:t>3. Цена земельного участка, предназначенного для ведения личного подсобного хозяйства, индивидуального жилищного строительства, садоводства, определяется в размере 3 процентов его кадастровой стоимости для следующих категорий граждан, являющихся собственниками зданий или сооружений, возведенных в соответствии с разрешенным использованием земельного участка и расположенных на приобретаемом земельном участке:</w:t>
      </w:r>
    </w:p>
    <w:p w:rsidR="0057657B" w:rsidRPr="0057657B" w:rsidRDefault="0057657B" w:rsidP="0057657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57657B">
        <w:rPr>
          <w:color w:val="444444"/>
          <w:sz w:val="28"/>
          <w:szCs w:val="28"/>
        </w:rPr>
        <w:t>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</w:r>
    </w:p>
    <w:p w:rsidR="0057657B" w:rsidRPr="0057657B" w:rsidRDefault="0057657B" w:rsidP="0057657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57657B">
        <w:rPr>
          <w:color w:val="444444"/>
          <w:sz w:val="28"/>
          <w:szCs w:val="28"/>
        </w:rPr>
        <w:t>ветераны боевых действий;</w:t>
      </w:r>
    </w:p>
    <w:p w:rsidR="0057657B" w:rsidRPr="0057657B" w:rsidRDefault="0057657B" w:rsidP="0057657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57657B">
        <w:rPr>
          <w:color w:val="444444"/>
          <w:sz w:val="28"/>
          <w:szCs w:val="28"/>
        </w:rPr>
        <w:t>граждане, подвергшиеся воздействию радиации вследствие катастрофы на Чернобыльской АЭС;</w:t>
      </w:r>
    </w:p>
    <w:p w:rsidR="0057657B" w:rsidRPr="0057657B" w:rsidRDefault="0057657B" w:rsidP="0057657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57657B">
        <w:rPr>
          <w:color w:val="444444"/>
          <w:sz w:val="28"/>
          <w:szCs w:val="28"/>
        </w:rPr>
        <w:t xml:space="preserve">граждане, состоящие на учете в органах местного </w:t>
      </w:r>
      <w:proofErr w:type="gramStart"/>
      <w:r w:rsidRPr="0057657B">
        <w:rPr>
          <w:color w:val="444444"/>
          <w:sz w:val="28"/>
          <w:szCs w:val="28"/>
        </w:rPr>
        <w:t>самоуправления</w:t>
      </w:r>
      <w:proofErr w:type="gramEnd"/>
      <w:r w:rsidRPr="0057657B">
        <w:rPr>
          <w:color w:val="444444"/>
          <w:sz w:val="28"/>
          <w:szCs w:val="28"/>
        </w:rPr>
        <w:t xml:space="preserve"> в качестве нуждающихся в жилых помещениях;</w:t>
      </w:r>
    </w:p>
    <w:p w:rsidR="0057657B" w:rsidRPr="0057657B" w:rsidRDefault="0057657B" w:rsidP="0057657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proofErr w:type="gramStart"/>
      <w:r>
        <w:rPr>
          <w:color w:val="444444"/>
          <w:sz w:val="28"/>
          <w:szCs w:val="28"/>
        </w:rPr>
        <w:t>-</w:t>
      </w:r>
      <w:r w:rsidRPr="0057657B">
        <w:rPr>
          <w:color w:val="444444"/>
          <w:sz w:val="28"/>
          <w:szCs w:val="28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</w:t>
      </w:r>
      <w:r>
        <w:rPr>
          <w:color w:val="444444"/>
          <w:sz w:val="28"/>
          <w:szCs w:val="28"/>
        </w:rPr>
        <w:t xml:space="preserve">щие специальные звания полиции, </w:t>
      </w:r>
      <w:r w:rsidRPr="0057657B">
        <w:rPr>
          <w:color w:val="444444"/>
          <w:sz w:val="28"/>
          <w:szCs w:val="28"/>
        </w:rPr>
        <w:lastRenderedPageBreak/>
        <w:t>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(далее</w:t>
      </w:r>
      <w:proofErr w:type="gramEnd"/>
      <w:r w:rsidRPr="0057657B">
        <w:rPr>
          <w:color w:val="444444"/>
          <w:sz w:val="28"/>
          <w:szCs w:val="28"/>
        </w:rPr>
        <w:t xml:space="preserve"> - участники специальной военной операции);</w:t>
      </w:r>
    </w:p>
    <w:p w:rsidR="0057657B" w:rsidRPr="0057657B" w:rsidRDefault="0057657B" w:rsidP="0057657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57657B">
        <w:rPr>
          <w:color w:val="444444"/>
          <w:sz w:val="28"/>
          <w:szCs w:val="28"/>
        </w:rPr>
        <w:t>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операции;</w:t>
      </w:r>
    </w:p>
    <w:p w:rsidR="0057657B" w:rsidRPr="0057657B" w:rsidRDefault="0057657B" w:rsidP="0057657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Pr="0057657B">
        <w:rPr>
          <w:color w:val="444444"/>
          <w:sz w:val="28"/>
          <w:szCs w:val="28"/>
        </w:rPr>
        <w:t>граждане, имеющие трех и более детей.</w:t>
      </w:r>
    </w:p>
    <w:p w:rsidR="0057657B" w:rsidRPr="0057657B" w:rsidRDefault="00116950" w:rsidP="0057657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="0057657B" w:rsidRPr="0057657B">
        <w:rPr>
          <w:color w:val="444444"/>
          <w:sz w:val="28"/>
          <w:szCs w:val="28"/>
        </w:rPr>
        <w:t xml:space="preserve">4. </w:t>
      </w:r>
      <w:proofErr w:type="gramStart"/>
      <w:r w:rsidR="0057657B" w:rsidRPr="0057657B">
        <w:rPr>
          <w:color w:val="444444"/>
          <w:sz w:val="28"/>
          <w:szCs w:val="28"/>
        </w:rPr>
        <w:t>Цена земельного участка при продаже лицам, указанным в</w:t>
      </w:r>
      <w:r w:rsidR="0057657B">
        <w:rPr>
          <w:color w:val="444444"/>
          <w:sz w:val="28"/>
          <w:szCs w:val="28"/>
        </w:rPr>
        <w:t xml:space="preserve"> подпункте 9 пункта 2 статьи 39.3 Земельного кодекса Российской Федерации,  </w:t>
      </w:r>
      <w:r w:rsidR="0057657B" w:rsidRPr="0057657B">
        <w:rPr>
          <w:color w:val="444444"/>
          <w:sz w:val="28"/>
          <w:szCs w:val="28"/>
        </w:rPr>
        <w:t xml:space="preserve"> устанавливается в размере рыночной стоимости, определяемой в соответствии с </w:t>
      </w:r>
      <w:r w:rsidR="0057657B">
        <w:rPr>
          <w:color w:val="444444"/>
          <w:sz w:val="28"/>
          <w:szCs w:val="28"/>
        </w:rPr>
        <w:t xml:space="preserve"> </w:t>
      </w:r>
      <w:hyperlink r:id="rId5" w:anchor="64U0IK" w:history="1">
        <w:r w:rsidR="0057657B" w:rsidRPr="0057657B">
          <w:rPr>
            <w:rStyle w:val="a3"/>
            <w:color w:val="000000" w:themeColor="text1"/>
            <w:sz w:val="28"/>
            <w:szCs w:val="28"/>
            <w:u w:val="none"/>
          </w:rPr>
          <w:t>Федеральным законом от 29.07.1998 N 135-ФЗ "Об оценочной деятельности в Российской Федерации"</w:t>
        </w:r>
      </w:hyperlink>
      <w:r w:rsidR="0057657B" w:rsidRPr="0057657B">
        <w:rPr>
          <w:color w:val="000000" w:themeColor="text1"/>
          <w:sz w:val="28"/>
          <w:szCs w:val="28"/>
        </w:rPr>
        <w:t>.</w:t>
      </w:r>
      <w:r w:rsidR="0057657B" w:rsidRPr="0057657B">
        <w:rPr>
          <w:color w:val="444444"/>
          <w:sz w:val="28"/>
          <w:szCs w:val="28"/>
        </w:rPr>
        <w:t xml:space="preserve"> При этом цена такого земельного участка не может превышать его кадастровую стоимость или иной размер цены земельного участка, если он установлен</w:t>
      </w:r>
      <w:proofErr w:type="gramEnd"/>
      <w:r w:rsidR="0057657B" w:rsidRPr="0057657B">
        <w:rPr>
          <w:color w:val="444444"/>
          <w:sz w:val="28"/>
          <w:szCs w:val="28"/>
        </w:rPr>
        <w:t xml:space="preserve"> Федеральным законом.</w:t>
      </w:r>
    </w:p>
    <w:p w:rsidR="0057657B" w:rsidRPr="00116950" w:rsidRDefault="0057657B" w:rsidP="001169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7657B">
        <w:rPr>
          <w:color w:val="444444"/>
          <w:sz w:val="28"/>
          <w:szCs w:val="28"/>
        </w:rPr>
        <w:t>5. Продажа земельных участков крестьянскому (фермерскому) хозяйству или сельскохозяйственной организации в случаях, установленных </w:t>
      </w:r>
      <w:hyperlink r:id="rId6" w:anchor="7D20K3" w:history="1">
        <w:r w:rsidRPr="00116950">
          <w:rPr>
            <w:rStyle w:val="a3"/>
            <w:color w:val="000000" w:themeColor="text1"/>
            <w:sz w:val="28"/>
            <w:szCs w:val="28"/>
            <w:u w:val="none"/>
          </w:rPr>
          <w:t>Федеральным законом от 24.07.2002 N 101-ФЗ "Об обороте земель сельскохозяйственного назначения"</w:t>
        </w:r>
      </w:hyperlink>
      <w:r w:rsidRPr="00116950">
        <w:rPr>
          <w:color w:val="000000" w:themeColor="text1"/>
          <w:sz w:val="28"/>
          <w:szCs w:val="28"/>
        </w:rPr>
        <w:t>,</w:t>
      </w:r>
      <w:r w:rsidRPr="0057657B">
        <w:rPr>
          <w:color w:val="444444"/>
          <w:sz w:val="28"/>
          <w:szCs w:val="28"/>
        </w:rPr>
        <w:t xml:space="preserve"> осуществляется по цене, установленной </w:t>
      </w:r>
      <w:hyperlink r:id="rId7" w:anchor="64U0IK" w:history="1">
        <w:r w:rsidRPr="00116950">
          <w:rPr>
            <w:rStyle w:val="a3"/>
            <w:color w:val="000000" w:themeColor="text1"/>
            <w:sz w:val="28"/>
            <w:szCs w:val="28"/>
            <w:u w:val="none"/>
          </w:rPr>
          <w:t>Законом Тамбовской области от 05.12.2007 N 316-З "О регулировании земельных отношений в Тамбовской области"</w:t>
        </w:r>
      </w:hyperlink>
      <w:r w:rsidRPr="00116950">
        <w:rPr>
          <w:color w:val="000000" w:themeColor="text1"/>
          <w:sz w:val="28"/>
          <w:szCs w:val="28"/>
        </w:rPr>
        <w:t>.</w:t>
      </w:r>
    </w:p>
    <w:p w:rsidR="0057657B" w:rsidRPr="00116950" w:rsidRDefault="0057657B" w:rsidP="001169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116950">
        <w:rPr>
          <w:color w:val="000000" w:themeColor="text1"/>
          <w:sz w:val="28"/>
          <w:szCs w:val="28"/>
        </w:rPr>
        <w:t xml:space="preserve">6. </w:t>
      </w:r>
      <w:proofErr w:type="gramStart"/>
      <w:r w:rsidRPr="00116950">
        <w:rPr>
          <w:color w:val="000000" w:themeColor="text1"/>
          <w:sz w:val="28"/>
          <w:szCs w:val="28"/>
        </w:rPr>
        <w:t>Продажа земельных участков, расположенных в границах населенного пункта и предназначенных для ведения сельскохозяйственного производства, в случае если на таких земельных участках отсутствуют здания или сооружения, и такие земельные участки находятся у сельскохозяйственной организации или крестьянского (фермерского) хозяйства на праве постоянного (бессрочного) пользования или на праве пожизненного наследуемого владения, осуществляется по цене, установленной </w:t>
      </w:r>
      <w:hyperlink r:id="rId8" w:anchor="64U0IK" w:history="1">
        <w:r w:rsidRPr="00116950">
          <w:rPr>
            <w:rStyle w:val="a3"/>
            <w:color w:val="000000" w:themeColor="text1"/>
            <w:sz w:val="28"/>
            <w:szCs w:val="28"/>
            <w:u w:val="none"/>
          </w:rPr>
          <w:t>Законом Тамбовской области от 05.12.2007 N 316-З "О</w:t>
        </w:r>
        <w:proofErr w:type="gramEnd"/>
        <w:r w:rsidRPr="00116950">
          <w:rPr>
            <w:rStyle w:val="a3"/>
            <w:color w:val="000000" w:themeColor="text1"/>
            <w:sz w:val="28"/>
            <w:szCs w:val="28"/>
            <w:u w:val="none"/>
          </w:rPr>
          <w:t xml:space="preserve"> </w:t>
        </w:r>
        <w:proofErr w:type="gramStart"/>
        <w:r w:rsidRPr="00116950">
          <w:rPr>
            <w:rStyle w:val="a3"/>
            <w:color w:val="000000" w:themeColor="text1"/>
            <w:sz w:val="28"/>
            <w:szCs w:val="28"/>
            <w:u w:val="none"/>
          </w:rPr>
          <w:t>регулировании</w:t>
        </w:r>
        <w:proofErr w:type="gramEnd"/>
        <w:r w:rsidRPr="00116950">
          <w:rPr>
            <w:rStyle w:val="a3"/>
            <w:color w:val="000000" w:themeColor="text1"/>
            <w:sz w:val="28"/>
            <w:szCs w:val="28"/>
            <w:u w:val="none"/>
          </w:rPr>
          <w:t xml:space="preserve"> земельных отношений в Тамбовской области"</w:t>
        </w:r>
      </w:hyperlink>
      <w:r w:rsidRPr="00116950">
        <w:rPr>
          <w:color w:val="000000" w:themeColor="text1"/>
          <w:sz w:val="28"/>
          <w:szCs w:val="28"/>
        </w:rPr>
        <w:t>.</w:t>
      </w:r>
    </w:p>
    <w:p w:rsidR="0057657B" w:rsidRPr="0057657B" w:rsidRDefault="0057657B" w:rsidP="0011695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6950">
        <w:rPr>
          <w:color w:val="000000" w:themeColor="text1"/>
          <w:sz w:val="28"/>
          <w:szCs w:val="28"/>
        </w:rPr>
        <w:t xml:space="preserve">7. </w:t>
      </w:r>
      <w:proofErr w:type="gramStart"/>
      <w:r w:rsidRPr="00116950">
        <w:rPr>
          <w:color w:val="000000" w:themeColor="text1"/>
          <w:sz w:val="28"/>
          <w:szCs w:val="28"/>
        </w:rPr>
        <w:t>Продажа арендаторам земельных участков, которые предоставлены из земель сельскохозяйственного назначения или земель населенных пунктов и предназначены для ведения сельскохозяйственного производства и на которых отсутствуют здания или сооружения, если право аренды этих арендаторов возникло в результате переоформления права постоянного (бессрочного) пользования или права пожизненного наследуемого владения такими земельными участками на право аренды, осуществляется по цене, установленной </w:t>
      </w:r>
      <w:hyperlink r:id="rId9" w:anchor="64U0IK" w:history="1">
        <w:r w:rsidRPr="00116950">
          <w:rPr>
            <w:rStyle w:val="a3"/>
            <w:color w:val="000000" w:themeColor="text1"/>
            <w:sz w:val="28"/>
            <w:szCs w:val="28"/>
            <w:u w:val="none"/>
          </w:rPr>
          <w:t>Законом Тамбовской области от 05.12.2007</w:t>
        </w:r>
        <w:proofErr w:type="gramEnd"/>
        <w:r w:rsidRPr="00116950">
          <w:rPr>
            <w:rStyle w:val="a3"/>
            <w:color w:val="000000" w:themeColor="text1"/>
            <w:sz w:val="28"/>
            <w:szCs w:val="28"/>
            <w:u w:val="none"/>
          </w:rPr>
          <w:t xml:space="preserve"> N 316-З "О регулировании земельных отношений в Тамбовской области"</w:t>
        </w:r>
      </w:hyperlink>
      <w:r w:rsidRPr="00116950">
        <w:rPr>
          <w:color w:val="444444"/>
          <w:sz w:val="28"/>
          <w:szCs w:val="28"/>
        </w:rPr>
        <w:t>.</w:t>
      </w:r>
      <w:r w:rsidRPr="00116950">
        <w:rPr>
          <w:color w:val="444444"/>
          <w:sz w:val="28"/>
          <w:szCs w:val="28"/>
        </w:rPr>
        <w:br/>
      </w:r>
    </w:p>
    <w:p w:rsidR="0057657B" w:rsidRPr="0057657B" w:rsidRDefault="0057657B" w:rsidP="005765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57657B" w:rsidRPr="0057657B" w:rsidRDefault="0057657B" w:rsidP="005765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57657B">
        <w:rPr>
          <w:color w:val="444444"/>
          <w:sz w:val="28"/>
          <w:szCs w:val="28"/>
        </w:rPr>
        <w:lastRenderedPageBreak/>
        <w:t>8. Цена земельного участка определяется на дату подачи заявления и указывается в решении о предоставлении земельного участка в собственность.</w:t>
      </w:r>
    </w:p>
    <w:p w:rsidR="0057657B" w:rsidRPr="0057657B" w:rsidRDefault="0057657B" w:rsidP="0057657B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7B" w:rsidRPr="0057657B" w:rsidRDefault="0057657B" w:rsidP="0057657B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57B" w:rsidRPr="0057657B" w:rsidRDefault="0057657B" w:rsidP="0057657B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7657B" w:rsidRPr="0057657B" w:rsidSect="00674C69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16A"/>
    <w:multiLevelType w:val="hybridMultilevel"/>
    <w:tmpl w:val="3E860836"/>
    <w:lvl w:ilvl="0" w:tplc="9A5A11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BCD402E"/>
    <w:multiLevelType w:val="hybridMultilevel"/>
    <w:tmpl w:val="D1D216EC"/>
    <w:lvl w:ilvl="0" w:tplc="05249C82">
      <w:start w:val="1"/>
      <w:numFmt w:val="decimal"/>
      <w:lvlText w:val="%1."/>
      <w:lvlJc w:val="left"/>
      <w:pPr>
        <w:ind w:left="948" w:hanging="372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2FB85F0F"/>
    <w:multiLevelType w:val="hybridMultilevel"/>
    <w:tmpl w:val="14AA3396"/>
    <w:lvl w:ilvl="0" w:tplc="0420BAA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B08"/>
    <w:rsid w:val="00040F1D"/>
    <w:rsid w:val="0004285F"/>
    <w:rsid w:val="000B7BEB"/>
    <w:rsid w:val="00116950"/>
    <w:rsid w:val="00205393"/>
    <w:rsid w:val="00381FBB"/>
    <w:rsid w:val="00403FAC"/>
    <w:rsid w:val="00452239"/>
    <w:rsid w:val="00524357"/>
    <w:rsid w:val="0057657B"/>
    <w:rsid w:val="005949F3"/>
    <w:rsid w:val="00674C69"/>
    <w:rsid w:val="006A0269"/>
    <w:rsid w:val="00815719"/>
    <w:rsid w:val="00836309"/>
    <w:rsid w:val="00870384"/>
    <w:rsid w:val="008938BF"/>
    <w:rsid w:val="009A1D1A"/>
    <w:rsid w:val="00AA6572"/>
    <w:rsid w:val="00AC6D8A"/>
    <w:rsid w:val="00BA65CD"/>
    <w:rsid w:val="00C0767D"/>
    <w:rsid w:val="00D0428D"/>
    <w:rsid w:val="00D40F2A"/>
    <w:rsid w:val="00D901AB"/>
    <w:rsid w:val="00DB1F3D"/>
    <w:rsid w:val="00DC092B"/>
    <w:rsid w:val="00DE5B08"/>
    <w:rsid w:val="00E043B0"/>
    <w:rsid w:val="00E1148C"/>
    <w:rsid w:val="00E412C8"/>
    <w:rsid w:val="00E4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A0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5B08"/>
    <w:rPr>
      <w:color w:val="0000FF"/>
      <w:u w:val="single"/>
    </w:rPr>
  </w:style>
  <w:style w:type="paragraph" w:customStyle="1" w:styleId="Standard">
    <w:name w:val="Standard"/>
    <w:rsid w:val="00DE5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E5B08"/>
    <w:pPr>
      <w:spacing w:before="100" w:beforeAutospacing="1" w:after="142"/>
    </w:pPr>
    <w:rPr>
      <w:rFonts w:eastAsia="Times New Roman"/>
      <w:color w:val="000000"/>
      <w:lang w:eastAsia="ru-RU"/>
    </w:rPr>
  </w:style>
  <w:style w:type="paragraph" w:customStyle="1" w:styleId="formattext">
    <w:name w:val="formattext"/>
    <w:basedOn w:val="a"/>
    <w:rsid w:val="00DE5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4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Standard"/>
    <w:rsid w:val="00E448AE"/>
    <w:pPr>
      <w:spacing w:after="120"/>
    </w:pPr>
  </w:style>
  <w:style w:type="paragraph" w:customStyle="1" w:styleId="Default">
    <w:name w:val="Default"/>
    <w:rsid w:val="00870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24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5B08"/>
    <w:rPr>
      <w:color w:val="0000FF"/>
      <w:u w:val="single"/>
    </w:rPr>
  </w:style>
  <w:style w:type="paragraph" w:customStyle="1" w:styleId="Standard">
    <w:name w:val="Standard"/>
    <w:rsid w:val="00DE5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E5B08"/>
    <w:pPr>
      <w:spacing w:before="100" w:beforeAutospacing="1" w:after="142"/>
    </w:pPr>
    <w:rPr>
      <w:rFonts w:eastAsia="Times New Roman"/>
      <w:color w:val="000000"/>
      <w:lang w:eastAsia="ru-RU"/>
    </w:rPr>
  </w:style>
  <w:style w:type="paragraph" w:customStyle="1" w:styleId="formattext">
    <w:name w:val="formattext"/>
    <w:basedOn w:val="a"/>
    <w:rsid w:val="00DE5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4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Standard"/>
    <w:rsid w:val="00E448A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480048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4800486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211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71361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48004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2025-01-02T09:39:00Z</cp:lastPrinted>
  <dcterms:created xsi:type="dcterms:W3CDTF">2025-01-02T09:41:00Z</dcterms:created>
  <dcterms:modified xsi:type="dcterms:W3CDTF">2025-01-28T13:52:00Z</dcterms:modified>
</cp:coreProperties>
</file>