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23F5A" w:rsidRPr="0077542B" w:rsidRDefault="00A23F5A" w:rsidP="00A23F5A">
      <w:pPr>
        <w:tabs>
          <w:tab w:val="left" w:pos="8789"/>
        </w:tabs>
        <w:ind w:right="28"/>
        <w:jc w:val="right"/>
        <w:rPr>
          <w:rFonts w:ascii="Times New Roman" w:hAnsi="Times New Roman" w:cs="Times New Roman"/>
          <w:color w:val="FF0000"/>
          <w:sz w:val="28"/>
          <w:szCs w:val="28"/>
        </w:rPr>
      </w:pPr>
      <w:r w:rsidRPr="0077542B">
        <w:rPr>
          <w:rFonts w:ascii="Times New Roman" w:hAnsi="Times New Roman" w:cs="Times New Roman"/>
          <w:color w:val="FF0000"/>
          <w:sz w:val="28"/>
          <w:szCs w:val="28"/>
        </w:rPr>
        <w:t>Проект</w:t>
      </w:r>
    </w:p>
    <w:p w:rsidR="00A23F5A" w:rsidRPr="005211D1" w:rsidRDefault="00A23F5A" w:rsidP="00A23F5A">
      <w:pPr>
        <w:tabs>
          <w:tab w:val="left" w:pos="8789"/>
        </w:tabs>
        <w:ind w:right="28"/>
        <w:jc w:val="center"/>
        <w:rPr>
          <w:rFonts w:ascii="Times New Roman" w:hAnsi="Times New Roman" w:cs="Times New Roman"/>
          <w:sz w:val="28"/>
          <w:szCs w:val="28"/>
        </w:rPr>
      </w:pPr>
      <w:r w:rsidRPr="005211D1">
        <w:rPr>
          <w:rFonts w:ascii="Times New Roman" w:hAnsi="Times New Roman" w:cs="Times New Roman"/>
          <w:sz w:val="28"/>
          <w:szCs w:val="28"/>
        </w:rPr>
        <w:t>Администрация Токарёвского муниципального округа</w:t>
      </w:r>
    </w:p>
    <w:p w:rsidR="00A23F5A" w:rsidRPr="005211D1" w:rsidRDefault="00A23F5A" w:rsidP="00A23F5A">
      <w:pPr>
        <w:ind w:right="28"/>
        <w:jc w:val="center"/>
        <w:rPr>
          <w:rFonts w:ascii="Times New Roman" w:hAnsi="Times New Roman" w:cs="Times New Roman"/>
          <w:sz w:val="28"/>
          <w:szCs w:val="28"/>
        </w:rPr>
      </w:pPr>
      <w:r w:rsidRPr="005211D1">
        <w:rPr>
          <w:rFonts w:ascii="Times New Roman" w:hAnsi="Times New Roman" w:cs="Times New Roman"/>
          <w:sz w:val="28"/>
          <w:szCs w:val="28"/>
        </w:rPr>
        <w:t>Тамбовской области</w:t>
      </w:r>
    </w:p>
    <w:p w:rsidR="00A23F5A" w:rsidRPr="005211D1" w:rsidRDefault="00A23F5A" w:rsidP="00A23F5A">
      <w:pPr>
        <w:ind w:right="28"/>
        <w:jc w:val="center"/>
        <w:rPr>
          <w:rFonts w:ascii="Times New Roman" w:hAnsi="Times New Roman" w:cs="Times New Roman"/>
          <w:sz w:val="28"/>
          <w:szCs w:val="28"/>
        </w:rPr>
      </w:pPr>
    </w:p>
    <w:p w:rsidR="00A23F5A" w:rsidRPr="005211D1" w:rsidRDefault="00A23F5A" w:rsidP="00A23F5A">
      <w:pPr>
        <w:ind w:right="28"/>
        <w:jc w:val="center"/>
        <w:rPr>
          <w:rFonts w:ascii="Times New Roman" w:hAnsi="Times New Roman" w:cs="Times New Roman"/>
          <w:sz w:val="28"/>
          <w:szCs w:val="28"/>
        </w:rPr>
      </w:pPr>
      <w:r w:rsidRPr="005211D1">
        <w:rPr>
          <w:rFonts w:ascii="Times New Roman" w:hAnsi="Times New Roman" w:cs="Times New Roman"/>
          <w:sz w:val="28"/>
          <w:szCs w:val="28"/>
        </w:rPr>
        <w:t>ПОСТАНОВЛЕНИЕ</w:t>
      </w:r>
    </w:p>
    <w:p w:rsidR="00A23F5A" w:rsidRPr="005211D1" w:rsidRDefault="00A23F5A" w:rsidP="00A23F5A">
      <w:pPr>
        <w:ind w:right="28"/>
        <w:jc w:val="center"/>
        <w:rPr>
          <w:rFonts w:ascii="Times New Roman" w:hAnsi="Times New Roman" w:cs="Times New Roman"/>
          <w:sz w:val="28"/>
          <w:szCs w:val="28"/>
        </w:rPr>
      </w:pPr>
    </w:p>
    <w:p w:rsidR="00A23F5A" w:rsidRPr="005211D1" w:rsidRDefault="00A23F5A" w:rsidP="00A23F5A">
      <w:pPr>
        <w:ind w:right="28"/>
        <w:jc w:val="both"/>
        <w:rPr>
          <w:rFonts w:ascii="Times New Roman" w:hAnsi="Times New Roman" w:cs="Times New Roman"/>
          <w:sz w:val="28"/>
          <w:szCs w:val="28"/>
        </w:rPr>
      </w:pPr>
      <w:r w:rsidRPr="005211D1">
        <w:rPr>
          <w:rFonts w:ascii="Times New Roman" w:hAnsi="Times New Roman" w:cs="Times New Roman"/>
          <w:sz w:val="28"/>
          <w:szCs w:val="28"/>
        </w:rPr>
        <w:t>00.04.2024                                      р.п. Токарёвка                                        № 000</w:t>
      </w:r>
    </w:p>
    <w:p w:rsidR="000308FC" w:rsidRPr="005211D1" w:rsidRDefault="000308FC">
      <w:pPr>
        <w:jc w:val="center"/>
        <w:rPr>
          <w:rFonts w:ascii="PT Astra Serif" w:hAnsi="PT Astra Serif" w:hint="eastAsia"/>
          <w:b/>
          <w:bCs/>
          <w:sz w:val="28"/>
          <w:szCs w:val="28"/>
        </w:rPr>
      </w:pPr>
    </w:p>
    <w:p w:rsidR="000308FC" w:rsidRPr="005211D1" w:rsidRDefault="00D80C7D">
      <w:pPr>
        <w:jc w:val="center"/>
        <w:rPr>
          <w:rFonts w:ascii="Times New Roman" w:hAnsi="Times New Roman" w:cs="Times New Roman"/>
          <w:bCs/>
          <w:sz w:val="28"/>
          <w:szCs w:val="28"/>
        </w:rPr>
      </w:pPr>
      <w:r w:rsidRPr="005211D1">
        <w:rPr>
          <w:rFonts w:ascii="Times New Roman" w:hAnsi="Times New Roman" w:cs="Times New Roman"/>
          <w:bCs/>
          <w:sz w:val="28"/>
          <w:szCs w:val="28"/>
        </w:rPr>
        <w:t xml:space="preserve">Об утверждении Порядка  предоставления из бюджета </w:t>
      </w:r>
      <w:r w:rsidR="00A23F5A" w:rsidRPr="005211D1">
        <w:rPr>
          <w:rFonts w:ascii="Times New Roman" w:hAnsi="Times New Roman" w:cs="Times New Roman"/>
          <w:bCs/>
          <w:sz w:val="28"/>
          <w:szCs w:val="28"/>
        </w:rPr>
        <w:t xml:space="preserve">Токарёвского </w:t>
      </w:r>
      <w:r w:rsidR="00A23F5A" w:rsidRPr="005211D1">
        <w:rPr>
          <w:rFonts w:ascii="Times New Roman" w:hAnsi="Times New Roman" w:cs="Times New Roman"/>
          <w:iCs/>
          <w:sz w:val="28"/>
          <w:szCs w:val="28"/>
        </w:rPr>
        <w:t>муниципального округа</w:t>
      </w:r>
      <w:r w:rsidRPr="005211D1">
        <w:rPr>
          <w:rFonts w:ascii="Times New Roman" w:hAnsi="Times New Roman" w:cs="Times New Roman"/>
          <w:bCs/>
          <w:sz w:val="28"/>
          <w:szCs w:val="28"/>
        </w:rPr>
        <w:t xml:space="preserve"> Тамбовской области субсидий юридическим лицам, индивидуальным предпринимателям, осуществляющим регулярные перевозки  по регулируемым и нерегулируемым тарифам, на возмещение недополученных доходов, возникших в связи  с предоставлением отдельным категориям граждан льгот на проезд </w:t>
      </w:r>
    </w:p>
    <w:p w:rsidR="000308FC" w:rsidRPr="005211D1" w:rsidRDefault="000308FC">
      <w:pPr>
        <w:pStyle w:val="a8"/>
        <w:spacing w:after="0" w:line="240" w:lineRule="auto"/>
        <w:jc w:val="right"/>
        <w:rPr>
          <w:rFonts w:ascii="PT Astra Serif" w:hAnsi="PT Astra Serif" w:hint="eastAsia"/>
          <w:b/>
          <w:bCs/>
          <w:sz w:val="28"/>
          <w:szCs w:val="28"/>
        </w:rPr>
      </w:pPr>
    </w:p>
    <w:p w:rsidR="0077542B" w:rsidRPr="005211D1" w:rsidRDefault="00D80C7D" w:rsidP="006F28DB">
      <w:pPr>
        <w:pStyle w:val="a8"/>
        <w:tabs>
          <w:tab w:val="left" w:pos="735"/>
          <w:tab w:val="left" w:pos="765"/>
        </w:tabs>
        <w:spacing w:after="0" w:line="240" w:lineRule="auto"/>
        <w:jc w:val="both"/>
        <w:rPr>
          <w:rFonts w:ascii="Times New Roman" w:hAnsi="Times New Roman" w:cs="Times New Roman"/>
        </w:rPr>
      </w:pPr>
      <w:r w:rsidRPr="005211D1">
        <w:rPr>
          <w:rFonts w:ascii="PT Astra Serif" w:eastAsia="Times New Roman" w:hAnsi="PT Astra Serif" w:cs="Times New Roman"/>
          <w:kern w:val="2"/>
          <w:sz w:val="28"/>
          <w:szCs w:val="28"/>
          <w:lang w:eastAsia="ru-RU" w:bidi="ar-SA"/>
        </w:rPr>
        <w:tab/>
      </w:r>
      <w:r w:rsidRPr="005211D1">
        <w:rPr>
          <w:rFonts w:ascii="Times New Roman" w:eastAsia="Times New Roman" w:hAnsi="Times New Roman" w:cs="Times New Roman"/>
          <w:kern w:val="2"/>
          <w:sz w:val="28"/>
          <w:szCs w:val="28"/>
          <w:lang w:eastAsia="ru-RU" w:bidi="ar-SA"/>
        </w:rPr>
        <w:t>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Тамбовской области от 07.12.2017 № 177-З «О наделении администраций муниципальных округов, администраций городских округов Тамбовской области отдельными государственными полномочиями по обеспечению льготного проезда на маршрутах регулярных перевозок отдельных категорий</w:t>
      </w:r>
      <w:r w:rsidRPr="005211D1">
        <w:rPr>
          <w:rFonts w:ascii="PT Astra Serif" w:eastAsia="Times New Roman" w:hAnsi="PT Astra Serif" w:cs="Times New Roman"/>
          <w:kern w:val="2"/>
          <w:sz w:val="28"/>
          <w:szCs w:val="28"/>
          <w:lang w:eastAsia="ru-RU" w:bidi="ar-SA"/>
        </w:rPr>
        <w:t xml:space="preserve"> граждан», решением</w:t>
      </w:r>
      <w:r w:rsidR="0077542B" w:rsidRPr="005211D1">
        <w:rPr>
          <w:rFonts w:ascii="PT Astra Serif" w:eastAsia="Times New Roman" w:hAnsi="PT Astra Serif" w:cs="Times New Roman"/>
          <w:kern w:val="2"/>
          <w:sz w:val="28"/>
          <w:szCs w:val="28"/>
          <w:lang w:eastAsia="ru-RU" w:bidi="ar-SA"/>
        </w:rPr>
        <w:t xml:space="preserve"> </w:t>
      </w:r>
      <w:r w:rsidR="0077542B" w:rsidRPr="005211D1">
        <w:rPr>
          <w:rFonts w:ascii="Times New Roman" w:eastAsia="Times New Roman" w:hAnsi="Times New Roman" w:cs="Times New Roman"/>
          <w:kern w:val="2"/>
          <w:sz w:val="28"/>
          <w:szCs w:val="28"/>
          <w:lang w:eastAsia="ru-RU" w:bidi="ar-SA"/>
        </w:rPr>
        <w:t xml:space="preserve">Совета депутатов Токарёвского муниципального округа Тамбовской области от 13.12.2023 №110 </w:t>
      </w:r>
      <w:r w:rsidRPr="005211D1">
        <w:rPr>
          <w:rFonts w:ascii="Times New Roman" w:eastAsia="Times New Roman" w:hAnsi="Times New Roman" w:cs="Times New Roman"/>
          <w:kern w:val="2"/>
          <w:sz w:val="28"/>
          <w:szCs w:val="28"/>
          <w:lang w:eastAsia="ru-RU" w:bidi="ar-SA"/>
        </w:rPr>
        <w:t xml:space="preserve"> </w:t>
      </w:r>
      <w:r w:rsidR="006F28DB" w:rsidRPr="005211D1">
        <w:rPr>
          <w:rFonts w:ascii="Times New Roman" w:hAnsi="Times New Roman" w:cs="Times New Roman"/>
          <w:sz w:val="28"/>
          <w:szCs w:val="28"/>
          <w:shd w:val="clear" w:color="auto" w:fill="FFFFFF"/>
        </w:rPr>
        <w:t>«О бюджете Токарёвского муниципального округа Тамбовской области на 2024 год и на плановый период 2025 и 2026 годов»</w:t>
      </w:r>
      <w:r w:rsidRPr="005211D1">
        <w:rPr>
          <w:rFonts w:ascii="Times New Roman" w:eastAsia="Times New Roman" w:hAnsi="Times New Roman" w:cs="Times New Roman"/>
          <w:i/>
          <w:iCs/>
          <w:kern w:val="2"/>
          <w:sz w:val="28"/>
          <w:szCs w:val="28"/>
          <w:lang w:eastAsia="ru-RU" w:bidi="ar-SA"/>
        </w:rPr>
        <w:t>,</w:t>
      </w:r>
      <w:r w:rsidRPr="005211D1">
        <w:rPr>
          <w:rFonts w:ascii="PT Astra Serif" w:eastAsia="Times New Roman" w:hAnsi="PT Astra Serif" w:cs="Times New Roman"/>
          <w:i/>
          <w:iCs/>
          <w:kern w:val="2"/>
          <w:sz w:val="28"/>
          <w:szCs w:val="28"/>
          <w:lang w:eastAsia="ru-RU" w:bidi="ar-SA"/>
        </w:rPr>
        <w:t xml:space="preserve"> </w:t>
      </w:r>
      <w:r w:rsidR="006F28DB" w:rsidRPr="005211D1">
        <w:rPr>
          <w:rFonts w:ascii="PT Astra Serif" w:eastAsia="Times New Roman" w:hAnsi="PT Astra Serif" w:cs="Times New Roman"/>
          <w:kern w:val="2"/>
          <w:sz w:val="28"/>
          <w:szCs w:val="28"/>
          <w:lang w:eastAsia="ru-RU" w:bidi="ar-SA"/>
        </w:rPr>
        <w:t>администрация муниципального округа постановляет:</w:t>
      </w:r>
      <w:r w:rsidRPr="005211D1">
        <w:rPr>
          <w:rFonts w:ascii="PT Astra Serif" w:eastAsia="Times New Roman" w:hAnsi="PT Astra Serif" w:cs="Times New Roman"/>
          <w:i/>
          <w:iCs/>
          <w:kern w:val="2"/>
          <w:sz w:val="28"/>
          <w:szCs w:val="28"/>
          <w:lang w:eastAsia="ru-RU" w:bidi="ar-SA"/>
        </w:rPr>
        <w:t xml:space="preserve"> </w:t>
      </w:r>
    </w:p>
    <w:p w:rsidR="000308FC" w:rsidRPr="005211D1" w:rsidRDefault="00D80C7D">
      <w:pPr>
        <w:ind w:firstLine="855"/>
        <w:jc w:val="both"/>
        <w:rPr>
          <w:rFonts w:ascii="PT Astra Serif" w:hAnsi="PT Astra Serif" w:hint="eastAsia"/>
        </w:rPr>
      </w:pPr>
      <w:r w:rsidRPr="005211D1">
        <w:rPr>
          <w:rFonts w:ascii="Times New Roman" w:hAnsi="Times New Roman" w:cs="Times New Roman"/>
          <w:sz w:val="28"/>
        </w:rPr>
        <w:t xml:space="preserve">1. Утвердить </w:t>
      </w:r>
      <w:r w:rsidRPr="005211D1">
        <w:rPr>
          <w:rFonts w:ascii="Times New Roman" w:hAnsi="Times New Roman" w:cs="Times New Roman"/>
          <w:sz w:val="28"/>
          <w:szCs w:val="28"/>
        </w:rPr>
        <w:t xml:space="preserve">Порядок  предоставления из бюджета </w:t>
      </w:r>
      <w:r w:rsidR="006F28DB" w:rsidRPr="005211D1">
        <w:rPr>
          <w:rFonts w:ascii="Times New Roman" w:hAnsi="Times New Roman" w:cs="Times New Roman"/>
          <w:iCs/>
          <w:sz w:val="28"/>
          <w:szCs w:val="28"/>
        </w:rPr>
        <w:t>Токаревского муниципального округа</w:t>
      </w:r>
      <w:r w:rsidRPr="005211D1">
        <w:rPr>
          <w:rFonts w:ascii="Times New Roman" w:hAnsi="Times New Roman" w:cs="Times New Roman"/>
          <w:sz w:val="28"/>
          <w:szCs w:val="28"/>
        </w:rPr>
        <w:t xml:space="preserve"> Тамбовской области</w:t>
      </w:r>
      <w:r w:rsidRPr="005211D1">
        <w:rPr>
          <w:rFonts w:ascii="PT Astra Serif" w:hAnsi="PT Astra Serif" w:cs="Times New Roman"/>
          <w:sz w:val="28"/>
          <w:szCs w:val="28"/>
        </w:rPr>
        <w:t xml:space="preserve"> субсидий юридическим лицам, индивидуальным предпринимателям, осуществляющим регулярные перевозки  по регулируемым и нерегулируемым тарифам, на возмещение недополученных доходов, возникших в связи  с предоставлением отдельным категориям граждан льгот на проезд</w:t>
      </w:r>
      <w:r w:rsidRPr="005211D1">
        <w:rPr>
          <w:rFonts w:ascii="PT Astra Serif" w:hAnsi="PT Astra Serif" w:cs="Times New Roman"/>
          <w:sz w:val="28"/>
        </w:rPr>
        <w:t>, согласно приложению.</w:t>
      </w:r>
    </w:p>
    <w:p w:rsidR="006F28DB" w:rsidRPr="005211D1" w:rsidRDefault="00D80C7D" w:rsidP="006F28DB">
      <w:pPr>
        <w:jc w:val="both"/>
        <w:rPr>
          <w:rFonts w:ascii="Times New Roman" w:hAnsi="Times New Roman" w:cs="Times New Roman"/>
          <w:bCs/>
          <w:sz w:val="28"/>
          <w:szCs w:val="28"/>
        </w:rPr>
      </w:pPr>
      <w:r w:rsidRPr="005211D1">
        <w:rPr>
          <w:rFonts w:ascii="PT Astra Serif" w:hAnsi="PT Astra Serif" w:cs="Times New Roman"/>
          <w:sz w:val="28"/>
        </w:rPr>
        <w:t>2. Признать утратившим</w:t>
      </w:r>
      <w:r w:rsidR="006F28DB" w:rsidRPr="005211D1">
        <w:rPr>
          <w:rFonts w:ascii="PT Astra Serif" w:hAnsi="PT Astra Serif" w:cs="Times New Roman"/>
          <w:sz w:val="28"/>
        </w:rPr>
        <w:t xml:space="preserve"> </w:t>
      </w:r>
      <w:r w:rsidRPr="005211D1">
        <w:rPr>
          <w:rFonts w:ascii="PT Astra Serif" w:hAnsi="PT Astra Serif" w:cs="Times New Roman"/>
          <w:sz w:val="28"/>
        </w:rPr>
        <w:t>силу постановлени</w:t>
      </w:r>
      <w:r w:rsidR="006F28DB" w:rsidRPr="005211D1">
        <w:rPr>
          <w:rFonts w:ascii="PT Astra Serif" w:hAnsi="PT Astra Serif" w:cs="Times New Roman"/>
          <w:sz w:val="28"/>
        </w:rPr>
        <w:t xml:space="preserve">е администрации Токарёвского муниципального округа  от 15.01.2024 №65 </w:t>
      </w:r>
      <w:r w:rsidR="006F28DB" w:rsidRPr="005211D1">
        <w:rPr>
          <w:rFonts w:ascii="Times New Roman" w:hAnsi="Times New Roman" w:cs="Times New Roman"/>
          <w:sz w:val="28"/>
        </w:rPr>
        <w:t>«</w:t>
      </w:r>
      <w:r w:rsidR="006F28DB" w:rsidRPr="005211D1">
        <w:rPr>
          <w:rFonts w:ascii="Times New Roman" w:hAnsi="Times New Roman" w:cs="Times New Roman"/>
          <w:bCs/>
          <w:sz w:val="28"/>
          <w:szCs w:val="28"/>
        </w:rPr>
        <w:t xml:space="preserve">Об утверждении Порядка  предоставления из бюджета Токарёвского </w:t>
      </w:r>
      <w:r w:rsidR="006F28DB" w:rsidRPr="005211D1">
        <w:rPr>
          <w:rFonts w:ascii="Times New Roman" w:hAnsi="Times New Roman" w:cs="Times New Roman"/>
          <w:iCs/>
          <w:sz w:val="28"/>
          <w:szCs w:val="28"/>
        </w:rPr>
        <w:t>муниципального округа</w:t>
      </w:r>
      <w:r w:rsidR="006F28DB" w:rsidRPr="005211D1">
        <w:rPr>
          <w:rFonts w:ascii="Times New Roman" w:hAnsi="Times New Roman" w:cs="Times New Roman"/>
          <w:bCs/>
          <w:sz w:val="28"/>
          <w:szCs w:val="28"/>
        </w:rPr>
        <w:t xml:space="preserve"> Тамбовской области субсидий юридическим лицам, индивидуальным предпринимателям, осуществляющим регулярные перевозки по регулируемым и нерегулируемым тарифам, на возмещение недополученных доходов, возникших в связи с </w:t>
      </w:r>
      <w:r w:rsidR="006F28DB" w:rsidRPr="005211D1">
        <w:rPr>
          <w:rFonts w:ascii="Times New Roman" w:hAnsi="Times New Roman" w:cs="Times New Roman"/>
          <w:bCs/>
          <w:sz w:val="28"/>
          <w:szCs w:val="28"/>
        </w:rPr>
        <w:lastRenderedPageBreak/>
        <w:t>предоставлением отдельным категориям граждан льгот на проезд».</w:t>
      </w:r>
    </w:p>
    <w:p w:rsidR="006028AB" w:rsidRPr="005211D1" w:rsidRDefault="006028AB" w:rsidP="006028AB">
      <w:pPr>
        <w:pStyle w:val="af5"/>
        <w:jc w:val="both"/>
        <w:rPr>
          <w:rFonts w:eastAsia="SimSun"/>
          <w:b w:val="0"/>
          <w:bCs/>
          <w:kern w:val="1"/>
          <w:sz w:val="28"/>
          <w:szCs w:val="28"/>
        </w:rPr>
      </w:pPr>
      <w:r w:rsidRPr="005211D1">
        <w:rPr>
          <w:rFonts w:ascii="PT Astra Serif" w:hAnsi="PT Astra Serif"/>
          <w:sz w:val="28"/>
        </w:rPr>
        <w:tab/>
      </w:r>
      <w:r w:rsidR="00D80C7D" w:rsidRPr="005211D1">
        <w:rPr>
          <w:b w:val="0"/>
          <w:sz w:val="28"/>
        </w:rPr>
        <w:t>3</w:t>
      </w:r>
      <w:r w:rsidRPr="005211D1">
        <w:rPr>
          <w:b w:val="0"/>
          <w:sz w:val="28"/>
        </w:rPr>
        <w:t>.</w:t>
      </w:r>
      <w:r w:rsidRPr="005211D1">
        <w:rPr>
          <w:rFonts w:eastAsia="Arial Unicode MS"/>
          <w:b w:val="0"/>
          <w:kern w:val="1"/>
          <w:sz w:val="28"/>
          <w:szCs w:val="28"/>
          <w:lang w:eastAsia="hi-IN"/>
        </w:rPr>
        <w:t xml:space="preserve"> </w:t>
      </w:r>
      <w:r w:rsidRPr="005211D1">
        <w:rPr>
          <w:rFonts w:eastAsia="Arial Unicode MS"/>
          <w:b w:val="0"/>
          <w:kern w:val="1"/>
          <w:sz w:val="28"/>
          <w:szCs w:val="28"/>
          <w:lang w:eastAsia="hi-IN" w:bidi="hi-IN"/>
        </w:rPr>
        <w:t>Опубликовать настоящее постановление в общественно-политической газете Токарёвского муниципального округа Тамбовской области «Маяк», ра</w:t>
      </w:r>
      <w:r w:rsidRPr="005211D1">
        <w:rPr>
          <w:rFonts w:eastAsia="Arial Unicode MS"/>
          <w:b w:val="0"/>
          <w:kern w:val="1"/>
          <w:sz w:val="28"/>
          <w:szCs w:val="28"/>
          <w:lang w:eastAsia="hi-IN" w:bidi="hi-IN"/>
        </w:rPr>
        <w:t>з</w:t>
      </w:r>
      <w:r w:rsidRPr="005211D1">
        <w:rPr>
          <w:rFonts w:eastAsia="Arial Unicode MS"/>
          <w:b w:val="0"/>
          <w:kern w:val="1"/>
          <w:sz w:val="28"/>
          <w:szCs w:val="28"/>
          <w:lang w:eastAsia="hi-IN" w:bidi="hi-IN"/>
        </w:rPr>
        <w:t>местить в сетевом издании «РИА «ТОП68»</w:t>
      </w:r>
      <w:r w:rsidRPr="005211D1">
        <w:rPr>
          <w:b w:val="0"/>
          <w:sz w:val="28"/>
          <w:szCs w:val="28"/>
        </w:rPr>
        <w:t xml:space="preserve"> (</w:t>
      </w:r>
      <w:r w:rsidRPr="005211D1">
        <w:rPr>
          <w:b w:val="0"/>
          <w:sz w:val="28"/>
          <w:szCs w:val="28"/>
          <w:lang w:val="en-US"/>
        </w:rPr>
        <w:t>www</w:t>
      </w:r>
      <w:r w:rsidRPr="005211D1">
        <w:rPr>
          <w:b w:val="0"/>
          <w:sz w:val="28"/>
          <w:szCs w:val="28"/>
        </w:rPr>
        <w:t>.</w:t>
      </w:r>
      <w:r w:rsidRPr="005211D1">
        <w:rPr>
          <w:b w:val="0"/>
          <w:sz w:val="28"/>
          <w:szCs w:val="28"/>
          <w:lang w:val="en-US"/>
        </w:rPr>
        <w:t>to</w:t>
      </w:r>
      <w:r w:rsidRPr="005211D1">
        <w:rPr>
          <w:b w:val="0"/>
          <w:sz w:val="28"/>
          <w:szCs w:val="28"/>
        </w:rPr>
        <w:t>р68.</w:t>
      </w:r>
      <w:r w:rsidRPr="005211D1">
        <w:rPr>
          <w:b w:val="0"/>
          <w:sz w:val="28"/>
          <w:szCs w:val="28"/>
          <w:lang w:val="en-US"/>
        </w:rPr>
        <w:t>ru</w:t>
      </w:r>
      <w:r w:rsidRPr="005211D1">
        <w:rPr>
          <w:b w:val="0"/>
          <w:sz w:val="28"/>
          <w:szCs w:val="28"/>
        </w:rPr>
        <w:t>)</w:t>
      </w:r>
      <w:r w:rsidRPr="005211D1">
        <w:rPr>
          <w:rFonts w:eastAsia="Arial Unicode MS"/>
          <w:b w:val="0"/>
          <w:kern w:val="1"/>
          <w:sz w:val="28"/>
          <w:szCs w:val="28"/>
          <w:lang w:eastAsia="hi-IN" w:bidi="hi-IN"/>
        </w:rPr>
        <w:t xml:space="preserve"> и на официальном сайте администрации Токарёвского муниципального округа Тамбовской обла</w:t>
      </w:r>
      <w:r w:rsidRPr="005211D1">
        <w:rPr>
          <w:rFonts w:eastAsia="Arial Unicode MS"/>
          <w:b w:val="0"/>
          <w:kern w:val="1"/>
          <w:sz w:val="28"/>
          <w:szCs w:val="28"/>
          <w:lang w:eastAsia="hi-IN" w:bidi="hi-IN"/>
        </w:rPr>
        <w:t>с</w:t>
      </w:r>
      <w:r w:rsidRPr="005211D1">
        <w:rPr>
          <w:rFonts w:eastAsia="Arial Unicode MS"/>
          <w:b w:val="0"/>
          <w:kern w:val="1"/>
          <w:sz w:val="28"/>
          <w:szCs w:val="28"/>
          <w:lang w:eastAsia="hi-IN" w:bidi="hi-IN"/>
        </w:rPr>
        <w:t>ти (</w:t>
      </w:r>
      <w:r w:rsidRPr="005211D1">
        <w:rPr>
          <w:b w:val="0"/>
          <w:sz w:val="28"/>
          <w:szCs w:val="28"/>
          <w:shd w:val="clear" w:color="auto" w:fill="FFFFFF"/>
        </w:rPr>
        <w:t>https://tokarevka-adm.gosuslugi.ru).</w:t>
      </w:r>
    </w:p>
    <w:p w:rsidR="000308FC" w:rsidRPr="005211D1" w:rsidRDefault="000308FC">
      <w:pPr>
        <w:ind w:firstLine="855"/>
        <w:jc w:val="both"/>
        <w:rPr>
          <w:rFonts w:ascii="PT Astra Serif" w:hAnsi="PT Astra Serif" w:cs="Times New Roman" w:hint="eastAsia"/>
          <w:sz w:val="28"/>
        </w:rPr>
      </w:pPr>
    </w:p>
    <w:p w:rsidR="000308FC" w:rsidRPr="005211D1" w:rsidRDefault="000308FC">
      <w:pPr>
        <w:jc w:val="both"/>
        <w:rPr>
          <w:rFonts w:ascii="PT Astra Serif" w:hAnsi="PT Astra Serif" w:cs="Times New Roman" w:hint="eastAsia"/>
          <w:sz w:val="28"/>
        </w:rPr>
      </w:pPr>
    </w:p>
    <w:p w:rsidR="006028AB" w:rsidRPr="005211D1" w:rsidRDefault="006028AB" w:rsidP="006028AB">
      <w:pPr>
        <w:jc w:val="both"/>
        <w:rPr>
          <w:rFonts w:ascii="Times New Roman" w:hAnsi="Times New Roman" w:cs="Times New Roman"/>
          <w:sz w:val="28"/>
          <w:szCs w:val="28"/>
        </w:rPr>
      </w:pPr>
      <w:r w:rsidRPr="005211D1">
        <w:rPr>
          <w:rFonts w:ascii="Times New Roman" w:hAnsi="Times New Roman" w:cs="Times New Roman"/>
          <w:sz w:val="28"/>
          <w:szCs w:val="28"/>
        </w:rPr>
        <w:tab/>
        <w:t>Глава Токарёвского</w:t>
      </w:r>
    </w:p>
    <w:p w:rsidR="006028AB" w:rsidRPr="005211D1" w:rsidRDefault="006028AB" w:rsidP="006028AB">
      <w:pPr>
        <w:jc w:val="both"/>
        <w:rPr>
          <w:rFonts w:ascii="Times New Roman" w:hAnsi="Times New Roman" w:cs="Times New Roman"/>
          <w:sz w:val="28"/>
          <w:szCs w:val="28"/>
        </w:rPr>
      </w:pPr>
      <w:r w:rsidRPr="005211D1">
        <w:rPr>
          <w:rFonts w:ascii="Times New Roman" w:hAnsi="Times New Roman" w:cs="Times New Roman"/>
          <w:sz w:val="28"/>
          <w:szCs w:val="28"/>
        </w:rPr>
        <w:tab/>
        <w:t>муниципального округа</w:t>
      </w:r>
    </w:p>
    <w:p w:rsidR="006028AB" w:rsidRPr="005211D1" w:rsidRDefault="006028AB" w:rsidP="006028AB">
      <w:pPr>
        <w:jc w:val="both"/>
        <w:rPr>
          <w:rFonts w:ascii="Times New Roman" w:hAnsi="Times New Roman" w:cs="Times New Roman"/>
          <w:sz w:val="28"/>
          <w:szCs w:val="28"/>
        </w:rPr>
      </w:pPr>
      <w:r w:rsidRPr="005211D1">
        <w:rPr>
          <w:rFonts w:ascii="Times New Roman" w:hAnsi="Times New Roman" w:cs="Times New Roman"/>
          <w:sz w:val="28"/>
          <w:szCs w:val="28"/>
        </w:rPr>
        <w:tab/>
        <w:t>Тамбовской области                                                  В.Н. Айдарова</w:t>
      </w:r>
    </w:p>
    <w:p w:rsidR="006028AB" w:rsidRPr="005211D1" w:rsidRDefault="006028AB" w:rsidP="006028AB">
      <w:pPr>
        <w:jc w:val="both"/>
        <w:rPr>
          <w:rFonts w:ascii="Times New Roman" w:hAnsi="Times New Roman" w:cs="Times New Roman"/>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PT Astra Serif" w:eastAsia="SimSun" w:hAnsi="PT Astra Serif" w:hint="eastAsia"/>
          <w:sz w:val="28"/>
          <w:szCs w:val="28"/>
        </w:rPr>
      </w:pPr>
    </w:p>
    <w:p w:rsidR="000308FC" w:rsidRPr="005211D1" w:rsidRDefault="000308FC">
      <w:pPr>
        <w:widowControl/>
        <w:jc w:val="center"/>
        <w:rPr>
          <w:rFonts w:ascii="Times New Roman" w:eastAsia="SimSun" w:hAnsi="Times New Roman" w:cs="Times New Roman"/>
          <w:sz w:val="28"/>
          <w:szCs w:val="28"/>
        </w:rPr>
      </w:pPr>
    </w:p>
    <w:p w:rsidR="000308FC" w:rsidRPr="005211D1" w:rsidRDefault="00D80C7D">
      <w:pPr>
        <w:widowControl/>
        <w:jc w:val="center"/>
        <w:rPr>
          <w:rFonts w:ascii="Times New Roman" w:eastAsia="SimSun" w:hAnsi="Times New Roman" w:cs="Times New Roman"/>
          <w:sz w:val="28"/>
          <w:szCs w:val="28"/>
        </w:rPr>
      </w:pP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t xml:space="preserve">  ПРИЛОЖЕНИЕ</w:t>
      </w:r>
    </w:p>
    <w:p w:rsidR="000308FC" w:rsidRPr="005211D1" w:rsidRDefault="00D80C7D">
      <w:pPr>
        <w:widowControl/>
        <w:jc w:val="center"/>
        <w:rPr>
          <w:rFonts w:ascii="Times New Roman" w:eastAsia="SimSun" w:hAnsi="Times New Roman" w:cs="Times New Roman"/>
          <w:sz w:val="28"/>
          <w:szCs w:val="28"/>
        </w:rPr>
      </w:pP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t>УТВЕРЖДЕН</w:t>
      </w:r>
    </w:p>
    <w:p w:rsidR="00D80C7D" w:rsidRPr="005211D1" w:rsidRDefault="00D80C7D" w:rsidP="00D80C7D">
      <w:pPr>
        <w:widowControl/>
        <w:rPr>
          <w:rFonts w:ascii="Times New Roman" w:eastAsia="SimSun" w:hAnsi="Times New Roman" w:cs="Times New Roman"/>
          <w:sz w:val="28"/>
          <w:szCs w:val="28"/>
        </w:rPr>
      </w:pP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t>постановлением администрации</w:t>
      </w:r>
    </w:p>
    <w:p w:rsidR="000308FC" w:rsidRPr="005211D1" w:rsidRDefault="00D80C7D" w:rsidP="00D80C7D">
      <w:pPr>
        <w:widowControl/>
      </w:pP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r>
      <w:r w:rsidRPr="005211D1">
        <w:rPr>
          <w:rFonts w:ascii="Times New Roman" w:eastAsia="SimSun" w:hAnsi="Times New Roman" w:cs="Times New Roman"/>
          <w:sz w:val="28"/>
          <w:szCs w:val="28"/>
        </w:rPr>
        <w:tab/>
        <w:t xml:space="preserve"> Токарёвского муниципального округа </w:t>
      </w:r>
      <w:r w:rsidRPr="005211D1">
        <w:rPr>
          <w:rFonts w:ascii="PT Astra Serif" w:eastAsia="SimSun" w:hAnsi="PT Astra Serif"/>
          <w:sz w:val="28"/>
          <w:szCs w:val="28"/>
        </w:rPr>
        <w:tab/>
      </w:r>
      <w:r w:rsidRPr="005211D1">
        <w:rPr>
          <w:rFonts w:ascii="PT Astra Serif" w:eastAsia="SimSun" w:hAnsi="PT Astra Serif"/>
          <w:sz w:val="28"/>
          <w:szCs w:val="28"/>
        </w:rPr>
        <w:tab/>
      </w:r>
      <w:r w:rsidRPr="005211D1">
        <w:rPr>
          <w:rFonts w:ascii="PT Astra Serif" w:eastAsia="SimSun" w:hAnsi="PT Astra Serif"/>
          <w:sz w:val="28"/>
          <w:szCs w:val="28"/>
        </w:rPr>
        <w:tab/>
      </w:r>
      <w:r w:rsidRPr="005211D1">
        <w:rPr>
          <w:rFonts w:ascii="PT Astra Serif" w:eastAsia="SimSun" w:hAnsi="PT Astra Serif"/>
          <w:sz w:val="28"/>
          <w:szCs w:val="28"/>
        </w:rPr>
        <w:tab/>
      </w:r>
      <w:r w:rsidRPr="005211D1">
        <w:rPr>
          <w:rFonts w:ascii="PT Astra Serif" w:eastAsia="SimSun" w:hAnsi="PT Astra Serif"/>
          <w:sz w:val="28"/>
          <w:szCs w:val="28"/>
        </w:rPr>
        <w:tab/>
      </w:r>
      <w:r w:rsidRPr="005211D1">
        <w:rPr>
          <w:rFonts w:ascii="PT Astra Serif" w:eastAsia="SimSun" w:hAnsi="PT Astra Serif"/>
          <w:sz w:val="28"/>
          <w:szCs w:val="28"/>
        </w:rPr>
        <w:tab/>
      </w:r>
      <w:r w:rsidRPr="005211D1">
        <w:rPr>
          <w:rFonts w:ascii="PT Astra Serif" w:eastAsia="SimSun" w:hAnsi="PT Astra Serif"/>
          <w:sz w:val="28"/>
          <w:szCs w:val="28"/>
        </w:rPr>
        <w:tab/>
      </w:r>
      <w:r w:rsidRPr="005211D1">
        <w:rPr>
          <w:rFonts w:ascii="PT Astra Serif" w:eastAsia="SimSun" w:hAnsi="PT Astra Serif"/>
          <w:sz w:val="28"/>
          <w:szCs w:val="28"/>
        </w:rPr>
        <w:tab/>
      </w:r>
      <w:r w:rsidRPr="005211D1">
        <w:rPr>
          <w:rFonts w:ascii="PT Astra Serif" w:eastAsia="SimSun" w:hAnsi="PT Astra Serif"/>
          <w:sz w:val="28"/>
          <w:szCs w:val="28"/>
        </w:rPr>
        <w:tab/>
        <w:t>о</w:t>
      </w:r>
      <w:r w:rsidRPr="005211D1">
        <w:rPr>
          <w:rFonts w:ascii="PT Astra Serif" w:eastAsia="SimSun" w:hAnsi="PT Astra Serif" w:cs="Times New Roman"/>
          <w:kern w:val="2"/>
          <w:sz w:val="28"/>
          <w:szCs w:val="28"/>
          <w:lang w:eastAsia="ru-RU" w:bidi="ar-SA"/>
        </w:rPr>
        <w:t xml:space="preserve">т                           № </w:t>
      </w:r>
    </w:p>
    <w:p w:rsidR="000308FC" w:rsidRPr="005211D1" w:rsidRDefault="000308FC">
      <w:pPr>
        <w:pStyle w:val="a8"/>
        <w:tabs>
          <w:tab w:val="left" w:pos="735"/>
          <w:tab w:val="left" w:pos="765"/>
        </w:tabs>
        <w:spacing w:after="0" w:line="240" w:lineRule="auto"/>
        <w:jc w:val="both"/>
        <w:rPr>
          <w:rFonts w:ascii="PT Astra Serif" w:eastAsia="Times New Roman" w:hAnsi="PT Astra Serif" w:cs="Times New Roman"/>
          <w:kern w:val="2"/>
          <w:sz w:val="28"/>
          <w:szCs w:val="28"/>
          <w:lang w:eastAsia="ru-RU" w:bidi="ar-SA"/>
        </w:rPr>
      </w:pPr>
    </w:p>
    <w:p w:rsidR="000308FC" w:rsidRPr="005211D1" w:rsidRDefault="00D80C7D">
      <w:pPr>
        <w:pStyle w:val="a8"/>
        <w:widowControl/>
        <w:spacing w:after="0" w:line="240" w:lineRule="auto"/>
        <w:ind w:firstLine="278"/>
        <w:jc w:val="center"/>
      </w:pPr>
      <w:r w:rsidRPr="005211D1">
        <w:rPr>
          <w:rFonts w:ascii="PT Astra Serif" w:eastAsia="SimSun" w:hAnsi="PT Astra Serif"/>
          <w:sz w:val="28"/>
          <w:szCs w:val="28"/>
        </w:rPr>
        <w:t>Порядок</w:t>
      </w:r>
    </w:p>
    <w:p w:rsidR="000308FC" w:rsidRPr="005211D1" w:rsidRDefault="00D80C7D">
      <w:pPr>
        <w:widowControl/>
        <w:ind w:firstLine="278"/>
        <w:jc w:val="center"/>
        <w:rPr>
          <w:rFonts w:ascii="PT Astra Serif" w:hAnsi="PT Astra Serif" w:hint="eastAsia"/>
          <w:b/>
          <w:bCs/>
          <w:sz w:val="28"/>
          <w:szCs w:val="28"/>
        </w:rPr>
      </w:pPr>
      <w:r w:rsidRPr="005211D1">
        <w:rPr>
          <w:rFonts w:ascii="PT Astra Serif" w:eastAsia="SimSun" w:hAnsi="PT Astra Serif"/>
          <w:sz w:val="28"/>
          <w:szCs w:val="28"/>
        </w:rPr>
        <w:t xml:space="preserve">предоставления из бюджета Токарёвского муниципального округа Тамбовской области субсидий юридическим лицам, индивидуальным предпринимателям, осуществляющим регулярные перевозки  по регулируемым и нерегулируемым тарифам, на возмещение недополученных доходов, возникших в связи с предоставлением отдельным категориям </w:t>
      </w:r>
    </w:p>
    <w:p w:rsidR="000308FC" w:rsidRPr="005211D1" w:rsidRDefault="00D80C7D">
      <w:pPr>
        <w:widowControl/>
        <w:ind w:firstLine="278"/>
        <w:jc w:val="center"/>
        <w:rPr>
          <w:rFonts w:ascii="PT Astra Serif" w:hAnsi="PT Astra Serif" w:hint="eastAsia"/>
          <w:b/>
          <w:bCs/>
          <w:sz w:val="28"/>
          <w:szCs w:val="28"/>
        </w:rPr>
      </w:pPr>
      <w:r w:rsidRPr="005211D1">
        <w:rPr>
          <w:rFonts w:ascii="PT Astra Serif" w:eastAsia="SimSun" w:hAnsi="PT Astra Serif"/>
          <w:sz w:val="28"/>
          <w:szCs w:val="28"/>
        </w:rPr>
        <w:t xml:space="preserve">граждан льгот на проезд </w:t>
      </w:r>
    </w:p>
    <w:p w:rsidR="000308FC" w:rsidRPr="005211D1" w:rsidRDefault="00D80C7D">
      <w:pPr>
        <w:pStyle w:val="a8"/>
        <w:widowControl/>
        <w:spacing w:after="0" w:line="240" w:lineRule="auto"/>
        <w:ind w:firstLine="278"/>
        <w:jc w:val="center"/>
      </w:pPr>
      <w:r w:rsidRPr="005211D1">
        <w:rPr>
          <w:rFonts w:ascii="PT Astra Serif" w:hAnsi="PT Astra Serif"/>
          <w:sz w:val="28"/>
          <w:szCs w:val="28"/>
        </w:rPr>
        <w:t>(далее – Порядок)</w:t>
      </w:r>
    </w:p>
    <w:p w:rsidR="000308FC" w:rsidRPr="005211D1" w:rsidRDefault="000308FC">
      <w:pPr>
        <w:jc w:val="center"/>
        <w:rPr>
          <w:rFonts w:ascii="PT Astra Serif" w:hAnsi="PT Astra Serif" w:cs="Times New Roman" w:hint="eastAsia"/>
          <w:sz w:val="28"/>
          <w:szCs w:val="28"/>
        </w:rPr>
      </w:pPr>
    </w:p>
    <w:p w:rsidR="000308FC" w:rsidRPr="005211D1" w:rsidRDefault="00D80C7D">
      <w:pPr>
        <w:jc w:val="center"/>
        <w:rPr>
          <w:rFonts w:ascii="PT Astra Serif" w:hAnsi="PT Astra Serif" w:cs="Times New Roman" w:hint="eastAsia"/>
          <w:sz w:val="28"/>
          <w:szCs w:val="28"/>
        </w:rPr>
      </w:pPr>
      <w:r w:rsidRPr="005211D1">
        <w:rPr>
          <w:rFonts w:ascii="PT Astra Serif" w:hAnsi="PT Astra Serif" w:cs="Times New Roman"/>
          <w:sz w:val="28"/>
          <w:szCs w:val="28"/>
        </w:rPr>
        <w:t>1. Общие положения о предоставлении субсидии</w:t>
      </w:r>
    </w:p>
    <w:p w:rsidR="000308FC" w:rsidRPr="005211D1" w:rsidRDefault="000308FC">
      <w:pPr>
        <w:widowControl/>
        <w:jc w:val="both"/>
        <w:rPr>
          <w:rFonts w:ascii="PT Astra Serif" w:hAnsi="PT Astra Serif" w:cs="Times New Roman" w:hint="eastAsia"/>
          <w:sz w:val="28"/>
          <w:szCs w:val="28"/>
        </w:rPr>
      </w:pPr>
    </w:p>
    <w:p w:rsidR="000308FC" w:rsidRPr="005211D1" w:rsidRDefault="00D80C7D">
      <w:pPr>
        <w:widowControl/>
        <w:jc w:val="both"/>
      </w:pPr>
      <w:r w:rsidRPr="005211D1">
        <w:rPr>
          <w:rFonts w:ascii="PT Astra Serif" w:eastAsia="SimSun" w:hAnsi="PT Astra Serif" w:cs="Times New Roman"/>
          <w:sz w:val="28"/>
          <w:szCs w:val="28"/>
          <w:lang w:eastAsia="ru-RU"/>
        </w:rPr>
        <w:tab/>
        <w:t>1.1.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устанавливает цели, условия, порядок расчёта размера и предоставления субсидии из бюджета Токарёвского муниципального округа Тамбовской области</w:t>
      </w:r>
      <w:r w:rsidRPr="005211D1">
        <w:rPr>
          <w:rFonts w:ascii="PT Astra Serif" w:eastAsia="SimSun" w:hAnsi="PT Astra Serif" w:cs="Times New Roman" w:hint="eastAsia"/>
          <w:sz w:val="28"/>
          <w:szCs w:val="28"/>
          <w:lang w:eastAsia="ru-RU"/>
        </w:rPr>
        <w:t> </w:t>
      </w:r>
      <w:r w:rsidRPr="005211D1">
        <w:rPr>
          <w:rFonts w:ascii="PT Astra Serif" w:eastAsia="SimSun" w:hAnsi="PT Astra Serif" w:cs="Times New Roman"/>
          <w:sz w:val="28"/>
          <w:szCs w:val="28"/>
          <w:lang w:eastAsia="ru-RU"/>
        </w:rPr>
        <w:t xml:space="preserve">юридическим лицам (за исключением государственных и муниципальных учреждений) и индивидуальным предпринимателям, </w:t>
      </w:r>
      <w:r w:rsidRPr="005211D1">
        <w:rPr>
          <w:rFonts w:ascii="PT Astra Serif" w:eastAsia="Calibri" w:hAnsi="PT Astra Serif" w:cs="Times New Roman"/>
          <w:sz w:val="28"/>
          <w:szCs w:val="28"/>
          <w:lang w:eastAsia="ru-RU" w:bidi="ar-SA"/>
        </w:rPr>
        <w:t>осуществляющим регулярные перевозки по регулируемым и нерегулируемым тарифам</w:t>
      </w:r>
      <w:r w:rsidRPr="005211D1">
        <w:rPr>
          <w:rFonts w:ascii="PT Astra Serif" w:eastAsia="SimSun" w:hAnsi="PT Astra Serif" w:cs="Times New Roman"/>
          <w:sz w:val="28"/>
          <w:szCs w:val="28"/>
          <w:lang w:eastAsia="ru-RU"/>
        </w:rPr>
        <w:t xml:space="preserve">, на возмещение недополученных доходов, </w:t>
      </w:r>
      <w:r w:rsidRPr="005211D1">
        <w:rPr>
          <w:rFonts w:ascii="PT Astra Serif" w:eastAsia="Calibri" w:hAnsi="PT Astra Serif" w:cs="Times New Roman"/>
          <w:sz w:val="28"/>
          <w:szCs w:val="28"/>
          <w:lang w:eastAsia="ru-RU" w:bidi="ar-SA"/>
        </w:rPr>
        <w:t>возникших в связи с предоставлением отдельным категориям граждан льгот на проезд.</w:t>
      </w:r>
    </w:p>
    <w:p w:rsidR="000308FC" w:rsidRPr="005211D1" w:rsidRDefault="00D80C7D">
      <w:pPr>
        <w:widowControl/>
        <w:numPr>
          <w:ilvl w:val="1"/>
          <w:numId w:val="2"/>
        </w:numPr>
        <w:ind w:left="0" w:firstLine="709"/>
        <w:jc w:val="both"/>
        <w:rPr>
          <w:rFonts w:ascii="Times New Roman" w:hAnsi="Times New Roman" w:cs="Times New Roman"/>
        </w:rPr>
      </w:pPr>
      <w:r w:rsidRPr="005211D1">
        <w:rPr>
          <w:rFonts w:ascii="Times New Roman" w:eastAsia="SimSun" w:hAnsi="Times New Roman" w:cs="Times New Roman"/>
          <w:sz w:val="28"/>
          <w:szCs w:val="28"/>
          <w:lang w:eastAsia="ru-RU"/>
        </w:rPr>
        <w:t>Используемые в настоящем Порядке понятия имеют следующие значения:</w:t>
      </w:r>
    </w:p>
    <w:p w:rsidR="000308FC" w:rsidRPr="005211D1" w:rsidRDefault="00D80C7D" w:rsidP="00D80C7D">
      <w:pPr>
        <w:pStyle w:val="a8"/>
        <w:widowControl/>
        <w:spacing w:after="0" w:line="240" w:lineRule="auto"/>
        <w:jc w:val="both"/>
        <w:rPr>
          <w:rFonts w:ascii="Times New Roman" w:hAnsi="Times New Roman" w:cs="Times New Roman"/>
        </w:rPr>
      </w:pPr>
      <w:r w:rsidRPr="005211D1">
        <w:rPr>
          <w:rFonts w:ascii="Times New Roman" w:eastAsia="SimSun" w:hAnsi="Times New Roman" w:cs="Times New Roman"/>
          <w:sz w:val="28"/>
          <w:szCs w:val="28"/>
          <w:lang w:eastAsia="ru-RU"/>
        </w:rPr>
        <w:tab/>
        <w:t xml:space="preserve">«перевозчики» - юридические лица (за исключением государственных и муниципальных учреждений) и индивидуальные предприниматели, осуществляющие  регулярные перевозки  по регулируемым и нерегулируемым тарифам; </w:t>
      </w:r>
    </w:p>
    <w:p w:rsidR="000308FC" w:rsidRPr="005211D1" w:rsidRDefault="00D80C7D" w:rsidP="00D80C7D">
      <w:pPr>
        <w:widowControl/>
        <w:jc w:val="both"/>
        <w:rPr>
          <w:rFonts w:ascii="Times New Roman" w:hAnsi="Times New Roman" w:cs="Times New Roman"/>
        </w:rPr>
      </w:pPr>
      <w:r w:rsidRPr="005211D1">
        <w:rPr>
          <w:rFonts w:ascii="Times New Roman" w:hAnsi="Times New Roman" w:cs="Times New Roman"/>
          <w:sz w:val="28"/>
          <w:szCs w:val="28"/>
        </w:rPr>
        <w:tab/>
        <w:t xml:space="preserve">«система» - </w:t>
      </w:r>
      <w:r w:rsidRPr="005211D1">
        <w:rPr>
          <w:rFonts w:ascii="Times New Roman" w:eastAsia="SimSun" w:hAnsi="Times New Roman" w:cs="Times New Roman"/>
          <w:sz w:val="28"/>
          <w:szCs w:val="28"/>
          <w:lang w:eastAsia="ru-RU"/>
        </w:rPr>
        <w:t>автоматизированная система учета и оплаты проезда на пассажирском транспорте Тамбовской области - программно-аппаратный комплекс, предназначенный для обеспечения информационного и</w:t>
      </w:r>
      <w:r w:rsidRPr="005211D1">
        <w:rPr>
          <w:rFonts w:ascii="PT Astra Serif" w:eastAsia="SimSun" w:hAnsi="PT Astra Serif" w:cs="Times New Roman"/>
          <w:sz w:val="28"/>
          <w:szCs w:val="28"/>
          <w:lang w:eastAsia="ru-RU"/>
        </w:rPr>
        <w:t xml:space="preserve"> </w:t>
      </w:r>
      <w:r w:rsidRPr="005211D1">
        <w:rPr>
          <w:rFonts w:ascii="Times New Roman" w:eastAsia="SimSun" w:hAnsi="Times New Roman" w:cs="Times New Roman"/>
          <w:sz w:val="28"/>
          <w:szCs w:val="28"/>
          <w:lang w:eastAsia="ru-RU"/>
        </w:rPr>
        <w:lastRenderedPageBreak/>
        <w:t>технологического взаимодействия между оператором системы и ее участниками при оказании пользователям услуг по перевозке, оплата которых осуществляется пользователями с использованием электронного средства платежа или наличными денежными средствами (далее - Система);</w:t>
      </w:r>
    </w:p>
    <w:p w:rsidR="000308FC" w:rsidRPr="005211D1" w:rsidRDefault="00D80C7D">
      <w:pPr>
        <w:widowControl/>
        <w:jc w:val="both"/>
      </w:pPr>
      <w:r w:rsidRPr="005211D1">
        <w:rPr>
          <w:rFonts w:ascii="PT Astra Serif" w:eastAsia="SimSun" w:hAnsi="PT Astra Serif" w:cs="Times New Roman"/>
          <w:sz w:val="28"/>
          <w:szCs w:val="28"/>
          <w:lang w:eastAsia="ru-RU"/>
        </w:rPr>
        <w:tab/>
        <w:t xml:space="preserve">«комиссия </w:t>
      </w:r>
      <w:r w:rsidR="00285323" w:rsidRPr="005211D1">
        <w:rPr>
          <w:rFonts w:ascii="PT Astra Serif" w:eastAsia="SimSun" w:hAnsi="PT Astra Serif" w:cs="Times New Roman"/>
          <w:sz w:val="28"/>
          <w:szCs w:val="28"/>
          <w:lang w:eastAsia="ru-RU"/>
        </w:rPr>
        <w:t xml:space="preserve">Токарёвского </w:t>
      </w:r>
      <w:r w:rsidRPr="005211D1">
        <w:rPr>
          <w:rFonts w:ascii="Times New Roman" w:eastAsia="SimSun" w:hAnsi="Times New Roman" w:cs="Times New Roman"/>
          <w:iCs/>
          <w:sz w:val="28"/>
          <w:szCs w:val="28"/>
          <w:lang w:eastAsia="ru-RU"/>
        </w:rPr>
        <w:t xml:space="preserve">муниципального </w:t>
      </w:r>
      <w:r w:rsidRPr="005211D1">
        <w:rPr>
          <w:rFonts w:ascii="PT Astra Serif" w:eastAsia="SimSun" w:hAnsi="PT Astra Serif" w:cs="Times New Roman"/>
          <w:sz w:val="28"/>
          <w:szCs w:val="28"/>
          <w:lang w:eastAsia="ru-RU"/>
        </w:rPr>
        <w:t>округа</w:t>
      </w:r>
      <w:r w:rsidR="00193D51">
        <w:rPr>
          <w:rFonts w:ascii="PT Astra Serif" w:eastAsia="SimSun" w:hAnsi="PT Astra Serif" w:cs="Times New Roman"/>
          <w:sz w:val="28"/>
          <w:szCs w:val="28"/>
          <w:lang w:eastAsia="ru-RU"/>
        </w:rPr>
        <w:t xml:space="preserve"> Тамбовской области</w:t>
      </w:r>
      <w:r w:rsidRPr="005211D1">
        <w:rPr>
          <w:rFonts w:ascii="PT Astra Serif" w:eastAsia="SimSun" w:hAnsi="PT Astra Serif" w:cs="Times New Roman"/>
          <w:sz w:val="28"/>
          <w:szCs w:val="28"/>
          <w:lang w:eastAsia="ru-RU"/>
        </w:rPr>
        <w:t>» - комиссия, создаваемая</w:t>
      </w:r>
      <w:r w:rsidR="00193D51">
        <w:rPr>
          <w:rFonts w:ascii="PT Astra Serif" w:eastAsia="SimSun" w:hAnsi="PT Astra Serif" w:cs="Times New Roman"/>
          <w:sz w:val="28"/>
          <w:szCs w:val="28"/>
          <w:lang w:eastAsia="ru-RU"/>
        </w:rPr>
        <w:t xml:space="preserve"> Токарёвским</w:t>
      </w:r>
      <w:r w:rsidR="00193D51">
        <w:rPr>
          <w:rFonts w:ascii="PT Astra Serif" w:eastAsia="SimSun" w:hAnsi="PT Astra Serif" w:cs="Times New Roman" w:hint="eastAsia"/>
          <w:sz w:val="28"/>
          <w:szCs w:val="28"/>
          <w:lang w:eastAsia="ru-RU"/>
        </w:rPr>
        <w:t> </w:t>
      </w:r>
      <w:r w:rsidRPr="005211D1">
        <w:rPr>
          <w:rFonts w:ascii="Times New Roman" w:eastAsia="SimSun" w:hAnsi="Times New Roman" w:cs="Times New Roman"/>
          <w:iCs/>
          <w:sz w:val="28"/>
          <w:szCs w:val="28"/>
          <w:lang w:eastAsia="ru-RU"/>
        </w:rPr>
        <w:t xml:space="preserve">муниципальным </w:t>
      </w:r>
      <w:r w:rsidRPr="005211D1">
        <w:rPr>
          <w:rFonts w:ascii="Times New Roman" w:eastAsia="SimSun" w:hAnsi="Times New Roman" w:cs="Times New Roman"/>
          <w:sz w:val="28"/>
          <w:szCs w:val="28"/>
          <w:lang w:eastAsia="ru-RU"/>
        </w:rPr>
        <w:t>округом</w:t>
      </w:r>
      <w:r w:rsidR="00193D51">
        <w:rPr>
          <w:rFonts w:ascii="Times New Roman" w:eastAsia="SimSun" w:hAnsi="Times New Roman" w:cs="Times New Roman"/>
          <w:sz w:val="28"/>
          <w:szCs w:val="28"/>
          <w:lang w:eastAsia="ru-RU"/>
        </w:rPr>
        <w:t xml:space="preserve"> Тамбовской области</w:t>
      </w:r>
      <w:r w:rsidRPr="005211D1">
        <w:rPr>
          <w:rFonts w:ascii="Times New Roman" w:eastAsia="SimSun" w:hAnsi="Times New Roman" w:cs="Times New Roman"/>
          <w:sz w:val="28"/>
          <w:szCs w:val="28"/>
          <w:lang w:eastAsia="ru-RU"/>
        </w:rPr>
        <w:t>,</w:t>
      </w:r>
      <w:r w:rsidRPr="005211D1">
        <w:rPr>
          <w:rFonts w:ascii="PT Astra Serif" w:eastAsia="SimSun" w:hAnsi="PT Astra Serif" w:cs="Times New Roman"/>
          <w:sz w:val="28"/>
          <w:szCs w:val="28"/>
          <w:lang w:eastAsia="ru-RU"/>
        </w:rPr>
        <w:t xml:space="preserve"> для рассмотрения и оценки предложений (заявок) участников отбора в количестве не менее 5 человек (далее - Комиссия округа).</w:t>
      </w:r>
    </w:p>
    <w:p w:rsidR="000308FC" w:rsidRPr="005211D1" w:rsidRDefault="00D80C7D">
      <w:pPr>
        <w:widowControl/>
        <w:jc w:val="both"/>
        <w:rPr>
          <w:rFonts w:ascii="Times New Roman" w:hAnsi="Times New Roman" w:cs="Times New Roman"/>
        </w:rPr>
      </w:pPr>
      <w:r w:rsidRPr="005211D1">
        <w:rPr>
          <w:rFonts w:ascii="PT Astra Serif" w:eastAsia="SimSun" w:hAnsi="PT Astra Serif" w:cs="Times New Roman"/>
          <w:sz w:val="28"/>
          <w:szCs w:val="28"/>
          <w:lang w:eastAsia="ru-RU"/>
        </w:rPr>
        <w:tab/>
      </w:r>
      <w:r w:rsidRPr="005211D1">
        <w:rPr>
          <w:rFonts w:ascii="Times New Roman" w:eastAsia="SimSun" w:hAnsi="Times New Roman" w:cs="Times New Roman"/>
          <w:sz w:val="28"/>
          <w:szCs w:val="28"/>
          <w:lang w:eastAsia="ru-RU"/>
        </w:rPr>
        <w:t>1.3. Целью предоставления субсидии является возмещение недополученных доходов, возникающих в результате предоставления отдельным категориям граждан льготного проезда с 50-процентной скидкой и бесплатного проезда, предусмотренных законами Тамбовской области                           от 27.02.2009 № 497-З «О мерах социальной поддержки тружеников тыла, ветеранов труда и лиц, к ним приравненных, жертв политических репрессий, ветеранов труда Тамбовской области», от 01.06.2009 № 533-З                                    «О дополнительных мерах социальной поддержки инвалидов и участников Великой Отечественной войны 1941 - 1945 годов,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от 26.05.2011 № 11-З «О социальной поддержке многодетных семей в Тамбовской области», постановлением администрации Тамбовской области    от 08.07.2009 № 801 «Об организации льготного проезда отдельных категорий граждан в общественном транспорте на территории Тамбовской области и о возмещении реабилитированным лицам расходов стоимости проезда на территории Российской Федерации», и в рамках реализации Закона Тамбовской области от 23.12.2016 № 41-З «Об отдельных вопросах, связанных с организацией транспортного обслуживания населения в Тамбовской области» (далее - субсидия).</w:t>
      </w:r>
    </w:p>
    <w:p w:rsidR="000308FC" w:rsidRPr="005211D1" w:rsidRDefault="00D80C7D">
      <w:pPr>
        <w:widowControl/>
        <w:jc w:val="both"/>
        <w:rPr>
          <w:rFonts w:ascii="Times New Roman" w:hAnsi="Times New Roman" w:cs="Times New Roman"/>
        </w:rPr>
      </w:pPr>
      <w:r w:rsidRPr="005211D1">
        <w:rPr>
          <w:rFonts w:ascii="PT Astra Serif" w:eastAsia="SimSun" w:hAnsi="PT Astra Serif" w:cs="Times New Roman"/>
          <w:sz w:val="28"/>
          <w:szCs w:val="28"/>
          <w:lang w:eastAsia="ru-RU"/>
        </w:rPr>
        <w:tab/>
      </w:r>
      <w:r w:rsidRPr="005211D1">
        <w:rPr>
          <w:rFonts w:ascii="Times New Roman" w:eastAsia="SimSun" w:hAnsi="Times New Roman" w:cs="Times New Roman"/>
          <w:sz w:val="28"/>
          <w:szCs w:val="28"/>
          <w:lang w:eastAsia="ru-RU"/>
        </w:rPr>
        <w:t xml:space="preserve">1.4. Главным распорядителем средств бюджета </w:t>
      </w:r>
      <w:r w:rsidR="00193D51">
        <w:rPr>
          <w:rFonts w:ascii="Times New Roman" w:eastAsia="SimSun" w:hAnsi="Times New Roman" w:cs="Times New Roman"/>
          <w:sz w:val="28"/>
          <w:szCs w:val="28"/>
          <w:lang w:eastAsia="ru-RU"/>
        </w:rPr>
        <w:t xml:space="preserve">Токарёвского </w:t>
      </w:r>
      <w:r w:rsidRPr="005211D1">
        <w:rPr>
          <w:rFonts w:ascii="Times New Roman" w:eastAsia="Calibri" w:hAnsi="Times New Roman" w:cs="Times New Roman"/>
          <w:iCs/>
          <w:sz w:val="28"/>
          <w:szCs w:val="28"/>
          <w:lang w:eastAsia="ru-RU" w:bidi="ar-SA"/>
        </w:rPr>
        <w:t xml:space="preserve">муниципального  </w:t>
      </w:r>
      <w:r w:rsidRPr="005211D1">
        <w:rPr>
          <w:rFonts w:ascii="Times New Roman" w:eastAsia="Calibri" w:hAnsi="Times New Roman" w:cs="Times New Roman"/>
          <w:sz w:val="28"/>
          <w:szCs w:val="28"/>
          <w:lang w:eastAsia="ru-RU" w:bidi="ar-SA"/>
        </w:rPr>
        <w:t>округа</w:t>
      </w:r>
      <w:r w:rsidR="00193D51">
        <w:rPr>
          <w:rFonts w:ascii="Times New Roman" w:eastAsia="Calibri" w:hAnsi="Times New Roman" w:cs="Times New Roman"/>
          <w:sz w:val="28"/>
          <w:szCs w:val="28"/>
          <w:lang w:eastAsia="ru-RU" w:bidi="ar-SA"/>
        </w:rPr>
        <w:t xml:space="preserve"> Тамбовской области</w:t>
      </w:r>
      <w:r w:rsidR="00BE7F8B" w:rsidRPr="005211D1">
        <w:rPr>
          <w:rFonts w:ascii="Times New Roman" w:eastAsia="Calibri" w:hAnsi="Times New Roman" w:cs="Times New Roman"/>
          <w:sz w:val="28"/>
          <w:szCs w:val="28"/>
          <w:lang w:eastAsia="ru-RU" w:bidi="ar-SA"/>
        </w:rPr>
        <w:t xml:space="preserve"> </w:t>
      </w:r>
      <w:r w:rsidRPr="005211D1">
        <w:rPr>
          <w:rFonts w:ascii="Times New Roman" w:eastAsia="Calibri" w:hAnsi="Times New Roman" w:cs="Times New Roman"/>
          <w:sz w:val="28"/>
          <w:szCs w:val="28"/>
          <w:lang w:eastAsia="ru-RU" w:bidi="ar-SA"/>
        </w:rPr>
        <w:t>является</w:t>
      </w:r>
      <w:r w:rsidRPr="005211D1">
        <w:rPr>
          <w:rFonts w:ascii="Times New Roman" w:eastAsia="Calibri" w:hAnsi="Times New Roman" w:cs="Times New Roman"/>
          <w:iCs/>
          <w:sz w:val="28"/>
          <w:szCs w:val="28"/>
          <w:lang w:eastAsia="ru-RU" w:bidi="ar-SA"/>
        </w:rPr>
        <w:t xml:space="preserve"> </w:t>
      </w:r>
      <w:r w:rsidR="00BE7F8B" w:rsidRPr="005211D1">
        <w:rPr>
          <w:rFonts w:ascii="Times New Roman" w:eastAsia="Calibri" w:hAnsi="Times New Roman" w:cs="Times New Roman"/>
          <w:iCs/>
          <w:sz w:val="28"/>
          <w:szCs w:val="28"/>
          <w:lang w:eastAsia="ru-RU" w:bidi="ar-SA"/>
        </w:rPr>
        <w:t xml:space="preserve">Администрация Токарёвского муниципального округа Тамбовской области </w:t>
      </w:r>
      <w:r w:rsidRPr="005211D1">
        <w:rPr>
          <w:rFonts w:ascii="Times New Roman" w:eastAsia="Calibri" w:hAnsi="Times New Roman" w:cs="Times New Roman"/>
          <w:sz w:val="28"/>
          <w:szCs w:val="28"/>
          <w:lang w:eastAsia="ru-RU" w:bidi="ar-SA"/>
        </w:rPr>
        <w:t xml:space="preserve">(далее — ГРБС). </w:t>
      </w:r>
    </w:p>
    <w:p w:rsidR="000308FC" w:rsidRPr="005211D1" w:rsidRDefault="00D80C7D">
      <w:pPr>
        <w:widowControl/>
        <w:jc w:val="both"/>
        <w:rPr>
          <w:rFonts w:ascii="Times New Roman" w:hAnsi="Times New Roman" w:cs="Times New Roman"/>
        </w:rPr>
      </w:pPr>
      <w:r w:rsidRPr="005211D1">
        <w:rPr>
          <w:rFonts w:ascii="PT Astra Serif" w:eastAsia="SimSun" w:hAnsi="PT Astra Serif" w:cs="Times New Roman"/>
          <w:sz w:val="28"/>
          <w:szCs w:val="28"/>
          <w:lang w:eastAsia="ru-RU"/>
        </w:rPr>
        <w:tab/>
      </w:r>
      <w:r w:rsidRPr="005211D1">
        <w:rPr>
          <w:rFonts w:ascii="Times New Roman" w:eastAsia="SimSun" w:hAnsi="Times New Roman" w:cs="Times New Roman"/>
          <w:sz w:val="28"/>
          <w:szCs w:val="28"/>
          <w:lang w:eastAsia="ru-RU"/>
        </w:rPr>
        <w:t xml:space="preserve">1.5. Способом предоставления субсидии является  </w:t>
      </w:r>
      <w:r w:rsidRPr="005211D1">
        <w:rPr>
          <w:rFonts w:ascii="Times New Roman" w:hAnsi="Times New Roman" w:cs="Times New Roman"/>
          <w:sz w:val="28"/>
          <w:szCs w:val="28"/>
        </w:rPr>
        <w:t>возмещение недополученных доходов перевозчиков.</w:t>
      </w:r>
    </w:p>
    <w:p w:rsidR="000308FC" w:rsidRPr="005211D1" w:rsidRDefault="00D80C7D">
      <w:pPr>
        <w:ind w:firstLine="708"/>
        <w:jc w:val="both"/>
        <w:rPr>
          <w:rFonts w:ascii="Times New Roman" w:hAnsi="Times New Roman" w:cs="Times New Roman"/>
        </w:rPr>
      </w:pPr>
      <w:r w:rsidRPr="005211D1">
        <w:rPr>
          <w:rFonts w:ascii="Times New Roman" w:hAnsi="Times New Roman" w:cs="Times New Roman"/>
          <w:sz w:val="28"/>
          <w:szCs w:val="28"/>
        </w:rPr>
        <w:t>1.6. </w:t>
      </w:r>
      <w:r w:rsidRPr="005211D1">
        <w:rPr>
          <w:rFonts w:ascii="Times New Roman" w:eastAsia="SimSun" w:hAnsi="Times New Roman" w:cs="Times New Roman"/>
          <w:sz w:val="28"/>
          <w:szCs w:val="28"/>
          <w:lang w:eastAsia="ru-RU"/>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 (далее  - единый портал). </w:t>
      </w:r>
    </w:p>
    <w:p w:rsidR="000308FC" w:rsidRPr="005211D1" w:rsidRDefault="000308FC">
      <w:pPr>
        <w:widowControl/>
        <w:jc w:val="both"/>
        <w:rPr>
          <w:rFonts w:ascii="PT Astra Serif" w:eastAsia="SimSun" w:hAnsi="PT Astra Serif" w:cs="Times New Roman" w:hint="eastAsia"/>
          <w:sz w:val="28"/>
          <w:szCs w:val="28"/>
          <w:lang w:eastAsia="ru-RU"/>
        </w:rPr>
      </w:pPr>
    </w:p>
    <w:p w:rsidR="000308FC" w:rsidRPr="005211D1" w:rsidRDefault="00D80C7D">
      <w:pPr>
        <w:jc w:val="center"/>
        <w:rPr>
          <w:rFonts w:ascii="PT Astra Serif" w:hAnsi="PT Astra Serif" w:cs="Times New Roman" w:hint="eastAsia"/>
          <w:sz w:val="28"/>
        </w:rPr>
      </w:pPr>
      <w:r w:rsidRPr="005211D1">
        <w:rPr>
          <w:rFonts w:ascii="PT Astra Serif" w:eastAsia="Times New Roman" w:hAnsi="PT Astra Serif" w:cs="Times New Roman"/>
          <w:sz w:val="28"/>
          <w:szCs w:val="28"/>
          <w:lang w:bidi="ar-SA"/>
        </w:rPr>
        <w:t>2</w:t>
      </w:r>
      <w:r w:rsidRPr="005211D1">
        <w:rPr>
          <w:rFonts w:ascii="PT Astra Serif" w:eastAsia="SimSun" w:hAnsi="PT Astra Serif" w:cs="Times New Roman"/>
          <w:sz w:val="28"/>
          <w:szCs w:val="28"/>
          <w:lang w:eastAsia="ru-RU"/>
        </w:rPr>
        <w:t>. Порядок проведения отбора</w:t>
      </w:r>
    </w:p>
    <w:p w:rsidR="000308FC" w:rsidRPr="005211D1" w:rsidRDefault="000308FC">
      <w:pPr>
        <w:ind w:firstLine="720"/>
        <w:jc w:val="both"/>
        <w:rPr>
          <w:rFonts w:ascii="PT Astra Serif" w:hAnsi="PT Astra Serif" w:cs="Times New Roman" w:hint="eastAsia"/>
          <w:sz w:val="28"/>
          <w:szCs w:val="28"/>
        </w:rPr>
      </w:pPr>
    </w:p>
    <w:p w:rsidR="000308FC" w:rsidRPr="005211D1" w:rsidRDefault="00D80C7D">
      <w:pPr>
        <w:ind w:firstLine="720"/>
        <w:jc w:val="both"/>
      </w:pPr>
      <w:r w:rsidRPr="005211D1">
        <w:rPr>
          <w:rFonts w:ascii="PT Astra Serif" w:hAnsi="PT Astra Serif" w:cs="Times New Roman"/>
          <w:sz w:val="28"/>
          <w:szCs w:val="28"/>
        </w:rPr>
        <w:t>2.1. Отбор получателей осуществляется с помощью о</w:t>
      </w:r>
      <w:r w:rsidRPr="005211D1">
        <w:rPr>
          <w:rFonts w:ascii="PT Astra Serif" w:hAnsi="PT Astra Serif"/>
          <w:sz w:val="28"/>
          <w:szCs w:val="28"/>
        </w:rPr>
        <w:t xml:space="preserve">фициального сайта ГРБС в информационно-телекоммуникационной сети «Интернет» </w:t>
      </w:r>
      <w:r w:rsidR="00D06AF2">
        <w:rPr>
          <w:rFonts w:ascii="PT Astra Serif" w:hAnsi="PT Astra Serif"/>
          <w:sz w:val="28"/>
          <w:szCs w:val="28"/>
        </w:rPr>
        <w:lastRenderedPageBreak/>
        <w:t>(</w:t>
      </w:r>
      <w:r w:rsidR="00BE7F8B" w:rsidRPr="005211D1">
        <w:rPr>
          <w:sz w:val="28"/>
          <w:szCs w:val="28"/>
          <w:shd w:val="clear" w:color="auto" w:fill="FFFFFF"/>
        </w:rPr>
        <w:t>https://tokarevka-adm.gosuslugi.ru</w:t>
      </w:r>
      <w:r w:rsidR="00D06AF2">
        <w:rPr>
          <w:sz w:val="28"/>
          <w:szCs w:val="28"/>
          <w:shd w:val="clear" w:color="auto" w:fill="FFFFFF"/>
        </w:rPr>
        <w:t>)</w:t>
      </w:r>
      <w:r w:rsidRPr="005211D1">
        <w:rPr>
          <w:rFonts w:ascii="PT Astra Serif" w:hAnsi="PT Astra Serif" w:cs="Times New Roman"/>
          <w:sz w:val="28"/>
          <w:szCs w:val="28"/>
        </w:rPr>
        <w:t xml:space="preserve"> </w:t>
      </w:r>
      <w:r w:rsidRPr="005211D1">
        <w:rPr>
          <w:rFonts w:ascii="Times New Roman" w:hAnsi="Times New Roman" w:cs="Times New Roman"/>
          <w:sz w:val="28"/>
          <w:szCs w:val="28"/>
        </w:rPr>
        <w:t>(далее — официальный сайт).</w:t>
      </w:r>
      <w:r w:rsidRPr="005211D1">
        <w:rPr>
          <w:rFonts w:ascii="PT Astra Serif" w:hAnsi="PT Astra Serif"/>
          <w:sz w:val="28"/>
          <w:szCs w:val="28"/>
        </w:rPr>
        <w:t xml:space="preserve"> Заявки подаются на бумажном носителе  непосредственно в адрес ГРБС или почтовым отправлением или в электронном виде. В случае подачи документов в электронном виде они должны быть подписаны электронной подписью участника отбора.</w:t>
      </w:r>
    </w:p>
    <w:p w:rsidR="000308FC" w:rsidRPr="005211D1" w:rsidRDefault="00D80C7D">
      <w:pPr>
        <w:jc w:val="both"/>
      </w:pPr>
      <w:r w:rsidRPr="005211D1">
        <w:rPr>
          <w:rFonts w:ascii="PT Astra Serif" w:eastAsia="Times New Roman" w:hAnsi="PT Astra Serif" w:cs="Times New Roman"/>
          <w:sz w:val="28"/>
          <w:szCs w:val="28"/>
          <w:lang w:bidi="ar-SA"/>
        </w:rPr>
        <w:tab/>
      </w:r>
      <w:r w:rsidRPr="005211D1">
        <w:rPr>
          <w:rFonts w:ascii="PT Astra Serif" w:hAnsi="PT Astra Serif" w:cs="Times New Roman"/>
          <w:sz w:val="28"/>
          <w:szCs w:val="28"/>
        </w:rPr>
        <w:t>Способом проведения отбора является запрос предложений.</w:t>
      </w:r>
    </w:p>
    <w:p w:rsidR="000308FC" w:rsidRPr="005211D1" w:rsidRDefault="00D80C7D">
      <w:pPr>
        <w:pStyle w:val="a8"/>
        <w:widowControl/>
        <w:spacing w:after="0" w:line="240" w:lineRule="auto"/>
        <w:ind w:firstLine="697"/>
        <w:jc w:val="both"/>
        <w:rPr>
          <w:rFonts w:ascii="PT Astra Serif" w:hAnsi="PT Astra Serif" w:hint="eastAsia"/>
          <w:sz w:val="28"/>
          <w:szCs w:val="28"/>
        </w:rPr>
      </w:pPr>
      <w:r w:rsidRPr="005211D1">
        <w:rPr>
          <w:rFonts w:ascii="PT Astra Serif" w:hAnsi="PT Astra Serif"/>
          <w:sz w:val="28"/>
          <w:szCs w:val="28"/>
        </w:rPr>
        <w:t>2.2. Субсидия предоставляется по результатам отбора, который осуществляется ГРБС на основании предложений (заявок), направленных участниками отбора для участия в отборе, исходя из соответствия участника отбора категории получателей и очередности поступления предложений (заявок) на участие в отборе (далее — заявки).</w:t>
      </w:r>
    </w:p>
    <w:p w:rsidR="000308FC" w:rsidRPr="005211D1" w:rsidRDefault="00D80C7D">
      <w:pPr>
        <w:pStyle w:val="a8"/>
        <w:spacing w:after="0" w:line="240" w:lineRule="auto"/>
        <w:ind w:firstLine="540"/>
        <w:jc w:val="both"/>
      </w:pPr>
      <w:r w:rsidRPr="005211D1">
        <w:rPr>
          <w:rFonts w:ascii="PT Astra Serif" w:hAnsi="PT Astra Serif"/>
          <w:sz w:val="28"/>
          <w:szCs w:val="28"/>
        </w:rPr>
        <w:t xml:space="preserve">2.3. В целях проведения отбора ГРБС не позднее чем  за 3 календарных дня до даты начала подачи заявок на отбор размещает на едином портале бюджетной системы Российской Федерации и на своем официальном сайте в информационно-телекоммуникационной сети «Интернет» </w:t>
      </w:r>
      <w:r w:rsidR="00D06AF2">
        <w:rPr>
          <w:rFonts w:ascii="PT Astra Serif" w:hAnsi="PT Astra Serif"/>
          <w:sz w:val="28"/>
          <w:szCs w:val="28"/>
        </w:rPr>
        <w:t>(</w:t>
      </w:r>
      <w:r w:rsidR="00BE7F8B" w:rsidRPr="005211D1">
        <w:rPr>
          <w:sz w:val="28"/>
          <w:szCs w:val="28"/>
          <w:shd w:val="clear" w:color="auto" w:fill="FFFFFF"/>
        </w:rPr>
        <w:t>https://tokarevka-adm.gosuslugi.ru</w:t>
      </w:r>
      <w:r w:rsidR="00D06AF2">
        <w:rPr>
          <w:sz w:val="28"/>
          <w:szCs w:val="28"/>
          <w:shd w:val="clear" w:color="auto" w:fill="FFFFFF"/>
        </w:rPr>
        <w:t>)</w:t>
      </w:r>
      <w:r w:rsidR="00BE7F8B" w:rsidRPr="005211D1">
        <w:rPr>
          <w:rFonts w:ascii="PT Astra Serif" w:hAnsi="PT Astra Serif" w:cs="Times New Roman"/>
          <w:sz w:val="28"/>
          <w:szCs w:val="28"/>
        </w:rPr>
        <w:t xml:space="preserve"> </w:t>
      </w:r>
      <w:r w:rsidRPr="005211D1">
        <w:rPr>
          <w:rFonts w:ascii="PT Astra Serif" w:hAnsi="PT Astra Serif"/>
          <w:sz w:val="28"/>
          <w:szCs w:val="28"/>
        </w:rPr>
        <w:t>объявление о проведении отбора с указанием:</w:t>
      </w:r>
    </w:p>
    <w:p w:rsidR="000308FC" w:rsidRPr="005211D1" w:rsidRDefault="00D80C7D">
      <w:pPr>
        <w:ind w:firstLine="720"/>
        <w:jc w:val="both"/>
        <w:rPr>
          <w:rFonts w:ascii="PT Astra Serif" w:hAnsi="PT Astra Serif" w:cs="Times New Roman" w:hint="eastAsia"/>
          <w:sz w:val="28"/>
          <w:szCs w:val="28"/>
        </w:rPr>
      </w:pPr>
      <w:r w:rsidRPr="005211D1">
        <w:rPr>
          <w:rFonts w:ascii="PT Astra Serif" w:hAnsi="PT Astra Serif" w:cs="Times New Roman"/>
          <w:sz w:val="28"/>
          <w:szCs w:val="28"/>
        </w:rPr>
        <w:t>сроков проведения отбора;</w:t>
      </w:r>
    </w:p>
    <w:p w:rsidR="000308FC" w:rsidRPr="005211D1" w:rsidRDefault="00D80C7D">
      <w:pPr>
        <w:ind w:firstLine="720"/>
        <w:jc w:val="both"/>
        <w:rPr>
          <w:rFonts w:ascii="PT Astra Serif" w:hAnsi="PT Astra Serif" w:cs="Times New Roman" w:hint="eastAsia"/>
          <w:sz w:val="28"/>
          <w:szCs w:val="28"/>
        </w:rPr>
      </w:pPr>
      <w:r w:rsidRPr="005211D1">
        <w:rPr>
          <w:rFonts w:ascii="PT Astra Serif" w:hAnsi="PT Astra Serif" w:cs="Times New Roman"/>
          <w:sz w:val="28"/>
          <w:szCs w:val="28"/>
        </w:rPr>
        <w:t xml:space="preserve">даты начала подачи и окончания приема заявок участников отбора, при этом дата окончания приема заявок не может быть ранее 10 календарного дня, следующего за днем размещения объявления о проведении отбора; </w:t>
      </w:r>
    </w:p>
    <w:p w:rsidR="000308FC" w:rsidRPr="005211D1" w:rsidRDefault="00D80C7D">
      <w:pPr>
        <w:ind w:firstLine="720"/>
        <w:jc w:val="both"/>
        <w:rPr>
          <w:rFonts w:ascii="PT Astra Serif" w:hAnsi="PT Astra Serif" w:cs="Times New Roman" w:hint="eastAsia"/>
          <w:sz w:val="28"/>
          <w:szCs w:val="28"/>
        </w:rPr>
      </w:pPr>
      <w:r w:rsidRPr="005211D1">
        <w:rPr>
          <w:rFonts w:ascii="PT Astra Serif" w:hAnsi="PT Astra Serif" w:cs="Times New Roman"/>
          <w:sz w:val="28"/>
          <w:szCs w:val="28"/>
        </w:rPr>
        <w:t>наименования, места нахождения, почтового адреса, адреса электронной почты ГРБС;</w:t>
      </w:r>
    </w:p>
    <w:p w:rsidR="000308FC" w:rsidRPr="005211D1" w:rsidRDefault="00D80C7D">
      <w:pPr>
        <w:ind w:firstLine="720"/>
        <w:jc w:val="both"/>
        <w:rPr>
          <w:rFonts w:ascii="PT Astra Serif" w:hAnsi="PT Astra Serif" w:cs="Times New Roman" w:hint="eastAsia"/>
          <w:sz w:val="28"/>
          <w:szCs w:val="28"/>
        </w:rPr>
      </w:pPr>
      <w:r w:rsidRPr="005211D1">
        <w:rPr>
          <w:rFonts w:ascii="PT Astra Serif" w:hAnsi="PT Astra Serif" w:cs="Times New Roman"/>
          <w:sz w:val="28"/>
          <w:szCs w:val="28"/>
        </w:rPr>
        <w:t>результата предоставления субсидии, а также характеристики (характеристик) результата (при ее установлении);</w:t>
      </w:r>
    </w:p>
    <w:p w:rsidR="000308FC" w:rsidRPr="005211D1" w:rsidRDefault="00D80C7D">
      <w:pPr>
        <w:ind w:firstLine="720"/>
        <w:jc w:val="both"/>
        <w:rPr>
          <w:rFonts w:ascii="PT Astra Serif" w:hAnsi="PT Astra Serif" w:cs="Times New Roman" w:hint="eastAsia"/>
          <w:sz w:val="28"/>
          <w:szCs w:val="28"/>
        </w:rPr>
      </w:pPr>
      <w:r w:rsidRPr="005211D1">
        <w:rPr>
          <w:rFonts w:ascii="PT Astra Serif" w:hAnsi="PT Astra Serif" w:cs="Times New Roman"/>
          <w:sz w:val="28"/>
          <w:szCs w:val="28"/>
        </w:rPr>
        <w:t>доменного имени и (или) указателей страниц государственной информационной системы в информационно-телекоммуникационной сети «Интернет»;</w:t>
      </w:r>
    </w:p>
    <w:p w:rsidR="000308FC" w:rsidRPr="005211D1" w:rsidRDefault="00D80C7D">
      <w:pPr>
        <w:ind w:firstLine="720"/>
        <w:jc w:val="both"/>
        <w:rPr>
          <w:rFonts w:ascii="PT Astra Serif" w:hAnsi="PT Astra Serif" w:hint="eastAsia"/>
          <w:sz w:val="28"/>
          <w:szCs w:val="28"/>
        </w:rPr>
      </w:pPr>
      <w:r w:rsidRPr="005211D1">
        <w:rPr>
          <w:rFonts w:ascii="PT Astra Serif" w:hAnsi="PT Astra Serif" w:cs="Times New Roman"/>
          <w:sz w:val="28"/>
          <w:szCs w:val="28"/>
        </w:rPr>
        <w:t>требований к участникам отбора в соответствии с пунктами 2.4, 2.5 настоящего Порядка и к перечн</w:t>
      </w:r>
      <w:r w:rsidRPr="005211D1">
        <w:rPr>
          <w:rFonts w:ascii="PT Astra Serif" w:eastAsia="Times New Roman" w:hAnsi="PT Astra Serif" w:cs="Times New Roman"/>
          <w:sz w:val="28"/>
          <w:szCs w:val="28"/>
          <w:lang w:bidi="ar-SA"/>
        </w:rPr>
        <w:t>ю</w:t>
      </w:r>
      <w:r w:rsidRPr="005211D1">
        <w:rPr>
          <w:rFonts w:ascii="PT Astra Serif" w:hAnsi="PT Astra Serif" w:cs="Times New Roman"/>
          <w:sz w:val="28"/>
          <w:szCs w:val="28"/>
        </w:rPr>
        <w:t xml:space="preserve"> документов, представляемых участниками отбора для подтверждения их соответствия указанным требованиям;</w:t>
      </w:r>
    </w:p>
    <w:p w:rsidR="000308FC" w:rsidRPr="005211D1" w:rsidRDefault="00D80C7D">
      <w:pPr>
        <w:tabs>
          <w:tab w:val="left" w:pos="1590"/>
        </w:tabs>
        <w:ind w:firstLine="720"/>
        <w:jc w:val="both"/>
        <w:rPr>
          <w:rFonts w:ascii="PT Astra Serif" w:hAnsi="PT Astra Serif" w:hint="eastAsia"/>
          <w:sz w:val="28"/>
          <w:szCs w:val="28"/>
        </w:rPr>
      </w:pPr>
      <w:r w:rsidRPr="005211D1">
        <w:rPr>
          <w:rFonts w:ascii="PT Astra Serif" w:hAnsi="PT Astra Serif" w:cs="Times New Roman"/>
          <w:sz w:val="28"/>
          <w:szCs w:val="28"/>
        </w:rPr>
        <w:t>категори</w:t>
      </w:r>
      <w:r w:rsidRPr="005211D1">
        <w:rPr>
          <w:rFonts w:ascii="PT Astra Serif" w:eastAsia="Times New Roman" w:hAnsi="PT Astra Serif" w:cs="Times New Roman"/>
          <w:sz w:val="28"/>
          <w:szCs w:val="28"/>
          <w:lang w:bidi="ar-SA"/>
        </w:rPr>
        <w:t>й</w:t>
      </w:r>
      <w:r w:rsidRPr="005211D1">
        <w:rPr>
          <w:rFonts w:ascii="PT Astra Serif" w:hAnsi="PT Astra Serif" w:cs="Times New Roman"/>
          <w:sz w:val="28"/>
          <w:szCs w:val="28"/>
        </w:rPr>
        <w:t xml:space="preserve"> отбора</w:t>
      </w:r>
      <w:r w:rsidRPr="005211D1">
        <w:rPr>
          <w:rFonts w:ascii="PT Astra Serif" w:eastAsia="Times New Roman" w:hAnsi="PT Astra Serif" w:cs="Times New Roman"/>
          <w:sz w:val="28"/>
          <w:szCs w:val="28"/>
          <w:lang w:bidi="ar-SA"/>
        </w:rPr>
        <w:t xml:space="preserve">; </w:t>
      </w:r>
    </w:p>
    <w:p w:rsidR="000308FC" w:rsidRPr="005211D1" w:rsidRDefault="00D80C7D">
      <w:pPr>
        <w:ind w:firstLine="720"/>
        <w:jc w:val="both"/>
        <w:rPr>
          <w:rFonts w:ascii="PT Astra Serif" w:hAnsi="PT Astra Serif" w:cs="Times New Roman" w:hint="eastAsia"/>
          <w:sz w:val="28"/>
          <w:szCs w:val="28"/>
        </w:rPr>
      </w:pPr>
      <w:r w:rsidRPr="005211D1">
        <w:rPr>
          <w:rFonts w:ascii="PT Astra Serif" w:hAnsi="PT Astra Serif" w:cs="Times New Roman"/>
          <w:sz w:val="28"/>
          <w:szCs w:val="28"/>
        </w:rPr>
        <w:t>порядка подачи участниками отбора заявок и требований, предъявляемых к форме и содержанию заявок;</w:t>
      </w:r>
    </w:p>
    <w:p w:rsidR="000308FC" w:rsidRPr="005211D1" w:rsidRDefault="00D80C7D">
      <w:pPr>
        <w:ind w:firstLine="720"/>
        <w:jc w:val="both"/>
        <w:rPr>
          <w:rFonts w:ascii="PT Astra Serif" w:hAnsi="PT Astra Serif" w:cs="Times New Roman" w:hint="eastAsia"/>
          <w:sz w:val="28"/>
          <w:szCs w:val="28"/>
        </w:rPr>
      </w:pPr>
      <w:r w:rsidRPr="005211D1">
        <w:rPr>
          <w:rFonts w:ascii="PT Astra Serif" w:hAnsi="PT Astra Serif" w:cs="Times New Roman"/>
          <w:sz w:val="28"/>
          <w:szCs w:val="28"/>
        </w:rPr>
        <w:t xml:space="preserve">порядка отзыва заявок, порядка их возврата, определяющего, в том числе основания для возврата заявок,  порядка внесения изменений в заявки; </w:t>
      </w:r>
    </w:p>
    <w:p w:rsidR="000308FC" w:rsidRPr="005211D1" w:rsidRDefault="00D80C7D">
      <w:pPr>
        <w:ind w:firstLine="720"/>
        <w:jc w:val="both"/>
        <w:rPr>
          <w:rFonts w:ascii="PT Astra Serif" w:hAnsi="PT Astra Serif" w:hint="eastAsia"/>
          <w:sz w:val="28"/>
          <w:szCs w:val="28"/>
        </w:rPr>
      </w:pPr>
      <w:r w:rsidRPr="005211D1">
        <w:rPr>
          <w:rFonts w:ascii="PT Astra Serif" w:hAnsi="PT Astra Serif" w:cs="Times New Roman"/>
          <w:sz w:val="28"/>
          <w:szCs w:val="28"/>
        </w:rPr>
        <w:t>правил рассмотрения заявок;</w:t>
      </w:r>
    </w:p>
    <w:p w:rsidR="000308FC" w:rsidRPr="005211D1" w:rsidRDefault="00D80C7D">
      <w:pPr>
        <w:ind w:firstLine="720"/>
        <w:jc w:val="both"/>
        <w:rPr>
          <w:rFonts w:ascii="PT Astra Serif" w:hAnsi="PT Astra Serif" w:cs="Times New Roman" w:hint="eastAsia"/>
          <w:sz w:val="28"/>
          <w:szCs w:val="28"/>
        </w:rPr>
      </w:pPr>
      <w:r w:rsidRPr="005211D1">
        <w:rPr>
          <w:rFonts w:ascii="PT Astra Serif" w:hAnsi="PT Astra Serif" w:cs="Times New Roman"/>
          <w:sz w:val="28"/>
          <w:szCs w:val="28"/>
        </w:rPr>
        <w:t xml:space="preserve">порядка возврата заявок на доработку; </w:t>
      </w:r>
    </w:p>
    <w:p w:rsidR="000308FC" w:rsidRPr="005211D1" w:rsidRDefault="00D80C7D">
      <w:pPr>
        <w:ind w:firstLine="720"/>
        <w:jc w:val="both"/>
        <w:rPr>
          <w:rFonts w:ascii="PT Astra Serif" w:hAnsi="PT Astra Serif" w:hint="eastAsia"/>
          <w:sz w:val="28"/>
          <w:szCs w:val="28"/>
        </w:rPr>
      </w:pPr>
      <w:r w:rsidRPr="005211D1">
        <w:rPr>
          <w:rFonts w:ascii="PT Astra Serif" w:hAnsi="PT Astra Serif" w:cs="Times New Roman"/>
          <w:sz w:val="28"/>
          <w:szCs w:val="28"/>
        </w:rPr>
        <w:t>поряд</w:t>
      </w:r>
      <w:r w:rsidRPr="005211D1">
        <w:rPr>
          <w:rFonts w:ascii="PT Astra Serif" w:eastAsia="Times New Roman" w:hAnsi="PT Astra Serif" w:cs="Times New Roman"/>
          <w:sz w:val="28"/>
          <w:szCs w:val="28"/>
          <w:lang w:bidi="ar-SA"/>
        </w:rPr>
        <w:t>ка</w:t>
      </w:r>
      <w:r w:rsidRPr="005211D1">
        <w:rPr>
          <w:rFonts w:ascii="PT Astra Serif" w:hAnsi="PT Astra Serif" w:cs="Times New Roman"/>
          <w:sz w:val="28"/>
          <w:szCs w:val="28"/>
        </w:rPr>
        <w:t xml:space="preserve"> отклонения заявок, а также информации об основаниях их отклонения;</w:t>
      </w:r>
    </w:p>
    <w:p w:rsidR="000308FC" w:rsidRPr="005211D1" w:rsidRDefault="00D80C7D">
      <w:pPr>
        <w:ind w:firstLine="720"/>
        <w:jc w:val="both"/>
        <w:rPr>
          <w:rFonts w:ascii="PT Astra Serif" w:hAnsi="PT Astra Serif" w:hint="eastAsia"/>
          <w:sz w:val="28"/>
          <w:szCs w:val="28"/>
        </w:rPr>
      </w:pPr>
      <w:r w:rsidRPr="005211D1">
        <w:rPr>
          <w:rFonts w:ascii="PT Astra Serif" w:hAnsi="PT Astra Serif" w:cs="Times New Roman"/>
          <w:sz w:val="28"/>
          <w:szCs w:val="28"/>
        </w:rPr>
        <w:t>объема распределяемой</w:t>
      </w:r>
      <w:r w:rsidRPr="005211D1">
        <w:rPr>
          <w:rFonts w:ascii="PT Astra Serif" w:eastAsia="Times New Roman" w:hAnsi="PT Astra Serif" w:cs="Times New Roman"/>
          <w:sz w:val="28"/>
          <w:szCs w:val="28"/>
          <w:lang w:bidi="ar-SA"/>
        </w:rPr>
        <w:t xml:space="preserve"> субсидии</w:t>
      </w:r>
      <w:r w:rsidRPr="005211D1">
        <w:rPr>
          <w:rFonts w:ascii="PT Astra Serif" w:hAnsi="PT Astra Serif" w:cs="Times New Roman"/>
          <w:sz w:val="28"/>
          <w:szCs w:val="28"/>
        </w:rPr>
        <w:t xml:space="preserve"> в рамках отбора, порядка расчета размера субсидии, установленн</w:t>
      </w:r>
      <w:r w:rsidRPr="005211D1">
        <w:rPr>
          <w:rFonts w:ascii="PT Astra Serif" w:eastAsia="Times New Roman" w:hAnsi="PT Astra Serif" w:cs="Times New Roman"/>
          <w:sz w:val="28"/>
          <w:szCs w:val="28"/>
          <w:lang w:bidi="ar-SA"/>
        </w:rPr>
        <w:t>огонастоящим Порядком</w:t>
      </w:r>
      <w:r w:rsidRPr="005211D1">
        <w:rPr>
          <w:rFonts w:ascii="PT Astra Serif" w:hAnsi="PT Astra Serif" w:cs="Times New Roman"/>
          <w:sz w:val="28"/>
          <w:szCs w:val="28"/>
        </w:rPr>
        <w:t>,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0308FC" w:rsidRPr="005211D1" w:rsidRDefault="00D80C7D">
      <w:pPr>
        <w:ind w:firstLine="720"/>
        <w:jc w:val="both"/>
        <w:rPr>
          <w:rFonts w:ascii="PT Astra Serif" w:hAnsi="PT Astra Serif" w:hint="eastAsia"/>
          <w:sz w:val="28"/>
          <w:szCs w:val="28"/>
        </w:rPr>
      </w:pPr>
      <w:r w:rsidRPr="005211D1">
        <w:rPr>
          <w:rFonts w:ascii="PT Astra Serif" w:hAnsi="PT Astra Serif" w:cs="Times New Roman"/>
          <w:sz w:val="28"/>
          <w:szCs w:val="28"/>
        </w:rPr>
        <w:lastRenderedPageBreak/>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308FC" w:rsidRPr="005211D1" w:rsidRDefault="00D80C7D">
      <w:pPr>
        <w:ind w:firstLine="709"/>
        <w:jc w:val="both"/>
        <w:rPr>
          <w:rFonts w:ascii="Times New Roman" w:hAnsi="Times New Roman" w:cs="Times New Roman"/>
          <w:sz w:val="28"/>
          <w:szCs w:val="28"/>
        </w:rPr>
      </w:pPr>
      <w:r w:rsidRPr="005211D1">
        <w:rPr>
          <w:rFonts w:ascii="PT Astra Serif" w:eastAsia="Calibri" w:hAnsi="PT Astra Serif" w:cs="Times New Roman"/>
          <w:sz w:val="28"/>
          <w:szCs w:val="28"/>
          <w:lang w:eastAsia="en-US"/>
        </w:rPr>
        <w:t>срока, в течение которого победитель (победители) отбора должен подписать Соглашение</w:t>
      </w:r>
      <w:r w:rsidRPr="005211D1">
        <w:rPr>
          <w:rFonts w:ascii="PT Astra Serif" w:hAnsi="PT Astra Serif" w:cs="Times New Roman"/>
          <w:sz w:val="28"/>
          <w:szCs w:val="28"/>
        </w:rPr>
        <w:t xml:space="preserve"> о предоставлении субсидий из бюджета </w:t>
      </w:r>
      <w:r w:rsidR="00D06AF2">
        <w:rPr>
          <w:rFonts w:ascii="PT Astra Serif" w:hAnsi="PT Astra Serif" w:cs="Times New Roman"/>
          <w:sz w:val="28"/>
          <w:szCs w:val="28"/>
        </w:rPr>
        <w:t xml:space="preserve">Токарёвского </w:t>
      </w:r>
      <w:r w:rsidRPr="005211D1">
        <w:rPr>
          <w:rFonts w:ascii="Times New Roman" w:eastAsia="Calibri" w:hAnsi="Times New Roman" w:cs="Times New Roman"/>
          <w:iCs/>
          <w:sz w:val="28"/>
          <w:szCs w:val="28"/>
          <w:lang w:eastAsia="ru-RU" w:bidi="ar-SA"/>
        </w:rPr>
        <w:t xml:space="preserve">муниципального  </w:t>
      </w:r>
      <w:r w:rsidRPr="005211D1">
        <w:rPr>
          <w:rFonts w:ascii="Times New Roman" w:eastAsia="Calibri" w:hAnsi="Times New Roman" w:cs="Times New Roman"/>
          <w:sz w:val="28"/>
          <w:szCs w:val="28"/>
          <w:lang w:eastAsia="ru-RU" w:bidi="ar-SA"/>
        </w:rPr>
        <w:t>округа</w:t>
      </w:r>
      <w:r w:rsidR="00D06AF2">
        <w:rPr>
          <w:rFonts w:ascii="Times New Roman" w:eastAsia="Calibri" w:hAnsi="Times New Roman" w:cs="Times New Roman"/>
          <w:sz w:val="28"/>
          <w:szCs w:val="28"/>
          <w:lang w:eastAsia="ru-RU" w:bidi="ar-SA"/>
        </w:rPr>
        <w:t xml:space="preserve"> Тамбовской области</w:t>
      </w:r>
      <w:r w:rsidRPr="005211D1">
        <w:rPr>
          <w:rFonts w:ascii="Times New Roman" w:eastAsia="Calibri" w:hAnsi="Times New Roman" w:cs="Times New Roman"/>
          <w:sz w:val="28"/>
          <w:szCs w:val="28"/>
          <w:lang w:eastAsia="ru-RU" w:bidi="ar-SA"/>
        </w:rPr>
        <w:t xml:space="preserve"> </w:t>
      </w:r>
      <w:r w:rsidRPr="005211D1">
        <w:rPr>
          <w:rFonts w:ascii="Times New Roman" w:hAnsi="Times New Roman" w:cs="Times New Roman"/>
          <w:sz w:val="28"/>
          <w:szCs w:val="28"/>
        </w:rPr>
        <w:t>на возмещение недополученных доходов, возникших в связи с предоставлением отдельным категориям граждан льгот на проезд (далее - Соглашение);</w:t>
      </w:r>
    </w:p>
    <w:p w:rsidR="000308FC" w:rsidRPr="005211D1" w:rsidRDefault="00D80C7D">
      <w:pPr>
        <w:ind w:firstLine="720"/>
        <w:jc w:val="both"/>
        <w:rPr>
          <w:rFonts w:ascii="Times New Roman" w:hAnsi="Times New Roman" w:cs="Times New Roman"/>
          <w:sz w:val="28"/>
          <w:szCs w:val="28"/>
        </w:rPr>
      </w:pPr>
      <w:r w:rsidRPr="005211D1">
        <w:rPr>
          <w:rFonts w:ascii="Times New Roman" w:hAnsi="Times New Roman" w:cs="Times New Roman"/>
          <w:sz w:val="28"/>
          <w:szCs w:val="28"/>
        </w:rPr>
        <w:t>условий признания победителя (победителей) отбора уклонившимся           от заключения Соглашения;</w:t>
      </w:r>
    </w:p>
    <w:p w:rsidR="000308FC" w:rsidRPr="005211D1" w:rsidRDefault="00D80C7D">
      <w:pPr>
        <w:ind w:firstLine="720"/>
        <w:jc w:val="both"/>
        <w:rPr>
          <w:rFonts w:ascii="Times New Roman" w:hAnsi="Times New Roman" w:cs="Times New Roman"/>
        </w:rPr>
      </w:pPr>
      <w:r w:rsidRPr="005211D1">
        <w:rPr>
          <w:rFonts w:ascii="Times New Roman" w:eastAsia="Times New Roman" w:hAnsi="Times New Roman" w:cs="Times New Roman"/>
          <w:sz w:val="28"/>
          <w:szCs w:val="28"/>
          <w:lang w:bidi="ar-SA"/>
        </w:rPr>
        <w:t>срока</w:t>
      </w:r>
      <w:r w:rsidRPr="005211D1">
        <w:rPr>
          <w:rFonts w:ascii="Times New Roman" w:eastAsia="SimSun" w:hAnsi="Times New Roman" w:cs="Times New Roman"/>
          <w:sz w:val="28"/>
          <w:szCs w:val="28"/>
          <w:lang w:eastAsia="ru-RU"/>
        </w:rPr>
        <w:t xml:space="preserve"> размещения </w:t>
      </w:r>
      <w:r w:rsidRPr="005211D1">
        <w:rPr>
          <w:rFonts w:ascii="Times New Roman" w:eastAsia="Times New Roman" w:hAnsi="Times New Roman" w:cs="Times New Roman"/>
          <w:sz w:val="28"/>
          <w:szCs w:val="28"/>
          <w:lang w:bidi="ar-SA"/>
        </w:rPr>
        <w:t>протокола подведения итогов</w:t>
      </w:r>
      <w:r w:rsidRPr="005211D1">
        <w:rPr>
          <w:rFonts w:ascii="Times New Roman" w:eastAsia="SimSun" w:hAnsi="Times New Roman" w:cs="Times New Roman"/>
          <w:sz w:val="28"/>
          <w:szCs w:val="28"/>
          <w:lang w:eastAsia="ru-RU"/>
        </w:rPr>
        <w:t xml:space="preserve"> отбора </w:t>
      </w:r>
      <w:r w:rsidRPr="005211D1">
        <w:rPr>
          <w:rFonts w:ascii="Times New Roman" w:hAnsi="Times New Roman" w:cs="Times New Roman"/>
          <w:sz w:val="28"/>
          <w:szCs w:val="28"/>
        </w:rPr>
        <w:t xml:space="preserve"> на едином портале бюджетной системы Российской Федерации, а также на официальном сайте ГРБС в информационно-телекоммуникационной сети «Интернет», который не может быть позднее четырнадцатого календарного дня, следующего за днем определения победителя отбора.</w:t>
      </w:r>
    </w:p>
    <w:p w:rsidR="000308FC" w:rsidRPr="005211D1" w:rsidRDefault="00D80C7D">
      <w:pPr>
        <w:pStyle w:val="a8"/>
        <w:spacing w:after="0" w:line="240" w:lineRule="auto"/>
        <w:ind w:firstLine="720"/>
        <w:jc w:val="both"/>
        <w:rPr>
          <w:rFonts w:ascii="Times New Roman" w:hAnsi="Times New Roman" w:cs="Times New Roman"/>
          <w:sz w:val="28"/>
          <w:szCs w:val="28"/>
        </w:rPr>
      </w:pPr>
      <w:r w:rsidRPr="005211D1">
        <w:rPr>
          <w:rFonts w:ascii="Times New Roman" w:hAnsi="Times New Roman" w:cs="Times New Roman"/>
          <w:sz w:val="28"/>
          <w:szCs w:val="28"/>
        </w:rPr>
        <w:t>2.4. Для участия в отборе на дату, не превышающую 30 календарных дней до даты подачи заявки, участник отбора должен соответствовать следующим требованиям:</w:t>
      </w:r>
    </w:p>
    <w:p w:rsidR="000308FC" w:rsidRPr="005211D1" w:rsidRDefault="00D80C7D">
      <w:pPr>
        <w:ind w:firstLine="720"/>
        <w:jc w:val="both"/>
        <w:rPr>
          <w:rFonts w:ascii="PT Astra Serif" w:hAnsi="PT Astra Serif" w:hint="eastAsia"/>
        </w:rPr>
      </w:pPr>
      <w:r w:rsidRPr="005211D1">
        <w:rPr>
          <w:rFonts w:ascii="PT Astra Serif" w:hAnsi="PT Astra Serif" w:cs="Times New Roman"/>
          <w:sz w:val="28"/>
          <w:szCs w:val="28"/>
        </w:rPr>
        <w:t>2.4.1.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w:t>
      </w:r>
      <w:r w:rsidRPr="005211D1">
        <w:rPr>
          <w:rFonts w:ascii="PT Astra Serif" w:eastAsia="Times New Roman" w:hAnsi="PT Astra Serif" w:cs="Times New Roman"/>
          <w:sz w:val="28"/>
          <w:szCs w:val="28"/>
          <w:lang w:bidi="ar-SA"/>
        </w:rPr>
        <w:t>енный</w:t>
      </w:r>
      <w:r w:rsidRPr="005211D1">
        <w:rPr>
          <w:rFonts w:ascii="PT Astra Serif" w:hAnsi="PT Astra Serif" w:cs="Times New Roman"/>
          <w:sz w:val="28"/>
          <w:szCs w:val="28"/>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w:t>
      </w:r>
      <w:r w:rsidRPr="005211D1">
        <w:rPr>
          <w:rFonts w:ascii="PT Astra Serif" w:eastAsia="Times New Roman" w:hAnsi="PT Astra Serif" w:cs="Times New Roman"/>
          <w:sz w:val="28"/>
          <w:szCs w:val="28"/>
          <w:lang w:bidi="ar-SA"/>
        </w:rPr>
        <w:t>ого</w:t>
      </w:r>
      <w:r w:rsidRPr="005211D1">
        <w:rPr>
          <w:rFonts w:ascii="PT Astra Serif" w:hAnsi="PT Astra Serif" w:cs="Times New Roman"/>
          <w:sz w:val="28"/>
          <w:szCs w:val="28"/>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308FC" w:rsidRPr="005211D1" w:rsidRDefault="00D80C7D">
      <w:pPr>
        <w:ind w:firstLine="720"/>
        <w:jc w:val="both"/>
        <w:rPr>
          <w:rFonts w:ascii="PT Astra Serif" w:hAnsi="PT Astra Serif" w:cs="Times New Roman" w:hint="eastAsia"/>
          <w:sz w:val="28"/>
          <w:szCs w:val="28"/>
        </w:rPr>
      </w:pPr>
      <w:r w:rsidRPr="005211D1">
        <w:rPr>
          <w:rFonts w:ascii="PT Astra Serif" w:hAnsi="PT Astra Serif" w:cs="Times New Roman"/>
          <w:sz w:val="28"/>
          <w:szCs w:val="28"/>
        </w:rPr>
        <w:t>2.4.2.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308FC" w:rsidRPr="005211D1" w:rsidRDefault="00D80C7D">
      <w:pPr>
        <w:ind w:firstLine="720"/>
        <w:jc w:val="both"/>
        <w:rPr>
          <w:rFonts w:ascii="PT Astra Serif" w:hAnsi="PT Astra Serif" w:hint="eastAsia"/>
          <w:sz w:val="28"/>
          <w:szCs w:val="28"/>
        </w:rPr>
      </w:pPr>
      <w:r w:rsidRPr="005211D1">
        <w:rPr>
          <w:rFonts w:ascii="PT Astra Serif" w:hAnsi="PT Astra Serif" w:cs="Times New Roman"/>
          <w:sz w:val="28"/>
          <w:szCs w:val="28"/>
        </w:rPr>
        <w:t>2.4.3.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308FC" w:rsidRPr="005211D1" w:rsidRDefault="00D80C7D">
      <w:pPr>
        <w:ind w:firstLine="720"/>
        <w:jc w:val="both"/>
        <w:rPr>
          <w:rFonts w:ascii="PT Astra Serif" w:hAnsi="PT Astra Serif" w:cs="Times New Roman" w:hint="eastAsia"/>
          <w:sz w:val="28"/>
          <w:szCs w:val="28"/>
        </w:rPr>
      </w:pPr>
      <w:r w:rsidRPr="005211D1">
        <w:rPr>
          <w:rFonts w:ascii="PT Astra Serif" w:hAnsi="PT Astra Serif" w:cs="Times New Roman"/>
          <w:sz w:val="28"/>
          <w:szCs w:val="28"/>
        </w:rPr>
        <w:t xml:space="preserve">2.4.4.  участник отбора не получает средства из бюджета </w:t>
      </w:r>
      <w:r w:rsidR="003766AF">
        <w:rPr>
          <w:rFonts w:ascii="PT Astra Serif" w:hAnsi="PT Astra Serif" w:cs="Times New Roman"/>
          <w:sz w:val="28"/>
          <w:szCs w:val="28"/>
        </w:rPr>
        <w:t xml:space="preserve">Токаревского </w:t>
      </w:r>
      <w:r w:rsidRPr="005211D1">
        <w:rPr>
          <w:rFonts w:ascii="PT Astra Serif" w:eastAsia="Calibri" w:hAnsi="PT Astra Serif" w:cs="Times New Roman"/>
          <w:iCs/>
          <w:sz w:val="28"/>
          <w:szCs w:val="28"/>
          <w:lang w:eastAsia="ru-RU" w:bidi="ar-SA"/>
        </w:rPr>
        <w:lastRenderedPageBreak/>
        <w:t xml:space="preserve">муниципального </w:t>
      </w:r>
      <w:r w:rsidRPr="005211D1">
        <w:rPr>
          <w:rFonts w:ascii="PT Astra Serif" w:eastAsia="Calibri" w:hAnsi="PT Astra Serif" w:cs="Times New Roman"/>
          <w:i/>
          <w:iCs/>
          <w:sz w:val="28"/>
          <w:szCs w:val="28"/>
          <w:lang w:eastAsia="ru-RU" w:bidi="ar-SA"/>
        </w:rPr>
        <w:t xml:space="preserve"> </w:t>
      </w:r>
      <w:r w:rsidRPr="005211D1">
        <w:rPr>
          <w:rFonts w:ascii="PT Astra Serif" w:eastAsia="Calibri" w:hAnsi="PT Astra Serif" w:cs="Times New Roman"/>
          <w:sz w:val="28"/>
          <w:szCs w:val="28"/>
          <w:lang w:eastAsia="ru-RU" w:bidi="ar-SA"/>
        </w:rPr>
        <w:t>округа</w:t>
      </w:r>
      <w:r w:rsidR="003766AF">
        <w:rPr>
          <w:rFonts w:ascii="PT Astra Serif" w:eastAsia="Calibri" w:hAnsi="PT Astra Serif" w:cs="Times New Roman"/>
          <w:sz w:val="28"/>
          <w:szCs w:val="28"/>
          <w:lang w:eastAsia="ru-RU" w:bidi="ar-SA"/>
        </w:rPr>
        <w:t xml:space="preserve"> Тамбовской области</w:t>
      </w:r>
      <w:r w:rsidRPr="005211D1">
        <w:rPr>
          <w:rFonts w:ascii="PT Astra Serif" w:eastAsia="Calibri" w:hAnsi="PT Astra Serif" w:cs="Times New Roman"/>
          <w:sz w:val="28"/>
          <w:szCs w:val="28"/>
          <w:lang w:eastAsia="ru-RU" w:bidi="ar-SA"/>
        </w:rPr>
        <w:t xml:space="preserve"> </w:t>
      </w:r>
      <w:r w:rsidRPr="005211D1">
        <w:rPr>
          <w:rFonts w:ascii="PT Astra Serif" w:hAnsi="PT Astra Serif" w:cs="Times New Roman"/>
          <w:sz w:val="28"/>
          <w:szCs w:val="28"/>
        </w:rPr>
        <w:t>на основании муниципальных правовых актов на цели, указанные в пункте 1.3 настоящего Порядка;</w:t>
      </w:r>
    </w:p>
    <w:p w:rsidR="000308FC" w:rsidRPr="005211D1" w:rsidRDefault="00D80C7D">
      <w:pPr>
        <w:ind w:firstLine="720"/>
        <w:jc w:val="both"/>
        <w:rPr>
          <w:rFonts w:ascii="PT Astra Serif" w:hAnsi="PT Astra Serif" w:hint="eastAsia"/>
          <w:sz w:val="28"/>
          <w:szCs w:val="28"/>
        </w:rPr>
      </w:pPr>
      <w:r w:rsidRPr="005211D1">
        <w:rPr>
          <w:rFonts w:ascii="PT Astra Serif" w:hAnsi="PT Astra Serif" w:cs="Times New Roman"/>
          <w:sz w:val="28"/>
          <w:szCs w:val="28"/>
        </w:rPr>
        <w:t xml:space="preserve">2.4.5. участник отбора не является иностранным агентом в соответствии с Федеральным законом от 14.07.2022 </w:t>
      </w:r>
      <w:r w:rsidRPr="005211D1">
        <w:rPr>
          <w:rFonts w:ascii="PT Astra Serif" w:eastAsia="Times New Roman" w:hAnsi="PT Astra Serif" w:cs="Times New Roman"/>
          <w:sz w:val="28"/>
          <w:szCs w:val="28"/>
          <w:lang w:bidi="ar-SA"/>
        </w:rPr>
        <w:t>№ </w:t>
      </w:r>
      <w:r w:rsidRPr="005211D1">
        <w:rPr>
          <w:rFonts w:ascii="PT Astra Serif" w:hAnsi="PT Astra Serif" w:cs="Times New Roman"/>
          <w:sz w:val="28"/>
          <w:szCs w:val="28"/>
        </w:rPr>
        <w:t>255-ФЗ «О контроле за деятельностью лиц, находящихся под иностранным влиянием».</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 xml:space="preserve">2.4.6. участник отбора присоединен к  Системе.  </w:t>
      </w:r>
      <w:r w:rsidRPr="005211D1">
        <w:rPr>
          <w:rFonts w:ascii="PT Astra Serif" w:hAnsi="PT Astra Serif"/>
          <w:sz w:val="28"/>
          <w:szCs w:val="28"/>
        </w:rPr>
        <w:tab/>
      </w:r>
    </w:p>
    <w:p w:rsidR="000308FC" w:rsidRPr="005211D1" w:rsidRDefault="00D80C7D">
      <w:pPr>
        <w:pStyle w:val="a8"/>
        <w:spacing w:after="0" w:line="240" w:lineRule="auto"/>
        <w:jc w:val="both"/>
      </w:pPr>
      <w:r w:rsidRPr="005211D1">
        <w:rPr>
          <w:rFonts w:ascii="PT Astra Serif" w:hAnsi="PT Astra Serif"/>
          <w:sz w:val="28"/>
          <w:szCs w:val="28"/>
        </w:rPr>
        <w:tab/>
        <w:t xml:space="preserve">2.5. </w:t>
      </w:r>
      <w:r w:rsidRPr="005211D1">
        <w:rPr>
          <w:rFonts w:ascii="PT Astra Serif" w:hAnsi="PT Astra Serif" w:cs="Times New Roman"/>
          <w:sz w:val="28"/>
          <w:szCs w:val="28"/>
        </w:rPr>
        <w:t xml:space="preserve">Для участия в отборе участник отбора должен </w:t>
      </w:r>
      <w:r w:rsidRPr="005211D1">
        <w:rPr>
          <w:rFonts w:ascii="PT Astra Serif" w:eastAsia="Calibri" w:hAnsi="PT Astra Serif" w:cs="Times New Roman"/>
          <w:sz w:val="28"/>
          <w:szCs w:val="28"/>
          <w:lang w:eastAsia="en-US" w:bidi="ar-SA"/>
        </w:rPr>
        <w:t xml:space="preserve">заключить с администрацией </w:t>
      </w:r>
      <w:r w:rsidR="003766AF">
        <w:rPr>
          <w:rFonts w:ascii="PT Astra Serif" w:eastAsia="Calibri" w:hAnsi="PT Astra Serif" w:cs="Times New Roman"/>
          <w:sz w:val="28"/>
          <w:szCs w:val="28"/>
          <w:lang w:eastAsia="en-US" w:bidi="ar-SA"/>
        </w:rPr>
        <w:t xml:space="preserve">Токарёвского </w:t>
      </w:r>
      <w:r w:rsidRPr="005211D1">
        <w:rPr>
          <w:rFonts w:ascii="PT Astra Serif" w:eastAsia="Calibri" w:hAnsi="PT Astra Serif" w:cs="Times New Roman"/>
          <w:iCs/>
          <w:sz w:val="28"/>
          <w:szCs w:val="28"/>
          <w:lang w:eastAsia="ru-RU" w:bidi="ar-SA"/>
        </w:rPr>
        <w:t xml:space="preserve">муниципального </w:t>
      </w:r>
      <w:r w:rsidRPr="005211D1">
        <w:rPr>
          <w:rFonts w:ascii="PT Astra Serif" w:eastAsia="Calibri" w:hAnsi="PT Astra Serif" w:cs="Times New Roman"/>
          <w:sz w:val="28"/>
          <w:szCs w:val="28"/>
          <w:lang w:eastAsia="ru-RU" w:bidi="ar-SA"/>
        </w:rPr>
        <w:t>округа</w:t>
      </w:r>
      <w:r w:rsidR="003766AF">
        <w:rPr>
          <w:rFonts w:ascii="PT Astra Serif" w:eastAsia="Calibri" w:hAnsi="PT Astra Serif" w:cs="Times New Roman"/>
          <w:sz w:val="28"/>
          <w:szCs w:val="28"/>
          <w:lang w:eastAsia="ru-RU" w:bidi="ar-SA"/>
        </w:rPr>
        <w:t xml:space="preserve"> Тамбовской области</w:t>
      </w:r>
      <w:r w:rsidRPr="005211D1">
        <w:rPr>
          <w:rFonts w:ascii="PT Astra Serif" w:eastAsia="Calibri" w:hAnsi="PT Astra Serif" w:cs="Times New Roman"/>
          <w:sz w:val="28"/>
          <w:szCs w:val="28"/>
          <w:lang w:eastAsia="en-US" w:bidi="ar-SA"/>
        </w:rPr>
        <w:t xml:space="preserve"> муниципальный контракт на выполнение работ, связанных с осуществлением регулярных перевозок по регулируемым тарифам, либо получить в администрации</w:t>
      </w:r>
      <w:r w:rsidR="003766AF">
        <w:rPr>
          <w:rFonts w:ascii="PT Astra Serif" w:eastAsia="Calibri" w:hAnsi="PT Astra Serif" w:cs="Times New Roman"/>
          <w:sz w:val="28"/>
          <w:szCs w:val="28"/>
          <w:lang w:eastAsia="en-US" w:bidi="ar-SA"/>
        </w:rPr>
        <w:t xml:space="preserve"> Токарёвского</w:t>
      </w:r>
      <w:r w:rsidRPr="005211D1">
        <w:rPr>
          <w:rFonts w:ascii="PT Astra Serif" w:eastAsia="Calibri" w:hAnsi="PT Astra Serif" w:cs="Times New Roman"/>
          <w:sz w:val="28"/>
          <w:szCs w:val="28"/>
          <w:lang w:eastAsia="en-US" w:bidi="ar-SA"/>
        </w:rPr>
        <w:t xml:space="preserve"> </w:t>
      </w:r>
      <w:r w:rsidRPr="005211D1">
        <w:rPr>
          <w:rFonts w:ascii="PT Astra Serif" w:eastAsia="Calibri" w:hAnsi="PT Astra Serif" w:cs="Times New Roman"/>
          <w:iCs/>
          <w:sz w:val="28"/>
          <w:szCs w:val="28"/>
          <w:lang w:eastAsia="ru-RU" w:bidi="ar-SA"/>
        </w:rPr>
        <w:t xml:space="preserve">муниципального </w:t>
      </w:r>
      <w:r w:rsidRPr="005211D1">
        <w:rPr>
          <w:rFonts w:ascii="PT Astra Serif" w:eastAsia="Calibri" w:hAnsi="PT Astra Serif" w:cs="Times New Roman"/>
          <w:i/>
          <w:iCs/>
          <w:sz w:val="28"/>
          <w:szCs w:val="28"/>
          <w:lang w:eastAsia="ru-RU" w:bidi="ar-SA"/>
        </w:rPr>
        <w:t xml:space="preserve"> </w:t>
      </w:r>
      <w:r w:rsidRPr="005211D1">
        <w:rPr>
          <w:rFonts w:ascii="PT Astra Serif" w:eastAsia="Calibri" w:hAnsi="PT Astra Serif" w:cs="Times New Roman"/>
          <w:sz w:val="28"/>
          <w:szCs w:val="28"/>
          <w:lang w:eastAsia="ru-RU" w:bidi="ar-SA"/>
        </w:rPr>
        <w:t>округа</w:t>
      </w:r>
      <w:r w:rsidR="003766AF">
        <w:rPr>
          <w:rFonts w:ascii="PT Astra Serif" w:eastAsia="Calibri" w:hAnsi="PT Astra Serif" w:cs="Times New Roman"/>
          <w:sz w:val="28"/>
          <w:szCs w:val="28"/>
          <w:lang w:eastAsia="ru-RU" w:bidi="ar-SA"/>
        </w:rPr>
        <w:t xml:space="preserve"> Тамбовской области</w:t>
      </w:r>
      <w:r w:rsidRPr="005211D1">
        <w:rPr>
          <w:rFonts w:ascii="PT Astra Serif" w:eastAsia="Calibri" w:hAnsi="PT Astra Serif" w:cs="Times New Roman"/>
          <w:sz w:val="28"/>
          <w:szCs w:val="28"/>
          <w:lang w:eastAsia="en-US" w:bidi="ar-SA"/>
        </w:rPr>
        <w:t xml:space="preserve"> свидетельство об осуществлении перевозок по маршруту регулярных перевозок по нерегулируемым тарифам и предоставлять  отдельным категориям граждан льготы на проезд</w:t>
      </w:r>
      <w:r w:rsidRPr="005211D1">
        <w:rPr>
          <w:rFonts w:ascii="PT Astra Serif" w:eastAsia="Calibri" w:hAnsi="PT Astra Serif" w:cs="Times New Roman"/>
          <w:sz w:val="28"/>
          <w:szCs w:val="28"/>
          <w:lang w:eastAsia="en-US"/>
        </w:rPr>
        <w:t>.</w:t>
      </w:r>
    </w:p>
    <w:p w:rsidR="000308FC" w:rsidRPr="005211D1" w:rsidRDefault="009F1668" w:rsidP="009F1668">
      <w:pPr>
        <w:pStyle w:val="a8"/>
        <w:widowControl/>
        <w:spacing w:after="0" w:line="240" w:lineRule="auto"/>
        <w:jc w:val="both"/>
      </w:pPr>
      <w:r w:rsidRPr="005211D1">
        <w:rPr>
          <w:rFonts w:ascii="PT Astra Serif" w:hAnsi="PT Astra Serif"/>
          <w:sz w:val="28"/>
          <w:szCs w:val="28"/>
        </w:rPr>
        <w:tab/>
      </w:r>
      <w:r w:rsidR="00D80C7D" w:rsidRPr="005211D1">
        <w:rPr>
          <w:rFonts w:ascii="PT Astra Serif" w:hAnsi="PT Astra Serif"/>
          <w:sz w:val="28"/>
          <w:szCs w:val="28"/>
        </w:rPr>
        <w:t>2.6. Для подтверждения соответствия участника отбора требованиям, указанным в пунктах 2.4, 2.5 настоящего Порядка, участник отбора представляет  ГРБС следующие документы:</w:t>
      </w:r>
    </w:p>
    <w:p w:rsidR="000308FC" w:rsidRPr="005211D1" w:rsidRDefault="00D80C7D" w:rsidP="009F1668">
      <w:pPr>
        <w:pStyle w:val="a8"/>
        <w:widowControl/>
        <w:spacing w:after="0" w:line="240" w:lineRule="auto"/>
        <w:jc w:val="both"/>
      </w:pPr>
      <w:r w:rsidRPr="005211D1">
        <w:rPr>
          <w:rFonts w:ascii="PT Astra Serif" w:hAnsi="PT Astra Serif"/>
          <w:sz w:val="28"/>
          <w:szCs w:val="28"/>
        </w:rPr>
        <w:tab/>
        <w:t xml:space="preserve">2.6.1. выписку из Единого государственного реестра юридических лиц (Единого государственного реестра индивидуальных предпринимателей), выданную Федеральной налоговой службой Российской Федерации или полученную посредством использования сервиса официального </w:t>
      </w:r>
      <w:r w:rsidR="003766AF">
        <w:rPr>
          <w:rFonts w:ascii="PT Astra Serif" w:hAnsi="PT Astra Serif"/>
          <w:sz w:val="28"/>
          <w:szCs w:val="28"/>
        </w:rPr>
        <w:t>и</w:t>
      </w:r>
      <w:r w:rsidR="003766AF" w:rsidRPr="005211D1">
        <w:rPr>
          <w:rFonts w:ascii="PT Astra Serif" w:hAnsi="PT Astra Serif"/>
          <w:sz w:val="28"/>
          <w:szCs w:val="28"/>
        </w:rPr>
        <w:t>нтернет-ресурса</w:t>
      </w:r>
      <w:r w:rsidRPr="005211D1">
        <w:rPr>
          <w:rFonts w:ascii="PT Astra Serif" w:hAnsi="PT Astra Serif"/>
          <w:sz w:val="28"/>
          <w:szCs w:val="28"/>
        </w:rPr>
        <w:t xml:space="preserve"> Федеральной налоговой службы Российской Федерации не ранее                    30 календарных дней до даты подачи заявки о предоставлении субсидии;</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 xml:space="preserve">2.6.2. </w:t>
      </w:r>
      <w:r w:rsidRPr="005211D1">
        <w:rPr>
          <w:rFonts w:ascii="PT Astra Serif" w:hAnsi="PT Astra Serif" w:cs="Times New Roman"/>
          <w:sz w:val="28"/>
          <w:szCs w:val="28"/>
        </w:rPr>
        <w:t xml:space="preserve">документы, подтверждающие, что участник отбора не получал средства из бюджета </w:t>
      </w:r>
      <w:r w:rsidR="003766AF">
        <w:rPr>
          <w:rFonts w:ascii="PT Astra Serif" w:hAnsi="PT Astra Serif" w:cs="Times New Roman"/>
          <w:sz w:val="28"/>
          <w:szCs w:val="28"/>
        </w:rPr>
        <w:t xml:space="preserve">Токарёвского </w:t>
      </w:r>
      <w:r w:rsidRPr="005211D1">
        <w:rPr>
          <w:rFonts w:ascii="PT Astra Serif" w:eastAsia="Calibri" w:hAnsi="PT Astra Serif" w:cs="Times New Roman"/>
          <w:iCs/>
          <w:sz w:val="28"/>
          <w:szCs w:val="28"/>
          <w:lang w:eastAsia="ru-RU" w:bidi="ar-SA"/>
        </w:rPr>
        <w:t>муниципального</w:t>
      </w:r>
      <w:r w:rsidRPr="005211D1">
        <w:rPr>
          <w:rFonts w:ascii="PT Astra Serif" w:eastAsia="Calibri" w:hAnsi="PT Astra Serif" w:cs="Times New Roman"/>
          <w:i/>
          <w:iCs/>
          <w:sz w:val="28"/>
          <w:szCs w:val="28"/>
          <w:lang w:eastAsia="ru-RU" w:bidi="ar-SA"/>
        </w:rPr>
        <w:t xml:space="preserve"> </w:t>
      </w:r>
      <w:r w:rsidRPr="005211D1">
        <w:rPr>
          <w:rFonts w:ascii="PT Astra Serif" w:eastAsia="Calibri" w:hAnsi="PT Astra Serif" w:cs="Times New Roman"/>
          <w:sz w:val="28"/>
          <w:szCs w:val="28"/>
          <w:lang w:eastAsia="ru-RU" w:bidi="ar-SA"/>
        </w:rPr>
        <w:t>округа</w:t>
      </w:r>
      <w:r w:rsidR="003766AF">
        <w:rPr>
          <w:rFonts w:ascii="PT Astra Serif" w:eastAsia="Calibri" w:hAnsi="PT Astra Serif" w:cs="Times New Roman"/>
          <w:sz w:val="28"/>
          <w:szCs w:val="28"/>
          <w:lang w:eastAsia="ru-RU" w:bidi="ar-SA"/>
        </w:rPr>
        <w:t xml:space="preserve"> Тамбовской области</w:t>
      </w:r>
      <w:r w:rsidRPr="005211D1">
        <w:rPr>
          <w:rFonts w:ascii="PT Astra Serif" w:hAnsi="PT Astra Serif" w:cs="Times New Roman"/>
          <w:sz w:val="28"/>
          <w:szCs w:val="28"/>
        </w:rPr>
        <w:t xml:space="preserve"> на основании муниципальных правовых актов на цели, указанные в пункте 1.3 настоящего Порядка, выданные, не ранее 30 календарных дней</w:t>
      </w:r>
      <w:r w:rsidRPr="005211D1">
        <w:rPr>
          <w:rFonts w:ascii="PT Astra Serif" w:hAnsi="PT Astra Serif" w:cs="Times New Roman"/>
          <w:sz w:val="28"/>
          <w:szCs w:val="28"/>
          <w:shd w:val="clear" w:color="auto" w:fill="FFFFFF"/>
        </w:rPr>
        <w:t xml:space="preserve"> до даты подачи заявки о предоставлении субсидии;</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eastAsia="Arial" w:hAnsi="PT Astra Serif" w:cs="Times New Roman"/>
          <w:sz w:val="28"/>
          <w:szCs w:val="28"/>
          <w:shd w:val="clear" w:color="auto" w:fill="FFFFFF"/>
          <w:lang w:eastAsia="en-US" w:bidi="ar-SA"/>
        </w:rPr>
        <w:tab/>
        <w:t>2.6.3. копии документов, подтверждающих право осуществления регулярных перевозок пассажиров (муниципальные контракты (договоры), свидетельство об осуществлении перевозок по маршруту регулярных перевозок);</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2.6.4. копию договора о присоединении перевозчика к правилам Системы.</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2.7. Для участия в отборе одновременно с документами, указанными в пункте 2.6 настоящего Порядка, участник отбора представляет следующие документы:</w:t>
      </w:r>
    </w:p>
    <w:p w:rsidR="000308FC" w:rsidRPr="005211D1" w:rsidRDefault="00D80C7D">
      <w:pPr>
        <w:pStyle w:val="a8"/>
        <w:spacing w:after="0" w:line="240" w:lineRule="auto"/>
        <w:jc w:val="both"/>
      </w:pPr>
      <w:r w:rsidRPr="005211D1">
        <w:rPr>
          <w:rFonts w:ascii="PT Astra Serif" w:hAnsi="PT Astra Serif"/>
          <w:sz w:val="28"/>
          <w:szCs w:val="28"/>
        </w:rPr>
        <w:tab/>
        <w:t>2.7.1. заявку по форме согласно приложению № 1 к настоящему Порядку, которая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согласие на обработку персональных данных (для физического лица);</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 xml:space="preserve">2.7.2. доверенность на представление интересов участника отбора, оформленную в соответствии с требованиями действующего законодательства </w:t>
      </w:r>
      <w:r w:rsidRPr="005211D1">
        <w:rPr>
          <w:rFonts w:ascii="PT Astra Serif" w:hAnsi="PT Astra Serif"/>
          <w:sz w:val="28"/>
          <w:szCs w:val="28"/>
        </w:rPr>
        <w:lastRenderedPageBreak/>
        <w:t>(в случае если с заявкой обращается представитель участника отбора).</w:t>
      </w:r>
    </w:p>
    <w:p w:rsidR="000308FC" w:rsidRPr="005211D1" w:rsidRDefault="00D80C7D" w:rsidP="009F1668">
      <w:pPr>
        <w:pStyle w:val="a8"/>
        <w:widowControl/>
        <w:spacing w:after="0" w:line="240" w:lineRule="auto"/>
        <w:jc w:val="both"/>
        <w:rPr>
          <w:rFonts w:ascii="PT Astra Serif" w:hAnsi="PT Astra Serif" w:hint="eastAsia"/>
          <w:sz w:val="28"/>
          <w:szCs w:val="28"/>
        </w:rPr>
      </w:pPr>
      <w:r w:rsidRPr="005211D1">
        <w:rPr>
          <w:rFonts w:ascii="PT Astra Serif" w:hAnsi="PT Astra Serif"/>
          <w:sz w:val="28"/>
          <w:szCs w:val="28"/>
        </w:rPr>
        <w:tab/>
        <w:t>2.8.  Представляемые  ГРБС документы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имеются опечатки, подчистки, исправления, ошибки в расчетах, а также если текст документов не поддается прочтению или представленные документы содержат противоречивые сведения.</w:t>
      </w:r>
    </w:p>
    <w:p w:rsidR="000308FC" w:rsidRPr="005211D1" w:rsidRDefault="00D80C7D">
      <w:pPr>
        <w:pStyle w:val="a8"/>
        <w:tabs>
          <w:tab w:val="left" w:pos="697"/>
        </w:tabs>
        <w:spacing w:after="0" w:line="240" w:lineRule="auto"/>
        <w:jc w:val="both"/>
        <w:rPr>
          <w:rFonts w:ascii="PT Astra Serif" w:hAnsi="PT Astra Serif" w:hint="eastAsia"/>
          <w:sz w:val="28"/>
          <w:szCs w:val="28"/>
        </w:rPr>
      </w:pPr>
      <w:r w:rsidRPr="005211D1">
        <w:rPr>
          <w:rFonts w:ascii="PT Astra Serif" w:hAnsi="PT Astra Serif"/>
          <w:sz w:val="28"/>
          <w:szCs w:val="28"/>
        </w:rPr>
        <w:tab/>
        <w:t>Документы могут быть поданы участником отбора на бумажном носителе непосредственно ГРБС или почтовым отправлением или в электронном виде. В случае подачи документов в электронном виде они должны быть подписаны электронной подписью участника отбора.</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На основании письменного заявления участник отбора вправе отозвать поданную им заявку до принятия ГРБС решения о предоставлении субсидии (об отказе в предоставлении субсидии).</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ГРБС регистрирует заявку участника отбора в день ее поступления в программном комплексе регистрации входящей документации.</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2.9. Участник отбора вправе представить по собственной инициативе документы, указанные в пункте 2.6 настоящего Порядка.</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В случае если участник отбора не представил по собственной инициативе документ, указанный в подпункте 2.6.1 пункта 2.6 настоящего Порядка, ГРБС в течение 3 рабочих дней с даты подачи заявки запрашивает, в том числе в электронном виде посредством направления межведомственного запроса или использования сервиса официального интернет-ресурса Федеральной налоговой службы Российской Федерации, по состоянию на дату подачи заявки выписку из Единого государственного реестра юридических лиц (Единого государственного реестра индивидуальных предпринимателей).</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r>
      <w:r w:rsidRPr="005211D1">
        <w:rPr>
          <w:rFonts w:ascii="PT Astra Serif" w:hAnsi="PT Astra Serif" w:cs="Times New Roman"/>
          <w:sz w:val="28"/>
          <w:szCs w:val="28"/>
        </w:rPr>
        <w:t>Сведения, содержащиеся в документах, указанных в подпунктах 2.6.2, 2.6.3 пункта 2.6 настоящего Порядка, находятся в распоряжении</w:t>
      </w:r>
      <w:r w:rsidRPr="005211D1">
        <w:rPr>
          <w:rFonts w:ascii="PT Astra Serif" w:eastAsia="Arial" w:hAnsi="PT Astra Serif" w:cs="Times New Roman"/>
          <w:sz w:val="28"/>
          <w:szCs w:val="28"/>
        </w:rPr>
        <w:t xml:space="preserve"> администрации </w:t>
      </w:r>
      <w:r w:rsidR="00FB0B75">
        <w:rPr>
          <w:rFonts w:ascii="PT Astra Serif" w:eastAsia="Arial" w:hAnsi="PT Astra Serif" w:cs="Times New Roman"/>
          <w:sz w:val="28"/>
          <w:szCs w:val="28"/>
        </w:rPr>
        <w:t xml:space="preserve">Токарёвского </w:t>
      </w:r>
      <w:r w:rsidRPr="005211D1">
        <w:rPr>
          <w:rFonts w:ascii="PT Astra Serif" w:eastAsia="Calibri" w:hAnsi="PT Astra Serif" w:cs="Times New Roman"/>
          <w:iCs/>
          <w:sz w:val="28"/>
          <w:szCs w:val="28"/>
          <w:lang w:eastAsia="ru-RU" w:bidi="ar-SA"/>
        </w:rPr>
        <w:t>муниципального</w:t>
      </w:r>
      <w:r w:rsidRPr="005211D1">
        <w:rPr>
          <w:rFonts w:ascii="PT Astra Serif" w:eastAsia="Calibri" w:hAnsi="PT Astra Serif" w:cs="Times New Roman"/>
          <w:i/>
          <w:iCs/>
          <w:sz w:val="28"/>
          <w:szCs w:val="28"/>
          <w:lang w:eastAsia="ru-RU" w:bidi="ar-SA"/>
        </w:rPr>
        <w:t xml:space="preserve"> </w:t>
      </w:r>
      <w:r w:rsidRPr="005211D1">
        <w:rPr>
          <w:rFonts w:ascii="PT Astra Serif" w:eastAsia="Calibri" w:hAnsi="PT Astra Serif" w:cs="Times New Roman"/>
          <w:sz w:val="28"/>
          <w:szCs w:val="28"/>
          <w:lang w:eastAsia="ru-RU" w:bidi="ar-SA"/>
        </w:rPr>
        <w:t>округа</w:t>
      </w:r>
      <w:r w:rsidR="00FB0B75">
        <w:rPr>
          <w:rFonts w:ascii="PT Astra Serif" w:eastAsia="Calibri" w:hAnsi="PT Astra Serif" w:cs="Times New Roman"/>
          <w:sz w:val="28"/>
          <w:szCs w:val="28"/>
          <w:lang w:eastAsia="ru-RU" w:bidi="ar-SA"/>
        </w:rPr>
        <w:t xml:space="preserve"> Тамбовской области</w:t>
      </w:r>
      <w:r w:rsidRPr="005211D1">
        <w:rPr>
          <w:rFonts w:ascii="PT Astra Serif" w:eastAsia="Calibri" w:hAnsi="PT Astra Serif" w:cs="Times New Roman"/>
          <w:sz w:val="28"/>
          <w:szCs w:val="28"/>
          <w:lang w:eastAsia="ru-RU" w:bidi="ar-SA"/>
        </w:rPr>
        <w:t>.</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В случае если участник отбора не представил по собственной инициативе копии документов, указанных в подпункте 2.6.4 пункта 2.6 настоящего Порядка, ГРБС в течение 3 рабочих дней с даты подачи заявки запрашивает в обществе с ограниченной ответственностью «Оператор транспортных систем» информацию о том, что участник отбора заключил договор о присоединении к Системе.</w:t>
      </w:r>
    </w:p>
    <w:p w:rsidR="000308FC" w:rsidRPr="005211D1" w:rsidRDefault="00D80C7D">
      <w:pPr>
        <w:pStyle w:val="a8"/>
        <w:spacing w:after="0" w:line="240" w:lineRule="auto"/>
        <w:jc w:val="both"/>
      </w:pPr>
      <w:r w:rsidRPr="005211D1">
        <w:rPr>
          <w:rFonts w:ascii="PT Astra Serif" w:hAnsi="PT Astra Serif"/>
          <w:sz w:val="28"/>
          <w:szCs w:val="28"/>
        </w:rPr>
        <w:tab/>
        <w:t xml:space="preserve">Проверка соответствия участника отбора требования, указанным в подпунктах 2.4.2, 2.4.3 и 2.4.5 пункта 2.4 настоящего Порядка,  осуществляется ГРБС путем получения информации из официальных общедоступных источников способами, не запрещенными действующим законодательством. </w:t>
      </w:r>
    </w:p>
    <w:p w:rsidR="000308FC" w:rsidRPr="005211D1" w:rsidRDefault="00D80C7D">
      <w:pPr>
        <w:ind w:firstLine="720"/>
        <w:jc w:val="both"/>
      </w:pPr>
      <w:r w:rsidRPr="005211D1">
        <w:rPr>
          <w:rFonts w:ascii="PT Astra Serif" w:eastAsia="Times New Roman" w:hAnsi="PT Astra Serif" w:cs="Times New Roman"/>
          <w:sz w:val="28"/>
          <w:szCs w:val="28"/>
          <w:lang w:bidi="ar-SA"/>
        </w:rPr>
        <w:t>2</w:t>
      </w:r>
      <w:r w:rsidRPr="005211D1">
        <w:rPr>
          <w:rFonts w:ascii="PT Astra Serif" w:eastAsia="SimSun" w:hAnsi="PT Astra Serif" w:cs="Times New Roman"/>
          <w:sz w:val="28"/>
          <w:szCs w:val="28"/>
          <w:lang w:eastAsia="ru-RU"/>
        </w:rPr>
        <w:t>.</w:t>
      </w:r>
      <w:r w:rsidRPr="005211D1">
        <w:rPr>
          <w:rFonts w:ascii="PT Astra Serif" w:eastAsia="Times New Roman" w:hAnsi="PT Astra Serif" w:cs="Times New Roman"/>
          <w:sz w:val="28"/>
          <w:szCs w:val="28"/>
          <w:lang w:bidi="ar-SA"/>
        </w:rPr>
        <w:t xml:space="preserve">10. </w:t>
      </w:r>
      <w:r w:rsidRPr="005211D1">
        <w:rPr>
          <w:rFonts w:ascii="PT Astra Serif" w:eastAsia="SimSun" w:hAnsi="PT Astra Serif" w:cs="Times New Roman"/>
          <w:sz w:val="28"/>
          <w:szCs w:val="28"/>
          <w:lang w:eastAsia="ru-RU"/>
        </w:rPr>
        <w:t xml:space="preserve">Категория получателей субсидии - юридические лица                               (за исключением государственных и муниципальных учреждений)                              и индивидуальные предприниматели, осуществляющие  регулярные перевозки  по регулируемым  и нерегулируемым тарифам,  соответствующие требованиям, предусмотренным пунктом 2.4 и  2.5 настоящего Порядка. </w:t>
      </w:r>
    </w:p>
    <w:p w:rsidR="000308FC" w:rsidRPr="005211D1" w:rsidRDefault="00D80C7D">
      <w:pPr>
        <w:jc w:val="both"/>
        <w:rPr>
          <w:rFonts w:ascii="PT Astra Serif" w:hAnsi="PT Astra Serif" w:hint="eastAsia"/>
          <w:sz w:val="28"/>
          <w:szCs w:val="28"/>
        </w:rPr>
      </w:pPr>
      <w:r w:rsidRPr="005211D1">
        <w:rPr>
          <w:rFonts w:ascii="PT Astra Serif" w:eastAsia="Times New Roman" w:hAnsi="PT Astra Serif" w:cs="Times New Roman"/>
          <w:sz w:val="28"/>
          <w:szCs w:val="28"/>
          <w:lang w:bidi="ar-SA"/>
        </w:rPr>
        <w:lastRenderedPageBreak/>
        <w:tab/>
      </w:r>
      <w:r w:rsidRPr="005211D1">
        <w:rPr>
          <w:rFonts w:ascii="PT Astra Serif" w:hAnsi="PT Astra Serif" w:cs="Times New Roman"/>
          <w:sz w:val="28"/>
          <w:szCs w:val="28"/>
        </w:rPr>
        <w:t>Заявка участников отбора подается в соответствии с требованиями и в сроки, указанные в объявлении о проведении отбора.</w:t>
      </w:r>
    </w:p>
    <w:p w:rsidR="000308FC" w:rsidRPr="005211D1" w:rsidRDefault="00D80C7D">
      <w:pPr>
        <w:jc w:val="both"/>
        <w:rPr>
          <w:rFonts w:ascii="PT Astra Serif" w:eastAsia="Times New Roman" w:hAnsi="PT Astra Serif" w:cs="Times New Roman"/>
          <w:sz w:val="28"/>
          <w:szCs w:val="28"/>
          <w:lang w:bidi="ar-SA"/>
        </w:rPr>
      </w:pPr>
      <w:r w:rsidRPr="005211D1">
        <w:rPr>
          <w:rFonts w:ascii="PT Astra Serif" w:eastAsia="Times New Roman" w:hAnsi="PT Astra Serif" w:cs="Times New Roman"/>
          <w:sz w:val="28"/>
          <w:szCs w:val="28"/>
          <w:lang w:bidi="ar-SA"/>
        </w:rPr>
        <w:tab/>
        <w:t xml:space="preserve"> Внесение изменений в заявку осуществляется путем подачи новой заявки до истечения сроков проведения отбора, при этом ранее поданная заявка считается отозванной. </w:t>
      </w:r>
    </w:p>
    <w:p w:rsidR="000308FC" w:rsidRPr="005211D1" w:rsidRDefault="00D80C7D">
      <w:pPr>
        <w:ind w:firstLine="709"/>
        <w:jc w:val="both"/>
        <w:rPr>
          <w:rFonts w:ascii="PT Astra Serif" w:eastAsia="Times New Roman" w:hAnsi="PT Astra Serif" w:cs="Times New Roman"/>
          <w:sz w:val="28"/>
          <w:szCs w:val="28"/>
          <w:lang w:bidi="ar-SA"/>
        </w:rPr>
      </w:pPr>
      <w:r w:rsidRPr="005211D1">
        <w:rPr>
          <w:rFonts w:ascii="PT Astra Serif" w:eastAsia="Times New Roman" w:hAnsi="PT Astra Serif" w:cs="Times New Roman"/>
          <w:sz w:val="28"/>
          <w:szCs w:val="28"/>
          <w:lang w:bidi="ar-SA"/>
        </w:rPr>
        <w:t>Представление и рассмотрение повторной заявки осуществляется, в порядке, предусмотренном для представления и рассмотрения заявки, поданной впервые.</w:t>
      </w:r>
    </w:p>
    <w:p w:rsidR="000308FC" w:rsidRPr="005211D1" w:rsidRDefault="00D80C7D">
      <w:pPr>
        <w:pStyle w:val="a8"/>
        <w:spacing w:after="0" w:line="240" w:lineRule="auto"/>
        <w:ind w:firstLine="708"/>
        <w:jc w:val="both"/>
        <w:rPr>
          <w:rFonts w:ascii="PT Astra Serif" w:eastAsia="Arial" w:hAnsi="PT Astra Serif" w:cs="Times New Roman"/>
          <w:sz w:val="28"/>
          <w:szCs w:val="28"/>
          <w:lang w:bidi="ar-SA"/>
        </w:rPr>
      </w:pPr>
      <w:r w:rsidRPr="005211D1">
        <w:rPr>
          <w:rFonts w:ascii="PT Astra Serif" w:eastAsia="Arial" w:hAnsi="PT Astra Serif" w:cs="Times New Roman"/>
          <w:sz w:val="28"/>
          <w:szCs w:val="28"/>
          <w:lang w:bidi="ar-SA"/>
        </w:rPr>
        <w:t>2.11. Любой участник отбора со дня размещения объявления о проведении отбора на бумажном носителе не позднее 3 рабочего дня до дня завершения подачи заявок вправе направить ГРБС не более 5 запросов о разъяснении положений объявления о проведении отбора.</w:t>
      </w:r>
    </w:p>
    <w:p w:rsidR="000308FC" w:rsidRPr="005211D1" w:rsidRDefault="00D80C7D">
      <w:pPr>
        <w:pStyle w:val="a8"/>
        <w:spacing w:after="0" w:line="240" w:lineRule="auto"/>
        <w:ind w:firstLine="708"/>
        <w:jc w:val="both"/>
        <w:rPr>
          <w:rFonts w:ascii="PT Astra Serif" w:eastAsia="Arial" w:hAnsi="PT Astra Serif" w:cs="Times New Roman"/>
          <w:sz w:val="28"/>
          <w:szCs w:val="28"/>
          <w:lang w:bidi="ar-SA"/>
        </w:rPr>
      </w:pPr>
      <w:r w:rsidRPr="005211D1">
        <w:rPr>
          <w:rFonts w:ascii="PT Astra Serif" w:eastAsia="Arial" w:hAnsi="PT Astra Serif" w:cs="Times New Roman"/>
          <w:sz w:val="28"/>
          <w:szCs w:val="28"/>
          <w:lang w:bidi="ar-SA"/>
        </w:rPr>
        <w:t>ГРБС в ответ на запрос, указанный в абзаце первом настоящего пункта, направляет разъяснение на бумажном носителе положений объявления о проведении отбора в срок, установленный указанным объявлением, но не позднее 1 рабочего дня до дня завершения подачи заявок. Представленное ГРБС разъяснение положений объявления о проведении отбора не должно изменять суть информации, содержащейся в указанном объявлении.</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cs="Times New Roman"/>
          <w:sz w:val="28"/>
          <w:szCs w:val="28"/>
        </w:rPr>
        <w:tab/>
        <w:t>2.12. Представленная участником отбора заявка с приложенными к ней документами рассматривается Комиссией округа на предмет ее соответствия установленным в объявлении о проведении отбора требованиям в течение 10 рабочих дней со дня регистрации заявки.</w:t>
      </w:r>
    </w:p>
    <w:p w:rsidR="000308FC" w:rsidRPr="005211D1" w:rsidRDefault="00D80C7D">
      <w:pPr>
        <w:ind w:firstLine="709"/>
        <w:jc w:val="both"/>
        <w:rPr>
          <w:rFonts w:ascii="PT Astra Serif" w:hAnsi="PT Astra Serif" w:cs="Times New Roman" w:hint="eastAsia"/>
          <w:sz w:val="28"/>
          <w:szCs w:val="28"/>
        </w:rPr>
      </w:pPr>
      <w:r w:rsidRPr="005211D1">
        <w:rPr>
          <w:rFonts w:ascii="PT Astra Serif" w:hAnsi="PT Astra Serif" w:cs="Times New Roman"/>
          <w:sz w:val="28"/>
          <w:szCs w:val="28"/>
        </w:rPr>
        <w:t>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указанных в пункте 2.14 настоящего Порядка.</w:t>
      </w:r>
    </w:p>
    <w:p w:rsidR="000308FC" w:rsidRPr="005211D1" w:rsidRDefault="00D80C7D">
      <w:pPr>
        <w:ind w:firstLine="709"/>
        <w:jc w:val="both"/>
        <w:rPr>
          <w:rFonts w:ascii="PT Astra Serif" w:hAnsi="PT Astra Serif" w:cs="Times New Roman" w:hint="eastAsia"/>
          <w:sz w:val="28"/>
          <w:szCs w:val="28"/>
        </w:rPr>
      </w:pPr>
      <w:r w:rsidRPr="005211D1">
        <w:rPr>
          <w:rFonts w:ascii="PT Astra Serif" w:hAnsi="PT Astra Serif" w:cs="Times New Roman"/>
          <w:sz w:val="28"/>
          <w:szCs w:val="28"/>
        </w:rPr>
        <w:t>Решения о соответствии заявки требованиям, указанным в объявлении о проведении отбора, принимаются Комиссией округа не позднее срока, указанного в абзаце первом настоящего пункта.</w:t>
      </w:r>
    </w:p>
    <w:p w:rsidR="000308FC" w:rsidRPr="005211D1" w:rsidRDefault="00D80C7D">
      <w:pPr>
        <w:ind w:firstLine="708"/>
        <w:jc w:val="both"/>
        <w:rPr>
          <w:rFonts w:ascii="PT Astra Serif" w:hAnsi="PT Astra Serif" w:hint="eastAsia"/>
          <w:sz w:val="28"/>
          <w:szCs w:val="28"/>
        </w:rPr>
      </w:pPr>
      <w:r w:rsidRPr="005211D1">
        <w:rPr>
          <w:rFonts w:ascii="PT Astra Serif" w:hAnsi="PT Astra Serif" w:cs="Times New Roman"/>
          <w:sz w:val="28"/>
          <w:szCs w:val="28"/>
        </w:rPr>
        <w:t>При отсутствии оснований для отклонения заявки, указанных                               в пункте </w:t>
      </w:r>
      <w:r w:rsidRPr="005211D1">
        <w:rPr>
          <w:rFonts w:ascii="PT Astra Serif" w:eastAsia="Times New Roman" w:hAnsi="PT Astra Serif" w:cs="Times New Roman"/>
          <w:sz w:val="28"/>
          <w:szCs w:val="28"/>
          <w:lang w:bidi="ar-SA"/>
        </w:rPr>
        <w:t>2.14</w:t>
      </w:r>
      <w:r w:rsidRPr="005211D1">
        <w:rPr>
          <w:rFonts w:ascii="PT Astra Serif" w:hAnsi="PT Astra Serif" w:cs="Times New Roman"/>
          <w:sz w:val="28"/>
          <w:szCs w:val="28"/>
        </w:rPr>
        <w:t xml:space="preserve"> настоящего Порядка, подавший ее участник отбора считается победителем отбора. </w:t>
      </w:r>
    </w:p>
    <w:p w:rsidR="000308FC" w:rsidRPr="005211D1" w:rsidRDefault="00D80C7D">
      <w:pPr>
        <w:pStyle w:val="a8"/>
        <w:numPr>
          <w:ilvl w:val="1"/>
          <w:numId w:val="5"/>
        </w:numPr>
        <w:spacing w:after="0" w:line="240" w:lineRule="auto"/>
        <w:ind w:left="0" w:firstLine="708"/>
        <w:jc w:val="both"/>
        <w:rPr>
          <w:rFonts w:ascii="PT Astra Serif" w:hAnsi="PT Astra Serif" w:hint="eastAsia"/>
          <w:sz w:val="28"/>
          <w:szCs w:val="28"/>
        </w:rPr>
      </w:pPr>
      <w:r w:rsidRPr="005211D1">
        <w:rPr>
          <w:rFonts w:ascii="PT Astra Serif" w:hAnsi="PT Astra Serif"/>
          <w:sz w:val="28"/>
          <w:szCs w:val="28"/>
        </w:rPr>
        <w:t>Результаты рассмотрения заявок оформляются протоколом заседания Комиссии округа,  протокол включает  следующие сведения:</w:t>
      </w:r>
      <w:r w:rsidRPr="005211D1">
        <w:rPr>
          <w:rFonts w:ascii="PT Astra Serif" w:hAnsi="PT Astra Serif" w:cs="Times New Roman"/>
          <w:sz w:val="28"/>
          <w:szCs w:val="28"/>
        </w:rPr>
        <w:t> </w:t>
      </w:r>
    </w:p>
    <w:p w:rsidR="000308FC" w:rsidRPr="005211D1" w:rsidRDefault="00D80C7D" w:rsidP="00634673">
      <w:pPr>
        <w:pStyle w:val="a8"/>
        <w:spacing w:after="0" w:line="240" w:lineRule="auto"/>
        <w:ind w:left="709"/>
        <w:jc w:val="both"/>
        <w:rPr>
          <w:rFonts w:ascii="PT Astra Serif" w:hAnsi="PT Astra Serif" w:cs="Times New Roman" w:hint="eastAsia"/>
          <w:sz w:val="28"/>
          <w:szCs w:val="28"/>
        </w:rPr>
      </w:pPr>
      <w:r w:rsidRPr="005211D1">
        <w:rPr>
          <w:rFonts w:ascii="PT Astra Serif" w:hAnsi="PT Astra Serif" w:cs="Times New Roman"/>
          <w:sz w:val="28"/>
          <w:szCs w:val="28"/>
        </w:rPr>
        <w:t>дата составления протокола;</w:t>
      </w:r>
    </w:p>
    <w:p w:rsidR="000308FC" w:rsidRPr="005211D1" w:rsidRDefault="00D80C7D" w:rsidP="00634673">
      <w:pPr>
        <w:pStyle w:val="a8"/>
        <w:spacing w:after="0" w:line="240" w:lineRule="auto"/>
        <w:ind w:left="709"/>
        <w:jc w:val="both"/>
        <w:rPr>
          <w:rFonts w:ascii="PT Astra Serif" w:hAnsi="PT Astra Serif" w:cs="Times New Roman" w:hint="eastAsia"/>
          <w:sz w:val="28"/>
          <w:szCs w:val="28"/>
        </w:rPr>
      </w:pPr>
      <w:r w:rsidRPr="005211D1">
        <w:rPr>
          <w:rFonts w:ascii="PT Astra Serif" w:hAnsi="PT Astra Serif" w:cs="Times New Roman"/>
          <w:sz w:val="28"/>
          <w:szCs w:val="28"/>
        </w:rPr>
        <w:t>сведения о Комиссии округа;</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дату, время и место проведения рассмотрения заявок;</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информацию об участниках отбора, заявки которых были рассмотрены;</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 xml:space="preserve">информация о победителях отбора. </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Протокол заседания Комиссии округа подписывается в день заседания всеми членами Комиссии округа, участвующими в заседании.</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 xml:space="preserve">Информация о результатах рассмотрения заявок участников отбора размещается на едином портале, а также на официальном сайте ГРБС в информационно-телекоммуникационной сети Интернет в срок, не превышающий 10 рабочих дней со дня принятия решения о предоставлении </w:t>
      </w:r>
      <w:r w:rsidRPr="005211D1">
        <w:rPr>
          <w:rFonts w:ascii="PT Astra Serif" w:hAnsi="PT Astra Serif"/>
          <w:sz w:val="28"/>
          <w:szCs w:val="28"/>
        </w:rPr>
        <w:lastRenderedPageBreak/>
        <w:t>субсидии (об отказе в предоставлении субсидии) в соответствии с пунктом 3.2 настоящего Порядка.</w:t>
      </w:r>
    </w:p>
    <w:p w:rsidR="000308FC" w:rsidRPr="005211D1" w:rsidRDefault="00D80C7D">
      <w:pPr>
        <w:jc w:val="both"/>
        <w:rPr>
          <w:rFonts w:ascii="PT Astra Serif" w:hAnsi="PT Astra Serif" w:cs="Times New Roman" w:hint="eastAsia"/>
          <w:sz w:val="28"/>
          <w:szCs w:val="28"/>
        </w:rPr>
      </w:pPr>
      <w:r w:rsidRPr="005211D1">
        <w:rPr>
          <w:rFonts w:ascii="PT Astra Serif" w:eastAsia="Arial" w:hAnsi="PT Astra Serif" w:cs="Times New Roman"/>
          <w:sz w:val="28"/>
          <w:szCs w:val="28"/>
          <w:lang w:bidi="ar-SA"/>
        </w:rPr>
        <w:tab/>
      </w:r>
      <w:r w:rsidRPr="005211D1">
        <w:rPr>
          <w:rFonts w:ascii="PT Astra Serif" w:hAnsi="PT Astra Serif" w:cs="Times New Roman"/>
          <w:sz w:val="28"/>
          <w:szCs w:val="28"/>
        </w:rPr>
        <w:t>2.14. Основаниями для отклонения заявок (на стадии рассмотрения) являются:</w:t>
      </w:r>
    </w:p>
    <w:p w:rsidR="000308FC" w:rsidRPr="005211D1" w:rsidRDefault="00D80C7D">
      <w:pPr>
        <w:ind w:firstLine="708"/>
        <w:jc w:val="both"/>
        <w:rPr>
          <w:rFonts w:ascii="PT Astra Serif" w:hAnsi="PT Astra Serif" w:cs="Times New Roman" w:hint="eastAsia"/>
          <w:sz w:val="28"/>
          <w:szCs w:val="28"/>
        </w:rPr>
      </w:pPr>
      <w:r w:rsidRPr="005211D1">
        <w:rPr>
          <w:rFonts w:ascii="PT Astra Serif" w:hAnsi="PT Astra Serif" w:cs="Times New Roman"/>
          <w:sz w:val="28"/>
          <w:szCs w:val="28"/>
        </w:rPr>
        <w:t>2.14.1. </w:t>
      </w:r>
      <w:r w:rsidRPr="005211D1">
        <w:rPr>
          <w:rFonts w:ascii="PT Astra Serif" w:eastAsia="Arial" w:hAnsi="PT Astra Serif" w:cs="Times New Roman"/>
          <w:sz w:val="28"/>
          <w:szCs w:val="28"/>
          <w:lang w:bidi="ar-SA"/>
        </w:rPr>
        <w:t>несоответствие участника отбора требованиям, установленным в соответствии с пунктами 2.4, 2.5 настоящего Порядка;</w:t>
      </w:r>
    </w:p>
    <w:p w:rsidR="000308FC" w:rsidRPr="005211D1" w:rsidRDefault="00D80C7D">
      <w:pPr>
        <w:ind w:firstLine="708"/>
        <w:jc w:val="both"/>
        <w:rPr>
          <w:rFonts w:ascii="PT Astra Serif" w:hAnsi="PT Astra Serif" w:cs="Times New Roman" w:hint="eastAsia"/>
          <w:sz w:val="28"/>
          <w:szCs w:val="28"/>
        </w:rPr>
      </w:pPr>
      <w:r w:rsidRPr="005211D1">
        <w:rPr>
          <w:rFonts w:ascii="PT Astra Serif" w:eastAsia="Arial" w:hAnsi="PT Astra Serif" w:cs="Times New Roman"/>
          <w:sz w:val="28"/>
          <w:szCs w:val="28"/>
          <w:lang w:bidi="ar-SA"/>
        </w:rPr>
        <w:t xml:space="preserve">2.14.2. непредставление (представление не </w:t>
      </w:r>
      <w:r w:rsidRPr="005211D1">
        <w:rPr>
          <w:rFonts w:ascii="PT Astra Serif" w:hAnsi="PT Astra Serif" w:cs="Times New Roman"/>
          <w:sz w:val="28"/>
          <w:szCs w:val="28"/>
        </w:rPr>
        <w:t>в полном объеме) документов, указанных в объявлении о проведении отбора, предусмотренных настоящим Порядком (за исключением документов, запрашиваемых ГРБС путем межведомственного электронного взаимодействия и полученных из официальных общедоступных источников информации, которые получатель  субсидии  вправе не представлять);</w:t>
      </w:r>
    </w:p>
    <w:p w:rsidR="000308FC" w:rsidRPr="005211D1" w:rsidRDefault="00D80C7D">
      <w:pPr>
        <w:ind w:firstLine="708"/>
        <w:jc w:val="both"/>
        <w:rPr>
          <w:rFonts w:ascii="PT Astra Serif" w:hAnsi="PT Astra Serif" w:cs="Times New Roman" w:hint="eastAsia"/>
          <w:sz w:val="28"/>
          <w:szCs w:val="28"/>
        </w:rPr>
      </w:pPr>
      <w:r w:rsidRPr="005211D1">
        <w:rPr>
          <w:rFonts w:ascii="PT Astra Serif" w:hAnsi="PT Astra Serif" w:cs="Times New Roman"/>
          <w:sz w:val="28"/>
          <w:szCs w:val="28"/>
        </w:rPr>
        <w:t xml:space="preserve">2.14.3. несоответствие представленных </w:t>
      </w:r>
      <w:r w:rsidRPr="005211D1">
        <w:rPr>
          <w:rFonts w:ascii="PT Astra Serif" w:eastAsia="Arial" w:hAnsi="PT Astra Serif" w:cs="Times New Roman"/>
          <w:sz w:val="28"/>
          <w:szCs w:val="28"/>
          <w:lang w:bidi="ar-SA"/>
        </w:rPr>
        <w:t xml:space="preserve">участником отбора заявок и (или) </w:t>
      </w:r>
      <w:r w:rsidRPr="005211D1">
        <w:rPr>
          <w:rFonts w:ascii="PT Astra Serif" w:hAnsi="PT Astra Serif" w:cs="Times New Roman"/>
          <w:sz w:val="28"/>
          <w:szCs w:val="28"/>
        </w:rPr>
        <w:t>документов требованиям, установленным в объявлении о проведении отбора;</w:t>
      </w:r>
    </w:p>
    <w:p w:rsidR="000308FC" w:rsidRPr="005211D1" w:rsidRDefault="00D80C7D">
      <w:pPr>
        <w:ind w:firstLine="708"/>
        <w:jc w:val="both"/>
        <w:rPr>
          <w:rFonts w:ascii="PT Astra Serif" w:hAnsi="PT Astra Serif" w:cs="Times New Roman" w:hint="eastAsia"/>
          <w:sz w:val="28"/>
          <w:szCs w:val="28"/>
        </w:rPr>
      </w:pPr>
      <w:r w:rsidRPr="005211D1">
        <w:rPr>
          <w:rFonts w:ascii="PT Astra Serif" w:hAnsi="PT Astra Serif" w:cs="Times New Roman"/>
          <w:sz w:val="28"/>
          <w:szCs w:val="28"/>
        </w:rPr>
        <w:t>2.14.4.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0308FC" w:rsidRPr="005211D1" w:rsidRDefault="00D80C7D">
      <w:pPr>
        <w:ind w:firstLine="708"/>
        <w:jc w:val="both"/>
        <w:rPr>
          <w:rFonts w:ascii="PT Astra Serif" w:hAnsi="PT Astra Serif" w:cs="Times New Roman" w:hint="eastAsia"/>
          <w:sz w:val="28"/>
          <w:szCs w:val="28"/>
        </w:rPr>
      </w:pPr>
      <w:r w:rsidRPr="005211D1">
        <w:rPr>
          <w:rFonts w:ascii="PT Astra Serif" w:hAnsi="PT Astra Serif" w:cs="Times New Roman"/>
          <w:sz w:val="28"/>
          <w:szCs w:val="28"/>
        </w:rPr>
        <w:t>2.14.5. подача участником отбора заявки после даты и (или) времени, определенных для подачи заявок;</w:t>
      </w:r>
    </w:p>
    <w:p w:rsidR="000308FC" w:rsidRPr="005211D1" w:rsidRDefault="00D80C7D">
      <w:pPr>
        <w:numPr>
          <w:ilvl w:val="2"/>
          <w:numId w:val="6"/>
        </w:numPr>
        <w:ind w:left="0" w:firstLine="708"/>
        <w:jc w:val="both"/>
        <w:rPr>
          <w:rFonts w:ascii="PT Astra Serif" w:hAnsi="PT Astra Serif" w:hint="eastAsia"/>
        </w:rPr>
      </w:pPr>
      <w:r w:rsidRPr="005211D1">
        <w:rPr>
          <w:rFonts w:ascii="PT Astra Serif" w:hAnsi="PT Astra Serif"/>
          <w:sz w:val="28"/>
          <w:szCs w:val="28"/>
        </w:rPr>
        <w:t>несоответствие представленных участником отбора документов требованиям, определенным пунктом 2.8 настоящего Порядка.</w:t>
      </w:r>
    </w:p>
    <w:p w:rsidR="000308FC" w:rsidRPr="005211D1" w:rsidRDefault="00D80C7D">
      <w:pPr>
        <w:jc w:val="both"/>
        <w:rPr>
          <w:rFonts w:ascii="PT Astra Serif" w:hAnsi="PT Astra Serif" w:hint="eastAsia"/>
          <w:sz w:val="28"/>
          <w:szCs w:val="28"/>
        </w:rPr>
      </w:pPr>
      <w:r w:rsidRPr="005211D1">
        <w:rPr>
          <w:rFonts w:ascii="PT Astra Serif" w:eastAsia="Times New Roman" w:hAnsi="PT Astra Serif" w:cs="Times New Roman"/>
          <w:sz w:val="28"/>
          <w:szCs w:val="28"/>
          <w:lang w:bidi="ar-SA"/>
        </w:rPr>
        <w:tab/>
        <w:t>2</w:t>
      </w:r>
      <w:r w:rsidRPr="005211D1">
        <w:rPr>
          <w:rFonts w:ascii="PT Astra Serif" w:hAnsi="PT Astra Serif" w:cs="Times New Roman"/>
          <w:sz w:val="28"/>
          <w:szCs w:val="28"/>
        </w:rPr>
        <w:t>.</w:t>
      </w:r>
      <w:r w:rsidRPr="005211D1">
        <w:rPr>
          <w:rFonts w:ascii="PT Astra Serif" w:eastAsia="Times New Roman" w:hAnsi="PT Astra Serif" w:cs="Times New Roman"/>
          <w:sz w:val="28"/>
          <w:szCs w:val="28"/>
          <w:lang w:bidi="ar-SA"/>
        </w:rPr>
        <w:t>15</w:t>
      </w:r>
      <w:r w:rsidRPr="005211D1">
        <w:rPr>
          <w:rFonts w:ascii="PT Astra Serif" w:hAnsi="PT Astra Serif" w:cs="Times New Roman"/>
          <w:sz w:val="28"/>
          <w:szCs w:val="28"/>
        </w:rPr>
        <w:t>. ГРБС</w:t>
      </w:r>
      <w:r w:rsidRPr="005211D1">
        <w:rPr>
          <w:rFonts w:ascii="PT Astra Serif" w:eastAsia="Times New Roman" w:hAnsi="PT Astra Serif" w:cs="Times New Roman"/>
          <w:sz w:val="28"/>
          <w:szCs w:val="28"/>
          <w:lang w:bidi="ar-SA"/>
        </w:rPr>
        <w:t xml:space="preserve"> не позднее чем за 5 календарных дня до даты начала подачи заявок на отбор формирует Комиссию округа для рассмотрения и оценки предложений (заявок) участников отбора в количестве                                             не менее 5 человек. Комиссия </w:t>
      </w:r>
      <w:r w:rsidRPr="005211D1">
        <w:rPr>
          <w:rFonts w:ascii="PT Astra Serif" w:eastAsia="Times New Roman" w:hAnsi="PT Astra Serif" w:cs="Times New Roman"/>
          <w:iCs/>
          <w:sz w:val="28"/>
          <w:szCs w:val="28"/>
          <w:lang w:bidi="ar-SA"/>
        </w:rPr>
        <w:t>округа</w:t>
      </w:r>
      <w:r w:rsidRPr="005211D1">
        <w:rPr>
          <w:rFonts w:ascii="PT Astra Serif" w:eastAsia="Times New Roman" w:hAnsi="PT Astra Serif" w:cs="Times New Roman"/>
          <w:sz w:val="28"/>
          <w:szCs w:val="28"/>
          <w:lang w:bidi="ar-SA"/>
        </w:rPr>
        <w:t xml:space="preserve"> действует на постоянной основе.</w:t>
      </w:r>
    </w:p>
    <w:p w:rsidR="000308FC" w:rsidRPr="005211D1" w:rsidRDefault="00D80C7D">
      <w:pPr>
        <w:pStyle w:val="a8"/>
        <w:spacing w:after="0" w:line="240" w:lineRule="auto"/>
        <w:jc w:val="both"/>
        <w:rPr>
          <w:rFonts w:ascii="PT Astra Serif" w:hAnsi="PT Astra Serif" w:cs="Times New Roman" w:hint="eastAsia"/>
          <w:sz w:val="28"/>
          <w:szCs w:val="28"/>
        </w:rPr>
      </w:pPr>
      <w:r w:rsidRPr="005211D1">
        <w:rPr>
          <w:rFonts w:ascii="PT Astra Serif" w:hAnsi="PT Astra Serif" w:cs="Times New Roman"/>
          <w:sz w:val="28"/>
          <w:szCs w:val="28"/>
        </w:rPr>
        <w:tab/>
      </w:r>
      <w:r w:rsidRPr="005211D1">
        <w:rPr>
          <w:rFonts w:ascii="PT Astra Serif" w:eastAsia="Calibri" w:hAnsi="PT Astra Serif" w:cs="Times New Roman"/>
          <w:sz w:val="28"/>
          <w:szCs w:val="28"/>
          <w:lang w:eastAsia="en-US"/>
        </w:rPr>
        <w:t xml:space="preserve">Состав Комиссии </w:t>
      </w:r>
      <w:r w:rsidRPr="005211D1">
        <w:rPr>
          <w:rFonts w:ascii="PT Astra Serif" w:eastAsia="Calibri" w:hAnsi="PT Astra Serif" w:cs="Times New Roman"/>
          <w:iCs/>
          <w:sz w:val="28"/>
          <w:szCs w:val="28"/>
          <w:lang w:eastAsia="en-US"/>
        </w:rPr>
        <w:t>округа</w:t>
      </w:r>
      <w:r w:rsidRPr="005211D1">
        <w:rPr>
          <w:rFonts w:ascii="PT Astra Serif" w:eastAsia="Calibri" w:hAnsi="PT Astra Serif" w:cs="Times New Roman"/>
          <w:sz w:val="28"/>
          <w:szCs w:val="28"/>
          <w:lang w:eastAsia="en-US"/>
        </w:rPr>
        <w:t xml:space="preserve"> формируется из числа представителей </w:t>
      </w:r>
      <w:r w:rsidRPr="005211D1">
        <w:rPr>
          <w:rFonts w:ascii="PT Astra Serif" w:hAnsi="PT Astra Serif" w:cs="Times New Roman"/>
          <w:sz w:val="28"/>
          <w:szCs w:val="28"/>
        </w:rPr>
        <w:t>администрации</w:t>
      </w:r>
      <w:r w:rsidR="00A97BFF">
        <w:rPr>
          <w:rFonts w:ascii="PT Astra Serif" w:hAnsi="PT Astra Serif" w:cs="Times New Roman"/>
          <w:sz w:val="28"/>
          <w:szCs w:val="28"/>
        </w:rPr>
        <w:t xml:space="preserve"> Токарёвского</w:t>
      </w:r>
      <w:r w:rsidRPr="005211D1">
        <w:rPr>
          <w:rFonts w:ascii="PT Astra Serif" w:hAnsi="PT Astra Serif" w:cs="Times New Roman"/>
          <w:sz w:val="28"/>
          <w:szCs w:val="28"/>
        </w:rPr>
        <w:t xml:space="preserve"> </w:t>
      </w:r>
      <w:r w:rsidRPr="005211D1">
        <w:rPr>
          <w:rFonts w:ascii="PT Astra Serif" w:hAnsi="PT Astra Serif" w:cs="Times New Roman"/>
          <w:iCs/>
          <w:sz w:val="28"/>
          <w:szCs w:val="28"/>
        </w:rPr>
        <w:t xml:space="preserve">муниципального  </w:t>
      </w:r>
      <w:r w:rsidRPr="005211D1">
        <w:rPr>
          <w:rFonts w:ascii="PT Astra Serif" w:hAnsi="PT Astra Serif" w:cs="Times New Roman"/>
          <w:sz w:val="28"/>
          <w:szCs w:val="28"/>
        </w:rPr>
        <w:t>округа</w:t>
      </w:r>
      <w:r w:rsidR="00A97BFF">
        <w:rPr>
          <w:rFonts w:ascii="PT Astra Serif" w:hAnsi="PT Astra Serif" w:cs="Times New Roman"/>
          <w:sz w:val="28"/>
          <w:szCs w:val="28"/>
        </w:rPr>
        <w:t xml:space="preserve"> Тамбовской области</w:t>
      </w:r>
      <w:r w:rsidRPr="005211D1">
        <w:rPr>
          <w:rFonts w:ascii="PT Astra Serif" w:hAnsi="PT Astra Serif" w:cs="Times New Roman"/>
          <w:iCs/>
          <w:sz w:val="28"/>
          <w:szCs w:val="28"/>
        </w:rPr>
        <w:t>.</w:t>
      </w:r>
    </w:p>
    <w:p w:rsidR="000308FC" w:rsidRPr="005211D1" w:rsidRDefault="00D80C7D">
      <w:pPr>
        <w:pStyle w:val="a8"/>
        <w:spacing w:after="0" w:line="240" w:lineRule="auto"/>
        <w:jc w:val="both"/>
        <w:rPr>
          <w:rFonts w:ascii="PT Astra Serif" w:hAnsi="PT Astra Serif" w:cs="Times New Roman" w:hint="eastAsia"/>
          <w:sz w:val="28"/>
          <w:szCs w:val="28"/>
        </w:rPr>
      </w:pPr>
      <w:r w:rsidRPr="005211D1">
        <w:rPr>
          <w:rFonts w:ascii="PT Astra Serif" w:hAnsi="PT Astra Serif" w:cs="Times New Roman"/>
          <w:sz w:val="28"/>
          <w:szCs w:val="28"/>
        </w:rPr>
        <w:tab/>
      </w:r>
      <w:r w:rsidRPr="005211D1">
        <w:rPr>
          <w:rFonts w:ascii="PT Astra Serif" w:eastAsia="Calibri" w:hAnsi="PT Astra Serif" w:cs="Times New Roman"/>
          <w:sz w:val="28"/>
          <w:szCs w:val="28"/>
          <w:lang w:eastAsia="en-US"/>
        </w:rPr>
        <w:t xml:space="preserve">Персональный список комиссии  и порядок её работы утверждаются  </w:t>
      </w:r>
      <w:r w:rsidRPr="005211D1">
        <w:rPr>
          <w:rFonts w:ascii="PT Astra Serif" w:eastAsia="Calibri" w:hAnsi="PT Astra Serif" w:cs="Times New Roman"/>
          <w:iCs/>
          <w:sz w:val="28"/>
          <w:szCs w:val="28"/>
          <w:lang w:eastAsia="en-US"/>
        </w:rPr>
        <w:t>распоряжением</w:t>
      </w:r>
      <w:r w:rsidRPr="005211D1">
        <w:rPr>
          <w:rFonts w:ascii="PT Astra Serif" w:eastAsia="Calibri" w:hAnsi="PT Astra Serif" w:cs="Times New Roman"/>
          <w:sz w:val="28"/>
          <w:szCs w:val="28"/>
          <w:lang w:eastAsia="en-US"/>
        </w:rPr>
        <w:t xml:space="preserve"> администрации </w:t>
      </w:r>
      <w:r w:rsidR="00A97BFF">
        <w:rPr>
          <w:rFonts w:ascii="PT Astra Serif" w:eastAsia="Calibri" w:hAnsi="PT Astra Serif" w:cs="Times New Roman"/>
          <w:sz w:val="28"/>
          <w:szCs w:val="28"/>
          <w:lang w:eastAsia="en-US"/>
        </w:rPr>
        <w:t xml:space="preserve">Токарёвского </w:t>
      </w:r>
      <w:r w:rsidRPr="005211D1">
        <w:rPr>
          <w:rFonts w:ascii="PT Astra Serif" w:eastAsia="Calibri" w:hAnsi="PT Astra Serif" w:cs="Times New Roman"/>
          <w:iCs/>
          <w:sz w:val="28"/>
          <w:szCs w:val="28"/>
          <w:lang w:eastAsia="ru-RU" w:bidi="ar-SA"/>
        </w:rPr>
        <w:t xml:space="preserve">муниципального </w:t>
      </w:r>
      <w:r w:rsidRPr="005211D1">
        <w:rPr>
          <w:rFonts w:ascii="PT Astra Serif" w:eastAsia="Calibri" w:hAnsi="PT Astra Serif" w:cs="Times New Roman"/>
          <w:sz w:val="28"/>
          <w:szCs w:val="28"/>
          <w:lang w:eastAsia="ru-RU" w:bidi="ar-SA"/>
        </w:rPr>
        <w:t>округа</w:t>
      </w:r>
      <w:r w:rsidR="00A97BFF">
        <w:rPr>
          <w:rFonts w:ascii="PT Astra Serif" w:eastAsia="Calibri" w:hAnsi="PT Astra Serif" w:cs="Times New Roman"/>
          <w:sz w:val="28"/>
          <w:szCs w:val="28"/>
          <w:lang w:eastAsia="ru-RU" w:bidi="ar-SA"/>
        </w:rPr>
        <w:t xml:space="preserve"> Тамбовской области</w:t>
      </w:r>
      <w:r w:rsidRPr="005211D1">
        <w:rPr>
          <w:rFonts w:ascii="PT Astra Serif" w:eastAsia="Calibri" w:hAnsi="PT Astra Serif" w:cs="Times New Roman"/>
          <w:iCs/>
          <w:sz w:val="28"/>
          <w:szCs w:val="28"/>
          <w:lang w:eastAsia="ru-RU" w:bidi="ar-SA"/>
        </w:rPr>
        <w:t>.</w:t>
      </w:r>
    </w:p>
    <w:p w:rsidR="000308FC" w:rsidRPr="005211D1" w:rsidRDefault="00D80C7D">
      <w:pPr>
        <w:ind w:firstLine="708"/>
        <w:jc w:val="both"/>
        <w:rPr>
          <w:rFonts w:ascii="PT Astra Serif" w:hAnsi="PT Astra Serif" w:cs="Times New Roman" w:hint="eastAsia"/>
          <w:sz w:val="28"/>
          <w:szCs w:val="28"/>
        </w:rPr>
      </w:pPr>
      <w:r w:rsidRPr="005211D1">
        <w:rPr>
          <w:rFonts w:ascii="PT Astra Serif" w:hAnsi="PT Astra Serif" w:cs="Times New Roman"/>
          <w:sz w:val="28"/>
          <w:szCs w:val="28"/>
        </w:rPr>
        <w:t>Комиссия округа</w:t>
      </w:r>
      <w:r w:rsidR="00634673" w:rsidRPr="005211D1">
        <w:rPr>
          <w:rFonts w:ascii="PT Astra Serif" w:hAnsi="PT Astra Serif" w:cs="Times New Roman"/>
          <w:sz w:val="28"/>
          <w:szCs w:val="28"/>
        </w:rPr>
        <w:t xml:space="preserve"> </w:t>
      </w:r>
      <w:r w:rsidRPr="005211D1">
        <w:rPr>
          <w:rFonts w:ascii="PT Astra Serif" w:hAnsi="PT Astra Serif" w:cs="Times New Roman"/>
          <w:sz w:val="28"/>
          <w:szCs w:val="28"/>
        </w:rPr>
        <w:t xml:space="preserve">формируется таким образом, чтобы была исключена возможность возникновения конфликта интересов, предусмотренного Федеральным законом от 25.12.2008 № 273-ФЗ «О противодействии коррупции», который повлияет на принимаемые Комиссией округа решения. </w:t>
      </w:r>
    </w:p>
    <w:p w:rsidR="000308FC" w:rsidRPr="005211D1" w:rsidRDefault="00D80C7D">
      <w:pPr>
        <w:jc w:val="both"/>
        <w:rPr>
          <w:rFonts w:ascii="PT Astra Serif" w:hAnsi="PT Astra Serif" w:cs="Times New Roman" w:hint="eastAsia"/>
          <w:sz w:val="28"/>
          <w:szCs w:val="28"/>
        </w:rPr>
      </w:pPr>
      <w:r w:rsidRPr="005211D1">
        <w:rPr>
          <w:rFonts w:ascii="PT Astra Serif" w:hAnsi="PT Astra Serif" w:cs="Times New Roman"/>
          <w:sz w:val="28"/>
          <w:szCs w:val="28"/>
        </w:rPr>
        <w:tab/>
        <w:t>Член Комиссии округа обязан довести до сведения секретаря Комиссии округа до начала оценки заявок информацию о наличии конфликта интересов, который может привести к необъективной оценке заявок (в случае его наличия).</w:t>
      </w:r>
    </w:p>
    <w:p w:rsidR="000308FC" w:rsidRPr="005211D1" w:rsidRDefault="00D80C7D">
      <w:pPr>
        <w:jc w:val="both"/>
        <w:rPr>
          <w:rFonts w:ascii="PT Astra Serif" w:hAnsi="PT Astra Serif" w:cs="Times New Roman" w:hint="eastAsia"/>
          <w:sz w:val="28"/>
          <w:szCs w:val="28"/>
        </w:rPr>
      </w:pPr>
      <w:r w:rsidRPr="005211D1">
        <w:rPr>
          <w:rFonts w:ascii="PT Astra Serif" w:hAnsi="PT Astra Serif" w:cs="Times New Roman"/>
          <w:sz w:val="28"/>
          <w:szCs w:val="28"/>
        </w:rPr>
        <w:tab/>
        <w:t>При поступлении от членов Комиссии округа</w:t>
      </w:r>
      <w:r w:rsidR="00634673" w:rsidRPr="005211D1">
        <w:rPr>
          <w:rFonts w:ascii="PT Astra Serif" w:hAnsi="PT Astra Serif" w:cs="Times New Roman"/>
          <w:sz w:val="28"/>
          <w:szCs w:val="28"/>
        </w:rPr>
        <w:t xml:space="preserve"> </w:t>
      </w:r>
      <w:r w:rsidRPr="005211D1">
        <w:rPr>
          <w:rFonts w:ascii="PT Astra Serif" w:hAnsi="PT Astra Serif" w:cs="Times New Roman"/>
          <w:sz w:val="28"/>
          <w:szCs w:val="28"/>
        </w:rPr>
        <w:t>сведений о наличии конфликта интересов, данные члены  не допускаются к оценке заявок. Ответственность за недоведение сведений о наличии конфликта интересов, который может привести к необъективной оценке заявок, несет соответствующей член  Комиссии округа, допустивший недоведение таких сведений.</w:t>
      </w:r>
    </w:p>
    <w:p w:rsidR="000308FC" w:rsidRPr="005211D1" w:rsidRDefault="00D80C7D">
      <w:pPr>
        <w:ind w:firstLine="708"/>
        <w:jc w:val="both"/>
        <w:rPr>
          <w:rFonts w:ascii="PT Astra Serif" w:hAnsi="PT Astra Serif" w:hint="eastAsia"/>
          <w:sz w:val="28"/>
          <w:szCs w:val="28"/>
        </w:rPr>
      </w:pPr>
      <w:r w:rsidRPr="005211D1">
        <w:rPr>
          <w:rFonts w:ascii="PT Astra Serif" w:eastAsia="Times New Roman" w:hAnsi="PT Astra Serif" w:cs="Times New Roman"/>
          <w:sz w:val="28"/>
          <w:szCs w:val="28"/>
          <w:lang w:bidi="ar-SA"/>
        </w:rPr>
        <w:t>2</w:t>
      </w:r>
      <w:r w:rsidRPr="005211D1">
        <w:rPr>
          <w:rFonts w:ascii="PT Astra Serif" w:hAnsi="PT Astra Serif" w:cs="Times New Roman"/>
          <w:sz w:val="28"/>
          <w:szCs w:val="28"/>
        </w:rPr>
        <w:t>.</w:t>
      </w:r>
      <w:r w:rsidRPr="005211D1">
        <w:rPr>
          <w:rFonts w:ascii="PT Astra Serif" w:eastAsia="Times New Roman" w:hAnsi="PT Astra Serif" w:cs="Times New Roman"/>
          <w:sz w:val="28"/>
          <w:szCs w:val="28"/>
          <w:lang w:bidi="ar-SA"/>
        </w:rPr>
        <w:t>16</w:t>
      </w:r>
      <w:r w:rsidRPr="005211D1">
        <w:rPr>
          <w:rFonts w:ascii="PT Astra Serif" w:hAnsi="PT Astra Serif" w:cs="Times New Roman"/>
          <w:sz w:val="28"/>
          <w:szCs w:val="28"/>
        </w:rPr>
        <w:t>.   Основаниями отмены проведения отбора являются:</w:t>
      </w:r>
    </w:p>
    <w:p w:rsidR="000308FC" w:rsidRPr="005211D1" w:rsidRDefault="00D80C7D">
      <w:pPr>
        <w:pStyle w:val="a8"/>
        <w:spacing w:after="0"/>
        <w:jc w:val="both"/>
        <w:rPr>
          <w:rFonts w:ascii="PT Astra Serif" w:hAnsi="PT Astra Serif" w:hint="eastAsia"/>
          <w:sz w:val="28"/>
          <w:szCs w:val="28"/>
        </w:rPr>
      </w:pPr>
      <w:r w:rsidRPr="005211D1">
        <w:rPr>
          <w:rFonts w:ascii="PT Astra Serif" w:hAnsi="PT Astra Serif"/>
          <w:sz w:val="28"/>
          <w:szCs w:val="28"/>
        </w:rPr>
        <w:lastRenderedPageBreak/>
        <w:tab/>
        <w:t>уменьшение лимитов бюджетных ассигнований;</w:t>
      </w:r>
    </w:p>
    <w:p w:rsidR="000308FC" w:rsidRPr="005211D1" w:rsidRDefault="00D80C7D">
      <w:pPr>
        <w:ind w:firstLine="708"/>
        <w:jc w:val="both"/>
        <w:rPr>
          <w:rFonts w:ascii="PT Astra Serif" w:hAnsi="PT Astra Serif" w:cs="Times New Roman" w:hint="eastAsia"/>
          <w:sz w:val="28"/>
          <w:szCs w:val="28"/>
        </w:rPr>
      </w:pPr>
      <w:r w:rsidRPr="005211D1">
        <w:rPr>
          <w:rFonts w:ascii="PT Astra Serif" w:hAnsi="PT Astra Serif" w:cs="Times New Roman"/>
          <w:sz w:val="28"/>
          <w:szCs w:val="28"/>
        </w:rPr>
        <w:t>внесение изменений в законодательство, требующее внесение изменений в настоящий Порядок.</w:t>
      </w:r>
    </w:p>
    <w:p w:rsidR="000308FC" w:rsidRPr="005211D1" w:rsidRDefault="00D80C7D">
      <w:pPr>
        <w:ind w:firstLine="708"/>
        <w:jc w:val="both"/>
        <w:rPr>
          <w:rFonts w:ascii="PT Astra Serif" w:hAnsi="PT Astra Serif" w:hint="eastAsia"/>
          <w:sz w:val="28"/>
          <w:szCs w:val="28"/>
        </w:rPr>
      </w:pPr>
      <w:r w:rsidRPr="005211D1">
        <w:rPr>
          <w:rFonts w:ascii="PT Astra Serif" w:hAnsi="PT Astra Serif" w:cs="Times New Roman"/>
          <w:sz w:val="28"/>
          <w:szCs w:val="28"/>
        </w:rPr>
        <w:t>В случае отмены проведения отбора ГРБС размещает объявление об отмене проведения отбора на едином портале не позднее чем за 1 рабочий день до даты окончания срока подачи заявок участниками отбора. Одновременно объявление об отмене проведения отбора размещается ГРБС на его официальном сайте в информационно-телекоммуникационной сети «Интернет» и содержит информацию о причинах отмены проведения отбора.</w:t>
      </w:r>
    </w:p>
    <w:p w:rsidR="000308FC" w:rsidRPr="005211D1" w:rsidRDefault="00D80C7D">
      <w:pPr>
        <w:ind w:firstLine="708"/>
        <w:jc w:val="both"/>
        <w:rPr>
          <w:rFonts w:ascii="PT Astra Serif" w:hAnsi="PT Astra Serif" w:cs="Times New Roman" w:hint="eastAsia"/>
          <w:sz w:val="28"/>
          <w:szCs w:val="28"/>
        </w:rPr>
      </w:pPr>
      <w:r w:rsidRPr="005211D1">
        <w:rPr>
          <w:rFonts w:ascii="PT Astra Serif" w:hAnsi="PT Astra Serif" w:cs="Times New Roman"/>
          <w:sz w:val="28"/>
          <w:szCs w:val="28"/>
        </w:rPr>
        <w:t>Отбор считается отмененным со дня размещения объявления о его отмене на едином портале.</w:t>
      </w:r>
    </w:p>
    <w:p w:rsidR="000308FC" w:rsidRPr="005211D1" w:rsidRDefault="00D80C7D">
      <w:pPr>
        <w:ind w:firstLine="708"/>
        <w:jc w:val="both"/>
        <w:rPr>
          <w:rFonts w:ascii="PT Astra Serif" w:hAnsi="PT Astra Serif" w:cs="Times New Roman" w:hint="eastAsia"/>
          <w:sz w:val="28"/>
          <w:szCs w:val="28"/>
        </w:rPr>
      </w:pPr>
      <w:r w:rsidRPr="005211D1">
        <w:rPr>
          <w:rFonts w:ascii="PT Astra Serif" w:hAnsi="PT Astra Serif" w:cs="Times New Roman"/>
          <w:sz w:val="28"/>
          <w:szCs w:val="28"/>
        </w:rPr>
        <w:t>После окончания срока отмены проведения отбора в соответствии абзацем первым настоящего пункта и до заключения Соглашения с победителем (победителями) отбора ГРБС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0308FC" w:rsidRPr="005211D1" w:rsidRDefault="00D80C7D">
      <w:pPr>
        <w:ind w:firstLine="708"/>
        <w:jc w:val="both"/>
        <w:rPr>
          <w:rFonts w:ascii="PT Astra Serif" w:eastAsia="Times New Roman" w:hAnsi="PT Astra Serif" w:cs="Times New Roman"/>
          <w:sz w:val="28"/>
          <w:szCs w:val="28"/>
          <w:lang w:bidi="ar-SA"/>
        </w:rPr>
      </w:pPr>
      <w:r w:rsidRPr="005211D1">
        <w:rPr>
          <w:rFonts w:ascii="PT Astra Serif" w:eastAsia="Times New Roman" w:hAnsi="PT Astra Serif" w:cs="Times New Roman"/>
          <w:sz w:val="28"/>
          <w:szCs w:val="28"/>
          <w:lang w:bidi="ar-SA"/>
        </w:rPr>
        <w:t>2.17. Отбор  признается несостоявшимся в случаях, если:</w:t>
      </w:r>
    </w:p>
    <w:p w:rsidR="000308FC" w:rsidRPr="005211D1" w:rsidRDefault="00D80C7D">
      <w:pPr>
        <w:ind w:firstLine="708"/>
        <w:jc w:val="both"/>
        <w:rPr>
          <w:rFonts w:ascii="PT Astra Serif" w:hAnsi="PT Astra Serif" w:hint="eastAsia"/>
          <w:sz w:val="28"/>
          <w:szCs w:val="28"/>
        </w:rPr>
      </w:pPr>
      <w:r w:rsidRPr="005211D1">
        <w:rPr>
          <w:rFonts w:ascii="PT Astra Serif" w:eastAsia="Times New Roman" w:hAnsi="PT Astra Serif" w:cs="Times New Roman"/>
          <w:sz w:val="28"/>
          <w:szCs w:val="28"/>
          <w:lang w:bidi="ar-SA"/>
        </w:rPr>
        <w:t>по окончании срока подачи заявок не подано ни одной заявки на участие в отборе;</w:t>
      </w:r>
    </w:p>
    <w:p w:rsidR="000308FC" w:rsidRPr="005211D1" w:rsidRDefault="00D80C7D">
      <w:pPr>
        <w:ind w:firstLine="708"/>
        <w:jc w:val="both"/>
        <w:rPr>
          <w:rFonts w:ascii="PT Astra Serif" w:eastAsia="Times New Roman" w:hAnsi="PT Astra Serif" w:cs="Times New Roman"/>
          <w:sz w:val="28"/>
          <w:szCs w:val="28"/>
          <w:lang w:bidi="ar-SA"/>
        </w:rPr>
      </w:pPr>
      <w:r w:rsidRPr="005211D1">
        <w:rPr>
          <w:rFonts w:ascii="PT Astra Serif" w:eastAsia="Times New Roman" w:hAnsi="PT Astra Serif" w:cs="Times New Roman"/>
          <w:sz w:val="28"/>
          <w:szCs w:val="28"/>
          <w:lang w:bidi="ar-SA"/>
        </w:rPr>
        <w:t xml:space="preserve">по результатам рассмотрения заявок отклонены все заявки. </w:t>
      </w:r>
    </w:p>
    <w:p w:rsidR="000308FC" w:rsidRPr="005211D1" w:rsidRDefault="00D80C7D">
      <w:pPr>
        <w:ind w:firstLine="708"/>
        <w:jc w:val="both"/>
        <w:rPr>
          <w:rFonts w:ascii="PT Astra Serif" w:hAnsi="PT Astra Serif" w:cs="Times New Roman" w:hint="eastAsia"/>
          <w:sz w:val="28"/>
          <w:szCs w:val="28"/>
        </w:rPr>
      </w:pPr>
      <w:r w:rsidRPr="005211D1">
        <w:rPr>
          <w:rFonts w:ascii="PT Astra Serif" w:hAnsi="PT Astra Serif" w:cs="Times New Roman"/>
          <w:sz w:val="28"/>
          <w:szCs w:val="28"/>
        </w:rPr>
        <w:t>2.18.  Порядок ранжирования поступивших заявок, определяемый при проведении отбора путем запроса предложений — исходя из очередности поступления заявок.</w:t>
      </w:r>
    </w:p>
    <w:p w:rsidR="000308FC" w:rsidRPr="005211D1" w:rsidRDefault="00D80C7D">
      <w:pPr>
        <w:ind w:firstLine="708"/>
        <w:jc w:val="both"/>
        <w:rPr>
          <w:rFonts w:ascii="PT Astra Serif" w:hAnsi="PT Astra Serif" w:cs="Times New Roman" w:hint="eastAsia"/>
          <w:sz w:val="28"/>
          <w:szCs w:val="28"/>
        </w:rPr>
      </w:pPr>
      <w:r w:rsidRPr="005211D1">
        <w:rPr>
          <w:rFonts w:ascii="PT Astra Serif" w:hAnsi="PT Astra Serif" w:cs="Times New Roman"/>
          <w:sz w:val="28"/>
          <w:szCs w:val="28"/>
        </w:rPr>
        <w:t>2.19. Если по результатам рассмотрения заявок, единственная заявка признана соответствующей требованиям, установленным в объявлении о проведении отбора, то с получателем заключается Соглашение.</w:t>
      </w:r>
    </w:p>
    <w:p w:rsidR="000308FC" w:rsidRPr="005211D1" w:rsidRDefault="00D80C7D">
      <w:pPr>
        <w:ind w:firstLine="708"/>
        <w:jc w:val="both"/>
      </w:pPr>
      <w:r w:rsidRPr="005211D1">
        <w:rPr>
          <w:rFonts w:ascii="PT Astra Serif" w:hAnsi="PT Astra Serif" w:cs="Times New Roman"/>
          <w:sz w:val="28"/>
          <w:szCs w:val="28"/>
        </w:rPr>
        <w:t xml:space="preserve">2.20. </w:t>
      </w:r>
      <w:r w:rsidRPr="005211D1">
        <w:rPr>
          <w:rFonts w:ascii="PT Astra Serif" w:eastAsia="Arial" w:hAnsi="PT Astra Serif" w:cs="Times New Roman"/>
          <w:sz w:val="28"/>
          <w:szCs w:val="28"/>
          <w:lang w:bidi="ar-SA"/>
        </w:rPr>
        <w:t>Победителями отбора признаются участники отбора, которые соответствуют требованиям, указанным в пунктах 2.4, 2.5 настоящего Порядка.</w:t>
      </w:r>
    </w:p>
    <w:p w:rsidR="000308FC" w:rsidRPr="005211D1" w:rsidRDefault="00D80C7D">
      <w:pPr>
        <w:pStyle w:val="a8"/>
        <w:spacing w:after="0" w:line="240" w:lineRule="auto"/>
        <w:jc w:val="both"/>
        <w:rPr>
          <w:rFonts w:ascii="PT Astra Serif" w:eastAsia="Arial" w:hAnsi="PT Astra Serif" w:cs="Times New Roman"/>
          <w:sz w:val="28"/>
          <w:szCs w:val="28"/>
          <w:lang w:bidi="ar-SA"/>
        </w:rPr>
      </w:pPr>
      <w:r w:rsidRPr="005211D1">
        <w:rPr>
          <w:rFonts w:ascii="PT Astra Serif" w:eastAsia="Arial" w:hAnsi="PT Astra Serif" w:cs="Times New Roman"/>
          <w:sz w:val="28"/>
          <w:szCs w:val="28"/>
          <w:lang w:bidi="ar-SA"/>
        </w:rPr>
        <w:tab/>
        <w:t>Протокол подведения итогов отбора включает следующие сведения:</w:t>
      </w:r>
    </w:p>
    <w:p w:rsidR="000308FC" w:rsidRPr="005211D1" w:rsidRDefault="00D80C7D">
      <w:pPr>
        <w:jc w:val="both"/>
        <w:rPr>
          <w:rFonts w:ascii="PT Astra Serif" w:hAnsi="PT Astra Serif" w:hint="eastAsia"/>
          <w:sz w:val="28"/>
          <w:szCs w:val="28"/>
        </w:rPr>
      </w:pPr>
      <w:r w:rsidRPr="005211D1">
        <w:rPr>
          <w:rFonts w:ascii="PT Astra Serif" w:hAnsi="PT Astra Serif"/>
          <w:sz w:val="28"/>
          <w:szCs w:val="28"/>
        </w:rPr>
        <w:tab/>
        <w:t>дату, время и место проведения рассмотрения заявок;</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информацию об участниках отбора, заявки которых были рассмотрены;</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308FC" w:rsidRPr="005211D1" w:rsidRDefault="00D80C7D">
      <w:pPr>
        <w:pStyle w:val="a8"/>
        <w:spacing w:after="0" w:line="240" w:lineRule="auto"/>
        <w:jc w:val="both"/>
        <w:rPr>
          <w:rFonts w:ascii="PT Astra Serif" w:eastAsia="Arial" w:hAnsi="PT Astra Serif" w:cs="Times New Roman"/>
          <w:sz w:val="28"/>
          <w:szCs w:val="28"/>
          <w:lang w:bidi="ar-SA"/>
        </w:rPr>
      </w:pPr>
      <w:r w:rsidRPr="005211D1">
        <w:rPr>
          <w:rFonts w:ascii="PT Astra Serif" w:eastAsia="Arial" w:hAnsi="PT Astra Serif" w:cs="Times New Roman"/>
          <w:sz w:val="28"/>
          <w:szCs w:val="28"/>
          <w:lang w:bidi="ar-SA"/>
        </w:rPr>
        <w:tab/>
        <w:t>наименование получателя (получателей) субсидии, с которым заключается Соглашение, и размер предоставляемой ему субсидии.</w:t>
      </w:r>
    </w:p>
    <w:p w:rsidR="000308FC" w:rsidRPr="005211D1" w:rsidRDefault="00D80C7D">
      <w:pPr>
        <w:ind w:firstLine="708"/>
        <w:jc w:val="both"/>
        <w:rPr>
          <w:rFonts w:ascii="PT Astra Serif" w:hAnsi="PT Astra Serif" w:cs="Times New Roman" w:hint="eastAsia"/>
          <w:sz w:val="28"/>
          <w:szCs w:val="28"/>
        </w:rPr>
      </w:pPr>
      <w:r w:rsidRPr="005211D1">
        <w:rPr>
          <w:rFonts w:ascii="PT Astra Serif" w:hAnsi="PT Astra Serif" w:cs="Times New Roman"/>
          <w:sz w:val="28"/>
          <w:szCs w:val="28"/>
        </w:rPr>
        <w:t xml:space="preserve">2.21. На основании протокола подведения итогов отбора получателей субсидии распределение субсидии между его получателями утверждается </w:t>
      </w:r>
      <w:r w:rsidRPr="005211D1">
        <w:rPr>
          <w:rFonts w:ascii="PT Astra Serif" w:eastAsia="Calibri" w:hAnsi="PT Astra Serif" w:cs="Times New Roman"/>
          <w:iCs/>
          <w:sz w:val="28"/>
          <w:szCs w:val="28"/>
          <w:lang w:eastAsia="en-US"/>
        </w:rPr>
        <w:t>распоряжением</w:t>
      </w:r>
      <w:r w:rsidRPr="005211D1">
        <w:rPr>
          <w:rFonts w:ascii="PT Astra Serif" w:eastAsia="Calibri" w:hAnsi="PT Astra Serif" w:cs="Times New Roman"/>
          <w:sz w:val="28"/>
          <w:szCs w:val="28"/>
          <w:lang w:eastAsia="en-US"/>
        </w:rPr>
        <w:t xml:space="preserve"> администрации</w:t>
      </w:r>
      <w:r w:rsidR="00A97BFF">
        <w:rPr>
          <w:rFonts w:ascii="PT Astra Serif" w:eastAsia="Calibri" w:hAnsi="PT Astra Serif" w:cs="Times New Roman"/>
          <w:sz w:val="28"/>
          <w:szCs w:val="28"/>
          <w:lang w:eastAsia="en-US"/>
        </w:rPr>
        <w:t xml:space="preserve"> Токарёвского</w:t>
      </w:r>
      <w:r w:rsidRPr="005211D1">
        <w:rPr>
          <w:rFonts w:ascii="PT Astra Serif" w:eastAsia="Calibri" w:hAnsi="PT Astra Serif" w:cs="Times New Roman"/>
          <w:sz w:val="28"/>
          <w:szCs w:val="28"/>
          <w:lang w:eastAsia="en-US"/>
        </w:rPr>
        <w:t xml:space="preserve"> </w:t>
      </w:r>
      <w:r w:rsidRPr="005211D1">
        <w:rPr>
          <w:rFonts w:ascii="PT Astra Serif" w:eastAsia="Calibri" w:hAnsi="PT Astra Serif" w:cs="Times New Roman"/>
          <w:iCs/>
          <w:sz w:val="28"/>
          <w:szCs w:val="28"/>
          <w:lang w:eastAsia="ru-RU" w:bidi="ar-SA"/>
        </w:rPr>
        <w:t xml:space="preserve">муниципального </w:t>
      </w:r>
      <w:r w:rsidRPr="005211D1">
        <w:rPr>
          <w:rFonts w:ascii="PT Astra Serif" w:eastAsia="Calibri" w:hAnsi="PT Astra Serif" w:cs="Times New Roman"/>
          <w:sz w:val="28"/>
          <w:szCs w:val="28"/>
          <w:lang w:eastAsia="ru-RU" w:bidi="ar-SA"/>
        </w:rPr>
        <w:t>округа</w:t>
      </w:r>
      <w:r w:rsidR="00A97BFF">
        <w:rPr>
          <w:rFonts w:ascii="PT Astra Serif" w:eastAsia="Calibri" w:hAnsi="PT Astra Serif" w:cs="Times New Roman"/>
          <w:sz w:val="28"/>
          <w:szCs w:val="28"/>
          <w:lang w:eastAsia="ru-RU" w:bidi="ar-SA"/>
        </w:rPr>
        <w:t xml:space="preserve"> Тамбовской области</w:t>
      </w:r>
      <w:r w:rsidRPr="005211D1">
        <w:rPr>
          <w:rFonts w:ascii="PT Astra Serif" w:hAnsi="PT Astra Serif" w:cs="Times New Roman"/>
          <w:sz w:val="28"/>
          <w:szCs w:val="28"/>
        </w:rPr>
        <w:t xml:space="preserve">, который размещается на едином портале не позднее рабочего дня, следующего за днем издания указанного  </w:t>
      </w:r>
      <w:r w:rsidRPr="005211D1">
        <w:rPr>
          <w:rFonts w:ascii="PT Astra Serif" w:hAnsi="PT Astra Serif" w:cs="Times New Roman"/>
          <w:iCs/>
          <w:sz w:val="28"/>
          <w:szCs w:val="28"/>
        </w:rPr>
        <w:t>распоряжения</w:t>
      </w:r>
      <w:r w:rsidRPr="005211D1">
        <w:rPr>
          <w:rFonts w:ascii="PT Astra Serif" w:hAnsi="PT Astra Serif" w:cs="Times New Roman"/>
          <w:sz w:val="28"/>
          <w:szCs w:val="28"/>
        </w:rPr>
        <w:t>.</w:t>
      </w:r>
    </w:p>
    <w:p w:rsidR="000308FC" w:rsidRPr="005211D1" w:rsidRDefault="00D80C7D">
      <w:pPr>
        <w:ind w:firstLine="708"/>
        <w:jc w:val="both"/>
        <w:rPr>
          <w:rFonts w:ascii="PT Astra Serif" w:hAnsi="PT Astra Serif" w:hint="eastAsia"/>
          <w:sz w:val="28"/>
          <w:szCs w:val="28"/>
        </w:rPr>
      </w:pPr>
      <w:r w:rsidRPr="005211D1">
        <w:rPr>
          <w:rFonts w:ascii="PT Astra Serif" w:eastAsia="Times New Roman" w:hAnsi="PT Astra Serif" w:cs="Times New Roman"/>
          <w:sz w:val="28"/>
          <w:szCs w:val="28"/>
          <w:lang w:bidi="ar-SA"/>
        </w:rPr>
        <w:t>2.22.</w:t>
      </w:r>
      <w:r w:rsidRPr="005211D1">
        <w:rPr>
          <w:rFonts w:ascii="PT Astra Serif" w:hAnsi="PT Astra Serif" w:cs="Times New Roman"/>
          <w:sz w:val="28"/>
          <w:szCs w:val="28"/>
        </w:rPr>
        <w:t> Победитель отбора получателей субсидий признается уклонившимся от заключения Соглашения в  случае,  е</w:t>
      </w:r>
      <w:r w:rsidRPr="005211D1">
        <w:rPr>
          <w:rFonts w:ascii="PT Astra Serif" w:hAnsi="PT Astra Serif"/>
          <w:sz w:val="28"/>
          <w:szCs w:val="28"/>
        </w:rPr>
        <w:t xml:space="preserve">сли победитель отбора получателей субсидий не подписал Соглашение в течение указанного в </w:t>
      </w:r>
      <w:r w:rsidRPr="005211D1">
        <w:rPr>
          <w:rFonts w:ascii="PT Astra Serif" w:hAnsi="PT Astra Serif"/>
          <w:sz w:val="28"/>
          <w:szCs w:val="28"/>
        </w:rPr>
        <w:lastRenderedPageBreak/>
        <w:t>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0308FC" w:rsidRPr="005211D1" w:rsidRDefault="00D80C7D">
      <w:pPr>
        <w:numPr>
          <w:ilvl w:val="1"/>
          <w:numId w:val="8"/>
        </w:numPr>
        <w:ind w:left="0" w:firstLine="708"/>
        <w:jc w:val="both"/>
        <w:rPr>
          <w:rFonts w:ascii="PT Astra Serif" w:eastAsia="Times New Roman" w:hAnsi="PT Astra Serif" w:cs="Times New Roman"/>
          <w:sz w:val="28"/>
          <w:szCs w:val="28"/>
          <w:lang w:bidi="ar-SA"/>
        </w:rPr>
      </w:pPr>
      <w:r w:rsidRPr="005211D1">
        <w:rPr>
          <w:rFonts w:ascii="PT Astra Serif" w:eastAsia="Times New Roman" w:hAnsi="PT Astra Serif" w:cs="Times New Roman"/>
          <w:sz w:val="28"/>
          <w:szCs w:val="28"/>
          <w:lang w:bidi="ar-SA"/>
        </w:rPr>
        <w:t>По итогам отбора ГРБС заключает Соглашения с победителями отбора, соответствующими требованиям, предусмотренным пунктами 2.4, 2.5 настоящего Порядка, в порядке, предусмотренном  пунктом 3.6 настоящего Порядка.</w:t>
      </w:r>
    </w:p>
    <w:p w:rsidR="000308FC" w:rsidRPr="005211D1" w:rsidRDefault="000308FC">
      <w:pPr>
        <w:ind w:left="1080"/>
        <w:jc w:val="both"/>
        <w:rPr>
          <w:rFonts w:ascii="PT Astra Serif" w:eastAsia="Times New Roman" w:hAnsi="PT Astra Serif" w:cs="Times New Roman"/>
          <w:sz w:val="28"/>
          <w:szCs w:val="28"/>
          <w:lang w:bidi="ar-SA"/>
        </w:rPr>
      </w:pPr>
    </w:p>
    <w:p w:rsidR="000308FC" w:rsidRPr="005211D1" w:rsidRDefault="00D80C7D">
      <w:pPr>
        <w:jc w:val="center"/>
        <w:rPr>
          <w:rFonts w:ascii="PT Astra Serif" w:hAnsi="PT Astra Serif" w:cs="Times New Roman" w:hint="eastAsia"/>
          <w:sz w:val="28"/>
          <w:szCs w:val="28"/>
        </w:rPr>
      </w:pPr>
      <w:r w:rsidRPr="005211D1">
        <w:rPr>
          <w:rFonts w:ascii="PT Astra Serif" w:hAnsi="PT Astra Serif" w:cs="Times New Roman"/>
          <w:sz w:val="28"/>
          <w:szCs w:val="28"/>
        </w:rPr>
        <w:t>3. Условия и порядок предоставления субсидии</w:t>
      </w:r>
    </w:p>
    <w:p w:rsidR="000308FC" w:rsidRPr="005211D1" w:rsidRDefault="000308FC">
      <w:pPr>
        <w:jc w:val="center"/>
        <w:rPr>
          <w:rFonts w:ascii="PT Astra Serif" w:hAnsi="PT Astra Serif" w:cs="Times New Roman" w:hint="eastAsia"/>
          <w:sz w:val="28"/>
          <w:szCs w:val="28"/>
        </w:rPr>
      </w:pPr>
    </w:p>
    <w:p w:rsidR="000308FC" w:rsidRPr="005211D1" w:rsidRDefault="00D80C7D">
      <w:pPr>
        <w:ind w:firstLine="708"/>
        <w:jc w:val="both"/>
        <w:rPr>
          <w:rFonts w:ascii="PT Astra Serif" w:hAnsi="PT Astra Serif" w:hint="eastAsia"/>
          <w:sz w:val="28"/>
          <w:szCs w:val="28"/>
        </w:rPr>
      </w:pPr>
      <w:r w:rsidRPr="005211D1">
        <w:rPr>
          <w:rFonts w:ascii="PT Astra Serif" w:eastAsia="Arial" w:hAnsi="PT Astra Serif" w:cs="Times New Roman"/>
          <w:sz w:val="28"/>
          <w:szCs w:val="28"/>
          <w:lang w:bidi="ar-SA"/>
        </w:rPr>
        <w:t xml:space="preserve">3.1. Для предоставления субсидии победитель отбора должен соответствовать требованиям, </w:t>
      </w:r>
      <w:r w:rsidRPr="005211D1">
        <w:rPr>
          <w:rFonts w:ascii="PT Astra Serif" w:eastAsia="Times New Roman" w:hAnsi="PT Astra Serif" w:cs="Arial"/>
          <w:sz w:val="28"/>
          <w:szCs w:val="28"/>
          <w:lang w:bidi="ar-SA"/>
        </w:rPr>
        <w:t xml:space="preserve">предусмотренными </w:t>
      </w:r>
      <w:r w:rsidRPr="005211D1">
        <w:rPr>
          <w:rFonts w:ascii="PT Astra Serif" w:eastAsia="Arial" w:hAnsi="PT Astra Serif" w:cs="Times New Roman"/>
          <w:sz w:val="28"/>
          <w:szCs w:val="28"/>
          <w:lang w:bidi="ar-SA"/>
        </w:rPr>
        <w:t>пункта</w:t>
      </w:r>
      <w:r w:rsidRPr="005211D1">
        <w:rPr>
          <w:rFonts w:ascii="PT Astra Serif" w:eastAsia="Times New Roman" w:hAnsi="PT Astra Serif" w:cs="Arial"/>
          <w:sz w:val="28"/>
          <w:szCs w:val="28"/>
          <w:lang w:bidi="ar-SA"/>
        </w:rPr>
        <w:t>ми</w:t>
      </w:r>
      <w:r w:rsidRPr="005211D1">
        <w:rPr>
          <w:rFonts w:ascii="PT Astra Serif" w:eastAsia="Arial" w:hAnsi="PT Astra Serif" w:cs="Times New Roman"/>
          <w:sz w:val="28"/>
          <w:szCs w:val="28"/>
          <w:lang w:bidi="ar-SA"/>
        </w:rPr>
        <w:t xml:space="preserve"> 2.4, 2.5настоящего Порядка, по состоянию на дату, установленную пунктом 2.4 настоящего Порядка, и заключения Соглашения.</w:t>
      </w:r>
    </w:p>
    <w:p w:rsidR="000308FC" w:rsidRPr="005211D1" w:rsidRDefault="00D80C7D">
      <w:pPr>
        <w:ind w:firstLine="708"/>
        <w:jc w:val="both"/>
        <w:rPr>
          <w:rFonts w:ascii="PT Astra Serif" w:hAnsi="PT Astra Serif" w:hint="eastAsia"/>
          <w:sz w:val="28"/>
          <w:szCs w:val="28"/>
        </w:rPr>
      </w:pPr>
      <w:r w:rsidRPr="005211D1">
        <w:rPr>
          <w:rFonts w:ascii="PT Astra Serif" w:eastAsia="Times New Roman" w:hAnsi="PT Astra Serif" w:cs="Times New Roman"/>
          <w:sz w:val="28"/>
          <w:szCs w:val="28"/>
          <w:lang w:bidi="ar-SA"/>
        </w:rPr>
        <w:t>3.2</w:t>
      </w:r>
      <w:r w:rsidRPr="005211D1">
        <w:rPr>
          <w:rFonts w:ascii="PT Astra Serif" w:hAnsi="PT Astra Serif" w:cs="Times New Roman"/>
          <w:sz w:val="28"/>
          <w:szCs w:val="28"/>
        </w:rPr>
        <w:t xml:space="preserve">. ГРБС осуществляет проверку победителя на соответствие требованиям, указанным в пунктах 2.4, 2.5 настоящего Порядка, исходя из представленных победителями документов, а также в рамках реализации бюджетных полномочий главного распорядителя бюджетных средств по обеспечению соблюдения получателем субсидии условий и порядка предоставления субсидии в течение 3 рабочих дней со дня размещения на едином портале протокола подведения итогов отбора получателей субсидии. </w:t>
      </w:r>
    </w:p>
    <w:p w:rsidR="000308FC" w:rsidRPr="005211D1" w:rsidRDefault="00D80C7D">
      <w:pPr>
        <w:ind w:firstLine="708"/>
        <w:jc w:val="both"/>
        <w:rPr>
          <w:rFonts w:ascii="PT Astra Serif" w:hAnsi="PT Astra Serif" w:hint="eastAsia"/>
          <w:sz w:val="28"/>
          <w:szCs w:val="28"/>
        </w:rPr>
      </w:pPr>
      <w:r w:rsidRPr="005211D1">
        <w:rPr>
          <w:rFonts w:ascii="PT Astra Serif" w:hAnsi="PT Astra Serif"/>
          <w:sz w:val="28"/>
          <w:szCs w:val="28"/>
        </w:rPr>
        <w:t xml:space="preserve">Несоответствие </w:t>
      </w:r>
      <w:r w:rsidRPr="005211D1">
        <w:rPr>
          <w:rFonts w:ascii="PT Astra Serif" w:eastAsia="Times New Roman" w:hAnsi="PT Astra Serif" w:cs="Arial"/>
          <w:sz w:val="28"/>
          <w:szCs w:val="28"/>
          <w:lang w:bidi="ar-SA"/>
        </w:rPr>
        <w:t>победителя отбора</w:t>
      </w:r>
      <w:r w:rsidRPr="005211D1">
        <w:rPr>
          <w:rFonts w:ascii="PT Astra Serif" w:hAnsi="PT Astra Serif"/>
          <w:sz w:val="28"/>
          <w:szCs w:val="28"/>
        </w:rPr>
        <w:t xml:space="preserve"> указанным требованиям является основанием для отказа в предоставлении субсидии в соответствии с пунктом </w:t>
      </w:r>
      <w:r w:rsidRPr="005211D1">
        <w:rPr>
          <w:rFonts w:ascii="PT Astra Serif" w:eastAsia="Times New Roman" w:hAnsi="PT Astra Serif" w:cs="Arial"/>
          <w:sz w:val="28"/>
          <w:szCs w:val="28"/>
          <w:lang w:bidi="ar-SA"/>
        </w:rPr>
        <w:t>3.3</w:t>
      </w:r>
      <w:r w:rsidRPr="005211D1">
        <w:rPr>
          <w:rFonts w:ascii="PT Astra Serif" w:hAnsi="PT Astra Serif"/>
          <w:sz w:val="28"/>
          <w:szCs w:val="28"/>
        </w:rPr>
        <w:t xml:space="preserve"> настоящего Порядка. </w:t>
      </w:r>
    </w:p>
    <w:p w:rsidR="000308FC" w:rsidRPr="005211D1" w:rsidRDefault="00D80C7D">
      <w:pPr>
        <w:ind w:firstLine="708"/>
        <w:jc w:val="both"/>
        <w:rPr>
          <w:rFonts w:ascii="PT Astra Serif" w:hAnsi="PT Astra Serif" w:hint="eastAsia"/>
          <w:sz w:val="28"/>
          <w:szCs w:val="28"/>
        </w:rPr>
      </w:pPr>
      <w:r w:rsidRPr="005211D1">
        <w:rPr>
          <w:rFonts w:ascii="PT Astra Serif" w:hAnsi="PT Astra Serif"/>
          <w:sz w:val="28"/>
          <w:szCs w:val="28"/>
        </w:rPr>
        <w:t xml:space="preserve">По результатам проверки ГРБС принимает одно из следующих решений: </w:t>
      </w:r>
    </w:p>
    <w:p w:rsidR="000308FC" w:rsidRPr="005211D1" w:rsidRDefault="00D80C7D">
      <w:pPr>
        <w:ind w:firstLine="708"/>
        <w:jc w:val="both"/>
        <w:rPr>
          <w:rFonts w:ascii="PT Astra Serif" w:hAnsi="PT Astra Serif" w:hint="eastAsia"/>
          <w:sz w:val="28"/>
          <w:szCs w:val="28"/>
        </w:rPr>
      </w:pPr>
      <w:r w:rsidRPr="005211D1">
        <w:rPr>
          <w:rFonts w:ascii="PT Astra Serif" w:hAnsi="PT Astra Serif"/>
          <w:sz w:val="28"/>
          <w:szCs w:val="28"/>
        </w:rPr>
        <w:t>о представлении субсидии;</w:t>
      </w:r>
    </w:p>
    <w:p w:rsidR="000308FC" w:rsidRPr="005211D1" w:rsidRDefault="00D80C7D">
      <w:pPr>
        <w:ind w:firstLine="708"/>
        <w:jc w:val="both"/>
        <w:rPr>
          <w:rFonts w:ascii="PT Astra Serif" w:hAnsi="PT Astra Serif" w:hint="eastAsia"/>
          <w:sz w:val="28"/>
          <w:szCs w:val="28"/>
        </w:rPr>
      </w:pPr>
      <w:r w:rsidRPr="005211D1">
        <w:rPr>
          <w:rFonts w:ascii="PT Astra Serif" w:hAnsi="PT Astra Serif"/>
          <w:sz w:val="28"/>
          <w:szCs w:val="28"/>
        </w:rPr>
        <w:t>об отказе в предоставлении субсидии.</w:t>
      </w:r>
    </w:p>
    <w:p w:rsidR="000308FC" w:rsidRPr="005211D1" w:rsidRDefault="00D80C7D">
      <w:pPr>
        <w:ind w:firstLine="708"/>
        <w:jc w:val="both"/>
        <w:rPr>
          <w:rFonts w:ascii="PT Astra Serif" w:hAnsi="PT Astra Serif" w:hint="eastAsia"/>
          <w:sz w:val="28"/>
          <w:szCs w:val="28"/>
        </w:rPr>
      </w:pPr>
      <w:r w:rsidRPr="005211D1">
        <w:rPr>
          <w:rFonts w:ascii="PT Astra Serif" w:hAnsi="PT Astra Serif"/>
          <w:sz w:val="28"/>
          <w:szCs w:val="28"/>
        </w:rPr>
        <w:t>Решение о предоставлении субсидии оформляется</w:t>
      </w:r>
      <w:r w:rsidR="00634673" w:rsidRPr="005211D1">
        <w:rPr>
          <w:rFonts w:ascii="PT Astra Serif" w:hAnsi="PT Astra Serif"/>
          <w:sz w:val="28"/>
          <w:szCs w:val="28"/>
        </w:rPr>
        <w:t xml:space="preserve"> </w:t>
      </w:r>
      <w:r w:rsidRPr="005211D1">
        <w:rPr>
          <w:rFonts w:ascii="PT Astra Serif" w:hAnsi="PT Astra Serif"/>
          <w:iCs/>
          <w:sz w:val="28"/>
          <w:szCs w:val="28"/>
        </w:rPr>
        <w:t>распоряжением</w:t>
      </w:r>
      <w:r w:rsidRPr="005211D1">
        <w:rPr>
          <w:rFonts w:ascii="PT Astra Serif" w:hAnsi="PT Astra Serif"/>
          <w:i/>
          <w:iCs/>
          <w:sz w:val="28"/>
          <w:szCs w:val="28"/>
        </w:rPr>
        <w:t xml:space="preserve"> </w:t>
      </w:r>
      <w:r w:rsidRPr="005211D1">
        <w:rPr>
          <w:rFonts w:ascii="PT Astra Serif" w:hAnsi="PT Astra Serif"/>
          <w:sz w:val="28"/>
          <w:szCs w:val="28"/>
        </w:rPr>
        <w:t>ГРБС и размещается на едином портале и на официальном сайте ГРБС в информационно-телекоммуникационной сети «Интернет» не позднее рабочего дня за днем его издания.</w:t>
      </w:r>
    </w:p>
    <w:p w:rsidR="000308FC" w:rsidRPr="005211D1" w:rsidRDefault="00D80C7D">
      <w:pPr>
        <w:pStyle w:val="a8"/>
        <w:spacing w:after="0" w:line="240" w:lineRule="auto"/>
        <w:ind w:firstLine="708"/>
        <w:jc w:val="both"/>
        <w:rPr>
          <w:rFonts w:ascii="PT Astra Serif" w:hAnsi="PT Astra Serif" w:hint="eastAsia"/>
          <w:sz w:val="28"/>
          <w:szCs w:val="28"/>
        </w:rPr>
      </w:pPr>
      <w:r w:rsidRPr="005211D1">
        <w:rPr>
          <w:rFonts w:ascii="PT Astra Serif" w:eastAsia="Times New Roman" w:hAnsi="PT Astra Serif" w:cs="Arial"/>
          <w:sz w:val="28"/>
          <w:szCs w:val="28"/>
          <w:lang w:bidi="ar-SA"/>
        </w:rPr>
        <w:t>В случае принятия решения об отказе в предоставлении субсидии ГРБС в течение 3 рабочих дней уведомляет победителя отбора о принятом решении  с указанием причин отказа.</w:t>
      </w:r>
    </w:p>
    <w:p w:rsidR="000308FC" w:rsidRPr="005211D1" w:rsidRDefault="00D80C7D">
      <w:pPr>
        <w:ind w:firstLine="708"/>
        <w:jc w:val="both"/>
        <w:rPr>
          <w:rFonts w:ascii="PT Astra Serif" w:hAnsi="PT Astra Serif" w:hint="eastAsia"/>
          <w:sz w:val="28"/>
          <w:szCs w:val="28"/>
        </w:rPr>
      </w:pPr>
      <w:r w:rsidRPr="005211D1">
        <w:rPr>
          <w:rFonts w:ascii="PT Astra Serif" w:eastAsia="Times New Roman" w:hAnsi="PT Astra Serif" w:cs="Times New Roman"/>
          <w:sz w:val="28"/>
          <w:szCs w:val="28"/>
          <w:lang w:bidi="ar-SA"/>
        </w:rPr>
        <w:t>3</w:t>
      </w:r>
      <w:r w:rsidRPr="005211D1">
        <w:rPr>
          <w:rFonts w:ascii="PT Astra Serif" w:hAnsi="PT Astra Serif" w:cs="Times New Roman"/>
          <w:sz w:val="28"/>
          <w:szCs w:val="28"/>
        </w:rPr>
        <w:t>.3. Основаниями отказа в предоставлении субсидии являются следующие:</w:t>
      </w:r>
    </w:p>
    <w:p w:rsidR="000308FC" w:rsidRPr="005211D1" w:rsidRDefault="00D80C7D">
      <w:pPr>
        <w:ind w:firstLine="708"/>
        <w:jc w:val="both"/>
        <w:rPr>
          <w:rFonts w:ascii="PT Astra Serif" w:hAnsi="PT Astra Serif" w:hint="eastAsia"/>
          <w:sz w:val="28"/>
          <w:szCs w:val="28"/>
        </w:rPr>
      </w:pPr>
      <w:r w:rsidRPr="005211D1">
        <w:rPr>
          <w:rFonts w:ascii="PT Astra Serif" w:hAnsi="PT Astra Serif" w:cs="Times New Roman"/>
          <w:sz w:val="28"/>
          <w:szCs w:val="28"/>
        </w:rPr>
        <w:t> несоответствие представленных получателем</w:t>
      </w:r>
      <w:r w:rsidRPr="005211D1">
        <w:rPr>
          <w:rFonts w:ascii="PT Astra Serif" w:eastAsia="Times New Roman" w:hAnsi="PT Astra Serif" w:cs="Arial"/>
          <w:sz w:val="28"/>
          <w:szCs w:val="28"/>
          <w:lang w:bidi="ar-SA"/>
        </w:rPr>
        <w:t xml:space="preserve"> субсидии </w:t>
      </w:r>
      <w:r w:rsidRPr="005211D1">
        <w:rPr>
          <w:rFonts w:ascii="PT Astra Serif" w:hAnsi="PT Astra Serif" w:cs="Times New Roman"/>
          <w:sz w:val="28"/>
          <w:szCs w:val="28"/>
        </w:rPr>
        <w:t xml:space="preserve"> документов требованиям, определенным </w:t>
      </w:r>
      <w:r w:rsidRPr="005211D1">
        <w:rPr>
          <w:rFonts w:ascii="PT Astra Serif" w:eastAsia="Times New Roman" w:hAnsi="PT Astra Serif" w:cs="Times New Roman"/>
          <w:sz w:val="28"/>
          <w:szCs w:val="28"/>
          <w:lang w:bidi="ar-SA"/>
        </w:rPr>
        <w:t>настоящим Порядком</w:t>
      </w:r>
      <w:r w:rsidRPr="005211D1">
        <w:rPr>
          <w:rFonts w:ascii="PT Astra Serif" w:hAnsi="PT Astra Serif" w:cs="Times New Roman"/>
          <w:sz w:val="28"/>
          <w:szCs w:val="28"/>
        </w:rPr>
        <w:t>, или непредставление (представление не в полном объеме) указанных документов (за исключением документов, запрашиваемых ГРБС путем межведомственного электронного взаимодействия и полученных из официальных общедоступных источников информации, которые получатель  субсидии  вправе не представлять);</w:t>
      </w:r>
    </w:p>
    <w:p w:rsidR="000308FC" w:rsidRPr="005211D1" w:rsidRDefault="00D80C7D">
      <w:pPr>
        <w:ind w:firstLine="708"/>
        <w:jc w:val="both"/>
        <w:rPr>
          <w:rFonts w:ascii="PT Astra Serif" w:hAnsi="PT Astra Serif" w:hint="eastAsia"/>
          <w:sz w:val="28"/>
          <w:szCs w:val="28"/>
        </w:rPr>
      </w:pPr>
      <w:r w:rsidRPr="005211D1">
        <w:rPr>
          <w:rFonts w:ascii="PT Astra Serif" w:hAnsi="PT Astra Serif" w:cs="Times New Roman"/>
          <w:sz w:val="28"/>
          <w:szCs w:val="28"/>
        </w:rPr>
        <w:t xml:space="preserve"> установление факта недостоверности представленной </w:t>
      </w:r>
      <w:r w:rsidRPr="005211D1">
        <w:rPr>
          <w:rFonts w:ascii="PT Astra Serif" w:eastAsia="Times New Roman" w:hAnsi="PT Astra Serif" w:cs="Arial"/>
          <w:sz w:val="28"/>
          <w:szCs w:val="28"/>
          <w:lang w:bidi="ar-SA"/>
        </w:rPr>
        <w:t>получателя субсидии</w:t>
      </w:r>
      <w:r w:rsidR="00634673" w:rsidRPr="005211D1">
        <w:rPr>
          <w:rFonts w:ascii="PT Astra Serif" w:eastAsia="Times New Roman" w:hAnsi="PT Astra Serif" w:cs="Arial"/>
          <w:sz w:val="28"/>
          <w:szCs w:val="28"/>
          <w:lang w:bidi="ar-SA"/>
        </w:rPr>
        <w:t xml:space="preserve"> </w:t>
      </w:r>
      <w:r w:rsidRPr="005211D1">
        <w:rPr>
          <w:rFonts w:ascii="PT Astra Serif" w:hAnsi="PT Astra Serif" w:cs="Times New Roman"/>
          <w:sz w:val="28"/>
          <w:szCs w:val="28"/>
        </w:rPr>
        <w:t>информации;</w:t>
      </w:r>
    </w:p>
    <w:p w:rsidR="000308FC" w:rsidRPr="005211D1" w:rsidRDefault="00D80C7D">
      <w:pPr>
        <w:ind w:firstLine="708"/>
        <w:jc w:val="both"/>
        <w:rPr>
          <w:rFonts w:ascii="PT Astra Serif" w:hAnsi="PT Astra Serif" w:cs="Times New Roman" w:hint="eastAsia"/>
          <w:sz w:val="28"/>
          <w:szCs w:val="28"/>
        </w:rPr>
      </w:pPr>
      <w:r w:rsidRPr="005211D1">
        <w:rPr>
          <w:rFonts w:ascii="PT Astra Serif" w:hAnsi="PT Astra Serif" w:cs="Times New Roman"/>
          <w:sz w:val="28"/>
          <w:szCs w:val="28"/>
        </w:rPr>
        <w:lastRenderedPageBreak/>
        <w:t> несоответствие получателя субсидии требованиям, установленным пунктами 2.4, 2.5 настоящего Порядка;</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отсутствие лимитов бюджетных обязательств.</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 xml:space="preserve">3.4. В случае доведения в текущем финансовом году дополнительных лимитов бюджетных обязательств ГРБС направляет письменное уведомление об этом получателям субсидии, которым было отказано в предоставлении субсидии в связи с отсутствием лимитов бюджетных обязательств, не позднее следующего рабочего дня со дня вступления в силу </w:t>
      </w:r>
      <w:r w:rsidRPr="005211D1">
        <w:rPr>
          <w:rFonts w:ascii="Times New Roman" w:hAnsi="Times New Roman" w:cs="Times New Roman"/>
          <w:sz w:val="28"/>
          <w:szCs w:val="28"/>
        </w:rPr>
        <w:t xml:space="preserve">постановления администрации </w:t>
      </w:r>
      <w:r w:rsidR="003E4B18">
        <w:rPr>
          <w:rFonts w:ascii="Times New Roman" w:hAnsi="Times New Roman" w:cs="Times New Roman"/>
          <w:sz w:val="28"/>
          <w:szCs w:val="28"/>
        </w:rPr>
        <w:t xml:space="preserve">Токарёвского </w:t>
      </w:r>
      <w:r w:rsidRPr="005211D1">
        <w:rPr>
          <w:rFonts w:ascii="Times New Roman" w:eastAsia="Calibri" w:hAnsi="Times New Roman" w:cs="Times New Roman"/>
          <w:iCs/>
          <w:sz w:val="28"/>
          <w:szCs w:val="28"/>
          <w:lang w:eastAsia="ru-RU" w:bidi="ar-SA"/>
        </w:rPr>
        <w:t>муниципального</w:t>
      </w:r>
      <w:r w:rsidR="00634673" w:rsidRPr="005211D1">
        <w:rPr>
          <w:rFonts w:ascii="Times New Roman" w:eastAsia="Calibri" w:hAnsi="Times New Roman" w:cs="Times New Roman"/>
          <w:iCs/>
          <w:sz w:val="28"/>
          <w:szCs w:val="28"/>
          <w:lang w:eastAsia="ru-RU" w:bidi="ar-SA"/>
        </w:rPr>
        <w:t xml:space="preserve"> </w:t>
      </w:r>
      <w:r w:rsidRPr="005211D1">
        <w:rPr>
          <w:rFonts w:ascii="Times New Roman" w:eastAsia="Calibri" w:hAnsi="Times New Roman" w:cs="Times New Roman"/>
          <w:sz w:val="28"/>
          <w:szCs w:val="28"/>
          <w:lang w:eastAsia="ru-RU" w:bidi="ar-SA"/>
        </w:rPr>
        <w:t>округа</w:t>
      </w:r>
      <w:r w:rsidR="003E4B18">
        <w:rPr>
          <w:rFonts w:ascii="Times New Roman" w:eastAsia="Calibri" w:hAnsi="Times New Roman" w:cs="Times New Roman"/>
          <w:sz w:val="28"/>
          <w:szCs w:val="28"/>
          <w:lang w:eastAsia="ru-RU" w:bidi="ar-SA"/>
        </w:rPr>
        <w:t xml:space="preserve"> Тамбовской области</w:t>
      </w:r>
      <w:r w:rsidRPr="005211D1">
        <w:rPr>
          <w:rFonts w:ascii="Times New Roman" w:hAnsi="Times New Roman" w:cs="Times New Roman"/>
          <w:sz w:val="28"/>
          <w:szCs w:val="28"/>
        </w:rPr>
        <w:t xml:space="preserve"> о внесении соответствующих изменений в муниципальную программу.</w:t>
      </w:r>
    </w:p>
    <w:p w:rsidR="000308FC" w:rsidRPr="005211D1" w:rsidRDefault="00D80C7D" w:rsidP="00634673">
      <w:pPr>
        <w:pStyle w:val="a8"/>
        <w:spacing w:after="0" w:line="240" w:lineRule="auto"/>
        <w:ind w:firstLine="567"/>
        <w:jc w:val="both"/>
        <w:rPr>
          <w:rFonts w:ascii="PT Astra Serif" w:hAnsi="PT Astra Serif" w:hint="eastAsia"/>
          <w:sz w:val="28"/>
          <w:szCs w:val="28"/>
        </w:rPr>
      </w:pPr>
      <w:r w:rsidRPr="005211D1">
        <w:rPr>
          <w:rFonts w:ascii="PT Astra Serif" w:hAnsi="PT Astra Serif"/>
          <w:sz w:val="28"/>
          <w:szCs w:val="28"/>
        </w:rPr>
        <w:tab/>
        <w:t>В случае доведения дополнительных лимитов бюджетных обязательств участник отбора вправе повторно подать ГРБС заявку. Представление и рассмотрение повторной заявки осуществляется в порядке, предусмотренном для представления и рассмотрения заявки, поданной впервые.</w:t>
      </w:r>
    </w:p>
    <w:p w:rsidR="000308FC" w:rsidRPr="005211D1" w:rsidRDefault="00D80C7D">
      <w:pPr>
        <w:pStyle w:val="a8"/>
        <w:spacing w:after="0" w:line="240" w:lineRule="auto"/>
        <w:rPr>
          <w:rFonts w:ascii="PT Astra Serif" w:eastAsia="Times New Roman" w:hAnsi="PT Astra Serif" w:cs="Times New Roman"/>
          <w:sz w:val="28"/>
          <w:szCs w:val="28"/>
          <w:lang w:bidi="ar-SA"/>
        </w:rPr>
      </w:pPr>
      <w:r w:rsidRPr="005211D1">
        <w:rPr>
          <w:rFonts w:ascii="PT Astra Serif" w:eastAsia="Times New Roman" w:hAnsi="PT Astra Serif" w:cs="Times New Roman"/>
          <w:sz w:val="28"/>
          <w:szCs w:val="28"/>
          <w:lang w:bidi="ar-SA"/>
        </w:rPr>
        <w:tab/>
        <w:t>3.5. Размер субсидии определяется по формуле:</w:t>
      </w:r>
    </w:p>
    <w:p w:rsidR="000308FC" w:rsidRPr="005211D1" w:rsidRDefault="000308FC">
      <w:pPr>
        <w:pStyle w:val="a8"/>
        <w:spacing w:after="0" w:line="240" w:lineRule="auto"/>
        <w:rPr>
          <w:rFonts w:ascii="PT Astra Serif" w:eastAsia="Times New Roman" w:hAnsi="PT Astra Serif" w:cs="Times New Roman"/>
          <w:sz w:val="28"/>
          <w:szCs w:val="28"/>
          <w:lang w:bidi="ar-SA"/>
        </w:rPr>
      </w:pPr>
    </w:p>
    <w:p w:rsidR="000308FC" w:rsidRPr="005211D1" w:rsidRDefault="00D80C7D">
      <w:pPr>
        <w:pStyle w:val="a8"/>
        <w:spacing w:after="0" w:line="240" w:lineRule="auto"/>
        <w:jc w:val="center"/>
        <w:rPr>
          <w:rFonts w:ascii="PT Astra Serif" w:hAnsi="PT Astra Serif" w:hint="eastAsia"/>
          <w:sz w:val="28"/>
          <w:szCs w:val="28"/>
        </w:rPr>
      </w:pPr>
      <w:r w:rsidRPr="005211D1">
        <w:rPr>
          <w:rFonts w:ascii="PT Astra Serif" w:hAnsi="PT Astra Serif"/>
          <w:sz w:val="28"/>
          <w:szCs w:val="28"/>
        </w:rPr>
        <w:t> С = ВДл + ВДб,</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 </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где: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С - размер субсидии на возмещение недополученных доходов, возникающих в результате предоставления отдельным категориям граждан льготного проезда с 50-процентной скидкой и бесплатного проезда, в рублях;</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ВДл - недополученные доходы за плановое количество поездок                             с 50-процентной скидкой отдельных льготных категорий граждан                               от действующего тарифа на проезд за календарный год определяются по формуле: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 </w:t>
      </w:r>
    </w:p>
    <w:p w:rsidR="000308FC" w:rsidRPr="005211D1" w:rsidRDefault="00D80C7D">
      <w:pPr>
        <w:pStyle w:val="a8"/>
        <w:spacing w:after="0" w:line="240" w:lineRule="auto"/>
        <w:jc w:val="center"/>
        <w:rPr>
          <w:rFonts w:ascii="PT Astra Serif" w:hAnsi="PT Astra Serif" w:hint="eastAsia"/>
          <w:sz w:val="28"/>
          <w:szCs w:val="28"/>
        </w:rPr>
      </w:pPr>
      <w:r w:rsidRPr="005211D1">
        <w:rPr>
          <w:rFonts w:ascii="PT Astra Serif" w:hAnsi="PT Astra Serif"/>
          <w:sz w:val="28"/>
          <w:szCs w:val="28"/>
        </w:rPr>
        <w:t>ВДл = (Пл x Сп) х 50%,</w:t>
      </w:r>
    </w:p>
    <w:p w:rsidR="000308FC" w:rsidRPr="005211D1" w:rsidRDefault="00D80C7D">
      <w:pPr>
        <w:pStyle w:val="a8"/>
        <w:spacing w:after="0" w:line="240" w:lineRule="auto"/>
        <w:jc w:val="center"/>
        <w:rPr>
          <w:rFonts w:ascii="PT Astra Serif" w:hAnsi="PT Astra Serif" w:hint="eastAsia"/>
          <w:sz w:val="28"/>
          <w:szCs w:val="28"/>
        </w:rPr>
      </w:pPr>
      <w:r w:rsidRPr="005211D1">
        <w:rPr>
          <w:rFonts w:ascii="PT Astra Serif" w:hAnsi="PT Astra Serif"/>
          <w:sz w:val="28"/>
          <w:szCs w:val="28"/>
        </w:rPr>
        <w:t> </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где: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Пл - плановое количество поездок льготной категории граждан на календарный год. Плановое количество поездок определяется из заявки, представленной участником отбора в соответствии с подпунктом 2.7.1 пункта 2.7 настоящего Порядка;</w:t>
      </w:r>
    </w:p>
    <w:p w:rsidR="000308FC" w:rsidRPr="005211D1" w:rsidRDefault="00D80C7D">
      <w:pPr>
        <w:pStyle w:val="a8"/>
        <w:spacing w:after="0" w:line="240" w:lineRule="auto"/>
        <w:jc w:val="both"/>
      </w:pPr>
      <w:r w:rsidRPr="005211D1">
        <w:rPr>
          <w:rFonts w:ascii="PT Astra Serif" w:hAnsi="PT Astra Serif"/>
          <w:sz w:val="28"/>
          <w:szCs w:val="28"/>
        </w:rPr>
        <w:tab/>
        <w:t>Сп - стоимость проезда по маршруту (по регулируемому тарифу, установленному постановлением Правительства Тамбовской области                               от 20.11.2023 № 889 «О регулируемых тарифах на перевозки пассажиров и багажа по муниципальным и межмуниципальным маршрутам регулярных перевозок»). Стоимость проезда по маршруту по нерегулируемому тарифу определяется из заявки, представленной участником отбора в соответствии с подпунктом 2.7.1 пункта 2.7 настоящего Порядка;</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 xml:space="preserve">50% - размер скидки на проезд в соответствии с Законом Тамбовской области от 27.02.2009 № 497-З «О мерах социальной поддержки тружеников тыла, ветеранов труда и лиц, к ним приравненных, жертв политических </w:t>
      </w:r>
      <w:r w:rsidRPr="005211D1">
        <w:rPr>
          <w:rFonts w:ascii="PT Astra Serif" w:hAnsi="PT Astra Serif"/>
          <w:sz w:val="28"/>
          <w:szCs w:val="28"/>
        </w:rPr>
        <w:lastRenderedPageBreak/>
        <w:t>репрессий, ветеранов труда Тамбовской области», постановлением администрации области от 08.07.2009 № 801 «Об организации льготного проезда отдельных категорий граждан в общественном транспорте                            на территории Тамбовской области и о возмещении реабилитированным лицам расходов стоимости проезда на территории Российской Федерации»;</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Вдб - недополученные доходы за плановое количество поездок отдельных льготных категорий граждан от действующего тарифа на проезд за календарный год, определяются по формуле: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 </w:t>
      </w:r>
    </w:p>
    <w:p w:rsidR="000308FC" w:rsidRPr="005211D1" w:rsidRDefault="00D80C7D">
      <w:pPr>
        <w:pStyle w:val="a8"/>
        <w:spacing w:after="0" w:line="240" w:lineRule="auto"/>
        <w:jc w:val="center"/>
        <w:rPr>
          <w:rFonts w:ascii="PT Astra Serif" w:hAnsi="PT Astra Serif" w:hint="eastAsia"/>
          <w:sz w:val="28"/>
          <w:szCs w:val="28"/>
        </w:rPr>
      </w:pPr>
      <w:r w:rsidRPr="005211D1">
        <w:rPr>
          <w:rFonts w:ascii="PT Astra Serif" w:hAnsi="PT Astra Serif"/>
          <w:sz w:val="28"/>
          <w:szCs w:val="28"/>
        </w:rPr>
        <w:t>ВДб = Пл x Сп, </w:t>
      </w:r>
    </w:p>
    <w:p w:rsidR="000308FC" w:rsidRPr="005211D1" w:rsidRDefault="000308FC">
      <w:pPr>
        <w:pStyle w:val="a8"/>
        <w:spacing w:after="0" w:line="240" w:lineRule="auto"/>
        <w:jc w:val="center"/>
        <w:rPr>
          <w:rFonts w:ascii="PT Astra Serif" w:hAnsi="PT Astra Serif" w:hint="eastAsia"/>
          <w:sz w:val="28"/>
          <w:szCs w:val="28"/>
        </w:rPr>
      </w:pP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где: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Пл - плановое количество поездок льготной категории граждан на календарный год. Плановое количество поездок для льготной категории граждан, предусмотренной в соответствии с законами Тамбовской области              от 01.06.2009 №533-З «О дополнительных мерах социальной поддержки инвалидов и участников Великой Отечественной войны 1941 - 1945 годов,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от 26.05.2011 № 11-З «О социальной поддержке многодетных семей в Тамбовской области», определяется из заявки, представленной участником отбора в соответствии с подпунктом 2.7.1 пункта 2.7 настоящего Порядка;</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Сп - стоимость проезда по маршруту (по регулируемому тарифу, установленному постановлением Правительства Тамбовской области                               от 20.11.2023 № 889 «О регулируемых тарифах на перевозки пассажиров и багажа по муниципальным и межмуниципальным маршрутам регулярных перевозок» и нерегулируемому тарифу). Стоимость проезда по маршруту по нерегулируемому тарифу определяется из заявки, представленной участником отбора в соответствии с подпунктом 2.7.1 пункта 2.7 настоящего Порядка.</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В случае если размер субсидии перевозчикам превышает предельный объем предоставляемых средств, указанный в Соглашении, субсидии перечисляются перевозчикам в пределах объема средств, указанного в Соглашении.</w:t>
      </w:r>
    </w:p>
    <w:p w:rsidR="000308FC" w:rsidRPr="005211D1" w:rsidRDefault="00D80C7D">
      <w:pPr>
        <w:pStyle w:val="a8"/>
        <w:numPr>
          <w:ilvl w:val="1"/>
          <w:numId w:val="10"/>
        </w:numPr>
        <w:spacing w:after="0" w:line="240" w:lineRule="auto"/>
        <w:ind w:left="0" w:firstLine="708"/>
        <w:jc w:val="both"/>
        <w:rPr>
          <w:rFonts w:ascii="PT Astra Serif" w:hAnsi="PT Astra Serif" w:hint="eastAsia"/>
          <w:sz w:val="28"/>
          <w:szCs w:val="28"/>
        </w:rPr>
      </w:pPr>
      <w:r w:rsidRPr="005211D1">
        <w:rPr>
          <w:rFonts w:ascii="PT Astra Serif" w:eastAsia="Times New Roman" w:hAnsi="PT Astra Serif" w:cs="Times New Roman"/>
          <w:sz w:val="28"/>
          <w:szCs w:val="28"/>
          <w:lang w:bidi="ar-SA"/>
        </w:rPr>
        <w:t>С получателями субсидии, прошедшими отбор в соответствии с разделом 2 настоящего Порядка, в отношении которых ГРБС принято решение о предоставлении субсидии в соответствии с пунктом 3.2 настоящего Порядка, ГРБС заключает Соглашение  не позднее 3 рабочих дней после принятия решения о предоставлении субсидии.</w:t>
      </w:r>
    </w:p>
    <w:p w:rsidR="000308FC" w:rsidRPr="005211D1" w:rsidRDefault="00D80C7D">
      <w:pPr>
        <w:pStyle w:val="a8"/>
        <w:numPr>
          <w:ilvl w:val="1"/>
          <w:numId w:val="10"/>
        </w:numPr>
        <w:spacing w:after="0" w:line="240" w:lineRule="auto"/>
        <w:ind w:left="0" w:firstLine="708"/>
        <w:jc w:val="both"/>
        <w:rPr>
          <w:rFonts w:ascii="PT Astra Serif" w:hAnsi="PT Astra Serif" w:hint="eastAsia"/>
          <w:sz w:val="28"/>
          <w:szCs w:val="28"/>
        </w:rPr>
      </w:pPr>
      <w:r w:rsidRPr="005211D1">
        <w:rPr>
          <w:rFonts w:ascii="PT Astra Serif" w:hAnsi="PT Astra Serif"/>
          <w:sz w:val="28"/>
          <w:szCs w:val="28"/>
        </w:rPr>
        <w:t xml:space="preserve">В Соглашение включается условие о том, что в случае уменьшения ГРБС ранее доведенных лимитов бюджетных обязательств на цели, указанные впункте 1.3настоящего Порядка, приводящего к невозможности </w:t>
      </w:r>
      <w:r w:rsidRPr="005211D1">
        <w:rPr>
          <w:rFonts w:ascii="PT Astra Serif" w:hAnsi="PT Astra Serif"/>
          <w:sz w:val="28"/>
          <w:szCs w:val="28"/>
        </w:rPr>
        <w:lastRenderedPageBreak/>
        <w:t>предоставления субсидии в размере, указанном в Соглашении, ГРБС осуществляет с получателем согласование новых условий Соглашения или расторгает Соглашение при недостижении согласия по новым условиям.</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 xml:space="preserve">Соглашение заключаются в соответствии с типовой формой, установленной </w:t>
      </w:r>
      <w:r w:rsidR="003E4B18">
        <w:rPr>
          <w:rFonts w:ascii="PT Astra Serif" w:hAnsi="PT Astra Serif" w:cs="Times New Roman"/>
          <w:sz w:val="28"/>
          <w:szCs w:val="28"/>
        </w:rPr>
        <w:t>Ф</w:t>
      </w:r>
      <w:r w:rsidRPr="005211D1">
        <w:rPr>
          <w:rFonts w:ascii="PT Astra Serif" w:hAnsi="PT Astra Serif" w:cs="Times New Roman"/>
          <w:sz w:val="28"/>
          <w:szCs w:val="28"/>
        </w:rPr>
        <w:t xml:space="preserve">инансовым </w:t>
      </w:r>
      <w:r w:rsidR="003E4B18">
        <w:rPr>
          <w:rFonts w:ascii="PT Astra Serif" w:hAnsi="PT Astra Serif" w:cs="Times New Roman"/>
          <w:sz w:val="28"/>
          <w:szCs w:val="28"/>
        </w:rPr>
        <w:t xml:space="preserve">управлением администрации Токарёвского муниципального округа Тамбовской области </w:t>
      </w:r>
      <w:r w:rsidRPr="005211D1">
        <w:rPr>
          <w:rFonts w:ascii="PT Astra Serif" w:hAnsi="PT Astra Serif" w:cs="Times New Roman"/>
          <w:sz w:val="28"/>
          <w:szCs w:val="28"/>
        </w:rPr>
        <w:t>для данного вида субсидии.</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 xml:space="preserve">Изменение и расторжение Соглашения осуществляется по согласию сторон в письменной форме и оформляется в виде дополнительного соглашения к Соглашению в соответствии с типовой формой, утверждаемой </w:t>
      </w:r>
      <w:r w:rsidR="003E4B18">
        <w:rPr>
          <w:rFonts w:ascii="PT Astra Serif" w:hAnsi="PT Astra Serif" w:cs="Times New Roman"/>
          <w:sz w:val="28"/>
          <w:szCs w:val="28"/>
        </w:rPr>
        <w:t>Ф</w:t>
      </w:r>
      <w:r w:rsidRPr="005211D1">
        <w:rPr>
          <w:rFonts w:ascii="PT Astra Serif" w:hAnsi="PT Astra Serif" w:cs="Times New Roman"/>
          <w:sz w:val="28"/>
          <w:szCs w:val="28"/>
        </w:rPr>
        <w:t xml:space="preserve">инансовым </w:t>
      </w:r>
      <w:r w:rsidR="003E4B18">
        <w:rPr>
          <w:rFonts w:ascii="PT Astra Serif" w:hAnsi="PT Astra Serif" w:cs="Times New Roman"/>
          <w:sz w:val="28"/>
          <w:szCs w:val="28"/>
        </w:rPr>
        <w:t xml:space="preserve">управлением администрации Токарёвского </w:t>
      </w:r>
      <w:r w:rsidRPr="005211D1">
        <w:rPr>
          <w:rFonts w:ascii="PT Astra Serif" w:hAnsi="PT Astra Serif" w:cs="Times New Roman"/>
          <w:sz w:val="28"/>
          <w:szCs w:val="28"/>
        </w:rPr>
        <w:t>муниципального</w:t>
      </w:r>
      <w:r w:rsidRPr="005211D1">
        <w:rPr>
          <w:rFonts w:ascii="PT Astra Serif" w:hAnsi="PT Astra Serif" w:cs="Times New Roman"/>
          <w:i/>
          <w:sz w:val="28"/>
          <w:szCs w:val="28"/>
        </w:rPr>
        <w:t xml:space="preserve"> </w:t>
      </w:r>
      <w:r w:rsidRPr="005211D1">
        <w:rPr>
          <w:rFonts w:ascii="PT Astra Serif" w:hAnsi="PT Astra Serif" w:cs="Times New Roman"/>
          <w:sz w:val="28"/>
          <w:szCs w:val="28"/>
        </w:rPr>
        <w:t>округа</w:t>
      </w:r>
      <w:r w:rsidR="00634673" w:rsidRPr="005211D1">
        <w:rPr>
          <w:rFonts w:ascii="PT Astra Serif" w:hAnsi="PT Astra Serif" w:cs="Times New Roman"/>
          <w:sz w:val="28"/>
          <w:szCs w:val="28"/>
        </w:rPr>
        <w:t xml:space="preserve"> </w:t>
      </w:r>
      <w:r w:rsidR="003E4B18">
        <w:rPr>
          <w:rFonts w:ascii="PT Astra Serif" w:hAnsi="PT Astra Serif" w:cs="Times New Roman"/>
          <w:sz w:val="28"/>
          <w:szCs w:val="28"/>
        </w:rPr>
        <w:t xml:space="preserve">Тамбовской области </w:t>
      </w:r>
      <w:r w:rsidRPr="005211D1">
        <w:rPr>
          <w:rFonts w:ascii="PT Astra Serif" w:hAnsi="PT Astra Serif" w:cs="Times New Roman"/>
          <w:sz w:val="28"/>
          <w:szCs w:val="28"/>
        </w:rPr>
        <w:t>для</w:t>
      </w:r>
      <w:r w:rsidRPr="005211D1">
        <w:rPr>
          <w:rFonts w:ascii="PT Astra Serif" w:hAnsi="PT Astra Serif" w:cs="Times New Roman"/>
          <w:sz w:val="28"/>
          <w:szCs w:val="28"/>
          <w:shd w:val="clear" w:color="auto" w:fill="FFFFFF"/>
        </w:rPr>
        <w:t xml:space="preserve"> данного вида субсидии.</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Заинтересованная сторона направляет другой стороне письменное обращение с обоснованием необходимости внесения изменений, которое подлежит рассмотрению получившей обращение стороной в течение                          3 рабочих дней с даты получения.</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В случае согласия с предложенными изменениями получившая обращение сторона уведомляет об этом другую сторону любым доступным способом не позднее четвертого рабочего дня, следующего за днем получения обращения о внесении изменений в Соглашение.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ГРБС в течение 3 рабочих дней с даты получения уведомления соответствующей стороной готовит дополнительное соглашение, которое подлежит подписанию получателем субсидии в течение 10 рабочих дней с даты его получения.</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В случае несогласия с предложенными изменениями получившая обращение сторона направляет другой стороне мотивированный отказ не позднее четвертого рабочего дня, следующего за днем получения обращения о внесении изменений в Соглашение.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В случае недостижения согласия по условиям дополнительного соглашения вопрос о его заключении определяется в судебном порядке.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eastAsia="Times New Roman" w:hAnsi="PT Astra Serif" w:cs="Times New Roman"/>
          <w:sz w:val="28"/>
          <w:szCs w:val="28"/>
          <w:lang w:bidi="ar-SA"/>
        </w:rPr>
        <w:tab/>
      </w:r>
      <w:r w:rsidRPr="005211D1">
        <w:rPr>
          <w:rFonts w:ascii="PT Astra Serif" w:hAnsi="PT Astra Serif"/>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308FC" w:rsidRPr="005211D1" w:rsidRDefault="00D80C7D">
      <w:pPr>
        <w:pStyle w:val="a8"/>
        <w:spacing w:after="0" w:line="240" w:lineRule="auto"/>
        <w:jc w:val="both"/>
        <w:rPr>
          <w:rFonts w:ascii="PT Astra Serif" w:eastAsia="Times New Roman" w:hAnsi="PT Astra Serif" w:cs="Times New Roman"/>
          <w:sz w:val="28"/>
          <w:szCs w:val="28"/>
          <w:lang w:bidi="ar-SA"/>
        </w:rPr>
      </w:pPr>
      <w:r w:rsidRPr="005211D1">
        <w:rPr>
          <w:rFonts w:ascii="PT Astra Serif" w:eastAsia="Times New Roman" w:hAnsi="PT Astra Serif" w:cs="Times New Roman"/>
          <w:sz w:val="28"/>
          <w:szCs w:val="28"/>
          <w:lang w:bidi="ar-SA"/>
        </w:rPr>
        <w:tab/>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w:t>
      </w:r>
      <w:r w:rsidRPr="005211D1">
        <w:rPr>
          <w:rFonts w:ascii="PT Astra Serif" w:eastAsia="Times New Roman" w:hAnsi="PT Astra Serif" w:cs="Times New Roman"/>
          <w:sz w:val="28"/>
          <w:szCs w:val="28"/>
          <w:lang w:bidi="ar-SA"/>
        </w:rPr>
        <w:lastRenderedPageBreak/>
        <w:t>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Тамбовской области.</w:t>
      </w:r>
    </w:p>
    <w:p w:rsidR="000308FC" w:rsidRPr="005211D1" w:rsidRDefault="00D80C7D">
      <w:pPr>
        <w:pStyle w:val="a8"/>
        <w:spacing w:after="0" w:line="240" w:lineRule="auto"/>
        <w:jc w:val="both"/>
        <w:rPr>
          <w:rFonts w:ascii="PT Astra Serif" w:eastAsia="Times New Roman" w:hAnsi="PT Astra Serif" w:cs="Times New Roman"/>
          <w:sz w:val="28"/>
          <w:szCs w:val="28"/>
          <w:lang w:bidi="ar-SA"/>
        </w:rPr>
      </w:pPr>
      <w:r w:rsidRPr="005211D1">
        <w:rPr>
          <w:rFonts w:ascii="PT Astra Serif" w:eastAsia="Times New Roman" w:hAnsi="PT Astra Serif" w:cs="Times New Roman"/>
          <w:sz w:val="28"/>
          <w:szCs w:val="28"/>
          <w:lang w:bidi="ar-SA"/>
        </w:rPr>
        <w:tab/>
        <w:t>Получатель средств, не подписавший Соглашение в течение срока, указанного в пункте 3.6 настоящего Порядка, считается уклонившимся                 от заключения Соглашения, субсидия ему не предоставляется.</w:t>
      </w:r>
    </w:p>
    <w:p w:rsidR="000308FC" w:rsidRPr="005211D1" w:rsidRDefault="00D80C7D">
      <w:pPr>
        <w:pStyle w:val="a8"/>
        <w:spacing w:after="0" w:line="240" w:lineRule="auto"/>
        <w:ind w:firstLine="708"/>
        <w:jc w:val="both"/>
        <w:rPr>
          <w:rFonts w:ascii="PT Astra Serif" w:hAnsi="PT Astra Serif" w:cs="Times New Roman" w:hint="eastAsia"/>
          <w:sz w:val="28"/>
          <w:szCs w:val="28"/>
        </w:rPr>
      </w:pPr>
      <w:r w:rsidRPr="005211D1">
        <w:rPr>
          <w:rFonts w:ascii="PT Astra Serif" w:hAnsi="PT Astra Serif" w:cs="Times New Roman"/>
          <w:sz w:val="28"/>
          <w:szCs w:val="28"/>
        </w:rPr>
        <w:t>3.8. Планируемым результатом предоставления субсидий является совершение гражданами льготных категорий поездок в общественном транспорте.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Характеристикой результата (показателем, необходимым для достижения результатов предоставления) субсидии (далее - показатель, необходимый для достижения результата предоставления субсидии) является количество граждан льготных категорий, совершающих поездки в общественном транспорте.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Точная дата завершения и конечное значение результата предоставления субсидии устанавливаются в Соглашении.</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3.9. Ежемесячно в срок до 10 числа месяца, следующего за календарным месяцем, в котором возникли фактически недополученные доходы в результате предоставления отдельным категориям граждан льготного проезда с 50-процентной скидкой и бесплатного проезда, после заключения Соглашения (далее - отчетный месяц), получатель субсидии представляет ГРБС для перечисления части субсидии в размере фактически недополученных доходов за отчетный месяц следующие документы, подтверждающие недополученные доходы за отчетный месяц:</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отчет о количестве фактически перевезенных пассажиров, о размере фактически недополученных доходов за отчетный месяц в связи с предоставлением льготного (бесплатного) проезда, сформированный из Системы;</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 xml:space="preserve">Реестрграждан льготной категории, воспользовавшихся льготами на проезд  (далее - Реестр), по форме согласно   приложению № 2 к настоящему Порядку (представляется при возмещении недополученных доходов, возникших в связи с представлением льготного проезда и бесплатного проезда регулярных перевозок) за отчетный месяц; </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акты оказанных услуг о предоставлении льготного (бесплатного) проезда отдельным категориям граждан за отчетный месяц.</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Документы, указанные в настоящем пункте, представляются получателем субсидии на бумажном носителе, должны быть заверены подписью получателя субсидии или его уполномоченным представителем (при подтверждении полномочий доверенностью) и скреплены печатью (при ее наличии).</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3.10. ГРБС осуществляет перечисление части субсидии получателю субсидии в срок, не превышающий 10 рабочих дней со дня принятия решения о предоставлении субсидии, за первый отчетный месяц в размере, определенном по формуле: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 </w:t>
      </w:r>
    </w:p>
    <w:p w:rsidR="000308FC" w:rsidRPr="005211D1" w:rsidRDefault="00D80C7D">
      <w:pPr>
        <w:pStyle w:val="a8"/>
        <w:spacing w:after="0" w:line="240" w:lineRule="auto"/>
        <w:jc w:val="center"/>
        <w:rPr>
          <w:rFonts w:ascii="PT Astra Serif" w:hAnsi="PT Astra Serif" w:hint="eastAsia"/>
          <w:sz w:val="28"/>
          <w:szCs w:val="28"/>
        </w:rPr>
      </w:pPr>
      <w:r w:rsidRPr="005211D1">
        <w:rPr>
          <w:rFonts w:ascii="PT Astra Serif" w:hAnsi="PT Astra Serif"/>
          <w:sz w:val="28"/>
          <w:szCs w:val="28"/>
        </w:rPr>
        <w:t>С = ВДл + ВДб,</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lastRenderedPageBreak/>
        <w:t> </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где: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С - размер субсидии на возмещение недополученных доходов, возникающих в результате предоставления отдельным категориям граждан льготного проезда с 50-процентной скидкой и бесплатного проезда, в рублях;</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ВДл - недополученные доходы за плановое количество поездок                                 с 50-процентной скидкой отдельных льготных категорий граждан                             от действующего тарифа на проезд  за первый отчетный месяц, определяются по формуле: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 </w:t>
      </w:r>
    </w:p>
    <w:p w:rsidR="000308FC" w:rsidRPr="005211D1" w:rsidRDefault="00D80C7D">
      <w:pPr>
        <w:pStyle w:val="a8"/>
        <w:spacing w:after="0" w:line="240" w:lineRule="auto"/>
        <w:jc w:val="center"/>
        <w:rPr>
          <w:rFonts w:ascii="PT Astra Serif" w:hAnsi="PT Astra Serif" w:hint="eastAsia"/>
          <w:sz w:val="28"/>
          <w:szCs w:val="28"/>
        </w:rPr>
      </w:pPr>
      <w:r w:rsidRPr="005211D1">
        <w:rPr>
          <w:rFonts w:ascii="PT Astra Serif" w:hAnsi="PT Astra Serif"/>
          <w:sz w:val="28"/>
          <w:szCs w:val="28"/>
        </w:rPr>
        <w:t>ВДл = (Пл x Сп) x 50%;</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 </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где: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Пл - плановое количество поездок льготной категории граждан на первый отчетный месяц. Плановое количество поездок определяется из заявки, представленной участником отбора в соответствии с подпунктом 2.7.1                   пункта 2.7 настоящего Порядка;</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Сп - стоимость проезда по маршруту (по регулируемому тарифу, установленному постановлениемПравительства Тамбовской области                               от 20.11.2023 № 889 «О регулируемых тарифах на перевозки пассажиров и багажа по муниципальным и межмуниципальным маршрутам регулярных перевозок» и нерегулируемому тарифу). Стоимость проезда по маршруту по нерегулируемому тарифу определяется из заявки, представленной участником отбора в соответствии с подпунктом 2.7.1 пункта 2.7 настоящего Порядка;</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50% - размер скидки на проезд в соответствии с Законом Тамбовской области от 27.02.2009 № 497-З «О мерах социальной поддержки тружеников тыла, ветеранов труда и лиц, к ним приравненных, жертв политических репрессий, ветеранов труда Тамбовской области», постановлением администрации области от 08.07.2009 № 801 «Об организации льготного проезда отдельных категорий граждан в общественном транспорте на территории Тамбовской области и о возмещении реабилитированным лицам расходов стоимости проезда на территории Российской Федерации»;</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Вдб - недополученные доходы за плановое количество поездок отдельных льготных категорий граждан от действующего тарифа на проезд  за первый отчетный месяц, определяются по формуле: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 </w:t>
      </w:r>
    </w:p>
    <w:p w:rsidR="000308FC" w:rsidRPr="005211D1" w:rsidRDefault="00D80C7D">
      <w:pPr>
        <w:pStyle w:val="a8"/>
        <w:spacing w:after="0" w:line="240" w:lineRule="auto"/>
        <w:jc w:val="center"/>
        <w:rPr>
          <w:rFonts w:ascii="PT Astra Serif" w:hAnsi="PT Astra Serif" w:hint="eastAsia"/>
          <w:sz w:val="28"/>
          <w:szCs w:val="28"/>
        </w:rPr>
      </w:pPr>
      <w:r w:rsidRPr="005211D1">
        <w:rPr>
          <w:rFonts w:ascii="PT Astra Serif" w:hAnsi="PT Astra Serif"/>
          <w:sz w:val="28"/>
          <w:szCs w:val="28"/>
        </w:rPr>
        <w:t>ВДб = Пл x Сп,</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 </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где: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 xml:space="preserve">Пл - плановое количество поездок льготной категории граждан на первый отчетный месяц. Плановое количество поездок для льготной категории граждан, предусмотренной в соответствии с законами Тамбовской области от 01.06.2009 № 533-З «О дополнительных мерах социальной поддержки инвалидов и участников Великой Отечественной войны  1941 - 1945 годов, бывших </w:t>
      </w:r>
      <w:r w:rsidRPr="005211D1">
        <w:rPr>
          <w:rFonts w:ascii="PT Astra Serif" w:hAnsi="PT Astra Serif"/>
          <w:sz w:val="28"/>
          <w:szCs w:val="28"/>
        </w:rPr>
        <w:lastRenderedPageBreak/>
        <w:t>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от 26.05.2011 № 11-З «О социальной поддержке многодетных семей в Тамбовской области», определяется из заявки, представленной участником отбора в соответствии с подпунктом 2.7.1 пункта 2.7 настоящего Порядка;</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Сп - стоимость проезда по маршруту (по регулируемому тарифу, установленному постановлениемПравительства Тамбовской области                               от 20.11.2023 № 889 «О регулируемых тарифах на перевозки пассажиров и багажа по муниципальным и межмуниципальным маршрутам регулярных перевозок» и нерегулируемому тарифу). Стоимость проезда по маршруту по нерегулируемому тарифу определяется из заявки, представленной участником отбора в соответствии с подпунктом 2.7.1 пункта 2.7 настоящего Порядка.</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В случае, если размер части субсидии, перечисленной за первый отчетный месяц получателю субсидии, определенной по формуле в соответствии с абзацами первым - пятнадцатым настоящего пункта, превышает фактический размер части субсидии, определенной по формуле в соответствии с абзацами семнадцатым - двадцать девятым настоящего пункта, то разница между плановым и фактическим размером части субсидии подлежит зачету во втором отчетном и (или) в последующих отчетных месяцах.</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Перечисление части субсидии в течение срока действия Соглашения за второй отчетный и последующие отчетные месяцы предоставления отдельным категориям граждан льгот на проезд в размере 50 (100) процентной скидки от действующих тарифов на проезд осуществляется в течение 10 рабочих дней со дня предоставления документов, указанных в пункте 3.9 настоящего Порядка, размер которой определяется по формуле: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 </w:t>
      </w:r>
    </w:p>
    <w:p w:rsidR="000308FC" w:rsidRPr="005211D1" w:rsidRDefault="00D80C7D">
      <w:pPr>
        <w:pStyle w:val="a8"/>
        <w:spacing w:after="0" w:line="240" w:lineRule="auto"/>
        <w:jc w:val="center"/>
        <w:rPr>
          <w:rFonts w:ascii="PT Astra Serif" w:hAnsi="PT Astra Serif" w:hint="eastAsia"/>
          <w:sz w:val="28"/>
          <w:szCs w:val="28"/>
        </w:rPr>
      </w:pPr>
      <w:r w:rsidRPr="005211D1">
        <w:rPr>
          <w:rFonts w:ascii="PT Astra Serif" w:hAnsi="PT Astra Serif"/>
          <w:sz w:val="28"/>
          <w:szCs w:val="28"/>
        </w:rPr>
        <w:t>С = ВДл + Вдб,</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 </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где:</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С - размер части субсидии на возмещение недополученных доходов, возникающих в результате предоставления отдельным категориям граждан льготного проезда с 50-процентной скидкой и бесплатного проезда, в рублях;</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ВДл - недополученные доходы от предоставления 50-процентной скидки отдельным категориям граждан от действующего тарифа на проезд за отчетный месяц определяются по формуле: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 </w:t>
      </w:r>
    </w:p>
    <w:p w:rsidR="000308FC" w:rsidRPr="005211D1" w:rsidRDefault="00D80C7D">
      <w:pPr>
        <w:pStyle w:val="a8"/>
        <w:spacing w:after="0" w:line="240" w:lineRule="auto"/>
        <w:jc w:val="center"/>
        <w:rPr>
          <w:rFonts w:ascii="PT Astra Serif" w:hAnsi="PT Astra Serif" w:hint="eastAsia"/>
          <w:sz w:val="28"/>
          <w:szCs w:val="28"/>
        </w:rPr>
      </w:pPr>
      <w:r w:rsidRPr="005211D1">
        <w:rPr>
          <w:rFonts w:ascii="PT Astra Serif" w:hAnsi="PT Astra Serif"/>
          <w:sz w:val="28"/>
          <w:szCs w:val="28"/>
        </w:rPr>
        <w:t>ВДл = Сл x 50%,</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 </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где:</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 xml:space="preserve">Сл - стоимость реализованных билетов льготным категориям граждан, в рублях. Показатель используется по данным Системы, Реестра за отчетный </w:t>
      </w:r>
      <w:r w:rsidRPr="005211D1">
        <w:rPr>
          <w:rFonts w:ascii="PT Astra Serif" w:hAnsi="PT Astra Serif"/>
          <w:sz w:val="28"/>
          <w:szCs w:val="28"/>
        </w:rPr>
        <w:lastRenderedPageBreak/>
        <w:t>месяц;</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50% - размер скидки на проезд в соответствии с</w:t>
      </w:r>
      <w:r w:rsidR="00356B8E" w:rsidRPr="005211D1">
        <w:rPr>
          <w:rFonts w:ascii="PT Astra Serif" w:hAnsi="PT Astra Serif"/>
          <w:sz w:val="28"/>
          <w:szCs w:val="28"/>
        </w:rPr>
        <w:t xml:space="preserve"> </w:t>
      </w:r>
      <w:r w:rsidRPr="005211D1">
        <w:rPr>
          <w:rFonts w:ascii="PT Astra Serif" w:hAnsi="PT Astra Serif"/>
          <w:sz w:val="28"/>
          <w:szCs w:val="28"/>
        </w:rPr>
        <w:t>Законом</w:t>
      </w:r>
      <w:r w:rsidR="00356B8E" w:rsidRPr="005211D1">
        <w:rPr>
          <w:rFonts w:ascii="PT Astra Serif" w:hAnsi="PT Astra Serif"/>
          <w:sz w:val="28"/>
          <w:szCs w:val="28"/>
        </w:rPr>
        <w:t xml:space="preserve"> </w:t>
      </w:r>
      <w:r w:rsidRPr="005211D1">
        <w:rPr>
          <w:rFonts w:ascii="PT Astra Serif" w:hAnsi="PT Astra Serif"/>
          <w:sz w:val="28"/>
          <w:szCs w:val="28"/>
        </w:rPr>
        <w:t>Тамбовской области от 27.02.2009 № 497-З «О мерах социальной поддержки тружеников тыла, ветеранов труда и лиц, к ним приравненных, жертв политических репрессий, ветеранов труда Тамбовской области», постановлением администрации области от 08.07.2009 № 801 «Об организации льготного проезда отдельных категорий граждан в общественном транспорте на территории Тамбовской области и о возмещении реабилитированным лицам расходов стоимости проезда на территории Российской Федерации»;</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Вдб - недополученные доходы в результате предоставления бесплатного проезда отдельным категориям граждан от действующего тарифа на проезд за отчетный месяц и определяются по формуле: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 </w:t>
      </w:r>
    </w:p>
    <w:p w:rsidR="000308FC" w:rsidRPr="005211D1" w:rsidRDefault="00D80C7D">
      <w:pPr>
        <w:pStyle w:val="a8"/>
        <w:spacing w:after="0" w:line="240" w:lineRule="auto"/>
        <w:jc w:val="center"/>
        <w:rPr>
          <w:rFonts w:ascii="PT Astra Serif" w:hAnsi="PT Astra Serif" w:hint="eastAsia"/>
          <w:sz w:val="28"/>
          <w:szCs w:val="28"/>
        </w:rPr>
      </w:pPr>
      <w:r w:rsidRPr="005211D1">
        <w:rPr>
          <w:rFonts w:ascii="PT Astra Serif" w:hAnsi="PT Astra Serif"/>
          <w:sz w:val="28"/>
          <w:szCs w:val="28"/>
        </w:rPr>
        <w:t>ВДб = Сб,</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 </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где:</w:t>
      </w:r>
    </w:p>
    <w:p w:rsidR="000308FC" w:rsidRPr="005211D1" w:rsidRDefault="00D80C7D">
      <w:pPr>
        <w:pStyle w:val="a8"/>
        <w:spacing w:after="0" w:line="240" w:lineRule="auto"/>
        <w:ind w:firstLine="540"/>
        <w:jc w:val="both"/>
      </w:pPr>
      <w:r w:rsidRPr="005211D1">
        <w:rPr>
          <w:rFonts w:ascii="PT Astra Serif" w:hAnsi="PT Astra Serif"/>
          <w:sz w:val="28"/>
          <w:szCs w:val="28"/>
        </w:rPr>
        <w:t>Сб - стоимость реализованных бесплатных билетов льготным категориям граждан в рублях. Показатель используется по данным Системы, Реестра за отчетный месяц. Стоимость билетов для льготной категории граждан, предусмотренных законами Тамбовской области от 01.06.2009 №533-З                      «О дополнительных мерах социальной поддержки инвалидов и участников Великой Отечественной войны 1941 - 1945 годов,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от 26.05.2011 № 11-З «О социальной поддержке многодетных семей в Тамбовской области», в рублях. Показатель используется по данным Системы, Реестра за отчетный месяц.</w:t>
      </w:r>
    </w:p>
    <w:p w:rsidR="000308FC" w:rsidRPr="005211D1" w:rsidRDefault="00D80C7D">
      <w:pPr>
        <w:pStyle w:val="a8"/>
        <w:spacing w:after="0" w:line="240" w:lineRule="auto"/>
        <w:jc w:val="both"/>
      </w:pPr>
      <w:r w:rsidRPr="005211D1">
        <w:rPr>
          <w:rFonts w:ascii="PT Astra Serif" w:eastAsia="Arial" w:hAnsi="PT Astra Serif" w:cs="Times New Roman"/>
          <w:sz w:val="28"/>
          <w:szCs w:val="28"/>
          <w:lang w:bidi="ar-SA"/>
        </w:rPr>
        <w:tab/>
        <w:t>3.11. ГРБС</w:t>
      </w:r>
      <w:r w:rsidRPr="005211D1">
        <w:rPr>
          <w:rFonts w:ascii="PT Astra Serif" w:hAnsi="PT Astra Serif" w:cs="Times New Roman"/>
          <w:sz w:val="28"/>
          <w:szCs w:val="28"/>
        </w:rPr>
        <w:t xml:space="preserve"> в течение 5 рабочих дней со дня принятия решения о предоставлении субсидии формирует заявки бюджетополучателя и представляет их в Управление Федерального казначейства по Тамбовской области.</w:t>
      </w:r>
    </w:p>
    <w:p w:rsidR="000308FC" w:rsidRPr="005211D1" w:rsidRDefault="00D80C7D">
      <w:pPr>
        <w:widowControl/>
        <w:jc w:val="both"/>
        <w:rPr>
          <w:rFonts w:ascii="PT Astra Serif" w:hAnsi="PT Astra Serif" w:hint="eastAsia"/>
          <w:sz w:val="28"/>
          <w:szCs w:val="28"/>
        </w:rPr>
      </w:pPr>
      <w:r w:rsidRPr="005211D1">
        <w:rPr>
          <w:rFonts w:ascii="PT Astra Serif" w:hAnsi="PT Astra Serif" w:cs="Times New Roman"/>
          <w:sz w:val="28"/>
          <w:szCs w:val="28"/>
        </w:rPr>
        <w:tab/>
        <w:t>Финансов</w:t>
      </w:r>
      <w:r w:rsidR="00421F72">
        <w:rPr>
          <w:rFonts w:ascii="PT Astra Serif" w:hAnsi="PT Astra Serif" w:cs="Times New Roman"/>
          <w:sz w:val="28"/>
          <w:szCs w:val="28"/>
        </w:rPr>
        <w:t>ое управление администрации Токарёвского</w:t>
      </w:r>
      <w:r w:rsidRPr="005211D1">
        <w:rPr>
          <w:rFonts w:ascii="PT Astra Serif" w:hAnsi="PT Astra Serif" w:cs="Times New Roman"/>
          <w:sz w:val="28"/>
          <w:szCs w:val="28"/>
        </w:rPr>
        <w:t xml:space="preserve"> муниципального</w:t>
      </w:r>
      <w:r w:rsidRPr="005211D1">
        <w:rPr>
          <w:rFonts w:ascii="PT Astra Serif" w:hAnsi="PT Astra Serif" w:cs="Times New Roman"/>
          <w:i/>
          <w:sz w:val="28"/>
          <w:szCs w:val="28"/>
        </w:rPr>
        <w:t xml:space="preserve"> </w:t>
      </w:r>
      <w:r w:rsidRPr="005211D1">
        <w:rPr>
          <w:rFonts w:ascii="PT Astra Serif" w:hAnsi="PT Astra Serif" w:cs="Times New Roman"/>
          <w:sz w:val="28"/>
          <w:szCs w:val="28"/>
        </w:rPr>
        <w:t xml:space="preserve">округа </w:t>
      </w:r>
      <w:r w:rsidR="00453869">
        <w:rPr>
          <w:rFonts w:ascii="PT Astra Serif" w:hAnsi="PT Astra Serif" w:cs="Times New Roman"/>
          <w:sz w:val="28"/>
          <w:szCs w:val="28"/>
        </w:rPr>
        <w:t xml:space="preserve">Тамбовской области </w:t>
      </w:r>
      <w:r w:rsidRPr="005211D1">
        <w:rPr>
          <w:rFonts w:ascii="PT Astra Serif" w:hAnsi="PT Astra Serif" w:cs="Times New Roman"/>
          <w:sz w:val="28"/>
          <w:szCs w:val="28"/>
        </w:rPr>
        <w:t>в течение</w:t>
      </w:r>
      <w:r w:rsidR="00356B8E" w:rsidRPr="005211D1">
        <w:rPr>
          <w:rFonts w:ascii="PT Astra Serif" w:hAnsi="PT Astra Serif" w:cs="Times New Roman" w:hint="eastAsia"/>
          <w:sz w:val="28"/>
          <w:szCs w:val="28"/>
        </w:rPr>
        <w:t> </w:t>
      </w:r>
      <w:r w:rsidRPr="005211D1">
        <w:rPr>
          <w:rFonts w:ascii="PT Astra Serif" w:hAnsi="PT Astra Serif" w:cs="Times New Roman"/>
          <w:sz w:val="28"/>
          <w:szCs w:val="28"/>
        </w:rPr>
        <w:t>5 рабочих дней со дня получения заявки бюджетополучателя формирует и представляет расходные расписания для доведения бюджетных данных ГРБС в Управление Федерального казначейства по Тамбовской области.</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 xml:space="preserve">3.12. Субсидии направляются получателем субсидии на возмещение недополученных доходов, возникающих в результате предоставления отдельным категориям граждан льготного проезда с 50-процентной скидкой и бесплатного проезда, предусмотренных законами Тамбовской области                      от 27.02.2009 №497-З«О мерах социальной поддержки тружеников тыла, ветеранов труда и лиц, к ним приравненных, жертв политических репрессий, </w:t>
      </w:r>
      <w:r w:rsidRPr="005211D1">
        <w:rPr>
          <w:rFonts w:ascii="PT Astra Serif" w:hAnsi="PT Astra Serif"/>
          <w:sz w:val="28"/>
          <w:szCs w:val="28"/>
        </w:rPr>
        <w:lastRenderedPageBreak/>
        <w:t>ветеранов труда Тамбовской области», от 01.06.2009 №533-З «О дополнительных мерах социальной поддержки инвалидов и участников Великой Отечественной войны 1941 - 1945 годов,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 от 26.05.2011 № 11-З «О социальной поддержке многодетных семей в Тамбовской области»,постановлением администрации области от 08.07.2009 № 801 «Об организации льготного проезда отдельных категорий граждан в общественном транспорте на территории Тамбовской области и о возмещении реабилитированным лицам расходов стоимости проезда на территории Российской Федерации».</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Направлениями затрат, на возмещение которых предоставляется субсидия, являются:</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оплата труда работников с учетом страховых взносов;</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содержание транспортных средств (техническое гарантийное обслуживание, технический осмотр, текущий ремонт);</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расходы на сырье и материалы к автотранспорту (горюче-смазочные материалы, запасные части);</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общехозяйственные расходы (услуги связи, приобретение канцелярских и хозяйственно-бытовых товаров);</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расходы на уплату налогов, сборов и других обязательных платежей.</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3.13. В перечень документов, подтверждающих фактически недополученные доходы, на возмещение которых предоставляется субсидия, входят документы, предусмотренные пунктом 3.9 настоящего Порядка.</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3.14. Субсидия перечисляется на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 в сроки, указанные в пункте 3.10 настоящего Порядка.</w:t>
      </w:r>
    </w:p>
    <w:p w:rsidR="000308FC" w:rsidRPr="005211D1" w:rsidRDefault="00D80C7D" w:rsidP="00356B8E">
      <w:pPr>
        <w:pStyle w:val="a8"/>
        <w:spacing w:after="0" w:line="240" w:lineRule="auto"/>
        <w:ind w:firstLine="567"/>
        <w:jc w:val="both"/>
        <w:rPr>
          <w:rFonts w:ascii="PT Astra Serif" w:hAnsi="PT Astra Serif" w:hint="eastAsia"/>
          <w:sz w:val="28"/>
          <w:szCs w:val="28"/>
        </w:rPr>
      </w:pPr>
      <w:r w:rsidRPr="005211D1">
        <w:rPr>
          <w:rFonts w:ascii="PT Astra Serif" w:hAnsi="PT Astra Serif"/>
          <w:sz w:val="28"/>
          <w:szCs w:val="28"/>
        </w:rPr>
        <w:tab/>
        <w:t>3.15. В случае призыва получателя субсидии (индивидуального предпринимателя) на военную службу по мобилизации или прохождения получателем субсидии (индивидуальным предпринимателем)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ГРБС.</w:t>
      </w:r>
    </w:p>
    <w:p w:rsidR="000308FC" w:rsidRPr="005211D1" w:rsidRDefault="00D80C7D" w:rsidP="00356B8E">
      <w:pPr>
        <w:pStyle w:val="a8"/>
        <w:spacing w:after="0" w:line="240" w:lineRule="auto"/>
        <w:ind w:firstLine="567"/>
        <w:jc w:val="both"/>
        <w:rPr>
          <w:rFonts w:ascii="PT Astra Serif" w:hAnsi="PT Astra Serif" w:hint="eastAsia"/>
          <w:sz w:val="28"/>
          <w:szCs w:val="28"/>
        </w:rPr>
      </w:pPr>
      <w:r w:rsidRPr="005211D1">
        <w:rPr>
          <w:rFonts w:ascii="PT Astra Serif" w:hAnsi="PT Astra Serif"/>
          <w:sz w:val="28"/>
          <w:szCs w:val="28"/>
        </w:rPr>
        <w:tab/>
        <w:t xml:space="preserve">3.16. Получатель субсидии (индивидуальный предприниматель) представляет ГРБС документы, подтверждающие его нахождение в период </w:t>
      </w:r>
      <w:r w:rsidRPr="005211D1">
        <w:rPr>
          <w:rFonts w:ascii="PT Astra Serif" w:hAnsi="PT Astra Serif"/>
          <w:sz w:val="28"/>
          <w:szCs w:val="28"/>
        </w:rPr>
        <w:lastRenderedPageBreak/>
        <w:t>действия Соглашения на военной службе по мобилизации или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0308FC" w:rsidRPr="005211D1" w:rsidRDefault="00D80C7D">
      <w:pPr>
        <w:jc w:val="both"/>
        <w:rPr>
          <w:rFonts w:ascii="PT Astra Serif" w:hAnsi="PT Astra Serif" w:cs="Times New Roman" w:hint="eastAsia"/>
          <w:sz w:val="28"/>
          <w:szCs w:val="28"/>
        </w:rPr>
      </w:pPr>
      <w:r w:rsidRPr="005211D1">
        <w:rPr>
          <w:rFonts w:ascii="PT Astra Serif" w:hAnsi="PT Astra Serif" w:cs="Times New Roman"/>
          <w:sz w:val="28"/>
          <w:szCs w:val="28"/>
        </w:rPr>
        <w:tab/>
        <w:t>3.17. Остаток субсидии, неиспользованный в отчетном финансовом году, подлежит возврату в доход</w:t>
      </w:r>
      <w:r w:rsidRPr="005211D1">
        <w:rPr>
          <w:rFonts w:ascii="PT Astra Serif" w:hAnsi="PT Astra Serif" w:cs="Times New Roman"/>
          <w:i/>
          <w:iCs/>
          <w:sz w:val="28"/>
          <w:szCs w:val="28"/>
        </w:rPr>
        <w:t xml:space="preserve"> </w:t>
      </w:r>
      <w:r w:rsidR="00356B8E" w:rsidRPr="005211D1">
        <w:rPr>
          <w:rFonts w:ascii="PT Astra Serif" w:hAnsi="PT Astra Serif" w:cs="Times New Roman"/>
          <w:iCs/>
          <w:sz w:val="28"/>
          <w:szCs w:val="28"/>
        </w:rPr>
        <w:t>Токарёвского муниципального округа Тамбовской области</w:t>
      </w:r>
      <w:r w:rsidR="00356B8E" w:rsidRPr="005211D1">
        <w:rPr>
          <w:rFonts w:ascii="PT Astra Serif" w:hAnsi="PT Astra Serif" w:cs="Times New Roman"/>
          <w:i/>
          <w:iCs/>
          <w:sz w:val="28"/>
          <w:szCs w:val="28"/>
        </w:rPr>
        <w:t xml:space="preserve"> </w:t>
      </w:r>
      <w:r w:rsidRPr="005211D1">
        <w:rPr>
          <w:rFonts w:ascii="PT Astra Serif" w:hAnsi="PT Astra Serif" w:cs="Times New Roman"/>
          <w:sz w:val="28"/>
          <w:szCs w:val="28"/>
        </w:rPr>
        <w:t xml:space="preserve"> в текущем финансовом году в порядке, установленном бюджетным законодательством Российской Федерации, в случаях, предусмотренных Соглашением. </w:t>
      </w:r>
    </w:p>
    <w:p w:rsidR="000308FC" w:rsidRPr="005211D1" w:rsidRDefault="000308FC">
      <w:pPr>
        <w:jc w:val="both"/>
        <w:rPr>
          <w:rFonts w:ascii="PT Astra Serif" w:hAnsi="PT Astra Serif" w:cs="Times New Roman" w:hint="eastAsia"/>
          <w:sz w:val="28"/>
          <w:szCs w:val="28"/>
        </w:rPr>
      </w:pPr>
    </w:p>
    <w:p w:rsidR="000308FC" w:rsidRPr="005211D1" w:rsidRDefault="00D80C7D">
      <w:pPr>
        <w:jc w:val="center"/>
        <w:rPr>
          <w:rFonts w:ascii="PT Astra Serif" w:hAnsi="PT Astra Serif" w:cs="Times New Roman" w:hint="eastAsia"/>
          <w:sz w:val="28"/>
          <w:szCs w:val="28"/>
        </w:rPr>
      </w:pPr>
      <w:r w:rsidRPr="005211D1">
        <w:rPr>
          <w:rFonts w:ascii="PT Astra Serif" w:hAnsi="PT Astra Serif" w:cs="Times New Roman"/>
          <w:sz w:val="28"/>
          <w:szCs w:val="28"/>
        </w:rPr>
        <w:t>4. Требования к отчетности о предоставлении субсидии,</w:t>
      </w:r>
    </w:p>
    <w:p w:rsidR="000308FC" w:rsidRPr="005211D1" w:rsidRDefault="00D80C7D">
      <w:pPr>
        <w:jc w:val="center"/>
        <w:rPr>
          <w:rFonts w:ascii="PT Astra Serif" w:hAnsi="PT Astra Serif" w:cs="Times New Roman" w:hint="eastAsia"/>
          <w:sz w:val="28"/>
          <w:szCs w:val="28"/>
        </w:rPr>
      </w:pPr>
      <w:r w:rsidRPr="005211D1">
        <w:rPr>
          <w:rFonts w:ascii="PT Astra Serif" w:hAnsi="PT Astra Serif" w:cs="Times New Roman"/>
          <w:sz w:val="28"/>
          <w:szCs w:val="28"/>
        </w:rPr>
        <w:t>мониторинг достижения результата предоставления субсидии</w:t>
      </w:r>
    </w:p>
    <w:p w:rsidR="000308FC" w:rsidRPr="005211D1" w:rsidRDefault="000308FC">
      <w:pPr>
        <w:ind w:firstLine="708"/>
        <w:jc w:val="both"/>
        <w:rPr>
          <w:rFonts w:ascii="PT Astra Serif" w:hAnsi="PT Astra Serif" w:cs="Times New Roman" w:hint="eastAsia"/>
          <w:sz w:val="28"/>
          <w:szCs w:val="28"/>
        </w:rPr>
      </w:pP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 xml:space="preserve">4.1. Получатель представляет ГРБС отчет о достижении значений результатов предоставления субсидий, источником финансового обеспечения которых является субсидия, по формам, определенным типовой формой Соглашения, утвержденной </w:t>
      </w:r>
      <w:r w:rsidR="00453869">
        <w:rPr>
          <w:rFonts w:ascii="PT Astra Serif" w:hAnsi="PT Astra Serif" w:cs="Times New Roman"/>
          <w:sz w:val="28"/>
          <w:szCs w:val="28"/>
        </w:rPr>
        <w:t>Ф</w:t>
      </w:r>
      <w:r w:rsidRPr="005211D1">
        <w:rPr>
          <w:rFonts w:ascii="PT Astra Serif" w:hAnsi="PT Astra Serif" w:cs="Times New Roman"/>
          <w:sz w:val="28"/>
          <w:szCs w:val="28"/>
        </w:rPr>
        <w:t>инансовым</w:t>
      </w:r>
      <w:r w:rsidR="00453869">
        <w:rPr>
          <w:rFonts w:ascii="PT Astra Serif" w:hAnsi="PT Astra Serif" w:cs="Times New Roman"/>
          <w:sz w:val="28"/>
          <w:szCs w:val="28"/>
        </w:rPr>
        <w:t xml:space="preserve"> управлением администрации Токарёвского </w:t>
      </w:r>
      <w:r w:rsidRPr="005211D1">
        <w:rPr>
          <w:rFonts w:ascii="PT Astra Serif" w:hAnsi="PT Astra Serif" w:cs="Times New Roman"/>
          <w:sz w:val="28"/>
          <w:szCs w:val="28"/>
        </w:rPr>
        <w:t xml:space="preserve"> муниципального округа</w:t>
      </w:r>
      <w:r w:rsidR="00453869">
        <w:rPr>
          <w:rFonts w:ascii="PT Astra Serif" w:hAnsi="PT Astra Serif" w:cs="Times New Roman"/>
          <w:sz w:val="28"/>
          <w:szCs w:val="28"/>
        </w:rPr>
        <w:t xml:space="preserve"> Тамбовской области</w:t>
      </w:r>
      <w:r w:rsidRPr="005211D1">
        <w:rPr>
          <w:rFonts w:ascii="PT Astra Serif" w:hAnsi="PT Astra Serif"/>
          <w:sz w:val="28"/>
          <w:szCs w:val="28"/>
        </w:rPr>
        <w:t xml:space="preserve"> (ежеквартально не позднее 10-го рабочего дня месяца, следующего за отчетным кварталом).</w:t>
      </w:r>
    </w:p>
    <w:p w:rsidR="000308FC" w:rsidRPr="005211D1" w:rsidRDefault="00D80C7D">
      <w:pPr>
        <w:pStyle w:val="a8"/>
        <w:spacing w:after="0" w:line="240" w:lineRule="auto"/>
        <w:ind w:firstLine="708"/>
        <w:jc w:val="both"/>
        <w:rPr>
          <w:rFonts w:ascii="PT Astra Serif" w:hAnsi="PT Astra Serif" w:hint="eastAsia"/>
          <w:sz w:val="28"/>
          <w:szCs w:val="28"/>
        </w:rPr>
      </w:pPr>
      <w:r w:rsidRPr="005211D1">
        <w:rPr>
          <w:rFonts w:ascii="PT Astra Serif" w:hAnsi="PT Astra Serif"/>
          <w:sz w:val="28"/>
          <w:szCs w:val="28"/>
        </w:rPr>
        <w:t>4.2. ГРБС вправе устанавливать в Соглашении сроки и формы представления получателем дополнительной отчетности.</w:t>
      </w:r>
    </w:p>
    <w:p w:rsidR="000308FC" w:rsidRPr="005211D1" w:rsidRDefault="00D80C7D">
      <w:pPr>
        <w:pStyle w:val="a8"/>
        <w:spacing w:after="0" w:line="240" w:lineRule="auto"/>
        <w:ind w:firstLine="720"/>
        <w:jc w:val="both"/>
        <w:rPr>
          <w:rFonts w:ascii="PT Astra Serif" w:eastAsia="Arial" w:hAnsi="PT Astra Serif" w:cs="Times New Roman"/>
          <w:sz w:val="28"/>
          <w:szCs w:val="28"/>
          <w:lang w:bidi="ar-SA"/>
        </w:rPr>
      </w:pPr>
      <w:r w:rsidRPr="005211D1">
        <w:rPr>
          <w:rFonts w:ascii="PT Astra Serif" w:eastAsia="Arial" w:hAnsi="PT Astra Serif" w:cs="Times New Roman"/>
          <w:sz w:val="28"/>
          <w:szCs w:val="28"/>
          <w:lang w:bidi="ar-SA"/>
        </w:rPr>
        <w:t xml:space="preserve">4.3. ГРБС осуществляет проверку и принятие отчетов, представленных получателем субсидии и составляет акт принятия (отказа в принятии) отчетности, в срок, не превышающий 60 рабочих дней со дня представления таких отчетов. </w:t>
      </w:r>
    </w:p>
    <w:p w:rsidR="000308FC" w:rsidRPr="005211D1" w:rsidRDefault="00D80C7D">
      <w:pPr>
        <w:ind w:firstLine="720"/>
        <w:jc w:val="both"/>
        <w:rPr>
          <w:rFonts w:ascii="PT Astra Serif" w:hAnsi="PT Astra Serif" w:hint="eastAsia"/>
          <w:sz w:val="28"/>
          <w:szCs w:val="28"/>
        </w:rPr>
      </w:pPr>
      <w:r w:rsidRPr="005211D1">
        <w:rPr>
          <w:rFonts w:ascii="PT Astra Serif" w:eastAsia="Arial" w:hAnsi="PT Astra Serif" w:cs="Times New Roman"/>
          <w:sz w:val="28"/>
          <w:szCs w:val="28"/>
          <w:lang w:bidi="ar-SA"/>
        </w:rPr>
        <w:t>4.4. По итогам проверки отчет</w:t>
      </w:r>
      <w:r w:rsidRPr="005211D1">
        <w:rPr>
          <w:rFonts w:ascii="PT Astra Serif" w:eastAsia="Times New Roman" w:hAnsi="PT Astra Serif" w:cs="Times New Roman"/>
          <w:sz w:val="28"/>
          <w:szCs w:val="28"/>
          <w:lang w:bidi="ar-SA"/>
        </w:rPr>
        <w:t>ов</w:t>
      </w:r>
      <w:r w:rsidRPr="005211D1">
        <w:rPr>
          <w:rFonts w:ascii="PT Astra Serif" w:eastAsia="Arial" w:hAnsi="PT Astra Serif" w:cs="Times New Roman"/>
          <w:sz w:val="28"/>
          <w:szCs w:val="28"/>
          <w:lang w:bidi="ar-SA"/>
        </w:rPr>
        <w:t xml:space="preserve"> ГРБС вправе запросить дополнительную информацию, либо направить на доработку отчет получателя субсидии в случае, если в нем отсутствуют сведения, необходимые для </w:t>
      </w:r>
      <w:r w:rsidRPr="005211D1">
        <w:rPr>
          <w:rFonts w:ascii="PT Astra Serif" w:eastAsia="Times New Roman" w:hAnsi="PT Astra Serif" w:cs="Times New Roman"/>
          <w:sz w:val="28"/>
          <w:szCs w:val="28"/>
          <w:lang w:bidi="ar-SA"/>
        </w:rPr>
        <w:t>принятия отчета</w:t>
      </w:r>
      <w:r w:rsidRPr="005211D1">
        <w:rPr>
          <w:rFonts w:ascii="PT Astra Serif" w:eastAsia="Arial" w:hAnsi="PT Astra Serif" w:cs="Times New Roman"/>
          <w:sz w:val="28"/>
          <w:szCs w:val="28"/>
          <w:lang w:bidi="ar-SA"/>
        </w:rPr>
        <w:t xml:space="preserve">, </w:t>
      </w:r>
      <w:r w:rsidRPr="005211D1">
        <w:rPr>
          <w:rFonts w:ascii="PT Astra Serif" w:eastAsia="Times New Roman" w:hAnsi="PT Astra Serif" w:cs="Times New Roman"/>
          <w:sz w:val="28"/>
          <w:szCs w:val="28"/>
          <w:lang w:bidi="ar-SA"/>
        </w:rPr>
        <w:t>либо</w:t>
      </w:r>
      <w:r w:rsidRPr="005211D1">
        <w:rPr>
          <w:rFonts w:ascii="PT Astra Serif" w:eastAsia="Arial" w:hAnsi="PT Astra Serif" w:cs="Times New Roman"/>
          <w:sz w:val="28"/>
          <w:szCs w:val="28"/>
          <w:lang w:bidi="ar-SA"/>
        </w:rPr>
        <w:t xml:space="preserve"> эти сведения требуют уточнения.</w:t>
      </w:r>
    </w:p>
    <w:p w:rsidR="000308FC" w:rsidRPr="005211D1" w:rsidRDefault="00D80C7D">
      <w:pPr>
        <w:ind w:firstLine="720"/>
        <w:jc w:val="both"/>
        <w:rPr>
          <w:rFonts w:ascii="PT Astra Serif" w:hAnsi="PT Astra Serif" w:hint="eastAsia"/>
          <w:sz w:val="28"/>
          <w:szCs w:val="28"/>
        </w:rPr>
      </w:pPr>
      <w:r w:rsidRPr="005211D1">
        <w:rPr>
          <w:rFonts w:ascii="PT Astra Serif" w:eastAsia="Arial" w:hAnsi="PT Astra Serif" w:cs="Times New Roman"/>
          <w:sz w:val="28"/>
          <w:szCs w:val="28"/>
          <w:lang w:bidi="ar-SA"/>
        </w:rPr>
        <w:t>Получатель субсидии</w:t>
      </w:r>
      <w:r w:rsidRPr="005211D1">
        <w:rPr>
          <w:rFonts w:ascii="PT Astra Serif" w:hAnsi="PT Astra Serif" w:cs="Times New Roman"/>
          <w:sz w:val="28"/>
          <w:szCs w:val="28"/>
        </w:rPr>
        <w:t xml:space="preserve"> обязан представить дополнительную информацию в течение 10 рабочих дней со дня получения запроса, либо в иной срок, указанный в запросе.</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 xml:space="preserve">4.5. </w:t>
      </w:r>
      <w:r w:rsidRPr="005211D1">
        <w:rPr>
          <w:rFonts w:ascii="PT Astra Serif" w:eastAsia="Times New Roman" w:hAnsi="PT Astra Serif" w:cs="Times New Roman"/>
          <w:sz w:val="28"/>
          <w:szCs w:val="28"/>
          <w:lang w:bidi="ar-SA"/>
        </w:rPr>
        <w:tab/>
        <w:t>Мониторинг достижения результата предоставления субсидии проводится в порядке и по формам, установленным Министерством финансов Российской Федерации,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p>
    <w:p w:rsidR="000308FC" w:rsidRPr="005211D1" w:rsidRDefault="000308FC">
      <w:pPr>
        <w:ind w:firstLine="708"/>
        <w:jc w:val="both"/>
        <w:rPr>
          <w:rFonts w:ascii="PT Astra Serif" w:hAnsi="PT Astra Serif" w:cs="Times New Roman" w:hint="eastAsia"/>
          <w:sz w:val="28"/>
          <w:szCs w:val="28"/>
        </w:rPr>
      </w:pPr>
    </w:p>
    <w:p w:rsidR="000308FC" w:rsidRPr="005211D1" w:rsidRDefault="00D80C7D">
      <w:pPr>
        <w:pStyle w:val="a8"/>
        <w:spacing w:after="0" w:line="240" w:lineRule="auto"/>
        <w:ind w:firstLine="540"/>
        <w:jc w:val="center"/>
        <w:rPr>
          <w:rFonts w:ascii="PT Astra Serif" w:hAnsi="PT Astra Serif" w:cs="Times New Roman" w:hint="eastAsia"/>
          <w:sz w:val="28"/>
          <w:szCs w:val="28"/>
        </w:rPr>
      </w:pPr>
      <w:r w:rsidRPr="005211D1">
        <w:rPr>
          <w:rFonts w:ascii="PT Astra Serif" w:hAnsi="PT Astra Serif" w:cs="Times New Roman"/>
          <w:sz w:val="28"/>
          <w:szCs w:val="28"/>
        </w:rPr>
        <w:t>5. Контроль за соблюдением условий и порядка</w:t>
      </w:r>
    </w:p>
    <w:p w:rsidR="000308FC" w:rsidRPr="005211D1" w:rsidRDefault="00D80C7D">
      <w:pPr>
        <w:pStyle w:val="a8"/>
        <w:spacing w:after="0" w:line="240" w:lineRule="auto"/>
        <w:ind w:firstLine="540"/>
        <w:jc w:val="center"/>
        <w:rPr>
          <w:rFonts w:ascii="PT Astra Serif" w:hAnsi="PT Astra Serif" w:cs="Times New Roman" w:hint="eastAsia"/>
          <w:sz w:val="28"/>
          <w:szCs w:val="28"/>
        </w:rPr>
      </w:pPr>
      <w:r w:rsidRPr="005211D1">
        <w:rPr>
          <w:rFonts w:ascii="PT Astra Serif" w:hAnsi="PT Astra Serif" w:cs="Times New Roman"/>
          <w:sz w:val="28"/>
          <w:szCs w:val="28"/>
        </w:rPr>
        <w:t>предоставления субсидий и ответственность за их нарушение</w:t>
      </w:r>
    </w:p>
    <w:p w:rsidR="000308FC" w:rsidRPr="005211D1" w:rsidRDefault="000308FC">
      <w:pPr>
        <w:pStyle w:val="a8"/>
        <w:spacing w:after="0" w:line="240" w:lineRule="auto"/>
        <w:ind w:firstLine="540"/>
        <w:jc w:val="center"/>
        <w:rPr>
          <w:rFonts w:ascii="PT Astra Serif" w:hAnsi="PT Astra Serif" w:cs="Times New Roman" w:hint="eastAsia"/>
          <w:sz w:val="28"/>
          <w:szCs w:val="28"/>
        </w:rPr>
      </w:pPr>
    </w:p>
    <w:p w:rsidR="000308FC" w:rsidRPr="005211D1" w:rsidRDefault="00D80C7D">
      <w:pPr>
        <w:jc w:val="both"/>
        <w:rPr>
          <w:rFonts w:ascii="PT Astra Serif" w:hAnsi="PT Astra Serif" w:hint="eastAsia"/>
          <w:sz w:val="28"/>
          <w:szCs w:val="28"/>
        </w:rPr>
      </w:pPr>
      <w:r w:rsidRPr="005211D1">
        <w:rPr>
          <w:rFonts w:ascii="PT Astra Serif" w:eastAsia="Times New Roman" w:hAnsi="PT Astra Serif" w:cs="Times New Roman"/>
          <w:sz w:val="28"/>
          <w:szCs w:val="28"/>
          <w:lang w:bidi="ar-SA"/>
        </w:rPr>
        <w:tab/>
        <w:t>5.1</w:t>
      </w:r>
      <w:r w:rsidRPr="005211D1">
        <w:rPr>
          <w:rFonts w:ascii="PT Astra Serif" w:hAnsi="PT Astra Serif" w:cs="Times New Roman"/>
          <w:sz w:val="28"/>
          <w:szCs w:val="28"/>
        </w:rPr>
        <w:t xml:space="preserve">. Контроль за соблюдением получателями субсидии  условий и </w:t>
      </w:r>
      <w:r w:rsidRPr="005211D1">
        <w:rPr>
          <w:rFonts w:ascii="PT Astra Serif" w:hAnsi="PT Astra Serif" w:cs="Times New Roman"/>
          <w:sz w:val="28"/>
          <w:szCs w:val="28"/>
        </w:rPr>
        <w:lastRenderedPageBreak/>
        <w:t>порядка предоставления субсидии, в том числе в части достижения результатов предоставления субсидии, осуществляется ГРБС, а также органами муниципального финансового контроля</w:t>
      </w:r>
      <w:r w:rsidR="00356B8E" w:rsidRPr="005211D1">
        <w:rPr>
          <w:rFonts w:ascii="PT Astra Serif" w:hAnsi="PT Astra Serif" w:cs="Times New Roman"/>
          <w:sz w:val="28"/>
          <w:szCs w:val="28"/>
        </w:rPr>
        <w:t xml:space="preserve"> Токарёвского муниципального округа</w:t>
      </w:r>
      <w:r w:rsidR="00453869">
        <w:rPr>
          <w:rFonts w:ascii="PT Astra Serif" w:hAnsi="PT Astra Serif" w:cs="Times New Roman"/>
          <w:sz w:val="28"/>
          <w:szCs w:val="28"/>
        </w:rPr>
        <w:t xml:space="preserve"> Тамбовской области</w:t>
      </w:r>
      <w:r w:rsidRPr="005211D1">
        <w:rPr>
          <w:rFonts w:ascii="PT Astra Serif" w:hAnsi="PT Astra Serif" w:cs="Times New Roman"/>
          <w:i/>
          <w:iCs/>
          <w:sz w:val="28"/>
          <w:szCs w:val="28"/>
        </w:rPr>
        <w:t xml:space="preserve"> </w:t>
      </w:r>
      <w:r w:rsidRPr="005211D1">
        <w:rPr>
          <w:rFonts w:ascii="PT Astra Serif" w:hAnsi="PT Astra Serif" w:cs="Times New Roman"/>
          <w:sz w:val="28"/>
          <w:szCs w:val="28"/>
        </w:rPr>
        <w:t>в соответствии со статьями 268</w:t>
      </w:r>
      <w:r w:rsidRPr="005211D1">
        <w:rPr>
          <w:rFonts w:ascii="PT Astra Serif" w:hAnsi="PT Astra Serif" w:cs="Times New Roman"/>
          <w:sz w:val="28"/>
          <w:szCs w:val="28"/>
          <w:vertAlign w:val="superscript"/>
        </w:rPr>
        <w:t>1</w:t>
      </w:r>
      <w:r w:rsidRPr="005211D1">
        <w:rPr>
          <w:rFonts w:ascii="PT Astra Serif" w:hAnsi="PT Astra Serif" w:cs="Times New Roman"/>
          <w:sz w:val="28"/>
          <w:szCs w:val="28"/>
        </w:rPr>
        <w:t xml:space="preserve"> и 269</w:t>
      </w:r>
      <w:r w:rsidRPr="005211D1">
        <w:rPr>
          <w:rFonts w:ascii="PT Astra Serif" w:hAnsi="PT Astra Serif" w:cs="Times New Roman"/>
          <w:sz w:val="28"/>
          <w:szCs w:val="28"/>
          <w:vertAlign w:val="superscript"/>
        </w:rPr>
        <w:t>2</w:t>
      </w:r>
      <w:r w:rsidRPr="005211D1">
        <w:rPr>
          <w:rFonts w:ascii="PT Astra Serif" w:hAnsi="PT Astra Serif" w:cs="Times New Roman"/>
          <w:sz w:val="28"/>
          <w:szCs w:val="28"/>
        </w:rPr>
        <w:t xml:space="preserve">  Бюджетного кодекса Российской Федерации.</w:t>
      </w:r>
    </w:p>
    <w:p w:rsidR="000308FC" w:rsidRPr="005211D1" w:rsidRDefault="00D80C7D">
      <w:pPr>
        <w:jc w:val="both"/>
        <w:rPr>
          <w:rFonts w:ascii="PT Astra Serif" w:eastAsia="Arial" w:hAnsi="PT Astra Serif" w:cs="Times New Roman"/>
          <w:sz w:val="28"/>
          <w:szCs w:val="28"/>
          <w:lang w:bidi="ar-SA"/>
        </w:rPr>
      </w:pPr>
      <w:r w:rsidRPr="005211D1">
        <w:rPr>
          <w:rFonts w:ascii="PT Astra Serif" w:eastAsia="Arial" w:hAnsi="PT Astra Serif" w:cs="Times New Roman"/>
          <w:sz w:val="28"/>
          <w:szCs w:val="28"/>
          <w:lang w:bidi="ar-SA"/>
        </w:rPr>
        <w:tab/>
        <w:t>При выявлении, в том числе по фактам проверок, проведенных ГРБС и органами муниципального финансового контроля</w:t>
      </w:r>
      <w:r w:rsidR="00356B8E" w:rsidRPr="005211D1">
        <w:rPr>
          <w:rFonts w:ascii="PT Astra Serif" w:eastAsia="Arial" w:hAnsi="PT Astra Serif" w:cs="Times New Roman"/>
          <w:sz w:val="28"/>
          <w:szCs w:val="28"/>
          <w:lang w:bidi="ar-SA"/>
        </w:rPr>
        <w:t xml:space="preserve"> Токарёвского муниципального округа</w:t>
      </w:r>
      <w:r w:rsidR="00453869">
        <w:rPr>
          <w:rFonts w:ascii="PT Astra Serif" w:eastAsia="Arial" w:hAnsi="PT Astra Serif" w:cs="Times New Roman"/>
          <w:sz w:val="28"/>
          <w:szCs w:val="28"/>
          <w:lang w:bidi="ar-SA"/>
        </w:rPr>
        <w:t xml:space="preserve"> Тамбовской области</w:t>
      </w:r>
      <w:r w:rsidRPr="005211D1">
        <w:rPr>
          <w:rFonts w:ascii="PT Astra Serif" w:eastAsia="Arial" w:hAnsi="PT Astra Serif" w:cs="Times New Roman"/>
          <w:sz w:val="28"/>
          <w:szCs w:val="28"/>
          <w:lang w:bidi="ar-SA"/>
        </w:rPr>
        <w:t xml:space="preserve">, нарушения условий предоставления субсидии, установленных настоящим Порядком, в том числе при неисполнении обязательств по Соглашению, субсидия подлежит возврату в бюджет </w:t>
      </w:r>
      <w:r w:rsidR="00356B8E" w:rsidRPr="005211D1">
        <w:rPr>
          <w:rFonts w:ascii="PT Astra Serif" w:eastAsia="Arial" w:hAnsi="PT Astra Serif" w:cs="Times New Roman"/>
          <w:sz w:val="28"/>
          <w:szCs w:val="28"/>
          <w:lang w:bidi="ar-SA"/>
        </w:rPr>
        <w:t xml:space="preserve">Токарёвского </w:t>
      </w:r>
      <w:r w:rsidRPr="005211D1">
        <w:rPr>
          <w:rFonts w:ascii="PT Astra Serif" w:eastAsia="Arial" w:hAnsi="PT Astra Serif" w:cs="Times New Roman"/>
          <w:sz w:val="28"/>
          <w:szCs w:val="28"/>
          <w:lang w:bidi="ar-SA"/>
        </w:rPr>
        <w:t>муниципального</w:t>
      </w:r>
      <w:r w:rsidRPr="005211D1">
        <w:rPr>
          <w:rFonts w:ascii="PT Astra Serif" w:eastAsia="Arial" w:hAnsi="PT Astra Serif" w:cs="Times New Roman"/>
          <w:i/>
          <w:sz w:val="28"/>
          <w:szCs w:val="28"/>
          <w:lang w:bidi="ar-SA"/>
        </w:rPr>
        <w:t xml:space="preserve"> </w:t>
      </w:r>
      <w:r w:rsidRPr="005211D1">
        <w:rPr>
          <w:rFonts w:ascii="PT Astra Serif" w:eastAsia="Arial" w:hAnsi="PT Astra Serif" w:cs="Times New Roman"/>
          <w:sz w:val="28"/>
          <w:szCs w:val="28"/>
          <w:lang w:bidi="ar-SA"/>
        </w:rPr>
        <w:t>округа</w:t>
      </w:r>
      <w:r w:rsidR="00356B8E" w:rsidRPr="005211D1">
        <w:rPr>
          <w:rFonts w:ascii="PT Astra Serif" w:eastAsia="Arial" w:hAnsi="PT Astra Serif" w:cs="Times New Roman"/>
          <w:sz w:val="28"/>
          <w:szCs w:val="28"/>
          <w:lang w:bidi="ar-SA"/>
        </w:rPr>
        <w:t xml:space="preserve"> </w:t>
      </w:r>
      <w:r w:rsidRPr="005211D1">
        <w:rPr>
          <w:rFonts w:ascii="PT Astra Serif" w:eastAsia="Arial" w:hAnsi="PT Astra Serif" w:cs="Times New Roman"/>
          <w:sz w:val="28"/>
          <w:szCs w:val="28"/>
          <w:lang w:bidi="ar-SA"/>
        </w:rPr>
        <w:t>Тамбовской области.</w:t>
      </w:r>
    </w:p>
    <w:p w:rsidR="000308FC" w:rsidRPr="005211D1" w:rsidRDefault="00D80C7D">
      <w:pPr>
        <w:pStyle w:val="a8"/>
        <w:spacing w:after="0" w:line="240" w:lineRule="auto"/>
        <w:jc w:val="both"/>
      </w:pPr>
      <w:r w:rsidRPr="005211D1">
        <w:rPr>
          <w:rFonts w:ascii="PT Astra Serif" w:hAnsi="PT Astra Serif"/>
          <w:sz w:val="28"/>
          <w:szCs w:val="28"/>
        </w:rPr>
        <w:tab/>
        <w:t xml:space="preserve">5.2. В случае установления ГРБС или получения от </w:t>
      </w:r>
      <w:r w:rsidRPr="005211D1">
        <w:rPr>
          <w:rFonts w:ascii="PT Astra Serif" w:hAnsi="PT Astra Serif" w:cs="Times New Roman"/>
          <w:sz w:val="28"/>
          <w:szCs w:val="28"/>
        </w:rPr>
        <w:t>органов муниципального финансового контроля</w:t>
      </w:r>
      <w:r w:rsidRPr="005211D1">
        <w:rPr>
          <w:rFonts w:ascii="PT Astra Serif" w:hAnsi="PT Astra Serif" w:cs="Times New Roman"/>
          <w:iCs/>
          <w:sz w:val="28"/>
          <w:szCs w:val="28"/>
        </w:rPr>
        <w:t xml:space="preserve"> </w:t>
      </w:r>
      <w:r w:rsidR="00356B8E" w:rsidRPr="005211D1">
        <w:rPr>
          <w:rFonts w:ascii="PT Astra Serif" w:hAnsi="PT Astra Serif" w:cs="Times New Roman"/>
          <w:iCs/>
          <w:sz w:val="28"/>
          <w:szCs w:val="28"/>
        </w:rPr>
        <w:t>Токарёвского муниципального округа</w:t>
      </w:r>
      <w:r w:rsidR="00453869">
        <w:rPr>
          <w:rFonts w:ascii="PT Astra Serif" w:hAnsi="PT Astra Serif" w:cs="Times New Roman"/>
          <w:iCs/>
          <w:sz w:val="28"/>
          <w:szCs w:val="28"/>
        </w:rPr>
        <w:t xml:space="preserve"> Тамбовской области</w:t>
      </w:r>
      <w:r w:rsidR="00356B8E" w:rsidRPr="005211D1">
        <w:rPr>
          <w:rFonts w:ascii="PT Astra Serif" w:hAnsi="PT Astra Serif" w:cs="Times New Roman"/>
          <w:i/>
          <w:iCs/>
          <w:sz w:val="28"/>
          <w:szCs w:val="28"/>
        </w:rPr>
        <w:t xml:space="preserve"> </w:t>
      </w:r>
      <w:r w:rsidRPr="005211D1">
        <w:rPr>
          <w:rFonts w:ascii="PT Astra Serif" w:hAnsi="PT Astra Serif"/>
          <w:sz w:val="28"/>
          <w:szCs w:val="28"/>
        </w:rPr>
        <w:t xml:space="preserve">информации о факте(ах) нарушения получателем субсидии порядка и условий предоставления субсидии, предусмотренных настоящим Порядком и Соглашением, ГРБС в течение 30 рабочих дней с даты выявления такого нарушения (с даты получения информации о факте(ах) нарушения от органов муниципального финансового контроля) направляет получателю субсидии требование о возврате субсидии в </w:t>
      </w:r>
      <w:r w:rsidRPr="005211D1">
        <w:rPr>
          <w:rFonts w:ascii="PT Astra Serif" w:eastAsia="Arial" w:hAnsi="PT Astra Serif" w:cs="Times New Roman"/>
          <w:sz w:val="28"/>
          <w:szCs w:val="28"/>
          <w:lang w:bidi="ar-SA"/>
        </w:rPr>
        <w:t xml:space="preserve">бюджет </w:t>
      </w:r>
      <w:r w:rsidR="00356B8E" w:rsidRPr="005211D1">
        <w:rPr>
          <w:rFonts w:ascii="PT Astra Serif" w:eastAsia="Arial" w:hAnsi="PT Astra Serif" w:cs="Times New Roman"/>
          <w:sz w:val="28"/>
          <w:szCs w:val="28"/>
          <w:lang w:bidi="ar-SA"/>
        </w:rPr>
        <w:t>Токарёвского муниципального</w:t>
      </w:r>
      <w:r w:rsidRPr="005211D1">
        <w:rPr>
          <w:rFonts w:ascii="PT Astra Serif" w:eastAsia="Arial" w:hAnsi="PT Astra Serif" w:cs="Times New Roman"/>
          <w:sz w:val="28"/>
          <w:szCs w:val="28"/>
          <w:lang w:bidi="ar-SA"/>
        </w:rPr>
        <w:t xml:space="preserve"> </w:t>
      </w:r>
      <w:r w:rsidRPr="005211D1">
        <w:rPr>
          <w:rFonts w:ascii="PT Astra Serif" w:eastAsia="Arial" w:hAnsi="PT Astra Serif" w:cs="Times New Roman"/>
          <w:iCs/>
          <w:sz w:val="28"/>
          <w:szCs w:val="28"/>
          <w:lang w:bidi="ar-SA"/>
        </w:rPr>
        <w:t>округа</w:t>
      </w:r>
      <w:r w:rsidR="00356B8E" w:rsidRPr="005211D1">
        <w:rPr>
          <w:rFonts w:ascii="PT Astra Serif" w:eastAsia="Arial" w:hAnsi="PT Astra Serif" w:cs="Times New Roman"/>
          <w:sz w:val="28"/>
          <w:szCs w:val="28"/>
          <w:lang w:bidi="ar-SA"/>
        </w:rPr>
        <w:t xml:space="preserve"> </w:t>
      </w:r>
      <w:r w:rsidRPr="005211D1">
        <w:rPr>
          <w:rFonts w:ascii="PT Astra Serif" w:eastAsia="Arial" w:hAnsi="PT Astra Serif" w:cs="Times New Roman"/>
          <w:sz w:val="28"/>
          <w:szCs w:val="28"/>
          <w:lang w:bidi="ar-SA"/>
        </w:rPr>
        <w:t>Тамбовской области.</w:t>
      </w:r>
      <w:r w:rsidRPr="005211D1">
        <w:rPr>
          <w:rFonts w:ascii="PT Astra Serif" w:hAnsi="PT Astra Serif"/>
          <w:sz w:val="28"/>
          <w:szCs w:val="28"/>
        </w:rPr>
        <w:t xml:space="preserve"> Субсидия подлежит возврату получателем субсидии в течение 30 календарных дней со дня получения требования. При невозврате субсидии в указанный срок ГРБС принимает меры по взысканию подлежащих возврату субсидии в бюджет</w:t>
      </w:r>
      <w:r w:rsidRPr="005211D1">
        <w:rPr>
          <w:rFonts w:ascii="PT Astra Serif" w:eastAsia="Arial" w:hAnsi="PT Astra Serif" w:cs="Times New Roman"/>
          <w:sz w:val="28"/>
          <w:szCs w:val="28"/>
        </w:rPr>
        <w:t xml:space="preserve"> </w:t>
      </w:r>
      <w:r w:rsidR="00356B8E" w:rsidRPr="005211D1">
        <w:rPr>
          <w:rFonts w:ascii="PT Astra Serif" w:eastAsia="Arial" w:hAnsi="PT Astra Serif" w:cs="Times New Roman"/>
          <w:sz w:val="28"/>
          <w:szCs w:val="28"/>
        </w:rPr>
        <w:t>Токарёвского муниципального округа</w:t>
      </w:r>
      <w:r w:rsidRPr="005211D1">
        <w:rPr>
          <w:rFonts w:ascii="PT Astra Serif" w:eastAsia="Arial" w:hAnsi="PT Astra Serif" w:cs="Times New Roman"/>
          <w:i/>
          <w:sz w:val="28"/>
          <w:szCs w:val="28"/>
        </w:rPr>
        <w:t xml:space="preserve"> </w:t>
      </w:r>
      <w:r w:rsidRPr="005211D1">
        <w:rPr>
          <w:rFonts w:ascii="PT Astra Serif" w:eastAsia="Arial" w:hAnsi="PT Astra Serif" w:cs="Times New Roman"/>
          <w:sz w:val="28"/>
          <w:szCs w:val="28"/>
        </w:rPr>
        <w:t>Тамбовской области в судебном порядке в сроки, установленные Гражданским кодексом Российской Федерации.</w:t>
      </w:r>
    </w:p>
    <w:p w:rsidR="000308FC" w:rsidRPr="005211D1" w:rsidRDefault="00D80C7D">
      <w:pPr>
        <w:pStyle w:val="a8"/>
        <w:spacing w:after="0" w:line="240" w:lineRule="auto"/>
        <w:ind w:firstLine="540"/>
        <w:jc w:val="both"/>
        <w:rPr>
          <w:rFonts w:ascii="PT Astra Serif" w:hAnsi="PT Astra Serif" w:hint="eastAsia"/>
          <w:sz w:val="28"/>
          <w:szCs w:val="28"/>
        </w:rPr>
      </w:pPr>
      <w:r w:rsidRPr="005211D1">
        <w:rPr>
          <w:rFonts w:ascii="PT Astra Serif" w:hAnsi="PT Astra Serif"/>
          <w:sz w:val="28"/>
          <w:szCs w:val="28"/>
        </w:rPr>
        <w:t xml:space="preserve">5.3. В случае недостижения значений результатов предоставления субсидии, выявленного в том числе по фактам проверок, проведенных ГРБС и (или) </w:t>
      </w:r>
      <w:r w:rsidRPr="005211D1">
        <w:rPr>
          <w:rFonts w:ascii="PT Astra Serif" w:hAnsi="PT Astra Serif" w:cs="Times New Roman"/>
          <w:sz w:val="28"/>
          <w:szCs w:val="28"/>
        </w:rPr>
        <w:t>органами муниципального финансового контроля</w:t>
      </w:r>
      <w:r w:rsidR="00356B8E" w:rsidRPr="005211D1">
        <w:rPr>
          <w:rFonts w:ascii="PT Astra Serif" w:hAnsi="PT Astra Serif" w:cs="Times New Roman"/>
          <w:sz w:val="28"/>
          <w:szCs w:val="28"/>
        </w:rPr>
        <w:t xml:space="preserve"> Токарёвского муниципального округа</w:t>
      </w:r>
      <w:r w:rsidR="00453869">
        <w:rPr>
          <w:rFonts w:ascii="PT Astra Serif" w:hAnsi="PT Astra Serif" w:cs="Times New Roman"/>
          <w:sz w:val="28"/>
          <w:szCs w:val="28"/>
        </w:rPr>
        <w:t xml:space="preserve"> Тамбовской области</w:t>
      </w:r>
      <w:r w:rsidR="00356B8E" w:rsidRPr="005211D1">
        <w:rPr>
          <w:rFonts w:ascii="PT Astra Serif" w:hAnsi="PT Astra Serif" w:cs="Times New Roman"/>
          <w:sz w:val="28"/>
          <w:szCs w:val="28"/>
        </w:rPr>
        <w:t xml:space="preserve"> </w:t>
      </w:r>
      <w:r w:rsidRPr="005211D1">
        <w:rPr>
          <w:rFonts w:ascii="PT Astra Serif" w:hAnsi="PT Astra Serif"/>
          <w:sz w:val="28"/>
          <w:szCs w:val="28"/>
        </w:rPr>
        <w:t>получателем субсидии осуществляется возврат средств субсидии в бюджет</w:t>
      </w:r>
      <w:r w:rsidRPr="005211D1">
        <w:rPr>
          <w:rFonts w:ascii="PT Astra Serif" w:hAnsi="PT Astra Serif"/>
          <w:i/>
          <w:iCs/>
          <w:sz w:val="28"/>
          <w:szCs w:val="28"/>
        </w:rPr>
        <w:t xml:space="preserve"> </w:t>
      </w:r>
      <w:r w:rsidR="00356B8E" w:rsidRPr="005211D1">
        <w:rPr>
          <w:rFonts w:ascii="PT Astra Serif" w:hAnsi="PT Astra Serif"/>
          <w:iCs/>
          <w:sz w:val="28"/>
          <w:szCs w:val="28"/>
        </w:rPr>
        <w:t>Токарёвского муниципального округа</w:t>
      </w:r>
      <w:r w:rsidR="00453869">
        <w:rPr>
          <w:rFonts w:ascii="PT Astra Serif" w:hAnsi="PT Astra Serif"/>
          <w:iCs/>
          <w:sz w:val="28"/>
          <w:szCs w:val="28"/>
        </w:rPr>
        <w:t xml:space="preserve"> Тамбовской области</w:t>
      </w:r>
      <w:r w:rsidRPr="005211D1">
        <w:rPr>
          <w:rFonts w:ascii="PT Astra Serif" w:hAnsi="PT Astra Serif"/>
          <w:iCs/>
          <w:sz w:val="28"/>
          <w:szCs w:val="28"/>
        </w:rPr>
        <w:t>,</w:t>
      </w:r>
      <w:r w:rsidRPr="005211D1">
        <w:rPr>
          <w:rFonts w:ascii="PT Astra Serif" w:hAnsi="PT Astra Serif"/>
          <w:sz w:val="28"/>
          <w:szCs w:val="28"/>
        </w:rPr>
        <w:t xml:space="preserve"> из которого предоставлен субсидии, в размере средств (Vвозврата), рассчитываемого по формуле:</w:t>
      </w:r>
    </w:p>
    <w:p w:rsidR="000308FC" w:rsidRPr="005211D1" w:rsidRDefault="000308FC">
      <w:pPr>
        <w:pStyle w:val="a8"/>
        <w:spacing w:after="0" w:line="240" w:lineRule="auto"/>
        <w:ind w:firstLine="540"/>
        <w:jc w:val="both"/>
        <w:rPr>
          <w:rFonts w:ascii="PT Astra Serif" w:hAnsi="PT Astra Serif" w:hint="eastAsia"/>
          <w:sz w:val="28"/>
          <w:szCs w:val="28"/>
        </w:rPr>
      </w:pPr>
    </w:p>
    <w:p w:rsidR="000308FC" w:rsidRPr="005211D1" w:rsidRDefault="00D80C7D">
      <w:pPr>
        <w:pStyle w:val="a8"/>
        <w:spacing w:after="0" w:line="240" w:lineRule="auto"/>
        <w:jc w:val="center"/>
        <w:rPr>
          <w:rFonts w:ascii="PT Astra Serif" w:hAnsi="PT Astra Serif" w:hint="eastAsia"/>
          <w:sz w:val="28"/>
          <w:szCs w:val="28"/>
        </w:rPr>
      </w:pPr>
      <w:r w:rsidRPr="005211D1">
        <w:rPr>
          <w:rFonts w:ascii="PT Astra Serif" w:hAnsi="PT Astra Serif"/>
          <w:sz w:val="28"/>
          <w:szCs w:val="28"/>
        </w:rPr>
        <w:t>Vвозврата = Vсубсидии х k,</w:t>
      </w:r>
    </w:p>
    <w:p w:rsidR="000308FC" w:rsidRPr="005211D1" w:rsidRDefault="00D80C7D">
      <w:pPr>
        <w:pStyle w:val="a8"/>
        <w:spacing w:after="0" w:line="240" w:lineRule="auto"/>
        <w:rPr>
          <w:rFonts w:ascii="PT Astra Serif" w:hAnsi="PT Astra Serif" w:hint="eastAsia"/>
          <w:sz w:val="28"/>
          <w:szCs w:val="28"/>
        </w:rPr>
      </w:pPr>
      <w:r w:rsidRPr="005211D1">
        <w:rPr>
          <w:rFonts w:ascii="PT Astra Serif" w:hAnsi="PT Astra Serif"/>
          <w:sz w:val="28"/>
          <w:szCs w:val="28"/>
        </w:rPr>
        <w:tab/>
        <w:t>где:</w:t>
      </w:r>
    </w:p>
    <w:p w:rsidR="000308FC" w:rsidRPr="005211D1" w:rsidRDefault="00D80C7D">
      <w:pPr>
        <w:pStyle w:val="a8"/>
        <w:spacing w:after="0" w:line="240" w:lineRule="auto"/>
        <w:rPr>
          <w:rFonts w:ascii="PT Astra Serif" w:hAnsi="PT Astra Serif" w:hint="eastAsia"/>
          <w:sz w:val="28"/>
          <w:szCs w:val="28"/>
        </w:rPr>
      </w:pPr>
      <w:r w:rsidRPr="005211D1">
        <w:rPr>
          <w:rFonts w:ascii="PT Astra Serif" w:hAnsi="PT Astra Serif"/>
          <w:sz w:val="28"/>
          <w:szCs w:val="28"/>
        </w:rPr>
        <w:tab/>
        <w:t>Vсубсидии - размер субсидии, предоставленного получателю субсидии в отчетном финансовом году;</w:t>
      </w:r>
    </w:p>
    <w:p w:rsidR="000308FC" w:rsidRPr="005211D1" w:rsidRDefault="00D80C7D">
      <w:pPr>
        <w:pStyle w:val="a8"/>
        <w:spacing w:after="0" w:line="240" w:lineRule="auto"/>
        <w:rPr>
          <w:rFonts w:ascii="PT Astra Serif" w:hAnsi="PT Astra Serif" w:hint="eastAsia"/>
          <w:sz w:val="28"/>
          <w:szCs w:val="28"/>
        </w:rPr>
      </w:pPr>
      <w:r w:rsidRPr="005211D1">
        <w:rPr>
          <w:rFonts w:ascii="PT Astra Serif" w:hAnsi="PT Astra Serif"/>
          <w:sz w:val="28"/>
          <w:szCs w:val="28"/>
        </w:rPr>
        <w:tab/>
        <w:t>k - коэффициент возврата субсидии.</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5.4. Коэффициент возврата субсидии (k) определяется по формулам:</w:t>
      </w:r>
    </w:p>
    <w:p w:rsidR="000308FC" w:rsidRPr="005211D1" w:rsidRDefault="00D80C7D">
      <w:pPr>
        <w:pStyle w:val="a8"/>
        <w:spacing w:after="0" w:line="240" w:lineRule="auto"/>
        <w:rPr>
          <w:rFonts w:ascii="PT Astra Serif" w:hAnsi="PT Astra Serif" w:hint="eastAsia"/>
          <w:sz w:val="28"/>
          <w:szCs w:val="28"/>
        </w:rPr>
      </w:pPr>
      <w:r w:rsidRPr="005211D1">
        <w:rPr>
          <w:rFonts w:ascii="PT Astra Serif" w:hAnsi="PT Astra Serif"/>
          <w:sz w:val="28"/>
          <w:szCs w:val="28"/>
        </w:rPr>
        <w:t> </w:t>
      </w:r>
    </w:p>
    <w:p w:rsidR="000308FC" w:rsidRPr="005211D1" w:rsidRDefault="00D80C7D">
      <w:pPr>
        <w:pStyle w:val="a8"/>
        <w:spacing w:after="0" w:line="240" w:lineRule="auto"/>
        <w:jc w:val="center"/>
        <w:rPr>
          <w:rFonts w:ascii="PT Astra Serif" w:hAnsi="PT Astra Serif" w:hint="eastAsia"/>
          <w:sz w:val="28"/>
          <w:szCs w:val="28"/>
        </w:rPr>
      </w:pPr>
      <w:r w:rsidRPr="005211D1">
        <w:rPr>
          <w:rFonts w:ascii="PT Astra Serif" w:hAnsi="PT Astra Serif"/>
          <w:sz w:val="28"/>
          <w:szCs w:val="28"/>
        </w:rPr>
        <w:t>k = 1 - Т/S,</w:t>
      </w:r>
    </w:p>
    <w:p w:rsidR="000308FC" w:rsidRPr="005211D1" w:rsidRDefault="00D80C7D">
      <w:pPr>
        <w:pStyle w:val="a8"/>
        <w:spacing w:after="0" w:line="240" w:lineRule="auto"/>
        <w:jc w:val="center"/>
        <w:rPr>
          <w:rFonts w:ascii="PT Astra Serif" w:hAnsi="PT Astra Serif" w:hint="eastAsia"/>
          <w:sz w:val="28"/>
          <w:szCs w:val="28"/>
        </w:rPr>
      </w:pPr>
      <w:r w:rsidRPr="005211D1">
        <w:rPr>
          <w:rFonts w:ascii="PT Astra Serif" w:hAnsi="PT Astra Serif"/>
          <w:sz w:val="28"/>
          <w:szCs w:val="28"/>
        </w:rPr>
        <w:t> </w:t>
      </w:r>
    </w:p>
    <w:p w:rsidR="000308FC" w:rsidRPr="005211D1" w:rsidRDefault="00D80C7D">
      <w:pPr>
        <w:pStyle w:val="a8"/>
        <w:spacing w:after="0" w:line="240" w:lineRule="auto"/>
        <w:rPr>
          <w:rFonts w:ascii="PT Astra Serif" w:hAnsi="PT Astra Serif" w:hint="eastAsia"/>
          <w:sz w:val="28"/>
          <w:szCs w:val="28"/>
        </w:rPr>
      </w:pPr>
      <w:r w:rsidRPr="005211D1">
        <w:rPr>
          <w:rFonts w:ascii="PT Astra Serif" w:hAnsi="PT Astra Serif"/>
          <w:sz w:val="28"/>
          <w:szCs w:val="28"/>
        </w:rPr>
        <w:tab/>
        <w:t>где:</w:t>
      </w:r>
    </w:p>
    <w:p w:rsidR="000308FC" w:rsidRPr="005211D1" w:rsidRDefault="00D80C7D">
      <w:pPr>
        <w:pStyle w:val="a8"/>
        <w:spacing w:after="0" w:line="240" w:lineRule="auto"/>
        <w:rPr>
          <w:rFonts w:ascii="PT Astra Serif" w:hAnsi="PT Astra Serif" w:hint="eastAsia"/>
          <w:sz w:val="28"/>
          <w:szCs w:val="28"/>
        </w:rPr>
      </w:pPr>
      <w:r w:rsidRPr="005211D1">
        <w:rPr>
          <w:rFonts w:ascii="PT Astra Serif" w:hAnsi="PT Astra Serif"/>
          <w:sz w:val="28"/>
          <w:szCs w:val="28"/>
        </w:rPr>
        <w:tab/>
        <w:t xml:space="preserve">T - фактически достигнутое значение результата предоставления </w:t>
      </w:r>
      <w:r w:rsidRPr="005211D1">
        <w:rPr>
          <w:rFonts w:ascii="PT Astra Serif" w:hAnsi="PT Astra Serif"/>
          <w:sz w:val="28"/>
          <w:szCs w:val="28"/>
        </w:rPr>
        <w:lastRenderedPageBreak/>
        <w:t>субсидии на отчетную дату;</w:t>
      </w:r>
    </w:p>
    <w:p w:rsidR="000308FC" w:rsidRPr="005211D1" w:rsidRDefault="00D80C7D">
      <w:pPr>
        <w:pStyle w:val="a8"/>
        <w:spacing w:after="0" w:line="240" w:lineRule="auto"/>
        <w:rPr>
          <w:rFonts w:ascii="PT Astra Serif" w:hAnsi="PT Astra Serif" w:hint="eastAsia"/>
          <w:sz w:val="28"/>
          <w:szCs w:val="28"/>
        </w:rPr>
      </w:pPr>
      <w:r w:rsidRPr="005211D1">
        <w:rPr>
          <w:rFonts w:ascii="PT Astra Serif" w:hAnsi="PT Astra Serif"/>
          <w:sz w:val="28"/>
          <w:szCs w:val="28"/>
        </w:rPr>
        <w:tab/>
        <w:t>S - плановое значение результата предоставления субсидии, установленное Соглашением.</w:t>
      </w:r>
    </w:p>
    <w:p w:rsidR="000308FC" w:rsidRPr="005211D1" w:rsidRDefault="00D80C7D">
      <w:pPr>
        <w:pStyle w:val="a8"/>
        <w:spacing w:after="0" w:line="240" w:lineRule="auto"/>
        <w:jc w:val="both"/>
        <w:rPr>
          <w:rFonts w:ascii="PT Astra Serif" w:hAnsi="PT Astra Serif" w:hint="eastAsia"/>
          <w:sz w:val="28"/>
          <w:szCs w:val="28"/>
        </w:rPr>
      </w:pPr>
      <w:r w:rsidRPr="005211D1">
        <w:rPr>
          <w:rFonts w:ascii="PT Astra Serif" w:hAnsi="PT Astra Serif"/>
          <w:sz w:val="28"/>
          <w:szCs w:val="28"/>
        </w:rPr>
        <w:tab/>
        <w:t>5.5. В течение 30 календарных дней со дня принятия ГРБС решения о применении к получателю субсидии мер ответственности, предусмотренных пунктом 5.2 настоящего Порядка, ГРБС направляет получателю субсидии требование о возврате субсидии в бюджет</w:t>
      </w:r>
      <w:r w:rsidRPr="005211D1">
        <w:rPr>
          <w:rFonts w:ascii="PT Astra Serif" w:hAnsi="PT Astra Serif"/>
          <w:i/>
          <w:iCs/>
          <w:sz w:val="28"/>
          <w:szCs w:val="28"/>
        </w:rPr>
        <w:t xml:space="preserve"> </w:t>
      </w:r>
      <w:r w:rsidR="00356B8E" w:rsidRPr="005211D1">
        <w:rPr>
          <w:rFonts w:ascii="PT Astra Serif" w:hAnsi="PT Astra Serif"/>
          <w:iCs/>
          <w:sz w:val="28"/>
          <w:szCs w:val="28"/>
        </w:rPr>
        <w:t>Токарёвского муниципальног</w:t>
      </w:r>
      <w:r w:rsidR="00E80BB9" w:rsidRPr="005211D1">
        <w:rPr>
          <w:rFonts w:ascii="PT Astra Serif" w:hAnsi="PT Astra Serif"/>
          <w:iCs/>
          <w:sz w:val="28"/>
          <w:szCs w:val="28"/>
        </w:rPr>
        <w:t>о</w:t>
      </w:r>
      <w:r w:rsidR="00356B8E" w:rsidRPr="005211D1">
        <w:rPr>
          <w:rFonts w:ascii="PT Astra Serif" w:hAnsi="PT Astra Serif"/>
          <w:iCs/>
          <w:sz w:val="28"/>
          <w:szCs w:val="28"/>
        </w:rPr>
        <w:t xml:space="preserve"> округа</w:t>
      </w:r>
      <w:r w:rsidRPr="005211D1">
        <w:rPr>
          <w:rFonts w:ascii="PT Astra Serif" w:hAnsi="PT Astra Serif"/>
          <w:sz w:val="28"/>
          <w:szCs w:val="28"/>
        </w:rPr>
        <w:t xml:space="preserve"> Тамбовской области за недостижение результата предоставления субсидии, которое подлежит исполнению в течение 30 календарных дней со дня получения требования.</w:t>
      </w:r>
    </w:p>
    <w:p w:rsidR="000308FC" w:rsidRPr="005211D1" w:rsidRDefault="00D80C7D">
      <w:pPr>
        <w:pStyle w:val="a8"/>
        <w:spacing w:after="0" w:line="240" w:lineRule="auto"/>
        <w:ind w:firstLine="850"/>
        <w:jc w:val="both"/>
        <w:rPr>
          <w:rFonts w:ascii="PT Astra Serif" w:hAnsi="PT Astra Serif" w:hint="eastAsia"/>
          <w:sz w:val="28"/>
          <w:szCs w:val="28"/>
        </w:rPr>
      </w:pPr>
      <w:r w:rsidRPr="005211D1">
        <w:rPr>
          <w:rFonts w:ascii="PT Astra Serif" w:hAnsi="PT Astra Serif"/>
          <w:sz w:val="28"/>
          <w:szCs w:val="28"/>
        </w:rPr>
        <w:t xml:space="preserve">При невозврате субсидии в указанный срок ГРБС принимает меры по взысканию денежных средств в бюджет </w:t>
      </w:r>
      <w:r w:rsidR="00E80BB9" w:rsidRPr="005211D1">
        <w:rPr>
          <w:rFonts w:ascii="PT Astra Serif" w:hAnsi="PT Astra Serif"/>
          <w:sz w:val="28"/>
          <w:szCs w:val="28"/>
        </w:rPr>
        <w:t xml:space="preserve">Токарёвского муниципального округа </w:t>
      </w:r>
      <w:r w:rsidRPr="005211D1">
        <w:rPr>
          <w:rFonts w:ascii="PT Astra Serif" w:hAnsi="PT Astra Serif"/>
          <w:sz w:val="28"/>
          <w:szCs w:val="28"/>
        </w:rPr>
        <w:t>Тамбовской области в судебном порядке в сроки, предусмотренные Гражданским кодексом Российской Федерации.</w:t>
      </w:r>
    </w:p>
    <w:p w:rsidR="000308FC" w:rsidRPr="005211D1" w:rsidRDefault="00D80C7D">
      <w:pPr>
        <w:pStyle w:val="a8"/>
        <w:spacing w:after="0" w:line="240" w:lineRule="auto"/>
        <w:ind w:firstLine="850"/>
        <w:jc w:val="both"/>
        <w:rPr>
          <w:rFonts w:ascii="PT Astra Serif" w:hAnsi="PT Astra Serif" w:hint="eastAsia"/>
          <w:sz w:val="28"/>
          <w:szCs w:val="28"/>
        </w:rPr>
      </w:pPr>
      <w:r w:rsidRPr="005211D1">
        <w:rPr>
          <w:rFonts w:ascii="PT Astra Serif" w:hAnsi="PT Astra Serif"/>
          <w:sz w:val="28"/>
          <w:szCs w:val="28"/>
        </w:rPr>
        <w:t>5.6. Требование о возврате субсидии, предусмотренное пунктом 5.2 настоящего Порядка, не применяется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0308FC" w:rsidRPr="005211D1" w:rsidRDefault="00D80C7D">
      <w:pPr>
        <w:pStyle w:val="a8"/>
        <w:tabs>
          <w:tab w:val="left" w:pos="735"/>
          <w:tab w:val="left" w:pos="765"/>
        </w:tabs>
        <w:spacing w:after="0" w:line="240" w:lineRule="auto"/>
        <w:jc w:val="both"/>
        <w:rPr>
          <w:rFonts w:ascii="PT Astra Serif" w:eastAsia="Times New Roman" w:hAnsi="PT Astra Serif" w:cs="Times New Roman"/>
          <w:kern w:val="2"/>
          <w:sz w:val="28"/>
          <w:szCs w:val="28"/>
          <w:lang w:eastAsia="ru-RU" w:bidi="ar-SA"/>
        </w:rPr>
      </w:pPr>
      <w:r w:rsidRPr="005211D1">
        <w:rPr>
          <w:rFonts w:ascii="PT Astra Serif" w:eastAsia="Times New Roman" w:hAnsi="PT Astra Serif" w:cs="Times New Roman"/>
          <w:kern w:val="2"/>
          <w:sz w:val="28"/>
          <w:szCs w:val="28"/>
          <w:lang w:eastAsia="ru-RU" w:bidi="ar-SA"/>
        </w:rPr>
        <w:tab/>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0308FC" w:rsidRPr="005211D1" w:rsidRDefault="000308FC">
      <w:pPr>
        <w:pStyle w:val="a8"/>
        <w:tabs>
          <w:tab w:val="left" w:pos="735"/>
          <w:tab w:val="left" w:pos="765"/>
        </w:tabs>
        <w:spacing w:after="0" w:line="240" w:lineRule="auto"/>
        <w:jc w:val="both"/>
        <w:rPr>
          <w:rFonts w:ascii="PT Astra Serif" w:eastAsia="Times New Roman" w:hAnsi="PT Astra Serif" w:cs="Times New Roman"/>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Times New Roman" w:hAnsi="PT Astra Serif" w:cs="Times New Roman"/>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0308FC">
      <w:pPr>
        <w:pStyle w:val="a8"/>
        <w:tabs>
          <w:tab w:val="left" w:pos="735"/>
          <w:tab w:val="left" w:pos="765"/>
        </w:tabs>
        <w:spacing w:after="0" w:line="240" w:lineRule="auto"/>
        <w:jc w:val="both"/>
        <w:rPr>
          <w:rFonts w:ascii="PT Astra Serif" w:eastAsia="Arial" w:hAnsi="PT Astra Serif" w:cs="Arial"/>
          <w:kern w:val="2"/>
          <w:sz w:val="28"/>
          <w:szCs w:val="28"/>
          <w:lang w:eastAsia="ru-RU" w:bidi="ar-SA"/>
        </w:rPr>
      </w:pPr>
    </w:p>
    <w:p w:rsidR="000308FC" w:rsidRPr="005211D1" w:rsidRDefault="00D80C7D" w:rsidP="00E80BB9">
      <w:pPr>
        <w:ind w:hanging="525"/>
        <w:jc w:val="right"/>
        <w:rPr>
          <w:rFonts w:ascii="PT Astra Serif" w:hAnsi="PT Astra Serif" w:hint="eastAsia"/>
          <w:sz w:val="28"/>
          <w:szCs w:val="28"/>
        </w:rPr>
      </w:pPr>
      <w:r w:rsidRPr="005211D1">
        <w:rPr>
          <w:rFonts w:ascii="PT Astra Serif" w:hAnsi="PT Astra Serif"/>
          <w:sz w:val="28"/>
          <w:szCs w:val="28"/>
        </w:rPr>
        <w:t xml:space="preserve">ПРИЛОЖЕНИЕ № 1 </w:t>
      </w:r>
    </w:p>
    <w:p w:rsidR="000308FC" w:rsidRPr="005211D1" w:rsidRDefault="00D80C7D" w:rsidP="00E80BB9">
      <w:pPr>
        <w:tabs>
          <w:tab w:val="left" w:pos="14627"/>
        </w:tabs>
        <w:ind w:left="3285" w:right="150" w:hanging="15"/>
        <w:jc w:val="right"/>
        <w:rPr>
          <w:sz w:val="28"/>
          <w:szCs w:val="28"/>
        </w:rPr>
      </w:pPr>
      <w:r w:rsidRPr="005211D1">
        <w:rPr>
          <w:rFonts w:ascii="PT Astra Serif" w:hAnsi="PT Astra Serif"/>
          <w:sz w:val="28"/>
          <w:szCs w:val="28"/>
        </w:rPr>
        <w:t>к Порядку п</w:t>
      </w:r>
      <w:r w:rsidRPr="005211D1">
        <w:rPr>
          <w:rFonts w:ascii="PT Astra Serif" w:eastAsia="Calibri" w:hAnsi="PT Astra Serif" w:cs="Calibri"/>
          <w:sz w:val="28"/>
          <w:szCs w:val="28"/>
          <w:lang w:eastAsia="ru-RU" w:bidi="ar-SA"/>
        </w:rPr>
        <w:t xml:space="preserve">редоставления из бюджета </w:t>
      </w:r>
    </w:p>
    <w:p w:rsidR="000308FC" w:rsidRPr="005211D1" w:rsidRDefault="00D80C7D" w:rsidP="00E80BB9">
      <w:pPr>
        <w:tabs>
          <w:tab w:val="left" w:pos="14627"/>
        </w:tabs>
        <w:ind w:left="3285" w:hanging="15"/>
        <w:jc w:val="right"/>
        <w:rPr>
          <w:sz w:val="28"/>
          <w:szCs w:val="28"/>
        </w:rPr>
      </w:pPr>
      <w:r w:rsidRPr="005211D1">
        <w:rPr>
          <w:rFonts w:ascii="PT Astra Serif" w:eastAsia="Calibri" w:hAnsi="PT Astra Serif" w:cs="Calibri"/>
          <w:sz w:val="28"/>
          <w:szCs w:val="28"/>
          <w:lang w:eastAsia="ru-RU" w:bidi="ar-SA"/>
        </w:rPr>
        <w:t xml:space="preserve">муниципального (городского) округа </w:t>
      </w:r>
      <w:bookmarkStart w:id="0" w:name="__DdeLink__2625_273853169"/>
      <w:r w:rsidRPr="005211D1">
        <w:rPr>
          <w:rFonts w:ascii="PT Astra Serif" w:eastAsia="Calibri" w:hAnsi="PT Astra Serif" w:cs="Calibri"/>
          <w:sz w:val="28"/>
          <w:szCs w:val="28"/>
          <w:lang w:eastAsia="ru-RU" w:bidi="ar-SA"/>
        </w:rPr>
        <w:t>Тамбовской</w:t>
      </w:r>
      <w:bookmarkEnd w:id="0"/>
      <w:r w:rsidRPr="005211D1">
        <w:rPr>
          <w:rFonts w:ascii="PT Astra Serif" w:eastAsia="Calibri" w:hAnsi="PT Astra Serif" w:cs="Calibri"/>
          <w:sz w:val="28"/>
          <w:szCs w:val="28"/>
          <w:lang w:eastAsia="ru-RU" w:bidi="ar-SA"/>
        </w:rPr>
        <w:t xml:space="preserve"> области субсидии юридическим лицам, индивидуальным предпринимателям, осуществляющим регулярные перевозки по  регулируемым и нерегулируемым тарифам, на возмещение недополученных доходов, возникших в связи с предоставлением отдельным категориям граждан льгот на проезд </w:t>
      </w:r>
    </w:p>
    <w:p w:rsidR="00E80BB9" w:rsidRPr="005211D1" w:rsidRDefault="00E80BB9" w:rsidP="00E80BB9">
      <w:pPr>
        <w:ind w:left="4819"/>
        <w:jc w:val="right"/>
        <w:rPr>
          <w:rFonts w:ascii="PT Astra Serif" w:hAnsi="PT Astra Serif" w:cs="Times New Roman" w:hint="eastAsia"/>
          <w:iCs/>
          <w:sz w:val="28"/>
          <w:szCs w:val="28"/>
        </w:rPr>
      </w:pPr>
    </w:p>
    <w:p w:rsidR="000308FC" w:rsidRPr="005211D1" w:rsidRDefault="00E80BB9" w:rsidP="00E80BB9">
      <w:pPr>
        <w:ind w:left="4253"/>
        <w:jc w:val="right"/>
        <w:rPr>
          <w:rFonts w:ascii="PT Astra Serif" w:hAnsi="PT Astra Serif" w:hint="eastAsia"/>
          <w:sz w:val="28"/>
          <w:szCs w:val="28"/>
        </w:rPr>
      </w:pPr>
      <w:r w:rsidRPr="005211D1">
        <w:rPr>
          <w:rFonts w:ascii="PT Astra Serif" w:hAnsi="PT Astra Serif" w:cs="Times New Roman"/>
          <w:iCs/>
          <w:sz w:val="28"/>
          <w:szCs w:val="28"/>
        </w:rPr>
        <w:t>В администрацию Токар</w:t>
      </w:r>
      <w:r w:rsidR="00453869">
        <w:rPr>
          <w:rFonts w:ascii="PT Astra Serif" w:hAnsi="PT Astra Serif" w:cs="Times New Roman"/>
          <w:iCs/>
          <w:sz w:val="28"/>
          <w:szCs w:val="28"/>
        </w:rPr>
        <w:t>ё</w:t>
      </w:r>
      <w:r w:rsidRPr="005211D1">
        <w:rPr>
          <w:rFonts w:ascii="PT Astra Serif" w:hAnsi="PT Astra Serif" w:cs="Times New Roman"/>
          <w:iCs/>
          <w:sz w:val="28"/>
          <w:szCs w:val="28"/>
        </w:rPr>
        <w:t>вского муниципального округа Тамбовской области</w:t>
      </w:r>
      <w:r w:rsidR="00D80C7D" w:rsidRPr="005211D1">
        <w:rPr>
          <w:rFonts w:ascii="PT Astra Serif" w:hAnsi="PT Astra Serif" w:cs="Times New Roman"/>
          <w:i/>
          <w:iCs/>
          <w:sz w:val="28"/>
          <w:szCs w:val="28"/>
        </w:rPr>
        <w:t>_</w:t>
      </w:r>
      <w:r w:rsidR="00D80C7D" w:rsidRPr="005211D1">
        <w:rPr>
          <w:rFonts w:ascii="PT Astra Serif" w:hAnsi="PT Astra Serif"/>
          <w:sz w:val="28"/>
          <w:szCs w:val="28"/>
        </w:rPr>
        <w:t>______________</w:t>
      </w:r>
    </w:p>
    <w:p w:rsidR="000308FC" w:rsidRPr="005211D1" w:rsidRDefault="000308FC" w:rsidP="00E80BB9">
      <w:pPr>
        <w:keepNext/>
        <w:jc w:val="right"/>
        <w:rPr>
          <w:rFonts w:ascii="PT Astra Serif" w:hAnsi="PT Astra Serif" w:hint="eastAsia"/>
          <w:sz w:val="28"/>
          <w:szCs w:val="28"/>
        </w:rPr>
      </w:pPr>
    </w:p>
    <w:p w:rsidR="000308FC" w:rsidRPr="005211D1" w:rsidRDefault="00D80C7D">
      <w:pPr>
        <w:jc w:val="center"/>
        <w:rPr>
          <w:rFonts w:ascii="PT Astra Serif" w:hAnsi="PT Astra Serif" w:hint="eastAsia"/>
          <w:sz w:val="28"/>
          <w:szCs w:val="28"/>
        </w:rPr>
      </w:pPr>
      <w:r w:rsidRPr="005211D1">
        <w:rPr>
          <w:rFonts w:ascii="PT Astra Serif" w:hAnsi="PT Astra Serif"/>
          <w:sz w:val="28"/>
          <w:szCs w:val="28"/>
        </w:rPr>
        <w:t>Заявка на участие в отборе</w:t>
      </w:r>
    </w:p>
    <w:p w:rsidR="000308FC" w:rsidRPr="005211D1" w:rsidRDefault="00D80C7D">
      <w:pPr>
        <w:tabs>
          <w:tab w:val="left" w:pos="567"/>
          <w:tab w:val="left" w:pos="709"/>
        </w:tabs>
        <w:ind w:firstLine="708"/>
        <w:jc w:val="both"/>
        <w:rPr>
          <w:rFonts w:ascii="Times New Roman" w:hAnsi="Times New Roman"/>
          <w:sz w:val="28"/>
          <w:szCs w:val="28"/>
        </w:rPr>
      </w:pPr>
      <w:r w:rsidRPr="005211D1">
        <w:rPr>
          <w:rFonts w:ascii="PT Astra Serif" w:hAnsi="PT Astra Serif"/>
          <w:sz w:val="28"/>
          <w:szCs w:val="28"/>
        </w:rPr>
        <w:t xml:space="preserve">Прошу допустить к участию в отборе </w:t>
      </w:r>
      <w:r w:rsidRPr="005211D1">
        <w:rPr>
          <w:rFonts w:ascii="PT Astra Serif" w:eastAsia="Calibri" w:hAnsi="PT Astra Serif" w:cs="Calibri"/>
          <w:sz w:val="28"/>
          <w:szCs w:val="28"/>
          <w:lang w:eastAsia="ru-RU" w:bidi="ar-SA"/>
        </w:rPr>
        <w:t>на возмещение недополученных доходов, возникших в связи с предоставлением отдельным категориям граждан льгот на проезд , _____________________________________________________</w:t>
      </w:r>
    </w:p>
    <w:p w:rsidR="000308FC" w:rsidRPr="005211D1" w:rsidRDefault="00D80C7D">
      <w:pPr>
        <w:tabs>
          <w:tab w:val="left" w:pos="567"/>
          <w:tab w:val="left" w:pos="709"/>
        </w:tabs>
        <w:jc w:val="center"/>
        <w:rPr>
          <w:rFonts w:ascii="PT Astra Serif" w:hAnsi="PT Astra Serif" w:hint="eastAsia"/>
          <w:sz w:val="28"/>
          <w:szCs w:val="28"/>
        </w:rPr>
      </w:pPr>
      <w:r w:rsidRPr="005211D1">
        <w:rPr>
          <w:rFonts w:ascii="PT Astra Serif" w:hAnsi="PT Astra Serif"/>
          <w:sz w:val="28"/>
          <w:szCs w:val="28"/>
        </w:rPr>
        <w:t xml:space="preserve">____________________________________________________________________ </w:t>
      </w:r>
      <w:r w:rsidRPr="005211D1">
        <w:rPr>
          <w:rFonts w:ascii="PT Astra Serif" w:hAnsi="PT Astra Serif"/>
        </w:rPr>
        <w:t>(наименование перевозчика)</w:t>
      </w:r>
    </w:p>
    <w:p w:rsidR="000308FC" w:rsidRPr="005211D1" w:rsidRDefault="00D80C7D">
      <w:pPr>
        <w:pStyle w:val="Heading1"/>
        <w:jc w:val="both"/>
        <w:rPr>
          <w:rFonts w:ascii="PT Astra Serif" w:hAnsi="PT Astra Serif"/>
          <w:b w:val="0"/>
          <w:color w:val="auto"/>
          <w:sz w:val="28"/>
          <w:szCs w:val="28"/>
        </w:rPr>
      </w:pPr>
      <w:r w:rsidRPr="005211D1">
        <w:rPr>
          <w:rFonts w:ascii="PT Astra Serif" w:hAnsi="PT Astra Serif"/>
          <w:b w:val="0"/>
          <w:color w:val="auto"/>
          <w:sz w:val="28"/>
          <w:szCs w:val="28"/>
        </w:rPr>
        <w:t>в лице руководителя________________________________  юридический адрес:</w:t>
      </w:r>
    </w:p>
    <w:p w:rsidR="000308FC" w:rsidRPr="005211D1" w:rsidRDefault="00D80C7D">
      <w:pPr>
        <w:pStyle w:val="Heading1"/>
        <w:jc w:val="both"/>
        <w:rPr>
          <w:rFonts w:ascii="PT Astra Serif" w:hAnsi="PT Astra Serif"/>
          <w:b w:val="0"/>
          <w:color w:val="auto"/>
          <w:sz w:val="28"/>
          <w:szCs w:val="28"/>
        </w:rPr>
      </w:pPr>
      <w:r w:rsidRPr="005211D1">
        <w:rPr>
          <w:rFonts w:ascii="PT Astra Serif" w:hAnsi="PT Astra Serif"/>
          <w:b w:val="0"/>
          <w:color w:val="auto"/>
          <w:sz w:val="28"/>
          <w:szCs w:val="28"/>
        </w:rPr>
        <w:t>___________________________________________________________________,</w:t>
      </w:r>
    </w:p>
    <w:p w:rsidR="000308FC" w:rsidRPr="005211D1" w:rsidRDefault="00D80C7D">
      <w:pPr>
        <w:pStyle w:val="Heading1"/>
        <w:jc w:val="both"/>
        <w:rPr>
          <w:rFonts w:ascii="PT Astra Serif" w:hAnsi="PT Astra Serif"/>
          <w:b w:val="0"/>
          <w:color w:val="auto"/>
          <w:sz w:val="28"/>
          <w:szCs w:val="28"/>
        </w:rPr>
      </w:pPr>
      <w:r w:rsidRPr="005211D1">
        <w:rPr>
          <w:rFonts w:ascii="PT Astra Serif" w:hAnsi="PT Astra Serif"/>
          <w:b w:val="0"/>
          <w:color w:val="auto"/>
          <w:sz w:val="28"/>
          <w:szCs w:val="28"/>
        </w:rPr>
        <w:t>ОКТМО____________________________________________________________,</w:t>
      </w:r>
    </w:p>
    <w:p w:rsidR="000308FC" w:rsidRPr="005211D1" w:rsidRDefault="00D80C7D">
      <w:pPr>
        <w:pStyle w:val="Heading1"/>
        <w:jc w:val="both"/>
        <w:rPr>
          <w:rFonts w:ascii="PT Astra Serif" w:hAnsi="PT Astra Serif"/>
          <w:b w:val="0"/>
          <w:color w:val="auto"/>
          <w:sz w:val="28"/>
          <w:szCs w:val="28"/>
        </w:rPr>
      </w:pPr>
      <w:r w:rsidRPr="005211D1">
        <w:rPr>
          <w:rFonts w:ascii="PT Astra Serif" w:hAnsi="PT Astra Serif"/>
          <w:b w:val="0"/>
          <w:color w:val="auto"/>
          <w:sz w:val="28"/>
          <w:szCs w:val="28"/>
        </w:rPr>
        <w:t>ИНН_______________________________________________________________.</w:t>
      </w:r>
    </w:p>
    <w:p w:rsidR="000308FC" w:rsidRPr="005211D1" w:rsidRDefault="00D80C7D">
      <w:pPr>
        <w:pStyle w:val="Heading1"/>
        <w:ind w:firstLine="794"/>
        <w:jc w:val="both"/>
        <w:rPr>
          <w:b w:val="0"/>
          <w:color w:val="auto"/>
          <w:sz w:val="28"/>
          <w:szCs w:val="28"/>
        </w:rPr>
      </w:pPr>
      <w:r w:rsidRPr="005211D1">
        <w:rPr>
          <w:rFonts w:ascii="PT Astra Serif" w:hAnsi="PT Astra Serif"/>
          <w:b w:val="0"/>
          <w:color w:val="auto"/>
          <w:sz w:val="28"/>
          <w:szCs w:val="28"/>
        </w:rPr>
        <w:t xml:space="preserve">Размер субсидии из </w:t>
      </w:r>
    </w:p>
    <w:p w:rsidR="000308FC" w:rsidRPr="005211D1" w:rsidRDefault="000308FC">
      <w:pPr>
        <w:pStyle w:val="Heading1"/>
        <w:ind w:firstLine="794"/>
        <w:jc w:val="right"/>
        <w:rPr>
          <w:rFonts w:ascii="PT Astra Serif" w:eastAsia="Calibri" w:hAnsi="PT Astra Serif" w:cs="Calibri"/>
          <w:color w:val="auto"/>
          <w:sz w:val="26"/>
          <w:szCs w:val="26"/>
          <w:lang w:eastAsia="ru-RU" w:bidi="ar-SA"/>
        </w:rPr>
      </w:pPr>
    </w:p>
    <w:tbl>
      <w:tblPr>
        <w:tblW w:w="9638" w:type="dxa"/>
        <w:tblInd w:w="-5" w:type="dxa"/>
        <w:tblLayout w:type="fixed"/>
        <w:tblCellMar>
          <w:top w:w="55" w:type="dxa"/>
          <w:left w:w="55" w:type="dxa"/>
          <w:bottom w:w="55" w:type="dxa"/>
          <w:right w:w="55" w:type="dxa"/>
        </w:tblCellMar>
        <w:tblLook w:val="0000"/>
      </w:tblPr>
      <w:tblGrid>
        <w:gridCol w:w="920"/>
        <w:gridCol w:w="2620"/>
        <w:gridCol w:w="1407"/>
        <w:gridCol w:w="1402"/>
        <w:gridCol w:w="1086"/>
        <w:gridCol w:w="1026"/>
        <w:gridCol w:w="1177"/>
      </w:tblGrid>
      <w:tr w:rsidR="000308FC" w:rsidRPr="005211D1">
        <w:trPr>
          <w:trHeight w:val="600"/>
        </w:trPr>
        <w:tc>
          <w:tcPr>
            <w:tcW w:w="920" w:type="dxa"/>
            <w:vMerge w:val="restart"/>
            <w:tcBorders>
              <w:top w:val="single" w:sz="4" w:space="0" w:color="000001"/>
              <w:left w:val="single" w:sz="4" w:space="0" w:color="000001"/>
              <w:bottom w:val="single" w:sz="4" w:space="0" w:color="000001"/>
            </w:tcBorders>
          </w:tcPr>
          <w:p w:rsidR="000308FC" w:rsidRPr="005211D1" w:rsidRDefault="00D80C7D">
            <w:pPr>
              <w:spacing w:before="180"/>
              <w:jc w:val="center"/>
              <w:rPr>
                <w:rFonts w:ascii="PT Astra Serif" w:hAnsi="PT Astra Serif" w:hint="eastAsia"/>
                <w:sz w:val="22"/>
                <w:szCs w:val="22"/>
                <w:lang w:eastAsia="ar-SA"/>
              </w:rPr>
            </w:pPr>
            <w:r w:rsidRPr="005211D1">
              <w:rPr>
                <w:rFonts w:ascii="PT Astra Serif" w:hAnsi="PT Astra Serif"/>
                <w:sz w:val="22"/>
                <w:szCs w:val="22"/>
                <w:lang w:eastAsia="ar-SA"/>
              </w:rPr>
              <w:t>Месяц</w:t>
            </w:r>
          </w:p>
        </w:tc>
        <w:tc>
          <w:tcPr>
            <w:tcW w:w="2620" w:type="dxa"/>
            <w:vMerge w:val="restart"/>
            <w:tcBorders>
              <w:top w:val="single" w:sz="4" w:space="0" w:color="000001"/>
              <w:left w:val="single" w:sz="4" w:space="0" w:color="000001"/>
              <w:bottom w:val="single" w:sz="4" w:space="0" w:color="000001"/>
            </w:tcBorders>
          </w:tcPr>
          <w:p w:rsidR="000308FC" w:rsidRPr="005211D1" w:rsidRDefault="00D80C7D">
            <w:pPr>
              <w:spacing w:before="180"/>
              <w:jc w:val="center"/>
            </w:pPr>
            <w:r w:rsidRPr="005211D1">
              <w:rPr>
                <w:rFonts w:ascii="PT Astra Serif" w:eastAsia="Arial" w:hAnsi="PT Astra Serif" w:cs="Arial"/>
                <w:sz w:val="22"/>
                <w:szCs w:val="22"/>
                <w:lang w:bidi="ar-SA"/>
              </w:rPr>
              <w:t>Плановое количество поездок, совершенных гражданами льготных категорий автомобильным транспортом по i-му маршруту с использованием данных оператора системы</w:t>
            </w:r>
            <w:r w:rsidRPr="005211D1">
              <w:rPr>
                <w:rFonts w:ascii="PT Astra Serif" w:hAnsi="PT Astra Serif"/>
                <w:sz w:val="22"/>
                <w:szCs w:val="22"/>
              </w:rPr>
              <w:t>, ед.</w:t>
            </w:r>
          </w:p>
        </w:tc>
        <w:tc>
          <w:tcPr>
            <w:tcW w:w="1407" w:type="dxa"/>
            <w:vMerge w:val="restart"/>
            <w:tcBorders>
              <w:top w:val="single" w:sz="4" w:space="0" w:color="000001"/>
              <w:left w:val="single" w:sz="4" w:space="0" w:color="000001"/>
              <w:bottom w:val="single" w:sz="4" w:space="0" w:color="000001"/>
            </w:tcBorders>
          </w:tcPr>
          <w:p w:rsidR="000308FC" w:rsidRPr="005211D1" w:rsidRDefault="00D80C7D">
            <w:pPr>
              <w:widowControl/>
              <w:jc w:val="center"/>
              <w:rPr>
                <w:rFonts w:ascii="PT Astra Serif" w:hAnsi="PT Astra Serif" w:hint="eastAsia"/>
                <w:sz w:val="22"/>
                <w:szCs w:val="22"/>
              </w:rPr>
            </w:pPr>
            <w:r w:rsidRPr="005211D1">
              <w:rPr>
                <w:rFonts w:ascii="PT Astra Serif" w:hAnsi="PT Astra Serif"/>
                <w:sz w:val="22"/>
                <w:szCs w:val="22"/>
              </w:rPr>
              <w:t xml:space="preserve">Стоимость проезда по маршруту (по регули-руемому тарифу), руб. </w:t>
            </w:r>
          </w:p>
        </w:tc>
        <w:tc>
          <w:tcPr>
            <w:tcW w:w="1402" w:type="dxa"/>
            <w:vMerge w:val="restart"/>
            <w:tcBorders>
              <w:top w:val="single" w:sz="4" w:space="0" w:color="000001"/>
              <w:left w:val="single" w:sz="4" w:space="0" w:color="000001"/>
              <w:bottom w:val="single" w:sz="4" w:space="0" w:color="000001"/>
            </w:tcBorders>
          </w:tcPr>
          <w:p w:rsidR="000308FC" w:rsidRPr="005211D1" w:rsidRDefault="00D80C7D">
            <w:pPr>
              <w:spacing w:before="180"/>
              <w:jc w:val="center"/>
              <w:rPr>
                <w:rFonts w:ascii="PT Astra Serif" w:hAnsi="PT Astra Serif" w:hint="eastAsia"/>
                <w:sz w:val="22"/>
                <w:szCs w:val="22"/>
              </w:rPr>
            </w:pPr>
            <w:r w:rsidRPr="005211D1">
              <w:rPr>
                <w:rFonts w:ascii="PT Astra Serif" w:hAnsi="PT Astra Serif"/>
                <w:sz w:val="22"/>
                <w:szCs w:val="22"/>
              </w:rPr>
              <w:t xml:space="preserve">Стоимость проезда по маршруту (по нерегули-руемому тарифу), руб. </w:t>
            </w:r>
          </w:p>
          <w:p w:rsidR="000308FC" w:rsidRPr="005211D1" w:rsidRDefault="00D80C7D">
            <w:pPr>
              <w:jc w:val="center"/>
              <w:rPr>
                <w:sz w:val="22"/>
                <w:szCs w:val="22"/>
              </w:rPr>
            </w:pPr>
            <w:r w:rsidRPr="005211D1">
              <w:rPr>
                <w:rFonts w:ascii="PT Astra Serif" w:eastAsia="Arial" w:hAnsi="PT Astra Serif" w:cs="Arial"/>
                <w:sz w:val="22"/>
                <w:szCs w:val="22"/>
                <w:lang w:eastAsia="ru-RU" w:bidi="ar-SA"/>
              </w:rPr>
              <w:t>езда по мар(по  ну),</w:t>
            </w:r>
          </w:p>
        </w:tc>
        <w:tc>
          <w:tcPr>
            <w:tcW w:w="2112" w:type="dxa"/>
            <w:gridSpan w:val="2"/>
            <w:tcBorders>
              <w:top w:val="single" w:sz="4" w:space="0" w:color="000001"/>
              <w:left w:val="single" w:sz="4" w:space="0" w:color="000001"/>
              <w:bottom w:val="single" w:sz="4" w:space="0" w:color="000001"/>
            </w:tcBorders>
          </w:tcPr>
          <w:p w:rsidR="000308FC" w:rsidRPr="005211D1" w:rsidRDefault="00D80C7D">
            <w:pPr>
              <w:spacing w:before="180"/>
              <w:jc w:val="center"/>
              <w:rPr>
                <w:rFonts w:ascii="PT Astra Serif" w:hAnsi="PT Astra Serif" w:hint="eastAsia"/>
                <w:sz w:val="22"/>
                <w:szCs w:val="22"/>
              </w:rPr>
            </w:pPr>
            <w:r w:rsidRPr="005211D1">
              <w:rPr>
                <w:rFonts w:ascii="PT Astra Serif" w:hAnsi="PT Astra Serif"/>
                <w:sz w:val="22"/>
                <w:szCs w:val="22"/>
              </w:rPr>
              <w:t>Льготная скидка,%</w:t>
            </w:r>
          </w:p>
        </w:tc>
        <w:tc>
          <w:tcPr>
            <w:tcW w:w="1177" w:type="dxa"/>
            <w:vMerge w:val="restart"/>
            <w:tcBorders>
              <w:top w:val="single" w:sz="4" w:space="0" w:color="000001"/>
              <w:left w:val="single" w:sz="4" w:space="0" w:color="000001"/>
              <w:bottom w:val="single" w:sz="4" w:space="0" w:color="000001"/>
              <w:right w:val="single" w:sz="4" w:space="0" w:color="000001"/>
            </w:tcBorders>
          </w:tcPr>
          <w:p w:rsidR="000308FC" w:rsidRPr="005211D1" w:rsidRDefault="00D80C7D">
            <w:pPr>
              <w:spacing w:before="180"/>
              <w:jc w:val="center"/>
              <w:rPr>
                <w:rFonts w:ascii="PT Astra Serif" w:hAnsi="PT Astra Serif" w:hint="eastAsia"/>
                <w:sz w:val="22"/>
                <w:szCs w:val="22"/>
              </w:rPr>
            </w:pPr>
            <w:r w:rsidRPr="005211D1">
              <w:rPr>
                <w:rFonts w:ascii="PT Astra Serif" w:hAnsi="PT Astra Serif"/>
                <w:sz w:val="22"/>
                <w:szCs w:val="22"/>
              </w:rPr>
              <w:t>Плановый размер субсидии, руб.</w:t>
            </w:r>
          </w:p>
          <w:p w:rsidR="000308FC" w:rsidRPr="005211D1" w:rsidRDefault="00D80C7D">
            <w:pPr>
              <w:jc w:val="center"/>
              <w:rPr>
                <w:rFonts w:ascii="PT Astra Serif" w:hAnsi="PT Astra Serif" w:hint="eastAsia"/>
                <w:sz w:val="22"/>
                <w:szCs w:val="22"/>
              </w:rPr>
            </w:pPr>
            <w:r w:rsidRPr="005211D1">
              <w:rPr>
                <w:rFonts w:ascii="PT Astra Serif" w:hAnsi="PT Astra Serif"/>
                <w:sz w:val="22"/>
                <w:szCs w:val="22"/>
              </w:rPr>
              <w:t>(гр.2хгр3х гр4(гр.5)</w:t>
            </w:r>
          </w:p>
        </w:tc>
      </w:tr>
      <w:tr w:rsidR="000308FC" w:rsidRPr="005211D1">
        <w:tc>
          <w:tcPr>
            <w:tcW w:w="920" w:type="dxa"/>
            <w:vMerge/>
            <w:tcBorders>
              <w:top w:val="single" w:sz="4" w:space="0" w:color="000001"/>
              <w:left w:val="single" w:sz="4" w:space="0" w:color="000001"/>
              <w:bottom w:val="single" w:sz="4" w:space="0" w:color="000001"/>
            </w:tcBorders>
          </w:tcPr>
          <w:p w:rsidR="000308FC" w:rsidRPr="005211D1" w:rsidRDefault="000308FC">
            <w:pPr>
              <w:spacing w:before="180"/>
              <w:ind w:firstLine="280"/>
              <w:jc w:val="both"/>
            </w:pPr>
          </w:p>
        </w:tc>
        <w:tc>
          <w:tcPr>
            <w:tcW w:w="2620" w:type="dxa"/>
            <w:vMerge/>
            <w:tcBorders>
              <w:top w:val="single" w:sz="4" w:space="0" w:color="000001"/>
              <w:left w:val="single" w:sz="4" w:space="0" w:color="000001"/>
              <w:bottom w:val="single" w:sz="4" w:space="0" w:color="000001"/>
            </w:tcBorders>
          </w:tcPr>
          <w:p w:rsidR="000308FC" w:rsidRPr="005211D1" w:rsidRDefault="000308FC">
            <w:pPr>
              <w:spacing w:before="180"/>
              <w:ind w:firstLine="280"/>
              <w:jc w:val="both"/>
            </w:pPr>
          </w:p>
        </w:tc>
        <w:tc>
          <w:tcPr>
            <w:tcW w:w="1407" w:type="dxa"/>
            <w:vMerge/>
            <w:tcBorders>
              <w:top w:val="single" w:sz="4" w:space="0" w:color="000001"/>
              <w:left w:val="single" w:sz="4" w:space="0" w:color="000001"/>
              <w:bottom w:val="single" w:sz="4" w:space="0" w:color="000001"/>
            </w:tcBorders>
          </w:tcPr>
          <w:p w:rsidR="000308FC" w:rsidRPr="005211D1" w:rsidRDefault="000308FC">
            <w:pPr>
              <w:spacing w:before="180"/>
              <w:ind w:firstLine="280"/>
              <w:jc w:val="both"/>
            </w:pPr>
          </w:p>
        </w:tc>
        <w:tc>
          <w:tcPr>
            <w:tcW w:w="1402" w:type="dxa"/>
            <w:vMerge/>
            <w:tcBorders>
              <w:top w:val="single" w:sz="4" w:space="0" w:color="000001"/>
              <w:left w:val="single" w:sz="4" w:space="0" w:color="000001"/>
              <w:bottom w:val="single" w:sz="4" w:space="0" w:color="000001"/>
            </w:tcBorders>
          </w:tcPr>
          <w:p w:rsidR="000308FC" w:rsidRPr="005211D1" w:rsidRDefault="000308FC">
            <w:pPr>
              <w:spacing w:before="180"/>
              <w:ind w:firstLine="280"/>
              <w:jc w:val="both"/>
            </w:pPr>
          </w:p>
        </w:tc>
        <w:tc>
          <w:tcPr>
            <w:tcW w:w="1086" w:type="dxa"/>
            <w:tcBorders>
              <w:left w:val="single" w:sz="4" w:space="0" w:color="000001"/>
              <w:bottom w:val="single" w:sz="4" w:space="0" w:color="000001"/>
            </w:tcBorders>
          </w:tcPr>
          <w:p w:rsidR="000308FC" w:rsidRPr="005211D1" w:rsidRDefault="00D80C7D">
            <w:pPr>
              <w:pStyle w:val="ad"/>
              <w:spacing w:before="180"/>
              <w:jc w:val="center"/>
              <w:rPr>
                <w:rFonts w:ascii="PT Astra Serif" w:hAnsi="PT Astra Serif" w:hint="eastAsia"/>
                <w:sz w:val="22"/>
                <w:szCs w:val="22"/>
              </w:rPr>
            </w:pPr>
            <w:r w:rsidRPr="005211D1">
              <w:rPr>
                <w:rFonts w:ascii="PT Astra Serif" w:hAnsi="PT Astra Serif"/>
                <w:sz w:val="22"/>
                <w:szCs w:val="22"/>
              </w:rPr>
              <w:t>50</w:t>
            </w:r>
          </w:p>
        </w:tc>
        <w:tc>
          <w:tcPr>
            <w:tcW w:w="1026" w:type="dxa"/>
            <w:tcBorders>
              <w:left w:val="single" w:sz="4" w:space="0" w:color="000001"/>
              <w:bottom w:val="single" w:sz="4" w:space="0" w:color="000001"/>
            </w:tcBorders>
          </w:tcPr>
          <w:p w:rsidR="000308FC" w:rsidRPr="005211D1" w:rsidRDefault="00D80C7D">
            <w:pPr>
              <w:pStyle w:val="ad"/>
              <w:spacing w:before="180"/>
              <w:jc w:val="center"/>
              <w:rPr>
                <w:rFonts w:ascii="PT Astra Serif" w:hAnsi="PT Astra Serif" w:hint="eastAsia"/>
                <w:sz w:val="22"/>
                <w:szCs w:val="22"/>
              </w:rPr>
            </w:pPr>
            <w:r w:rsidRPr="005211D1">
              <w:rPr>
                <w:rFonts w:ascii="PT Astra Serif" w:hAnsi="PT Astra Serif"/>
                <w:sz w:val="22"/>
                <w:szCs w:val="22"/>
              </w:rPr>
              <w:t>100</w:t>
            </w:r>
          </w:p>
        </w:tc>
        <w:tc>
          <w:tcPr>
            <w:tcW w:w="1177" w:type="dxa"/>
            <w:vMerge/>
            <w:tcBorders>
              <w:top w:val="single" w:sz="4" w:space="0" w:color="000001"/>
              <w:left w:val="single" w:sz="4" w:space="0" w:color="000001"/>
              <w:bottom w:val="single" w:sz="4" w:space="0" w:color="000001"/>
              <w:right w:val="single" w:sz="4" w:space="0" w:color="000001"/>
            </w:tcBorders>
          </w:tcPr>
          <w:p w:rsidR="000308FC" w:rsidRPr="005211D1" w:rsidRDefault="000308FC">
            <w:pPr>
              <w:spacing w:before="180"/>
              <w:ind w:firstLine="280"/>
              <w:jc w:val="both"/>
            </w:pPr>
          </w:p>
        </w:tc>
      </w:tr>
      <w:tr w:rsidR="000308FC" w:rsidRPr="005211D1">
        <w:tc>
          <w:tcPr>
            <w:tcW w:w="920" w:type="dxa"/>
            <w:tcBorders>
              <w:top w:val="single" w:sz="4" w:space="0" w:color="000001"/>
              <w:left w:val="single" w:sz="4" w:space="0" w:color="000001"/>
              <w:bottom w:val="single" w:sz="4" w:space="0" w:color="000001"/>
            </w:tcBorders>
          </w:tcPr>
          <w:p w:rsidR="000308FC" w:rsidRPr="005211D1" w:rsidRDefault="00D80C7D">
            <w:pPr>
              <w:pStyle w:val="ad"/>
              <w:spacing w:before="180"/>
              <w:jc w:val="center"/>
              <w:rPr>
                <w:rFonts w:ascii="PT Astra Serif" w:hAnsi="PT Astra Serif" w:hint="eastAsia"/>
              </w:rPr>
            </w:pPr>
            <w:r w:rsidRPr="005211D1">
              <w:rPr>
                <w:rFonts w:ascii="PT Astra Serif" w:hAnsi="PT Astra Serif"/>
              </w:rPr>
              <w:t>1</w:t>
            </w:r>
          </w:p>
        </w:tc>
        <w:tc>
          <w:tcPr>
            <w:tcW w:w="2620" w:type="dxa"/>
            <w:tcBorders>
              <w:top w:val="single" w:sz="4" w:space="0" w:color="000001"/>
              <w:left w:val="single" w:sz="4" w:space="0" w:color="000001"/>
              <w:bottom w:val="single" w:sz="4" w:space="0" w:color="000001"/>
            </w:tcBorders>
          </w:tcPr>
          <w:p w:rsidR="000308FC" w:rsidRPr="005211D1" w:rsidRDefault="00D80C7D">
            <w:pPr>
              <w:pStyle w:val="ad"/>
              <w:spacing w:before="180"/>
              <w:jc w:val="center"/>
              <w:rPr>
                <w:rFonts w:ascii="PT Astra Serif" w:hAnsi="PT Astra Serif" w:hint="eastAsia"/>
              </w:rPr>
            </w:pPr>
            <w:r w:rsidRPr="005211D1">
              <w:rPr>
                <w:rFonts w:ascii="PT Astra Serif" w:hAnsi="PT Astra Serif"/>
              </w:rPr>
              <w:t>2</w:t>
            </w:r>
          </w:p>
        </w:tc>
        <w:tc>
          <w:tcPr>
            <w:tcW w:w="1407" w:type="dxa"/>
            <w:tcBorders>
              <w:top w:val="single" w:sz="4" w:space="0" w:color="000001"/>
              <w:left w:val="single" w:sz="4" w:space="0" w:color="000001"/>
              <w:bottom w:val="single" w:sz="4" w:space="0" w:color="000001"/>
            </w:tcBorders>
          </w:tcPr>
          <w:p w:rsidR="000308FC" w:rsidRPr="005211D1" w:rsidRDefault="00D80C7D">
            <w:pPr>
              <w:pStyle w:val="ad"/>
              <w:spacing w:before="180"/>
              <w:jc w:val="center"/>
              <w:rPr>
                <w:rFonts w:ascii="PT Astra Serif" w:hAnsi="PT Astra Serif" w:hint="eastAsia"/>
              </w:rPr>
            </w:pPr>
            <w:r w:rsidRPr="005211D1">
              <w:rPr>
                <w:rFonts w:ascii="PT Astra Serif" w:hAnsi="PT Astra Serif"/>
              </w:rPr>
              <w:t>3</w:t>
            </w:r>
          </w:p>
        </w:tc>
        <w:tc>
          <w:tcPr>
            <w:tcW w:w="1402" w:type="dxa"/>
            <w:tcBorders>
              <w:top w:val="single" w:sz="4" w:space="0" w:color="000001"/>
              <w:left w:val="single" w:sz="4" w:space="0" w:color="000001"/>
              <w:bottom w:val="single" w:sz="4" w:space="0" w:color="000001"/>
            </w:tcBorders>
          </w:tcPr>
          <w:p w:rsidR="000308FC" w:rsidRPr="005211D1" w:rsidRDefault="00D80C7D">
            <w:pPr>
              <w:pStyle w:val="ad"/>
              <w:spacing w:before="180"/>
              <w:jc w:val="center"/>
              <w:rPr>
                <w:rFonts w:ascii="PT Astra Serif" w:hAnsi="PT Astra Serif" w:hint="eastAsia"/>
              </w:rPr>
            </w:pPr>
            <w:r w:rsidRPr="005211D1">
              <w:rPr>
                <w:rFonts w:ascii="PT Astra Serif" w:hAnsi="PT Astra Serif"/>
              </w:rPr>
              <w:t>4</w:t>
            </w:r>
          </w:p>
        </w:tc>
        <w:tc>
          <w:tcPr>
            <w:tcW w:w="1086" w:type="dxa"/>
            <w:tcBorders>
              <w:top w:val="single" w:sz="4" w:space="0" w:color="000001"/>
              <w:left w:val="single" w:sz="4" w:space="0" w:color="000001"/>
              <w:bottom w:val="single" w:sz="4" w:space="0" w:color="000001"/>
            </w:tcBorders>
          </w:tcPr>
          <w:p w:rsidR="000308FC" w:rsidRPr="005211D1" w:rsidRDefault="00D80C7D">
            <w:pPr>
              <w:pStyle w:val="ad"/>
              <w:spacing w:before="180"/>
              <w:jc w:val="center"/>
              <w:rPr>
                <w:rFonts w:ascii="PT Astra Serif" w:hAnsi="PT Astra Serif" w:hint="eastAsia"/>
              </w:rPr>
            </w:pPr>
            <w:r w:rsidRPr="005211D1">
              <w:rPr>
                <w:rFonts w:ascii="PT Astra Serif" w:hAnsi="PT Astra Serif"/>
              </w:rPr>
              <w:t>5</w:t>
            </w:r>
          </w:p>
        </w:tc>
        <w:tc>
          <w:tcPr>
            <w:tcW w:w="1026" w:type="dxa"/>
            <w:tcBorders>
              <w:top w:val="single" w:sz="4" w:space="0" w:color="000001"/>
              <w:left w:val="single" w:sz="4" w:space="0" w:color="000001"/>
              <w:bottom w:val="single" w:sz="4" w:space="0" w:color="000001"/>
              <w:right w:val="single" w:sz="4" w:space="0" w:color="000001"/>
            </w:tcBorders>
          </w:tcPr>
          <w:p w:rsidR="000308FC" w:rsidRPr="005211D1" w:rsidRDefault="00D80C7D">
            <w:pPr>
              <w:pStyle w:val="ad"/>
              <w:spacing w:before="180"/>
              <w:jc w:val="center"/>
              <w:rPr>
                <w:rFonts w:ascii="PT Astra Serif" w:hAnsi="PT Astra Serif" w:hint="eastAsia"/>
              </w:rPr>
            </w:pPr>
            <w:r w:rsidRPr="005211D1">
              <w:rPr>
                <w:rFonts w:ascii="PT Astra Serif" w:hAnsi="PT Astra Serif"/>
              </w:rPr>
              <w:t>6</w:t>
            </w:r>
          </w:p>
        </w:tc>
        <w:tc>
          <w:tcPr>
            <w:tcW w:w="1177" w:type="dxa"/>
            <w:tcBorders>
              <w:top w:val="single" w:sz="4" w:space="0" w:color="000001"/>
              <w:left w:val="single" w:sz="4" w:space="0" w:color="000001"/>
              <w:bottom w:val="single" w:sz="4" w:space="0" w:color="000001"/>
              <w:right w:val="single" w:sz="4" w:space="0" w:color="000001"/>
            </w:tcBorders>
          </w:tcPr>
          <w:p w:rsidR="000308FC" w:rsidRPr="005211D1" w:rsidRDefault="00D80C7D">
            <w:pPr>
              <w:pStyle w:val="ad"/>
              <w:spacing w:before="180"/>
              <w:jc w:val="center"/>
              <w:rPr>
                <w:rFonts w:ascii="PT Astra Serif" w:hAnsi="PT Astra Serif" w:hint="eastAsia"/>
              </w:rPr>
            </w:pPr>
            <w:r w:rsidRPr="005211D1">
              <w:rPr>
                <w:rFonts w:ascii="PT Astra Serif" w:hAnsi="PT Astra Serif"/>
              </w:rPr>
              <w:t>7</w:t>
            </w:r>
          </w:p>
        </w:tc>
      </w:tr>
      <w:tr w:rsidR="000308FC" w:rsidRPr="005211D1">
        <w:tc>
          <w:tcPr>
            <w:tcW w:w="920" w:type="dxa"/>
            <w:tcBorders>
              <w:left w:val="single" w:sz="4" w:space="0" w:color="000001"/>
              <w:bottom w:val="single" w:sz="4" w:space="0" w:color="000001"/>
            </w:tcBorders>
          </w:tcPr>
          <w:p w:rsidR="000308FC" w:rsidRPr="005211D1" w:rsidRDefault="00D80C7D">
            <w:pPr>
              <w:pStyle w:val="ad"/>
              <w:spacing w:before="180"/>
              <w:rPr>
                <w:rFonts w:ascii="PT Astra Serif" w:hAnsi="PT Astra Serif" w:hint="eastAsia"/>
                <w:sz w:val="22"/>
                <w:szCs w:val="22"/>
              </w:rPr>
            </w:pPr>
            <w:r w:rsidRPr="005211D1">
              <w:rPr>
                <w:rFonts w:ascii="PT Astra Serif" w:hAnsi="PT Astra Serif"/>
                <w:sz w:val="22"/>
                <w:szCs w:val="22"/>
              </w:rPr>
              <w:t>Январь</w:t>
            </w:r>
          </w:p>
        </w:tc>
        <w:tc>
          <w:tcPr>
            <w:tcW w:w="2620" w:type="dxa"/>
            <w:tcBorders>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407" w:type="dxa"/>
            <w:tcBorders>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402" w:type="dxa"/>
            <w:tcBorders>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086" w:type="dxa"/>
            <w:tcBorders>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026" w:type="dxa"/>
            <w:tcBorders>
              <w:left w:val="single" w:sz="4" w:space="0" w:color="000001"/>
              <w:bottom w:val="single" w:sz="4" w:space="0" w:color="000001"/>
              <w:right w:val="single" w:sz="4" w:space="0" w:color="000001"/>
            </w:tcBorders>
          </w:tcPr>
          <w:p w:rsidR="000308FC" w:rsidRPr="005211D1" w:rsidRDefault="000308FC">
            <w:pPr>
              <w:pStyle w:val="ad"/>
              <w:spacing w:before="180"/>
              <w:rPr>
                <w:rFonts w:ascii="PT Astra Serif" w:hAnsi="PT Astra Serif" w:hint="eastAsia"/>
              </w:rPr>
            </w:pPr>
          </w:p>
        </w:tc>
        <w:tc>
          <w:tcPr>
            <w:tcW w:w="1177" w:type="dxa"/>
            <w:tcBorders>
              <w:left w:val="single" w:sz="4" w:space="0" w:color="000001"/>
              <w:bottom w:val="single" w:sz="4" w:space="0" w:color="000001"/>
              <w:right w:val="single" w:sz="4" w:space="0" w:color="000001"/>
            </w:tcBorders>
          </w:tcPr>
          <w:p w:rsidR="000308FC" w:rsidRPr="005211D1" w:rsidRDefault="000308FC">
            <w:pPr>
              <w:pStyle w:val="ad"/>
              <w:spacing w:before="180"/>
              <w:rPr>
                <w:rFonts w:ascii="PT Astra Serif" w:hAnsi="PT Astra Serif" w:hint="eastAsia"/>
              </w:rPr>
            </w:pPr>
          </w:p>
        </w:tc>
      </w:tr>
    </w:tbl>
    <w:p w:rsidR="000308FC" w:rsidRPr="005211D1" w:rsidRDefault="000308FC">
      <w:pPr>
        <w:jc w:val="center"/>
        <w:rPr>
          <w:rFonts w:ascii="PT Astra Serif" w:hAnsi="PT Astra Serif" w:hint="eastAsia"/>
          <w:sz w:val="28"/>
          <w:szCs w:val="28"/>
        </w:rPr>
      </w:pPr>
    </w:p>
    <w:p w:rsidR="000308FC" w:rsidRPr="005211D1" w:rsidRDefault="000308FC">
      <w:pPr>
        <w:jc w:val="center"/>
        <w:rPr>
          <w:rFonts w:ascii="PT Astra Serif" w:hAnsi="PT Astra Serif" w:hint="eastAsia"/>
          <w:sz w:val="28"/>
          <w:szCs w:val="28"/>
        </w:rPr>
      </w:pPr>
    </w:p>
    <w:p w:rsidR="000308FC" w:rsidRPr="005211D1" w:rsidRDefault="000308FC">
      <w:pPr>
        <w:jc w:val="center"/>
        <w:rPr>
          <w:rFonts w:ascii="PT Astra Serif" w:hAnsi="PT Astra Serif" w:hint="eastAsia"/>
          <w:sz w:val="28"/>
          <w:szCs w:val="28"/>
        </w:rPr>
      </w:pPr>
    </w:p>
    <w:p w:rsidR="000308FC" w:rsidRPr="005211D1" w:rsidRDefault="000308FC">
      <w:pPr>
        <w:jc w:val="center"/>
        <w:rPr>
          <w:rFonts w:ascii="PT Astra Serif" w:hAnsi="PT Astra Serif" w:hint="eastAsia"/>
          <w:sz w:val="28"/>
          <w:szCs w:val="28"/>
        </w:rPr>
      </w:pPr>
    </w:p>
    <w:p w:rsidR="000308FC" w:rsidRPr="005211D1" w:rsidRDefault="00E80BB9">
      <w:pPr>
        <w:jc w:val="center"/>
        <w:rPr>
          <w:rFonts w:ascii="PT Astra Serif" w:hAnsi="PT Astra Serif" w:hint="eastAsia"/>
          <w:sz w:val="28"/>
          <w:szCs w:val="28"/>
        </w:rPr>
      </w:pPr>
      <w:r w:rsidRPr="005211D1">
        <w:rPr>
          <w:rFonts w:ascii="PT Astra Serif" w:hAnsi="PT Astra Serif"/>
          <w:sz w:val="28"/>
          <w:szCs w:val="28"/>
        </w:rPr>
        <w:lastRenderedPageBreak/>
        <w:tab/>
      </w:r>
      <w:r w:rsidRPr="005211D1">
        <w:rPr>
          <w:rFonts w:ascii="PT Astra Serif" w:hAnsi="PT Astra Serif"/>
          <w:sz w:val="28"/>
          <w:szCs w:val="28"/>
        </w:rPr>
        <w:tab/>
      </w:r>
      <w:r w:rsidRPr="005211D1">
        <w:rPr>
          <w:rFonts w:ascii="PT Astra Serif" w:hAnsi="PT Astra Serif"/>
          <w:sz w:val="28"/>
          <w:szCs w:val="28"/>
        </w:rPr>
        <w:tab/>
      </w:r>
      <w:r w:rsidRPr="005211D1">
        <w:rPr>
          <w:rFonts w:ascii="PT Astra Serif" w:hAnsi="PT Astra Serif"/>
          <w:sz w:val="28"/>
          <w:szCs w:val="28"/>
        </w:rPr>
        <w:tab/>
      </w:r>
      <w:r w:rsidR="00D80C7D" w:rsidRPr="005211D1">
        <w:rPr>
          <w:rFonts w:ascii="PT Astra Serif" w:hAnsi="PT Astra Serif"/>
          <w:sz w:val="28"/>
          <w:szCs w:val="28"/>
        </w:rPr>
        <w:t xml:space="preserve">Продолжение приложения  № 1 </w:t>
      </w:r>
    </w:p>
    <w:p w:rsidR="000308FC" w:rsidRPr="005211D1" w:rsidRDefault="00D80C7D">
      <w:pPr>
        <w:tabs>
          <w:tab w:val="left" w:pos="14627"/>
        </w:tabs>
        <w:ind w:left="3285" w:right="150" w:hanging="15"/>
        <w:jc w:val="center"/>
        <w:rPr>
          <w:sz w:val="28"/>
          <w:szCs w:val="28"/>
        </w:rPr>
      </w:pPr>
      <w:r w:rsidRPr="005211D1">
        <w:rPr>
          <w:rFonts w:ascii="PT Astra Serif" w:hAnsi="PT Astra Serif"/>
          <w:sz w:val="28"/>
          <w:szCs w:val="28"/>
        </w:rPr>
        <w:t>к Порядку п</w:t>
      </w:r>
      <w:r w:rsidRPr="005211D1">
        <w:rPr>
          <w:rFonts w:ascii="PT Astra Serif" w:eastAsia="Calibri" w:hAnsi="PT Astra Serif" w:cs="Calibri"/>
          <w:sz w:val="28"/>
          <w:szCs w:val="28"/>
          <w:lang w:eastAsia="ru-RU" w:bidi="ar-SA"/>
        </w:rPr>
        <w:t>редоставления из бюджета муниципального (городского) округа</w:t>
      </w:r>
    </w:p>
    <w:p w:rsidR="000308FC" w:rsidRPr="005211D1" w:rsidRDefault="00D80C7D">
      <w:pPr>
        <w:tabs>
          <w:tab w:val="left" w:pos="14627"/>
        </w:tabs>
        <w:ind w:left="3285" w:hanging="15"/>
        <w:jc w:val="center"/>
      </w:pPr>
      <w:r w:rsidRPr="005211D1">
        <w:rPr>
          <w:rFonts w:ascii="PT Astra Serif" w:eastAsia="Calibri" w:hAnsi="PT Astra Serif" w:cs="Calibri"/>
          <w:sz w:val="28"/>
          <w:szCs w:val="28"/>
          <w:lang w:eastAsia="ru-RU" w:bidi="ar-SA"/>
        </w:rPr>
        <w:t>Тамбовской области субсидии юридическим лицам, индивидуальным предпринимателям, осуществляющим регулярные перевозки по  регулируемым и нерегулируемым тарифам, на возмещение недополученных доходов, возникших в связи с предоставлением отдельным категориям граждан льгот на проезд</w:t>
      </w:r>
    </w:p>
    <w:p w:rsidR="000308FC" w:rsidRPr="005211D1" w:rsidRDefault="000308FC">
      <w:pPr>
        <w:tabs>
          <w:tab w:val="left" w:pos="14627"/>
        </w:tabs>
        <w:ind w:left="3285" w:hanging="15"/>
        <w:jc w:val="center"/>
        <w:rPr>
          <w:rFonts w:ascii="PT Astra Serif" w:eastAsia="Calibri" w:hAnsi="PT Astra Serif" w:cs="Calibri"/>
          <w:sz w:val="28"/>
          <w:szCs w:val="28"/>
          <w:lang w:eastAsia="ru-RU" w:bidi="ar-SA"/>
        </w:rPr>
      </w:pPr>
    </w:p>
    <w:tbl>
      <w:tblPr>
        <w:tblW w:w="9638" w:type="dxa"/>
        <w:tblInd w:w="-5" w:type="dxa"/>
        <w:tblLayout w:type="fixed"/>
        <w:tblCellMar>
          <w:top w:w="55" w:type="dxa"/>
          <w:left w:w="55" w:type="dxa"/>
          <w:bottom w:w="55" w:type="dxa"/>
          <w:right w:w="55" w:type="dxa"/>
        </w:tblCellMar>
        <w:tblLook w:val="0000"/>
      </w:tblPr>
      <w:tblGrid>
        <w:gridCol w:w="920"/>
        <w:gridCol w:w="2620"/>
        <w:gridCol w:w="1407"/>
        <w:gridCol w:w="1402"/>
        <w:gridCol w:w="1086"/>
        <w:gridCol w:w="1026"/>
        <w:gridCol w:w="1177"/>
      </w:tblGrid>
      <w:tr w:rsidR="000308FC" w:rsidRPr="005211D1">
        <w:tc>
          <w:tcPr>
            <w:tcW w:w="920" w:type="dxa"/>
            <w:tcBorders>
              <w:top w:val="single" w:sz="4" w:space="0" w:color="000001"/>
              <w:left w:val="single" w:sz="4" w:space="0" w:color="000001"/>
              <w:bottom w:val="single" w:sz="4" w:space="0" w:color="000001"/>
            </w:tcBorders>
          </w:tcPr>
          <w:p w:rsidR="000308FC" w:rsidRPr="005211D1" w:rsidRDefault="00D80C7D">
            <w:pPr>
              <w:pStyle w:val="ad"/>
              <w:spacing w:before="180"/>
              <w:rPr>
                <w:rFonts w:ascii="PT Astra Serif" w:hAnsi="PT Astra Serif" w:hint="eastAsia"/>
                <w:sz w:val="22"/>
                <w:szCs w:val="22"/>
              </w:rPr>
            </w:pPr>
            <w:r w:rsidRPr="005211D1">
              <w:rPr>
                <w:rFonts w:ascii="PT Astra Serif" w:hAnsi="PT Astra Serif"/>
                <w:sz w:val="22"/>
                <w:szCs w:val="22"/>
              </w:rPr>
              <w:t>Февраль</w:t>
            </w:r>
          </w:p>
        </w:tc>
        <w:tc>
          <w:tcPr>
            <w:tcW w:w="2620" w:type="dxa"/>
            <w:tcBorders>
              <w:top w:val="single" w:sz="4" w:space="0" w:color="000001"/>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407" w:type="dxa"/>
            <w:tcBorders>
              <w:top w:val="single" w:sz="4" w:space="0" w:color="000001"/>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402" w:type="dxa"/>
            <w:tcBorders>
              <w:top w:val="single" w:sz="4" w:space="0" w:color="000001"/>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086" w:type="dxa"/>
            <w:tcBorders>
              <w:top w:val="single" w:sz="4" w:space="0" w:color="000001"/>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026" w:type="dxa"/>
            <w:tcBorders>
              <w:top w:val="single" w:sz="4" w:space="0" w:color="000001"/>
              <w:left w:val="single" w:sz="4" w:space="0" w:color="000001"/>
              <w:bottom w:val="single" w:sz="4" w:space="0" w:color="000001"/>
              <w:right w:val="single" w:sz="4" w:space="0" w:color="000001"/>
            </w:tcBorders>
          </w:tcPr>
          <w:p w:rsidR="000308FC" w:rsidRPr="005211D1" w:rsidRDefault="000308FC">
            <w:pPr>
              <w:pStyle w:val="ad"/>
              <w:spacing w:before="180"/>
              <w:rPr>
                <w:rFonts w:ascii="PT Astra Serif" w:hAnsi="PT Astra Serif" w:hint="eastAsia"/>
              </w:rPr>
            </w:pPr>
          </w:p>
        </w:tc>
        <w:tc>
          <w:tcPr>
            <w:tcW w:w="1177" w:type="dxa"/>
            <w:tcBorders>
              <w:top w:val="single" w:sz="4" w:space="0" w:color="000001"/>
              <w:left w:val="single" w:sz="4" w:space="0" w:color="000001"/>
              <w:bottom w:val="single" w:sz="4" w:space="0" w:color="000001"/>
              <w:right w:val="single" w:sz="4" w:space="0" w:color="000001"/>
            </w:tcBorders>
          </w:tcPr>
          <w:p w:rsidR="000308FC" w:rsidRPr="005211D1" w:rsidRDefault="000308FC">
            <w:pPr>
              <w:pStyle w:val="ad"/>
              <w:spacing w:before="180"/>
              <w:rPr>
                <w:rFonts w:ascii="PT Astra Serif" w:hAnsi="PT Astra Serif" w:hint="eastAsia"/>
              </w:rPr>
            </w:pPr>
          </w:p>
        </w:tc>
      </w:tr>
      <w:tr w:rsidR="000308FC" w:rsidRPr="005211D1">
        <w:tc>
          <w:tcPr>
            <w:tcW w:w="920" w:type="dxa"/>
            <w:tcBorders>
              <w:left w:val="single" w:sz="4" w:space="0" w:color="000001"/>
              <w:bottom w:val="single" w:sz="4" w:space="0" w:color="000001"/>
            </w:tcBorders>
          </w:tcPr>
          <w:p w:rsidR="000308FC" w:rsidRPr="005211D1" w:rsidRDefault="00D80C7D">
            <w:pPr>
              <w:pStyle w:val="ad"/>
              <w:spacing w:before="180"/>
              <w:rPr>
                <w:rFonts w:ascii="PT Astra Serif" w:hAnsi="PT Astra Serif" w:hint="eastAsia"/>
                <w:sz w:val="22"/>
                <w:szCs w:val="22"/>
              </w:rPr>
            </w:pPr>
            <w:r w:rsidRPr="005211D1">
              <w:rPr>
                <w:rFonts w:ascii="PT Astra Serif" w:hAnsi="PT Astra Serif"/>
                <w:sz w:val="22"/>
                <w:szCs w:val="22"/>
              </w:rPr>
              <w:t>Март</w:t>
            </w:r>
          </w:p>
        </w:tc>
        <w:tc>
          <w:tcPr>
            <w:tcW w:w="2620" w:type="dxa"/>
            <w:tcBorders>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407" w:type="dxa"/>
            <w:tcBorders>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402" w:type="dxa"/>
            <w:tcBorders>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086" w:type="dxa"/>
            <w:tcBorders>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026" w:type="dxa"/>
            <w:tcBorders>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177" w:type="dxa"/>
            <w:tcBorders>
              <w:left w:val="single" w:sz="4" w:space="0" w:color="000001"/>
              <w:bottom w:val="single" w:sz="4" w:space="0" w:color="000001"/>
              <w:right w:val="single" w:sz="4" w:space="0" w:color="000001"/>
            </w:tcBorders>
          </w:tcPr>
          <w:p w:rsidR="000308FC" w:rsidRPr="005211D1" w:rsidRDefault="000308FC">
            <w:pPr>
              <w:pStyle w:val="ad"/>
              <w:spacing w:before="180"/>
              <w:rPr>
                <w:rFonts w:ascii="PT Astra Serif" w:hAnsi="PT Astra Serif" w:hint="eastAsia"/>
              </w:rPr>
            </w:pPr>
          </w:p>
        </w:tc>
      </w:tr>
      <w:tr w:rsidR="000308FC" w:rsidRPr="005211D1">
        <w:tc>
          <w:tcPr>
            <w:tcW w:w="920" w:type="dxa"/>
            <w:tcBorders>
              <w:left w:val="single" w:sz="4" w:space="0" w:color="000001"/>
              <w:bottom w:val="single" w:sz="4" w:space="0" w:color="000001"/>
            </w:tcBorders>
          </w:tcPr>
          <w:p w:rsidR="000308FC" w:rsidRPr="005211D1" w:rsidRDefault="00D80C7D">
            <w:pPr>
              <w:spacing w:before="180"/>
              <w:rPr>
                <w:rFonts w:ascii="PT Astra Serif" w:hAnsi="PT Astra Serif" w:hint="eastAsia"/>
                <w:kern w:val="2"/>
                <w:sz w:val="22"/>
                <w:szCs w:val="22"/>
                <w:lang w:eastAsia="hi-IN"/>
              </w:rPr>
            </w:pPr>
            <w:r w:rsidRPr="005211D1">
              <w:rPr>
                <w:rFonts w:ascii="PT Astra Serif" w:hAnsi="PT Astra Serif"/>
                <w:kern w:val="2"/>
                <w:sz w:val="22"/>
                <w:szCs w:val="22"/>
                <w:lang w:eastAsia="hi-IN"/>
              </w:rPr>
              <w:t>и т.д.</w:t>
            </w:r>
          </w:p>
        </w:tc>
        <w:tc>
          <w:tcPr>
            <w:tcW w:w="2620" w:type="dxa"/>
            <w:tcBorders>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407" w:type="dxa"/>
            <w:tcBorders>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402" w:type="dxa"/>
            <w:tcBorders>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086" w:type="dxa"/>
            <w:tcBorders>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026" w:type="dxa"/>
            <w:tcBorders>
              <w:left w:val="single" w:sz="4" w:space="0" w:color="000001"/>
              <w:bottom w:val="single" w:sz="4" w:space="0" w:color="000001"/>
            </w:tcBorders>
          </w:tcPr>
          <w:p w:rsidR="000308FC" w:rsidRPr="005211D1" w:rsidRDefault="000308FC">
            <w:pPr>
              <w:pStyle w:val="ad"/>
              <w:spacing w:before="180"/>
              <w:rPr>
                <w:rFonts w:ascii="PT Astra Serif" w:hAnsi="PT Astra Serif" w:hint="eastAsia"/>
              </w:rPr>
            </w:pPr>
          </w:p>
        </w:tc>
        <w:tc>
          <w:tcPr>
            <w:tcW w:w="1177" w:type="dxa"/>
            <w:tcBorders>
              <w:left w:val="single" w:sz="4" w:space="0" w:color="000001"/>
              <w:bottom w:val="single" w:sz="4" w:space="0" w:color="000001"/>
              <w:right w:val="single" w:sz="4" w:space="0" w:color="000001"/>
            </w:tcBorders>
          </w:tcPr>
          <w:p w:rsidR="000308FC" w:rsidRPr="005211D1" w:rsidRDefault="000308FC">
            <w:pPr>
              <w:pStyle w:val="ad"/>
              <w:spacing w:before="180"/>
              <w:rPr>
                <w:rFonts w:ascii="PT Astra Serif" w:hAnsi="PT Astra Serif" w:hint="eastAsia"/>
              </w:rPr>
            </w:pPr>
          </w:p>
        </w:tc>
      </w:tr>
      <w:tr w:rsidR="000308FC" w:rsidRPr="005211D1">
        <w:tc>
          <w:tcPr>
            <w:tcW w:w="920" w:type="dxa"/>
            <w:tcBorders>
              <w:left w:val="single" w:sz="4" w:space="0" w:color="000001"/>
              <w:bottom w:val="single" w:sz="4" w:space="0" w:color="000001"/>
            </w:tcBorders>
          </w:tcPr>
          <w:p w:rsidR="000308FC" w:rsidRPr="005211D1" w:rsidRDefault="00D80C7D">
            <w:pPr>
              <w:spacing w:before="180"/>
              <w:rPr>
                <w:rFonts w:ascii="PT Astra Serif" w:hAnsi="PT Astra Serif" w:hint="eastAsia"/>
                <w:kern w:val="2"/>
                <w:sz w:val="22"/>
                <w:szCs w:val="22"/>
                <w:lang w:eastAsia="hi-IN"/>
              </w:rPr>
            </w:pPr>
            <w:r w:rsidRPr="005211D1">
              <w:rPr>
                <w:rFonts w:ascii="PT Astra Serif" w:hAnsi="PT Astra Serif"/>
                <w:kern w:val="2"/>
                <w:sz w:val="22"/>
                <w:szCs w:val="22"/>
                <w:lang w:eastAsia="hi-IN"/>
              </w:rPr>
              <w:t>Итого:</w:t>
            </w:r>
          </w:p>
        </w:tc>
        <w:tc>
          <w:tcPr>
            <w:tcW w:w="2620" w:type="dxa"/>
            <w:tcBorders>
              <w:left w:val="single" w:sz="4" w:space="0" w:color="000001"/>
              <w:bottom w:val="single" w:sz="4" w:space="0" w:color="000001"/>
            </w:tcBorders>
          </w:tcPr>
          <w:p w:rsidR="000308FC" w:rsidRPr="005211D1" w:rsidRDefault="00D80C7D">
            <w:pPr>
              <w:pStyle w:val="ad"/>
              <w:spacing w:before="180"/>
              <w:jc w:val="center"/>
              <w:rPr>
                <w:rFonts w:ascii="PT Astra Serif" w:hAnsi="PT Astra Serif" w:hint="eastAsia"/>
              </w:rPr>
            </w:pPr>
            <w:r w:rsidRPr="005211D1">
              <w:rPr>
                <w:rFonts w:ascii="PT Astra Serif" w:hAnsi="PT Astra Serif"/>
              </w:rPr>
              <w:t>х</w:t>
            </w:r>
          </w:p>
        </w:tc>
        <w:tc>
          <w:tcPr>
            <w:tcW w:w="1407" w:type="dxa"/>
            <w:tcBorders>
              <w:left w:val="single" w:sz="4" w:space="0" w:color="000001"/>
              <w:bottom w:val="single" w:sz="4" w:space="0" w:color="000001"/>
            </w:tcBorders>
          </w:tcPr>
          <w:p w:rsidR="000308FC" w:rsidRPr="005211D1" w:rsidRDefault="00D80C7D">
            <w:pPr>
              <w:pStyle w:val="ad"/>
              <w:spacing w:before="180"/>
              <w:jc w:val="center"/>
              <w:rPr>
                <w:rFonts w:ascii="PT Astra Serif" w:hAnsi="PT Astra Serif" w:hint="eastAsia"/>
              </w:rPr>
            </w:pPr>
            <w:r w:rsidRPr="005211D1">
              <w:rPr>
                <w:rFonts w:ascii="PT Astra Serif" w:hAnsi="PT Astra Serif"/>
              </w:rPr>
              <w:t>х</w:t>
            </w:r>
          </w:p>
        </w:tc>
        <w:tc>
          <w:tcPr>
            <w:tcW w:w="1402" w:type="dxa"/>
            <w:tcBorders>
              <w:left w:val="single" w:sz="4" w:space="0" w:color="000001"/>
              <w:bottom w:val="single" w:sz="4" w:space="0" w:color="000001"/>
            </w:tcBorders>
          </w:tcPr>
          <w:p w:rsidR="000308FC" w:rsidRPr="005211D1" w:rsidRDefault="00D80C7D">
            <w:pPr>
              <w:pStyle w:val="ad"/>
              <w:spacing w:before="180"/>
              <w:jc w:val="center"/>
              <w:rPr>
                <w:rFonts w:ascii="PT Astra Serif" w:hAnsi="PT Astra Serif" w:hint="eastAsia"/>
              </w:rPr>
            </w:pPr>
            <w:r w:rsidRPr="005211D1">
              <w:rPr>
                <w:rFonts w:ascii="PT Astra Serif" w:hAnsi="PT Astra Serif"/>
              </w:rPr>
              <w:t>х</w:t>
            </w:r>
          </w:p>
        </w:tc>
        <w:tc>
          <w:tcPr>
            <w:tcW w:w="1086" w:type="dxa"/>
            <w:tcBorders>
              <w:left w:val="single" w:sz="4" w:space="0" w:color="000001"/>
              <w:bottom w:val="single" w:sz="4" w:space="0" w:color="000001"/>
            </w:tcBorders>
          </w:tcPr>
          <w:p w:rsidR="000308FC" w:rsidRPr="005211D1" w:rsidRDefault="00D80C7D">
            <w:pPr>
              <w:pStyle w:val="ad"/>
              <w:spacing w:before="180"/>
              <w:jc w:val="center"/>
              <w:rPr>
                <w:rFonts w:ascii="PT Astra Serif" w:hAnsi="PT Astra Serif" w:hint="eastAsia"/>
              </w:rPr>
            </w:pPr>
            <w:r w:rsidRPr="005211D1">
              <w:rPr>
                <w:rFonts w:ascii="PT Astra Serif" w:hAnsi="PT Astra Serif"/>
              </w:rPr>
              <w:t>х</w:t>
            </w:r>
          </w:p>
        </w:tc>
        <w:tc>
          <w:tcPr>
            <w:tcW w:w="1026" w:type="dxa"/>
            <w:tcBorders>
              <w:left w:val="single" w:sz="4" w:space="0" w:color="000001"/>
              <w:bottom w:val="single" w:sz="4" w:space="0" w:color="000001"/>
            </w:tcBorders>
          </w:tcPr>
          <w:p w:rsidR="000308FC" w:rsidRPr="005211D1" w:rsidRDefault="00D80C7D">
            <w:pPr>
              <w:pStyle w:val="ad"/>
              <w:spacing w:before="180"/>
              <w:jc w:val="center"/>
              <w:rPr>
                <w:rFonts w:ascii="PT Astra Serif" w:hAnsi="PT Astra Serif" w:hint="eastAsia"/>
              </w:rPr>
            </w:pPr>
            <w:r w:rsidRPr="005211D1">
              <w:rPr>
                <w:rFonts w:ascii="PT Astra Serif" w:hAnsi="PT Astra Serif"/>
              </w:rPr>
              <w:t>х</w:t>
            </w:r>
          </w:p>
        </w:tc>
        <w:tc>
          <w:tcPr>
            <w:tcW w:w="1177" w:type="dxa"/>
            <w:tcBorders>
              <w:left w:val="single" w:sz="4" w:space="0" w:color="000001"/>
              <w:bottom w:val="single" w:sz="4" w:space="0" w:color="000001"/>
              <w:right w:val="single" w:sz="4" w:space="0" w:color="000001"/>
            </w:tcBorders>
          </w:tcPr>
          <w:p w:rsidR="000308FC" w:rsidRPr="005211D1" w:rsidRDefault="00D80C7D">
            <w:pPr>
              <w:pStyle w:val="ad"/>
              <w:spacing w:before="180"/>
              <w:jc w:val="center"/>
              <w:rPr>
                <w:rFonts w:ascii="PT Astra Serif" w:hAnsi="PT Astra Serif" w:hint="eastAsia"/>
              </w:rPr>
            </w:pPr>
            <w:r w:rsidRPr="005211D1">
              <w:rPr>
                <w:rFonts w:ascii="PT Astra Serif" w:hAnsi="PT Astra Serif"/>
              </w:rPr>
              <w:t>х</w:t>
            </w:r>
          </w:p>
        </w:tc>
      </w:tr>
    </w:tbl>
    <w:p w:rsidR="000308FC" w:rsidRPr="005211D1" w:rsidRDefault="00D80C7D">
      <w:pPr>
        <w:tabs>
          <w:tab w:val="left" w:pos="720"/>
        </w:tabs>
        <w:jc w:val="both"/>
        <w:rPr>
          <w:rFonts w:ascii="PT Astra Serif" w:hAnsi="PT Astra Serif" w:hint="eastAsia"/>
          <w:sz w:val="28"/>
          <w:szCs w:val="28"/>
        </w:rPr>
      </w:pPr>
      <w:r w:rsidRPr="005211D1">
        <w:rPr>
          <w:rFonts w:ascii="PT Astra Serif" w:hAnsi="PT Astra Serif"/>
          <w:sz w:val="28"/>
          <w:szCs w:val="28"/>
        </w:rPr>
        <w:tab/>
        <w:t>Настоящим подтверждаю подлинность предоставляемых для получения субсидии документов и их заверенных копий.</w:t>
      </w:r>
    </w:p>
    <w:p w:rsidR="000308FC" w:rsidRPr="005211D1" w:rsidRDefault="00D80C7D">
      <w:pPr>
        <w:ind w:firstLine="709"/>
        <w:jc w:val="both"/>
        <w:rPr>
          <w:rFonts w:ascii="PT Astra Serif" w:hAnsi="PT Astra Serif" w:hint="eastAsia"/>
          <w:sz w:val="28"/>
          <w:szCs w:val="28"/>
        </w:rPr>
      </w:pPr>
      <w:r w:rsidRPr="005211D1">
        <w:rPr>
          <w:rFonts w:ascii="PT Astra Serif" w:hAnsi="PT Astra Serif"/>
          <w:sz w:val="28"/>
          <w:szCs w:val="28"/>
        </w:rPr>
        <w:t>Даю согласие на:</w:t>
      </w:r>
    </w:p>
    <w:p w:rsidR="000308FC" w:rsidRPr="005211D1" w:rsidRDefault="00D80C7D">
      <w:pPr>
        <w:ind w:firstLine="709"/>
        <w:jc w:val="both"/>
      </w:pPr>
      <w:r w:rsidRPr="005211D1">
        <w:rPr>
          <w:rFonts w:ascii="PT Astra Serif" w:hAnsi="PT Astra Serif" w:cs="Courier New"/>
          <w:sz w:val="28"/>
          <w:szCs w:val="28"/>
        </w:rPr>
        <w:t>публикацию (размещение) в информационно-телекоммуникационной сети «Интернет» информации обо мне, о подаваемой мной заявке и иной информации обо мне, связанной с отбором;</w:t>
      </w:r>
    </w:p>
    <w:p w:rsidR="000308FC" w:rsidRPr="005211D1" w:rsidRDefault="00D80C7D">
      <w:pPr>
        <w:pStyle w:val="af0"/>
        <w:ind w:firstLine="675"/>
        <w:jc w:val="both"/>
        <w:rPr>
          <w:rFonts w:ascii="PT Astra Serif" w:hAnsi="PT Astra Serif" w:hint="eastAsia"/>
          <w:sz w:val="28"/>
          <w:szCs w:val="28"/>
        </w:rPr>
      </w:pPr>
      <w:bookmarkStart w:id="1" w:name="p0"/>
      <w:bookmarkEnd w:id="1"/>
      <w:r w:rsidRPr="005211D1">
        <w:rPr>
          <w:rFonts w:ascii="PT Astra Serif" w:hAnsi="PT Astra Serif"/>
          <w:sz w:val="28"/>
          <w:szCs w:val="28"/>
        </w:rPr>
        <w:t xml:space="preserve">осуществление  проверки  ГРБС  порядка и условий предоставления субсидии, в </w:t>
      </w:r>
      <w:bookmarkStart w:id="2" w:name="p2"/>
      <w:bookmarkEnd w:id="2"/>
      <w:r w:rsidRPr="005211D1">
        <w:rPr>
          <w:rFonts w:ascii="PT Astra Serif" w:hAnsi="PT Astra Serif"/>
          <w:sz w:val="28"/>
          <w:szCs w:val="28"/>
        </w:rPr>
        <w:t xml:space="preserve">том  числе  в части достижения результатов предоставления субсидии, а также </w:t>
      </w:r>
      <w:bookmarkStart w:id="3" w:name="p3"/>
      <w:bookmarkEnd w:id="3"/>
      <w:r w:rsidRPr="005211D1">
        <w:rPr>
          <w:rFonts w:ascii="PT Astra Serif" w:hAnsi="PT Astra Serif"/>
          <w:sz w:val="28"/>
          <w:szCs w:val="28"/>
        </w:rPr>
        <w:t xml:space="preserve">проверки  органом  муниципального  финансового контроля в соответствии со </w:t>
      </w:r>
      <w:bookmarkStart w:id="4" w:name="p4"/>
      <w:bookmarkEnd w:id="4"/>
      <w:r w:rsidRPr="005211D1">
        <w:rPr>
          <w:rFonts w:ascii="PT Astra Serif" w:hAnsi="PT Astra Serif"/>
          <w:sz w:val="28"/>
          <w:szCs w:val="28"/>
        </w:rPr>
        <w:t>статьями 268</w:t>
      </w:r>
      <w:r w:rsidRPr="005211D1">
        <w:rPr>
          <w:rFonts w:ascii="PT Astra Serif" w:hAnsi="PT Astra Serif"/>
          <w:sz w:val="28"/>
          <w:szCs w:val="28"/>
          <w:vertAlign w:val="superscript"/>
        </w:rPr>
        <w:t>1</w:t>
      </w:r>
      <w:r w:rsidRPr="005211D1">
        <w:rPr>
          <w:rFonts w:ascii="PT Astra Serif" w:hAnsi="PT Astra Serif"/>
          <w:sz w:val="28"/>
          <w:szCs w:val="28"/>
        </w:rPr>
        <w:t xml:space="preserve"> и 269</w:t>
      </w:r>
      <w:r w:rsidRPr="005211D1">
        <w:rPr>
          <w:rFonts w:ascii="PT Astra Serif" w:hAnsi="PT Astra Serif"/>
          <w:sz w:val="28"/>
          <w:szCs w:val="28"/>
          <w:vertAlign w:val="superscript"/>
        </w:rPr>
        <w:t>2</w:t>
      </w:r>
      <w:r w:rsidRPr="005211D1">
        <w:rPr>
          <w:rFonts w:ascii="PT Astra Serif" w:hAnsi="PT Astra Serif"/>
          <w:sz w:val="28"/>
          <w:szCs w:val="28"/>
        </w:rPr>
        <w:t xml:space="preserve"> Бюджетного кодекса Российской Федерации;</w:t>
      </w:r>
    </w:p>
    <w:p w:rsidR="000308FC" w:rsidRPr="005211D1" w:rsidRDefault="00D80C7D">
      <w:pPr>
        <w:ind w:firstLine="709"/>
        <w:jc w:val="both"/>
        <w:rPr>
          <w:sz w:val="28"/>
          <w:szCs w:val="28"/>
        </w:rPr>
      </w:pPr>
      <w:r w:rsidRPr="005211D1">
        <w:rPr>
          <w:rFonts w:ascii="PT Astra Serif" w:hAnsi="PT Astra Serif"/>
          <w:sz w:val="28"/>
          <w:szCs w:val="28"/>
        </w:rPr>
        <w:t>передачу и обработку моих персональных данных в соответствии                         с законодательством Российской Федерации.</w:t>
      </w:r>
    </w:p>
    <w:p w:rsidR="000308FC" w:rsidRPr="005211D1" w:rsidRDefault="00D80C7D">
      <w:pPr>
        <w:jc w:val="both"/>
        <w:rPr>
          <w:rFonts w:ascii="PT Astra Serif" w:hAnsi="PT Astra Serif" w:hint="eastAsia"/>
          <w:sz w:val="28"/>
          <w:szCs w:val="28"/>
        </w:rPr>
      </w:pPr>
      <w:r w:rsidRPr="005211D1">
        <w:rPr>
          <w:rFonts w:ascii="PT Astra Serif" w:hAnsi="PT Astra Serif"/>
          <w:sz w:val="28"/>
          <w:szCs w:val="28"/>
        </w:rPr>
        <w:tab/>
      </w:r>
    </w:p>
    <w:p w:rsidR="000308FC" w:rsidRPr="005211D1" w:rsidRDefault="00D80C7D">
      <w:pPr>
        <w:spacing w:line="283" w:lineRule="exact"/>
        <w:jc w:val="both"/>
        <w:rPr>
          <w:rFonts w:ascii="PT Astra Serif" w:hAnsi="PT Astra Serif" w:hint="eastAsia"/>
          <w:sz w:val="28"/>
          <w:szCs w:val="28"/>
        </w:rPr>
      </w:pPr>
      <w:r w:rsidRPr="005211D1">
        <w:rPr>
          <w:rFonts w:ascii="PT Astra Serif" w:hAnsi="PT Astra Serif"/>
          <w:sz w:val="28"/>
          <w:szCs w:val="28"/>
        </w:rPr>
        <w:t>Руководитель                       _____________ ___________________________</w:t>
      </w:r>
    </w:p>
    <w:p w:rsidR="000308FC" w:rsidRPr="005211D1" w:rsidRDefault="00D80C7D">
      <w:pPr>
        <w:spacing w:line="283" w:lineRule="exact"/>
        <w:jc w:val="both"/>
        <w:rPr>
          <w:rFonts w:ascii="PT Astra Serif" w:hAnsi="PT Astra Serif" w:hint="eastAsia"/>
          <w:sz w:val="28"/>
          <w:szCs w:val="28"/>
        </w:rPr>
      </w:pPr>
      <w:r w:rsidRPr="005211D1">
        <w:rPr>
          <w:rFonts w:ascii="PT Astra Serif" w:hAnsi="PT Astra Serif"/>
        </w:rPr>
        <w:t xml:space="preserve">(подпись) </w:t>
      </w:r>
      <w:r w:rsidR="00453869">
        <w:rPr>
          <w:rFonts w:ascii="PT Astra Serif" w:hAnsi="PT Astra Serif" w:hint="eastAsia"/>
        </w:rPr>
        <w:t xml:space="preserve">                                                                                 </w:t>
      </w:r>
      <w:r w:rsidRPr="005211D1">
        <w:rPr>
          <w:rFonts w:ascii="PT Astra Serif" w:hAnsi="PT Astra Serif"/>
        </w:rPr>
        <w:t xml:space="preserve"> (Ф.И.О. (при наличии)</w:t>
      </w:r>
    </w:p>
    <w:p w:rsidR="000308FC" w:rsidRPr="005211D1" w:rsidRDefault="00D80C7D">
      <w:pPr>
        <w:spacing w:line="283" w:lineRule="exact"/>
        <w:jc w:val="both"/>
        <w:rPr>
          <w:rFonts w:ascii="PT Astra Serif" w:hAnsi="PT Astra Serif" w:hint="eastAsia"/>
          <w:sz w:val="28"/>
          <w:szCs w:val="28"/>
        </w:rPr>
      </w:pPr>
      <w:r w:rsidRPr="005211D1">
        <w:rPr>
          <w:rFonts w:ascii="PT Astra Serif" w:hAnsi="PT Astra Serif"/>
          <w:sz w:val="28"/>
          <w:szCs w:val="28"/>
        </w:rPr>
        <w:t xml:space="preserve">М.П. (при наличии) </w:t>
      </w:r>
    </w:p>
    <w:p w:rsidR="000308FC" w:rsidRPr="005211D1" w:rsidRDefault="00D80C7D">
      <w:pPr>
        <w:spacing w:line="283" w:lineRule="exact"/>
        <w:jc w:val="both"/>
        <w:rPr>
          <w:rFonts w:ascii="PT Astra Serif" w:hAnsi="PT Astra Serif" w:hint="eastAsia"/>
          <w:sz w:val="28"/>
          <w:szCs w:val="28"/>
        </w:rPr>
      </w:pPr>
      <w:r w:rsidRPr="005211D1">
        <w:rPr>
          <w:rFonts w:ascii="PT Astra Serif" w:hAnsi="PT Astra Serif"/>
          <w:sz w:val="28"/>
          <w:szCs w:val="28"/>
        </w:rPr>
        <w:t>«____» _____________ 20___ г.</w:t>
      </w:r>
    </w:p>
    <w:p w:rsidR="000308FC" w:rsidRPr="005211D1" w:rsidRDefault="00D80C7D">
      <w:pPr>
        <w:tabs>
          <w:tab w:val="left" w:pos="735"/>
          <w:tab w:val="left" w:pos="765"/>
        </w:tabs>
        <w:spacing w:line="283" w:lineRule="exact"/>
        <w:jc w:val="both"/>
        <w:rPr>
          <w:rFonts w:ascii="PT Astra Serif" w:eastAsia="Arial" w:hAnsi="PT Astra Serif" w:cs="Arial"/>
          <w:kern w:val="2"/>
          <w:lang w:eastAsia="ru-RU" w:bidi="ar-SA"/>
        </w:rPr>
      </w:pPr>
      <w:r w:rsidRPr="005211D1">
        <w:rPr>
          <w:rFonts w:ascii="PT Astra Serif" w:eastAsia="Arial" w:hAnsi="PT Astra Serif" w:cs="Arial"/>
          <w:kern w:val="2"/>
          <w:lang w:eastAsia="ru-RU" w:bidi="ar-SA"/>
        </w:rPr>
        <w:t>Исполнитель (Ф.И.О. (при наличии), телефон)</w:t>
      </w:r>
    </w:p>
    <w:p w:rsidR="000308FC" w:rsidRPr="005211D1" w:rsidRDefault="000308FC">
      <w:pPr>
        <w:tabs>
          <w:tab w:val="left" w:pos="735"/>
          <w:tab w:val="left" w:pos="765"/>
        </w:tabs>
        <w:spacing w:line="283" w:lineRule="exact"/>
        <w:jc w:val="both"/>
        <w:rPr>
          <w:rFonts w:ascii="PT Astra Serif" w:eastAsia="Arial" w:hAnsi="PT Astra Serif" w:cs="Arial"/>
          <w:kern w:val="2"/>
          <w:lang w:eastAsia="ru-RU" w:bidi="ar-SA"/>
        </w:rPr>
      </w:pPr>
    </w:p>
    <w:p w:rsidR="000308FC" w:rsidRPr="005211D1" w:rsidRDefault="000308FC">
      <w:pPr>
        <w:tabs>
          <w:tab w:val="left" w:pos="735"/>
          <w:tab w:val="left" w:pos="765"/>
        </w:tabs>
        <w:spacing w:line="283" w:lineRule="exact"/>
        <w:jc w:val="both"/>
        <w:rPr>
          <w:rFonts w:ascii="PT Astra Serif" w:eastAsia="Arial" w:hAnsi="PT Astra Serif" w:cs="Arial"/>
          <w:kern w:val="2"/>
          <w:lang w:eastAsia="ru-RU" w:bidi="ar-SA"/>
        </w:rPr>
      </w:pPr>
    </w:p>
    <w:p w:rsidR="000308FC" w:rsidRPr="005211D1" w:rsidRDefault="000308FC">
      <w:pPr>
        <w:autoSpaceDE w:val="0"/>
        <w:jc w:val="center"/>
        <w:rPr>
          <w:rFonts w:ascii="Times New Roman" w:eastAsia="Arial" w:hAnsi="Times New Roman" w:cs="Arial"/>
          <w:szCs w:val="28"/>
          <w:lang w:bidi="ar-SA"/>
        </w:rPr>
      </w:pPr>
    </w:p>
    <w:p w:rsidR="000308FC" w:rsidRPr="005211D1" w:rsidRDefault="000308FC">
      <w:pPr>
        <w:autoSpaceDE w:val="0"/>
        <w:jc w:val="center"/>
        <w:rPr>
          <w:rFonts w:ascii="PT Astra Serif" w:hAnsi="PT Astra Serif" w:hint="eastAsia"/>
          <w:sz w:val="28"/>
          <w:shd w:val="clear" w:color="auto" w:fill="FFFFFF"/>
        </w:rPr>
      </w:pPr>
    </w:p>
    <w:p w:rsidR="000308FC" w:rsidRPr="005211D1" w:rsidRDefault="000308FC">
      <w:pPr>
        <w:autoSpaceDE w:val="0"/>
        <w:jc w:val="center"/>
        <w:rPr>
          <w:rFonts w:ascii="PT Astra Serif" w:hAnsi="PT Astra Serif" w:hint="eastAsia"/>
          <w:sz w:val="28"/>
          <w:shd w:val="clear" w:color="auto" w:fill="FFFFFF"/>
        </w:rPr>
      </w:pPr>
    </w:p>
    <w:p w:rsidR="000308FC" w:rsidRPr="005211D1" w:rsidRDefault="000308FC">
      <w:pPr>
        <w:autoSpaceDE w:val="0"/>
        <w:jc w:val="center"/>
        <w:rPr>
          <w:rFonts w:ascii="Times New Roman" w:eastAsia="Arial" w:hAnsi="Times New Roman" w:cs="Arial"/>
          <w:szCs w:val="28"/>
          <w:lang w:bidi="ar-SA"/>
        </w:rPr>
      </w:pPr>
    </w:p>
    <w:p w:rsidR="00E80BB9" w:rsidRPr="005211D1" w:rsidRDefault="00E80BB9">
      <w:pPr>
        <w:autoSpaceDE w:val="0"/>
        <w:jc w:val="center"/>
        <w:rPr>
          <w:rFonts w:ascii="PT Astra Serif" w:eastAsia="Arial" w:hAnsi="PT Astra Serif" w:cs="Arial"/>
          <w:sz w:val="28"/>
          <w:szCs w:val="28"/>
          <w:shd w:val="clear" w:color="auto" w:fill="FFFFFF"/>
          <w:lang w:bidi="ar-SA"/>
        </w:rPr>
      </w:pPr>
    </w:p>
    <w:p w:rsidR="00E80BB9" w:rsidRPr="005211D1" w:rsidRDefault="00E80BB9">
      <w:pPr>
        <w:autoSpaceDE w:val="0"/>
        <w:jc w:val="center"/>
        <w:rPr>
          <w:rFonts w:ascii="PT Astra Serif" w:eastAsia="Arial" w:hAnsi="PT Astra Serif" w:cs="Arial"/>
          <w:sz w:val="28"/>
          <w:szCs w:val="28"/>
          <w:shd w:val="clear" w:color="auto" w:fill="FFFFFF"/>
          <w:lang w:bidi="ar-SA"/>
        </w:rPr>
      </w:pPr>
    </w:p>
    <w:p w:rsidR="000308FC" w:rsidRPr="005211D1" w:rsidRDefault="00D80C7D">
      <w:pPr>
        <w:autoSpaceDE w:val="0"/>
        <w:jc w:val="center"/>
        <w:rPr>
          <w:rFonts w:ascii="Times New Roman" w:eastAsia="Arial" w:hAnsi="Times New Roman" w:cs="Arial"/>
          <w:szCs w:val="28"/>
          <w:lang w:bidi="ar-SA"/>
        </w:rPr>
      </w:pPr>
      <w:r w:rsidRPr="005211D1">
        <w:rPr>
          <w:rFonts w:ascii="PT Astra Serif" w:eastAsia="Arial" w:hAnsi="PT Astra Serif" w:cs="Arial"/>
          <w:sz w:val="28"/>
          <w:szCs w:val="28"/>
          <w:shd w:val="clear" w:color="auto" w:fill="FFFFFF"/>
          <w:lang w:bidi="ar-SA"/>
        </w:rPr>
        <w:lastRenderedPageBreak/>
        <w:t>ПРИЛОЖЕНИЕ № 2</w:t>
      </w:r>
    </w:p>
    <w:p w:rsidR="000308FC" w:rsidRPr="005211D1" w:rsidRDefault="00D80C7D">
      <w:pPr>
        <w:pStyle w:val="af1"/>
        <w:widowControl/>
        <w:spacing w:after="0"/>
        <w:ind w:left="0"/>
        <w:jc w:val="center"/>
        <w:rPr>
          <w:rFonts w:ascii="Times New Roman" w:hAnsi="Times New Roman"/>
          <w:sz w:val="28"/>
          <w:szCs w:val="28"/>
          <w:lang w:bidi="ar-SA"/>
        </w:rPr>
      </w:pPr>
      <w:r w:rsidRPr="005211D1">
        <w:rPr>
          <w:rFonts w:ascii="PT Astra Serif" w:eastAsia="Calibri" w:hAnsi="PT Astra Serif" w:cs="Calibri"/>
          <w:sz w:val="28"/>
          <w:szCs w:val="28"/>
          <w:shd w:val="clear" w:color="auto" w:fill="FFFFFF"/>
          <w:lang w:eastAsia="ru-RU" w:bidi="ar-SA"/>
        </w:rPr>
        <w:t>к Порядку предоставления из бюджета</w:t>
      </w:r>
    </w:p>
    <w:p w:rsidR="000308FC" w:rsidRPr="005211D1" w:rsidRDefault="00D80C7D">
      <w:pPr>
        <w:pStyle w:val="af1"/>
        <w:widowControl/>
        <w:spacing w:after="0"/>
        <w:ind w:left="0"/>
        <w:jc w:val="center"/>
        <w:rPr>
          <w:rFonts w:ascii="Times New Roman" w:hAnsi="Times New Roman"/>
          <w:sz w:val="28"/>
          <w:szCs w:val="28"/>
          <w:lang w:bidi="ar-SA"/>
        </w:rPr>
      </w:pPr>
      <w:r w:rsidRPr="005211D1">
        <w:rPr>
          <w:rFonts w:ascii="PT Astra Serif" w:eastAsia="Calibri" w:hAnsi="PT Astra Serif" w:cs="Calibri"/>
          <w:sz w:val="28"/>
          <w:szCs w:val="28"/>
          <w:shd w:val="clear" w:color="auto" w:fill="FFFFFF"/>
          <w:lang w:eastAsia="ru-RU" w:bidi="ar-SA"/>
        </w:rPr>
        <w:t xml:space="preserve">муниципального(городского) округа  </w:t>
      </w:r>
    </w:p>
    <w:p w:rsidR="000308FC" w:rsidRPr="005211D1" w:rsidRDefault="00D80C7D">
      <w:pPr>
        <w:pStyle w:val="af1"/>
        <w:widowControl/>
        <w:spacing w:after="0"/>
        <w:ind w:left="0"/>
        <w:jc w:val="center"/>
        <w:rPr>
          <w:rFonts w:ascii="Times New Roman" w:hAnsi="Times New Roman"/>
          <w:sz w:val="28"/>
          <w:szCs w:val="28"/>
          <w:lang w:bidi="ar-SA"/>
        </w:rPr>
      </w:pPr>
      <w:r w:rsidRPr="005211D1">
        <w:rPr>
          <w:rFonts w:ascii="PT Astra Serif" w:eastAsia="Calibri" w:hAnsi="PT Astra Serif" w:cs="Calibri"/>
          <w:sz w:val="28"/>
          <w:szCs w:val="28"/>
          <w:shd w:val="clear" w:color="auto" w:fill="FFFFFF"/>
          <w:lang w:eastAsia="ru-RU" w:bidi="ar-SA"/>
        </w:rPr>
        <w:t xml:space="preserve">Тамбовской области субсидии </w:t>
      </w:r>
    </w:p>
    <w:p w:rsidR="000308FC" w:rsidRPr="005211D1" w:rsidRDefault="00D80C7D">
      <w:pPr>
        <w:pStyle w:val="af1"/>
        <w:widowControl/>
        <w:spacing w:after="0"/>
        <w:ind w:left="0"/>
        <w:jc w:val="center"/>
        <w:rPr>
          <w:rFonts w:ascii="Times New Roman" w:hAnsi="Times New Roman"/>
          <w:sz w:val="28"/>
          <w:szCs w:val="28"/>
          <w:lang w:bidi="ar-SA"/>
        </w:rPr>
      </w:pPr>
      <w:r w:rsidRPr="005211D1">
        <w:rPr>
          <w:rFonts w:ascii="PT Astra Serif" w:eastAsia="Calibri" w:hAnsi="PT Astra Serif" w:cs="Calibri"/>
          <w:sz w:val="28"/>
          <w:szCs w:val="28"/>
          <w:shd w:val="clear" w:color="auto" w:fill="FFFFFF"/>
          <w:lang w:eastAsia="ru-RU" w:bidi="ar-SA"/>
        </w:rPr>
        <w:t xml:space="preserve">юридическим лицам, индивидуальным </w:t>
      </w:r>
    </w:p>
    <w:p w:rsidR="000308FC" w:rsidRPr="005211D1" w:rsidRDefault="00D80C7D">
      <w:pPr>
        <w:pStyle w:val="af1"/>
        <w:widowControl/>
        <w:spacing w:after="0"/>
        <w:ind w:left="0"/>
        <w:jc w:val="center"/>
        <w:rPr>
          <w:rFonts w:ascii="Times New Roman" w:hAnsi="Times New Roman"/>
          <w:sz w:val="28"/>
          <w:szCs w:val="28"/>
          <w:lang w:bidi="ar-SA"/>
        </w:rPr>
      </w:pPr>
      <w:r w:rsidRPr="005211D1">
        <w:rPr>
          <w:rFonts w:ascii="PT Astra Serif" w:eastAsia="Calibri" w:hAnsi="PT Astra Serif" w:cs="Calibri"/>
          <w:sz w:val="28"/>
          <w:szCs w:val="28"/>
          <w:shd w:val="clear" w:color="auto" w:fill="FFFFFF"/>
          <w:lang w:eastAsia="ru-RU" w:bidi="ar-SA"/>
        </w:rPr>
        <w:t>предпринимателям, осуществляющим</w:t>
      </w:r>
    </w:p>
    <w:p w:rsidR="000308FC" w:rsidRPr="005211D1" w:rsidRDefault="00D80C7D">
      <w:pPr>
        <w:pStyle w:val="af1"/>
        <w:widowControl/>
        <w:spacing w:after="0"/>
        <w:ind w:left="0"/>
        <w:jc w:val="center"/>
        <w:rPr>
          <w:rFonts w:ascii="Times New Roman" w:hAnsi="Times New Roman"/>
          <w:sz w:val="28"/>
          <w:szCs w:val="28"/>
          <w:lang w:bidi="ar-SA"/>
        </w:rPr>
      </w:pPr>
      <w:r w:rsidRPr="005211D1">
        <w:rPr>
          <w:rFonts w:ascii="PT Astra Serif" w:eastAsia="Calibri" w:hAnsi="PT Astra Serif" w:cs="Calibri"/>
          <w:sz w:val="28"/>
          <w:szCs w:val="28"/>
          <w:shd w:val="clear" w:color="auto" w:fill="FFFFFF"/>
          <w:lang w:eastAsia="ru-RU" w:bidi="ar-SA"/>
        </w:rPr>
        <w:t xml:space="preserve">регулярные перевозки по регулируемым и      </w:t>
      </w:r>
    </w:p>
    <w:p w:rsidR="000308FC" w:rsidRPr="005211D1" w:rsidRDefault="00D80C7D">
      <w:pPr>
        <w:pStyle w:val="af1"/>
        <w:widowControl/>
        <w:spacing w:after="0"/>
        <w:ind w:left="0"/>
        <w:jc w:val="center"/>
        <w:rPr>
          <w:rFonts w:ascii="Times New Roman" w:hAnsi="Times New Roman"/>
          <w:sz w:val="28"/>
          <w:szCs w:val="28"/>
          <w:lang w:bidi="ar-SA"/>
        </w:rPr>
      </w:pPr>
      <w:r w:rsidRPr="005211D1">
        <w:rPr>
          <w:rFonts w:ascii="PT Astra Serif" w:eastAsia="Calibri" w:hAnsi="PT Astra Serif" w:cs="Calibri"/>
          <w:sz w:val="28"/>
          <w:szCs w:val="28"/>
          <w:shd w:val="clear" w:color="auto" w:fill="FFFFFF"/>
          <w:lang w:eastAsia="ru-RU" w:bidi="ar-SA"/>
        </w:rPr>
        <w:t xml:space="preserve">нерегулируемым тарифам на       </w:t>
      </w:r>
    </w:p>
    <w:p w:rsidR="000308FC" w:rsidRPr="005211D1" w:rsidRDefault="00D80C7D">
      <w:pPr>
        <w:pStyle w:val="af1"/>
        <w:widowControl/>
        <w:spacing w:after="0"/>
        <w:ind w:left="0"/>
        <w:jc w:val="center"/>
        <w:rPr>
          <w:rFonts w:ascii="Times New Roman" w:hAnsi="Times New Roman"/>
          <w:sz w:val="28"/>
          <w:szCs w:val="28"/>
          <w:lang w:bidi="ar-SA"/>
        </w:rPr>
      </w:pPr>
      <w:r w:rsidRPr="005211D1">
        <w:rPr>
          <w:rFonts w:ascii="PT Astra Serif" w:eastAsia="Calibri" w:hAnsi="PT Astra Serif" w:cs="Calibri"/>
          <w:sz w:val="28"/>
          <w:szCs w:val="28"/>
          <w:shd w:val="clear" w:color="auto" w:fill="FFFFFF"/>
          <w:lang w:eastAsia="ru-RU" w:bidi="ar-SA"/>
        </w:rPr>
        <w:t xml:space="preserve">возмещение недополученных доходов, </w:t>
      </w:r>
    </w:p>
    <w:p w:rsidR="000308FC" w:rsidRPr="005211D1" w:rsidRDefault="00D80C7D">
      <w:pPr>
        <w:pStyle w:val="af1"/>
        <w:widowControl/>
        <w:spacing w:after="0"/>
        <w:ind w:left="0"/>
        <w:jc w:val="center"/>
        <w:rPr>
          <w:rFonts w:ascii="Times New Roman" w:hAnsi="Times New Roman"/>
          <w:sz w:val="28"/>
          <w:szCs w:val="28"/>
          <w:lang w:bidi="ar-SA"/>
        </w:rPr>
      </w:pPr>
      <w:r w:rsidRPr="005211D1">
        <w:rPr>
          <w:rFonts w:ascii="PT Astra Serif" w:eastAsia="Calibri" w:hAnsi="PT Astra Serif" w:cs="Calibri"/>
          <w:sz w:val="28"/>
          <w:szCs w:val="28"/>
          <w:shd w:val="clear" w:color="auto" w:fill="FFFFFF"/>
          <w:lang w:eastAsia="ru-RU" w:bidi="ar-SA"/>
        </w:rPr>
        <w:t xml:space="preserve">возникших в связи с предоставлением                                     </w:t>
      </w:r>
    </w:p>
    <w:p w:rsidR="000308FC" w:rsidRPr="005211D1" w:rsidRDefault="00D80C7D">
      <w:pPr>
        <w:pStyle w:val="af1"/>
        <w:widowControl/>
        <w:spacing w:after="0"/>
        <w:ind w:left="0"/>
        <w:jc w:val="center"/>
        <w:rPr>
          <w:rFonts w:ascii="Times New Roman" w:hAnsi="Times New Roman"/>
          <w:sz w:val="28"/>
          <w:szCs w:val="28"/>
          <w:lang w:bidi="ar-SA"/>
        </w:rPr>
      </w:pPr>
      <w:r w:rsidRPr="005211D1">
        <w:rPr>
          <w:rFonts w:ascii="PT Astra Serif" w:eastAsia="Calibri" w:hAnsi="PT Astra Serif" w:cs="Calibri"/>
          <w:sz w:val="28"/>
          <w:szCs w:val="28"/>
          <w:shd w:val="clear" w:color="auto" w:fill="FFFFFF"/>
          <w:lang w:eastAsia="ru-RU" w:bidi="ar-SA"/>
        </w:rPr>
        <w:t xml:space="preserve">отдельным категориям граждан льгот на проезд </w:t>
      </w:r>
    </w:p>
    <w:p w:rsidR="000308FC" w:rsidRPr="005211D1" w:rsidRDefault="000308FC">
      <w:pPr>
        <w:autoSpaceDE w:val="0"/>
        <w:jc w:val="center"/>
        <w:rPr>
          <w:rFonts w:ascii="PT Astra Serif" w:hAnsi="PT Astra Serif" w:hint="eastAsia"/>
          <w:sz w:val="28"/>
          <w:shd w:val="clear" w:color="auto" w:fill="FFFFFF"/>
        </w:rPr>
      </w:pPr>
    </w:p>
    <w:p w:rsidR="000308FC" w:rsidRPr="005211D1" w:rsidRDefault="000308FC">
      <w:pPr>
        <w:autoSpaceDE w:val="0"/>
        <w:jc w:val="center"/>
        <w:rPr>
          <w:rFonts w:ascii="PT Astra Serif" w:hAnsi="PT Astra Serif" w:hint="eastAsia"/>
          <w:sz w:val="28"/>
          <w:shd w:val="clear" w:color="auto" w:fill="FFFFFF"/>
        </w:rPr>
      </w:pPr>
    </w:p>
    <w:p w:rsidR="000308FC" w:rsidRPr="005211D1" w:rsidRDefault="00D80C7D">
      <w:pPr>
        <w:autoSpaceDE w:val="0"/>
        <w:jc w:val="center"/>
        <w:rPr>
          <w:rFonts w:ascii="Times New Roman" w:eastAsia="Arial" w:hAnsi="Times New Roman" w:cs="Arial"/>
          <w:szCs w:val="28"/>
          <w:lang w:bidi="ar-SA"/>
        </w:rPr>
      </w:pPr>
      <w:r w:rsidRPr="005211D1">
        <w:rPr>
          <w:rFonts w:ascii="PT Astra Serif" w:eastAsia="Arial" w:hAnsi="PT Astra Serif" w:cs="Arial"/>
          <w:sz w:val="28"/>
          <w:szCs w:val="28"/>
          <w:shd w:val="clear" w:color="auto" w:fill="FFFFFF"/>
          <w:lang w:bidi="ar-SA"/>
        </w:rPr>
        <w:t>Реестр граждан льготной категории,</w:t>
      </w:r>
    </w:p>
    <w:p w:rsidR="000308FC" w:rsidRPr="005211D1" w:rsidRDefault="00D80C7D">
      <w:pPr>
        <w:autoSpaceDE w:val="0"/>
        <w:jc w:val="center"/>
        <w:rPr>
          <w:rFonts w:ascii="Times New Roman" w:eastAsia="Arial" w:hAnsi="Times New Roman" w:cs="Arial"/>
          <w:szCs w:val="28"/>
          <w:lang w:bidi="ar-SA"/>
        </w:rPr>
      </w:pPr>
      <w:r w:rsidRPr="005211D1">
        <w:rPr>
          <w:rFonts w:ascii="PT Astra Serif" w:eastAsia="Arial" w:hAnsi="PT Astra Serif" w:cs="Arial"/>
          <w:sz w:val="28"/>
          <w:szCs w:val="28"/>
          <w:shd w:val="clear" w:color="auto" w:fill="FFFFFF"/>
          <w:lang w:bidi="ar-SA"/>
        </w:rPr>
        <w:t xml:space="preserve">воспользовавшихся льготами на проезд </w:t>
      </w:r>
    </w:p>
    <w:p w:rsidR="000308FC" w:rsidRPr="005211D1" w:rsidRDefault="00D80C7D">
      <w:pPr>
        <w:autoSpaceDE w:val="0"/>
        <w:jc w:val="center"/>
        <w:rPr>
          <w:rFonts w:ascii="Times New Roman" w:eastAsia="Arial" w:hAnsi="Times New Roman" w:cs="Arial"/>
          <w:szCs w:val="28"/>
          <w:lang w:bidi="ar-SA"/>
        </w:rPr>
      </w:pPr>
      <w:r w:rsidRPr="005211D1">
        <w:rPr>
          <w:rFonts w:ascii="PT Astra Serif" w:eastAsia="Arial" w:hAnsi="PT Astra Serif" w:cs="Arial"/>
          <w:sz w:val="28"/>
          <w:szCs w:val="28"/>
          <w:shd w:val="clear" w:color="auto" w:fill="FFFFFF"/>
          <w:lang w:bidi="ar-SA"/>
        </w:rPr>
        <w:t>_________________________________________________________________</w:t>
      </w:r>
    </w:p>
    <w:p w:rsidR="000308FC" w:rsidRPr="005211D1" w:rsidRDefault="00D80C7D">
      <w:pPr>
        <w:autoSpaceDE w:val="0"/>
        <w:jc w:val="center"/>
        <w:rPr>
          <w:rFonts w:ascii="Times New Roman" w:eastAsia="Arial" w:hAnsi="Times New Roman" w:cs="Arial"/>
          <w:szCs w:val="28"/>
          <w:lang w:bidi="ar-SA"/>
        </w:rPr>
      </w:pPr>
      <w:r w:rsidRPr="005211D1">
        <w:rPr>
          <w:rFonts w:ascii="PT Astra Serif" w:eastAsia="Arial" w:hAnsi="PT Astra Serif" w:cs="Arial"/>
          <w:shd w:val="clear" w:color="auto" w:fill="FFFFFF"/>
          <w:lang w:bidi="ar-SA"/>
        </w:rPr>
        <w:t>(наименование юридического лица, индивидуального предпринимателя,</w:t>
      </w:r>
    </w:p>
    <w:p w:rsidR="000308FC" w:rsidRPr="005211D1" w:rsidRDefault="00D80C7D">
      <w:pPr>
        <w:autoSpaceDE w:val="0"/>
        <w:jc w:val="center"/>
        <w:rPr>
          <w:rFonts w:ascii="Times New Roman" w:eastAsia="Arial" w:hAnsi="Times New Roman" w:cs="Arial"/>
          <w:szCs w:val="28"/>
          <w:lang w:bidi="ar-SA"/>
        </w:rPr>
      </w:pPr>
      <w:r w:rsidRPr="005211D1">
        <w:rPr>
          <w:rFonts w:ascii="PT Astra Serif" w:eastAsia="Arial" w:hAnsi="PT Astra Serif" w:cs="Arial"/>
          <w:shd w:val="clear" w:color="auto" w:fill="FFFFFF"/>
          <w:lang w:bidi="ar-SA"/>
        </w:rPr>
        <w:t>осуществляющего регулярные перевозки)</w:t>
      </w:r>
    </w:p>
    <w:p w:rsidR="000308FC" w:rsidRPr="005211D1" w:rsidRDefault="00D80C7D">
      <w:pPr>
        <w:autoSpaceDE w:val="0"/>
        <w:jc w:val="center"/>
        <w:rPr>
          <w:rFonts w:ascii="Times New Roman" w:eastAsia="Arial" w:hAnsi="Times New Roman" w:cs="Arial"/>
          <w:szCs w:val="28"/>
          <w:lang w:bidi="ar-SA"/>
        </w:rPr>
      </w:pPr>
      <w:r w:rsidRPr="005211D1">
        <w:rPr>
          <w:rFonts w:ascii="PT Astra Serif" w:eastAsia="Arial" w:hAnsi="PT Astra Serif" w:cs="Arial"/>
          <w:sz w:val="28"/>
          <w:szCs w:val="28"/>
          <w:shd w:val="clear" w:color="auto" w:fill="FFFFFF"/>
          <w:lang w:bidi="ar-SA"/>
        </w:rPr>
        <w:t>за ____________________ 20_____ г.</w:t>
      </w:r>
    </w:p>
    <w:p w:rsidR="000308FC" w:rsidRPr="005211D1" w:rsidRDefault="00D80C7D">
      <w:pPr>
        <w:autoSpaceDE w:val="0"/>
        <w:jc w:val="center"/>
        <w:rPr>
          <w:rFonts w:ascii="Times New Roman" w:eastAsia="Arial" w:hAnsi="Times New Roman" w:cs="Arial"/>
          <w:szCs w:val="28"/>
          <w:lang w:bidi="ar-SA"/>
        </w:rPr>
      </w:pPr>
      <w:r w:rsidRPr="005211D1">
        <w:rPr>
          <w:rFonts w:ascii="PT Astra Serif" w:eastAsia="Arial" w:hAnsi="PT Astra Serif" w:cs="Arial"/>
          <w:lang w:bidi="ar-SA"/>
        </w:rPr>
        <w:t>(реестр представляется ежемесячно)</w:t>
      </w:r>
    </w:p>
    <w:p w:rsidR="000308FC" w:rsidRPr="005211D1" w:rsidRDefault="000308FC">
      <w:pPr>
        <w:autoSpaceDE w:val="0"/>
        <w:jc w:val="center"/>
        <w:rPr>
          <w:rFonts w:ascii="PT Astra Serif" w:hAnsi="PT Astra Serif" w:hint="eastAsia"/>
          <w:sz w:val="28"/>
        </w:rPr>
      </w:pPr>
    </w:p>
    <w:tbl>
      <w:tblPr>
        <w:tblW w:w="11021" w:type="dxa"/>
        <w:tblInd w:w="-1141" w:type="dxa"/>
        <w:tblLayout w:type="fixed"/>
        <w:tblCellMar>
          <w:top w:w="28" w:type="dxa"/>
          <w:left w:w="28" w:type="dxa"/>
          <w:bottom w:w="28" w:type="dxa"/>
          <w:right w:w="28" w:type="dxa"/>
        </w:tblCellMar>
        <w:tblLook w:val="0000"/>
      </w:tblPr>
      <w:tblGrid>
        <w:gridCol w:w="418"/>
        <w:gridCol w:w="1020"/>
        <w:gridCol w:w="1529"/>
        <w:gridCol w:w="1200"/>
        <w:gridCol w:w="959"/>
        <w:gridCol w:w="1185"/>
        <w:gridCol w:w="1079"/>
        <w:gridCol w:w="1365"/>
        <w:gridCol w:w="959"/>
        <w:gridCol w:w="1307"/>
      </w:tblGrid>
      <w:tr w:rsidR="000308FC" w:rsidRPr="005211D1">
        <w:tc>
          <w:tcPr>
            <w:tcW w:w="418" w:type="dxa"/>
            <w:tcBorders>
              <w:top w:val="single" w:sz="8" w:space="0" w:color="000000"/>
              <w:left w:val="single" w:sz="8" w:space="0" w:color="000000"/>
              <w:bottom w:val="single" w:sz="8" w:space="0" w:color="000000"/>
              <w:right w:val="single" w:sz="8" w:space="0" w:color="000000"/>
            </w:tcBorders>
          </w:tcPr>
          <w:p w:rsidR="000308FC" w:rsidRPr="005211D1" w:rsidRDefault="00D80C7D">
            <w:pPr>
              <w:pStyle w:val="ad"/>
              <w:jc w:val="center"/>
              <w:rPr>
                <w:rFonts w:ascii="PT Astra Serif" w:hAnsi="PT Astra Serif" w:hint="eastAsia"/>
              </w:rPr>
            </w:pPr>
            <w:r w:rsidRPr="005211D1">
              <w:rPr>
                <w:rFonts w:ascii="PT Astra Serif" w:hAnsi="PT Astra Serif"/>
              </w:rPr>
              <w:t>№ п/п</w:t>
            </w:r>
          </w:p>
        </w:tc>
        <w:tc>
          <w:tcPr>
            <w:tcW w:w="1020" w:type="dxa"/>
            <w:tcBorders>
              <w:top w:val="single" w:sz="8" w:space="0" w:color="000000"/>
              <w:bottom w:val="single" w:sz="8" w:space="0" w:color="000000"/>
              <w:right w:val="single" w:sz="8" w:space="0" w:color="000000"/>
            </w:tcBorders>
            <w:tcMar>
              <w:left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Ф.И.О. (при наличии)</w:t>
            </w:r>
          </w:p>
        </w:tc>
        <w:tc>
          <w:tcPr>
            <w:tcW w:w="1529" w:type="dxa"/>
            <w:tcBorders>
              <w:top w:val="single" w:sz="8" w:space="0" w:color="000000"/>
              <w:bottom w:val="single" w:sz="8" w:space="0" w:color="000000"/>
              <w:right w:val="single" w:sz="8" w:space="0" w:color="000000"/>
            </w:tcBorders>
            <w:tcMar>
              <w:left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 серия льготного удостовере-ния</w:t>
            </w:r>
          </w:p>
        </w:tc>
        <w:tc>
          <w:tcPr>
            <w:tcW w:w="1200" w:type="dxa"/>
            <w:tcBorders>
              <w:top w:val="single" w:sz="8" w:space="0" w:color="000000"/>
              <w:bottom w:val="single" w:sz="8" w:space="0" w:color="000000"/>
              <w:right w:val="single" w:sz="8" w:space="0" w:color="000000"/>
            </w:tcBorders>
            <w:tcMar>
              <w:left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Катего-рия льготника</w:t>
            </w:r>
          </w:p>
        </w:tc>
        <w:tc>
          <w:tcPr>
            <w:tcW w:w="959" w:type="dxa"/>
            <w:tcBorders>
              <w:top w:val="single" w:sz="8" w:space="0" w:color="000000"/>
              <w:bottom w:val="single" w:sz="8" w:space="0" w:color="000000"/>
              <w:right w:val="single" w:sz="8" w:space="0" w:color="000000"/>
            </w:tcBorders>
            <w:tcMar>
              <w:left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Дата поездки</w:t>
            </w:r>
          </w:p>
        </w:tc>
        <w:tc>
          <w:tcPr>
            <w:tcW w:w="1185" w:type="dxa"/>
            <w:tcBorders>
              <w:top w:val="single" w:sz="8" w:space="0" w:color="000000"/>
              <w:bottom w:val="single" w:sz="8" w:space="0" w:color="000000"/>
              <w:right w:val="single" w:sz="8" w:space="0" w:color="000000"/>
            </w:tcBorders>
            <w:tcMar>
              <w:left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Марш-рут следова-ния</w:t>
            </w:r>
          </w:p>
        </w:tc>
        <w:tc>
          <w:tcPr>
            <w:tcW w:w="1079" w:type="dxa"/>
            <w:tcBorders>
              <w:top w:val="single" w:sz="8" w:space="0" w:color="000000"/>
              <w:bottom w:val="single" w:sz="8" w:space="0" w:color="000000"/>
              <w:right w:val="single" w:sz="8" w:space="0" w:color="000000"/>
            </w:tcBorders>
            <w:tcMar>
              <w:left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 ведомос-ти</w:t>
            </w:r>
          </w:p>
        </w:tc>
        <w:tc>
          <w:tcPr>
            <w:tcW w:w="1365" w:type="dxa"/>
            <w:tcBorders>
              <w:top w:val="single" w:sz="8" w:space="0" w:color="000000"/>
              <w:bottom w:val="single" w:sz="8" w:space="0" w:color="000000"/>
              <w:right w:val="single" w:sz="8" w:space="0" w:color="000000"/>
            </w:tcBorders>
            <w:tcMar>
              <w:left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Стоимость проезда по маршруту следования (по тарифу)</w:t>
            </w:r>
          </w:p>
        </w:tc>
        <w:tc>
          <w:tcPr>
            <w:tcW w:w="959" w:type="dxa"/>
            <w:tcBorders>
              <w:top w:val="single" w:sz="8" w:space="0" w:color="000000"/>
              <w:bottom w:val="single" w:sz="8" w:space="0" w:color="000000"/>
              <w:right w:val="single" w:sz="8" w:space="0" w:color="000000"/>
            </w:tcBorders>
            <w:tcMar>
              <w:left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Льгот-ная скидка, %</w:t>
            </w:r>
          </w:p>
        </w:tc>
        <w:tc>
          <w:tcPr>
            <w:tcW w:w="1307" w:type="dxa"/>
            <w:tcBorders>
              <w:top w:val="single" w:sz="8" w:space="0" w:color="000000"/>
              <w:bottom w:val="single" w:sz="8" w:space="0" w:color="000000"/>
              <w:right w:val="single" w:sz="8" w:space="0" w:color="000000"/>
            </w:tcBorders>
            <w:tcMar>
              <w:left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 xml:space="preserve">Сумма предостав-ленной скидки (руб.) </w:t>
            </w:r>
          </w:p>
          <w:p w:rsidR="000308FC" w:rsidRPr="005211D1" w:rsidRDefault="00D80C7D">
            <w:pPr>
              <w:pStyle w:val="ad"/>
              <w:jc w:val="center"/>
              <w:rPr>
                <w:rFonts w:ascii="PT Astra Serif" w:hAnsi="PT Astra Serif" w:hint="eastAsia"/>
              </w:rPr>
            </w:pPr>
            <w:r w:rsidRPr="005211D1">
              <w:rPr>
                <w:rFonts w:ascii="PT Astra Serif" w:hAnsi="PT Astra Serif"/>
              </w:rPr>
              <w:t>(гр.8хгр.9)</w:t>
            </w:r>
          </w:p>
        </w:tc>
      </w:tr>
      <w:tr w:rsidR="000308FC" w:rsidRPr="005211D1">
        <w:tc>
          <w:tcPr>
            <w:tcW w:w="418" w:type="dxa"/>
            <w:tcBorders>
              <w:left w:val="single" w:sz="8" w:space="0" w:color="000000"/>
              <w:bottom w:val="single" w:sz="8" w:space="0" w:color="000000"/>
              <w:right w:val="single" w:sz="8" w:space="0" w:color="000000"/>
            </w:tcBorders>
            <w:tcMar>
              <w:top w:w="0" w:type="dxa"/>
            </w:tcMar>
            <w:vAlign w:val="center"/>
          </w:tcPr>
          <w:p w:rsidR="000308FC" w:rsidRPr="005211D1" w:rsidRDefault="00D80C7D">
            <w:pPr>
              <w:pStyle w:val="ad"/>
              <w:jc w:val="center"/>
              <w:rPr>
                <w:rFonts w:ascii="PT Astra Serif" w:hAnsi="PT Astra Serif" w:hint="eastAsia"/>
              </w:rPr>
            </w:pPr>
            <w:r w:rsidRPr="005211D1">
              <w:rPr>
                <w:rFonts w:ascii="PT Astra Serif" w:hAnsi="PT Astra Serif"/>
              </w:rPr>
              <w:t>1</w:t>
            </w:r>
          </w:p>
        </w:tc>
        <w:tc>
          <w:tcPr>
            <w:tcW w:w="1020" w:type="dxa"/>
            <w:tcBorders>
              <w:bottom w:val="single" w:sz="8" w:space="0" w:color="000000"/>
              <w:right w:val="single" w:sz="8" w:space="0" w:color="000000"/>
            </w:tcBorders>
            <w:tcMar>
              <w:top w:w="0" w:type="dxa"/>
              <w:left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2</w:t>
            </w:r>
          </w:p>
        </w:tc>
        <w:tc>
          <w:tcPr>
            <w:tcW w:w="1529" w:type="dxa"/>
            <w:tcBorders>
              <w:bottom w:val="single" w:sz="8" w:space="0" w:color="000000"/>
              <w:right w:val="single" w:sz="8" w:space="0" w:color="000000"/>
            </w:tcBorders>
            <w:tcMar>
              <w:top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3</w:t>
            </w:r>
          </w:p>
        </w:tc>
        <w:tc>
          <w:tcPr>
            <w:tcW w:w="1200" w:type="dxa"/>
            <w:tcBorders>
              <w:bottom w:val="single" w:sz="8" w:space="0" w:color="000000"/>
              <w:right w:val="single" w:sz="8" w:space="0" w:color="000000"/>
            </w:tcBorders>
            <w:tcMar>
              <w:top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4</w:t>
            </w:r>
          </w:p>
        </w:tc>
        <w:tc>
          <w:tcPr>
            <w:tcW w:w="959" w:type="dxa"/>
            <w:tcBorders>
              <w:bottom w:val="single" w:sz="8" w:space="0" w:color="000000"/>
              <w:right w:val="single" w:sz="8" w:space="0" w:color="000000"/>
            </w:tcBorders>
            <w:tcMar>
              <w:top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5</w:t>
            </w:r>
          </w:p>
        </w:tc>
        <w:tc>
          <w:tcPr>
            <w:tcW w:w="1185" w:type="dxa"/>
            <w:tcBorders>
              <w:bottom w:val="single" w:sz="8" w:space="0" w:color="000000"/>
              <w:right w:val="single" w:sz="8" w:space="0" w:color="000000"/>
            </w:tcBorders>
            <w:tcMar>
              <w:top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6</w:t>
            </w:r>
          </w:p>
        </w:tc>
        <w:tc>
          <w:tcPr>
            <w:tcW w:w="1079" w:type="dxa"/>
            <w:tcBorders>
              <w:bottom w:val="single" w:sz="8" w:space="0" w:color="000000"/>
              <w:right w:val="single" w:sz="8" w:space="0" w:color="000000"/>
            </w:tcBorders>
            <w:tcMar>
              <w:top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7</w:t>
            </w:r>
          </w:p>
        </w:tc>
        <w:tc>
          <w:tcPr>
            <w:tcW w:w="1365" w:type="dxa"/>
            <w:tcBorders>
              <w:bottom w:val="single" w:sz="8" w:space="0" w:color="000000"/>
              <w:right w:val="single" w:sz="8" w:space="0" w:color="000000"/>
            </w:tcBorders>
            <w:tcMar>
              <w:top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8</w:t>
            </w:r>
          </w:p>
        </w:tc>
        <w:tc>
          <w:tcPr>
            <w:tcW w:w="959" w:type="dxa"/>
            <w:tcBorders>
              <w:bottom w:val="single" w:sz="8" w:space="0" w:color="000000"/>
              <w:right w:val="single" w:sz="8" w:space="0" w:color="000000"/>
            </w:tcBorders>
            <w:tcMar>
              <w:top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9</w:t>
            </w:r>
          </w:p>
        </w:tc>
        <w:tc>
          <w:tcPr>
            <w:tcW w:w="1307" w:type="dxa"/>
            <w:tcBorders>
              <w:bottom w:val="single" w:sz="8" w:space="0" w:color="000000"/>
              <w:right w:val="single" w:sz="8" w:space="0" w:color="000000"/>
            </w:tcBorders>
            <w:tcMar>
              <w:top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10</w:t>
            </w:r>
          </w:p>
        </w:tc>
      </w:tr>
      <w:tr w:rsidR="000308FC" w:rsidRPr="005211D1">
        <w:tc>
          <w:tcPr>
            <w:tcW w:w="418" w:type="dxa"/>
            <w:tcBorders>
              <w:left w:val="single" w:sz="8" w:space="0" w:color="000000"/>
              <w:bottom w:val="single" w:sz="8" w:space="0" w:color="000000"/>
              <w:right w:val="single" w:sz="8" w:space="0" w:color="000000"/>
            </w:tcBorders>
            <w:tcMar>
              <w:top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1</w:t>
            </w:r>
          </w:p>
        </w:tc>
        <w:tc>
          <w:tcPr>
            <w:tcW w:w="1020" w:type="dxa"/>
            <w:tcBorders>
              <w:bottom w:val="single" w:sz="8" w:space="0" w:color="000000"/>
              <w:right w:val="single" w:sz="8" w:space="0" w:color="000000"/>
            </w:tcBorders>
            <w:tcMar>
              <w:top w:w="0" w:type="dxa"/>
              <w:left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c>
          <w:tcPr>
            <w:tcW w:w="1529" w:type="dxa"/>
            <w:tcBorders>
              <w:bottom w:val="single" w:sz="8" w:space="0" w:color="000000"/>
              <w:right w:val="single" w:sz="8" w:space="0" w:color="000000"/>
            </w:tcBorders>
            <w:tcMar>
              <w:top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c>
          <w:tcPr>
            <w:tcW w:w="1200" w:type="dxa"/>
            <w:tcBorders>
              <w:bottom w:val="single" w:sz="8" w:space="0" w:color="000000"/>
              <w:right w:val="single" w:sz="8" w:space="0" w:color="000000"/>
            </w:tcBorders>
            <w:tcMar>
              <w:top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c>
          <w:tcPr>
            <w:tcW w:w="959" w:type="dxa"/>
            <w:tcBorders>
              <w:bottom w:val="single" w:sz="8" w:space="0" w:color="000000"/>
              <w:right w:val="single" w:sz="8" w:space="0" w:color="000000"/>
            </w:tcBorders>
            <w:tcMar>
              <w:top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c>
          <w:tcPr>
            <w:tcW w:w="1185" w:type="dxa"/>
            <w:tcBorders>
              <w:bottom w:val="single" w:sz="8" w:space="0" w:color="000000"/>
              <w:right w:val="single" w:sz="8" w:space="0" w:color="000000"/>
            </w:tcBorders>
            <w:tcMar>
              <w:top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c>
          <w:tcPr>
            <w:tcW w:w="1079" w:type="dxa"/>
            <w:tcBorders>
              <w:bottom w:val="single" w:sz="8" w:space="0" w:color="000000"/>
              <w:right w:val="single" w:sz="8" w:space="0" w:color="000000"/>
            </w:tcBorders>
            <w:tcMar>
              <w:top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c>
          <w:tcPr>
            <w:tcW w:w="1365" w:type="dxa"/>
            <w:tcBorders>
              <w:bottom w:val="single" w:sz="8" w:space="0" w:color="000000"/>
              <w:right w:val="single" w:sz="8" w:space="0" w:color="000000"/>
            </w:tcBorders>
            <w:tcMar>
              <w:top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c>
          <w:tcPr>
            <w:tcW w:w="959" w:type="dxa"/>
            <w:tcBorders>
              <w:bottom w:val="single" w:sz="8" w:space="0" w:color="000000"/>
              <w:right w:val="single" w:sz="8" w:space="0" w:color="000000"/>
            </w:tcBorders>
            <w:tcMar>
              <w:top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c>
          <w:tcPr>
            <w:tcW w:w="1307" w:type="dxa"/>
            <w:tcBorders>
              <w:bottom w:val="single" w:sz="8" w:space="0" w:color="000000"/>
              <w:right w:val="single" w:sz="8" w:space="0" w:color="000000"/>
            </w:tcBorders>
            <w:tcMar>
              <w:top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r>
      <w:tr w:rsidR="000308FC" w:rsidRPr="005211D1">
        <w:trPr>
          <w:trHeight w:val="281"/>
        </w:trPr>
        <w:tc>
          <w:tcPr>
            <w:tcW w:w="418" w:type="dxa"/>
            <w:tcBorders>
              <w:left w:val="single" w:sz="8" w:space="0" w:color="000000"/>
              <w:bottom w:val="single" w:sz="8" w:space="0" w:color="000000"/>
              <w:right w:val="single" w:sz="8" w:space="0" w:color="000000"/>
            </w:tcBorders>
            <w:tcMar>
              <w:top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2</w:t>
            </w:r>
          </w:p>
        </w:tc>
        <w:tc>
          <w:tcPr>
            <w:tcW w:w="1020" w:type="dxa"/>
            <w:tcBorders>
              <w:bottom w:val="single" w:sz="8" w:space="0" w:color="000000"/>
              <w:right w:val="single" w:sz="8" w:space="0" w:color="000000"/>
            </w:tcBorders>
            <w:tcMar>
              <w:top w:w="0" w:type="dxa"/>
              <w:left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c>
          <w:tcPr>
            <w:tcW w:w="1529" w:type="dxa"/>
            <w:tcBorders>
              <w:bottom w:val="single" w:sz="8" w:space="0" w:color="000000"/>
              <w:right w:val="single" w:sz="8" w:space="0" w:color="000000"/>
            </w:tcBorders>
            <w:tcMar>
              <w:top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c>
          <w:tcPr>
            <w:tcW w:w="1200" w:type="dxa"/>
            <w:tcBorders>
              <w:bottom w:val="single" w:sz="8" w:space="0" w:color="000000"/>
              <w:right w:val="single" w:sz="8" w:space="0" w:color="000000"/>
            </w:tcBorders>
            <w:tcMar>
              <w:top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c>
          <w:tcPr>
            <w:tcW w:w="959" w:type="dxa"/>
            <w:tcBorders>
              <w:bottom w:val="single" w:sz="8" w:space="0" w:color="000000"/>
              <w:right w:val="single" w:sz="8" w:space="0" w:color="000000"/>
            </w:tcBorders>
            <w:tcMar>
              <w:top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c>
          <w:tcPr>
            <w:tcW w:w="1185" w:type="dxa"/>
            <w:tcBorders>
              <w:bottom w:val="single" w:sz="8" w:space="0" w:color="000000"/>
              <w:right w:val="single" w:sz="8" w:space="0" w:color="000000"/>
            </w:tcBorders>
            <w:tcMar>
              <w:top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c>
          <w:tcPr>
            <w:tcW w:w="1079" w:type="dxa"/>
            <w:tcBorders>
              <w:bottom w:val="single" w:sz="8" w:space="0" w:color="000000"/>
              <w:right w:val="single" w:sz="8" w:space="0" w:color="000000"/>
            </w:tcBorders>
            <w:tcMar>
              <w:top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c>
          <w:tcPr>
            <w:tcW w:w="1365" w:type="dxa"/>
            <w:tcBorders>
              <w:bottom w:val="single" w:sz="8" w:space="0" w:color="000000"/>
              <w:right w:val="single" w:sz="8" w:space="0" w:color="000000"/>
            </w:tcBorders>
            <w:tcMar>
              <w:top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c>
          <w:tcPr>
            <w:tcW w:w="959" w:type="dxa"/>
            <w:tcBorders>
              <w:bottom w:val="single" w:sz="8" w:space="0" w:color="000000"/>
              <w:right w:val="single" w:sz="8" w:space="0" w:color="000000"/>
            </w:tcBorders>
            <w:tcMar>
              <w:top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c>
          <w:tcPr>
            <w:tcW w:w="1307" w:type="dxa"/>
            <w:tcBorders>
              <w:bottom w:val="single" w:sz="8" w:space="0" w:color="000000"/>
              <w:right w:val="single" w:sz="8" w:space="0" w:color="000000"/>
            </w:tcBorders>
            <w:tcMar>
              <w:top w:w="0" w:type="dxa"/>
            </w:tcMar>
          </w:tcPr>
          <w:p w:rsidR="000308FC" w:rsidRPr="005211D1" w:rsidRDefault="00D80C7D">
            <w:pPr>
              <w:pStyle w:val="ad"/>
              <w:rPr>
                <w:rFonts w:ascii="PT Astra Serif" w:hAnsi="PT Astra Serif" w:hint="eastAsia"/>
              </w:rPr>
            </w:pPr>
            <w:r w:rsidRPr="005211D1">
              <w:rPr>
                <w:rFonts w:ascii="PT Astra Serif" w:hAnsi="PT Astra Serif"/>
              </w:rPr>
              <w:t> </w:t>
            </w:r>
          </w:p>
        </w:tc>
      </w:tr>
      <w:tr w:rsidR="000308FC" w:rsidRPr="005211D1">
        <w:tc>
          <w:tcPr>
            <w:tcW w:w="418" w:type="dxa"/>
            <w:tcBorders>
              <w:left w:val="single" w:sz="8" w:space="0" w:color="000000"/>
              <w:bottom w:val="single" w:sz="8" w:space="0" w:color="000000"/>
              <w:right w:val="single" w:sz="8" w:space="0" w:color="000000"/>
            </w:tcBorders>
            <w:tcMar>
              <w:top w:w="0" w:type="dxa"/>
            </w:tcMar>
          </w:tcPr>
          <w:p w:rsidR="000308FC" w:rsidRPr="005211D1" w:rsidRDefault="00D80C7D">
            <w:pPr>
              <w:pStyle w:val="ad"/>
              <w:jc w:val="center"/>
              <w:rPr>
                <w:rFonts w:ascii="PT Astra Serif" w:hAnsi="PT Astra Serif" w:hint="eastAsia"/>
              </w:rPr>
            </w:pPr>
            <w:r w:rsidRPr="005211D1">
              <w:rPr>
                <w:rFonts w:ascii="PT Astra Serif" w:hAnsi="PT Astra Serif"/>
              </w:rPr>
              <w:t xml:space="preserve">и т.д. </w:t>
            </w:r>
          </w:p>
        </w:tc>
        <w:tc>
          <w:tcPr>
            <w:tcW w:w="1020" w:type="dxa"/>
            <w:tcBorders>
              <w:bottom w:val="single" w:sz="8" w:space="0" w:color="000000"/>
              <w:right w:val="single" w:sz="8" w:space="0" w:color="000000"/>
            </w:tcBorders>
            <w:tcMar>
              <w:top w:w="0" w:type="dxa"/>
              <w:left w:w="0" w:type="dxa"/>
            </w:tcMar>
          </w:tcPr>
          <w:p w:rsidR="000308FC" w:rsidRPr="005211D1" w:rsidRDefault="000308FC">
            <w:pPr>
              <w:pStyle w:val="ad"/>
              <w:rPr>
                <w:rFonts w:ascii="PT Astra Serif" w:hAnsi="PT Astra Serif" w:hint="eastAsia"/>
              </w:rPr>
            </w:pPr>
          </w:p>
        </w:tc>
        <w:tc>
          <w:tcPr>
            <w:tcW w:w="1529" w:type="dxa"/>
            <w:tcBorders>
              <w:bottom w:val="single" w:sz="8" w:space="0" w:color="000000"/>
              <w:right w:val="single" w:sz="8" w:space="0" w:color="000000"/>
            </w:tcBorders>
            <w:tcMar>
              <w:top w:w="0" w:type="dxa"/>
            </w:tcMar>
          </w:tcPr>
          <w:p w:rsidR="000308FC" w:rsidRPr="005211D1" w:rsidRDefault="000308FC">
            <w:pPr>
              <w:pStyle w:val="ad"/>
              <w:rPr>
                <w:rFonts w:ascii="PT Astra Serif" w:hAnsi="PT Astra Serif" w:hint="eastAsia"/>
              </w:rPr>
            </w:pPr>
          </w:p>
        </w:tc>
        <w:tc>
          <w:tcPr>
            <w:tcW w:w="1200" w:type="dxa"/>
            <w:tcBorders>
              <w:bottom w:val="single" w:sz="8" w:space="0" w:color="000000"/>
              <w:right w:val="single" w:sz="8" w:space="0" w:color="000000"/>
            </w:tcBorders>
            <w:tcMar>
              <w:top w:w="0" w:type="dxa"/>
            </w:tcMar>
          </w:tcPr>
          <w:p w:rsidR="000308FC" w:rsidRPr="005211D1" w:rsidRDefault="000308FC">
            <w:pPr>
              <w:pStyle w:val="ad"/>
              <w:rPr>
                <w:rFonts w:ascii="PT Astra Serif" w:hAnsi="PT Astra Serif" w:hint="eastAsia"/>
              </w:rPr>
            </w:pPr>
          </w:p>
        </w:tc>
        <w:tc>
          <w:tcPr>
            <w:tcW w:w="959" w:type="dxa"/>
            <w:tcBorders>
              <w:bottom w:val="single" w:sz="8" w:space="0" w:color="000000"/>
              <w:right w:val="single" w:sz="8" w:space="0" w:color="000000"/>
            </w:tcBorders>
            <w:tcMar>
              <w:top w:w="0" w:type="dxa"/>
            </w:tcMar>
          </w:tcPr>
          <w:p w:rsidR="000308FC" w:rsidRPr="005211D1" w:rsidRDefault="000308FC">
            <w:pPr>
              <w:pStyle w:val="ad"/>
              <w:rPr>
                <w:rFonts w:ascii="PT Astra Serif" w:hAnsi="PT Astra Serif" w:hint="eastAsia"/>
              </w:rPr>
            </w:pPr>
          </w:p>
        </w:tc>
        <w:tc>
          <w:tcPr>
            <w:tcW w:w="1185" w:type="dxa"/>
            <w:tcBorders>
              <w:bottom w:val="single" w:sz="8" w:space="0" w:color="000000"/>
              <w:right w:val="single" w:sz="8" w:space="0" w:color="000000"/>
            </w:tcBorders>
            <w:tcMar>
              <w:top w:w="0" w:type="dxa"/>
            </w:tcMar>
          </w:tcPr>
          <w:p w:rsidR="000308FC" w:rsidRPr="005211D1" w:rsidRDefault="000308FC">
            <w:pPr>
              <w:pStyle w:val="ad"/>
              <w:rPr>
                <w:rFonts w:ascii="PT Astra Serif" w:hAnsi="PT Astra Serif" w:hint="eastAsia"/>
              </w:rPr>
            </w:pPr>
          </w:p>
        </w:tc>
        <w:tc>
          <w:tcPr>
            <w:tcW w:w="1079" w:type="dxa"/>
            <w:tcBorders>
              <w:bottom w:val="single" w:sz="8" w:space="0" w:color="000000"/>
              <w:right w:val="single" w:sz="8" w:space="0" w:color="000000"/>
            </w:tcBorders>
            <w:tcMar>
              <w:top w:w="0" w:type="dxa"/>
            </w:tcMar>
          </w:tcPr>
          <w:p w:rsidR="000308FC" w:rsidRPr="005211D1" w:rsidRDefault="000308FC">
            <w:pPr>
              <w:pStyle w:val="ad"/>
              <w:rPr>
                <w:rFonts w:ascii="PT Astra Serif" w:hAnsi="PT Astra Serif" w:hint="eastAsia"/>
              </w:rPr>
            </w:pPr>
          </w:p>
        </w:tc>
        <w:tc>
          <w:tcPr>
            <w:tcW w:w="1365" w:type="dxa"/>
            <w:tcBorders>
              <w:bottom w:val="single" w:sz="8" w:space="0" w:color="000000"/>
              <w:right w:val="single" w:sz="8" w:space="0" w:color="000000"/>
            </w:tcBorders>
            <w:tcMar>
              <w:top w:w="0" w:type="dxa"/>
            </w:tcMar>
          </w:tcPr>
          <w:p w:rsidR="000308FC" w:rsidRPr="005211D1" w:rsidRDefault="000308FC">
            <w:pPr>
              <w:pStyle w:val="ad"/>
              <w:rPr>
                <w:rFonts w:ascii="PT Astra Serif" w:hAnsi="PT Astra Serif" w:hint="eastAsia"/>
              </w:rPr>
            </w:pPr>
          </w:p>
        </w:tc>
        <w:tc>
          <w:tcPr>
            <w:tcW w:w="959" w:type="dxa"/>
            <w:tcBorders>
              <w:bottom w:val="single" w:sz="8" w:space="0" w:color="000000"/>
              <w:right w:val="single" w:sz="8" w:space="0" w:color="000000"/>
            </w:tcBorders>
            <w:tcMar>
              <w:top w:w="0" w:type="dxa"/>
            </w:tcMar>
          </w:tcPr>
          <w:p w:rsidR="000308FC" w:rsidRPr="005211D1" w:rsidRDefault="000308FC">
            <w:pPr>
              <w:pStyle w:val="ad"/>
              <w:rPr>
                <w:rFonts w:ascii="PT Astra Serif" w:hAnsi="PT Astra Serif" w:hint="eastAsia"/>
              </w:rPr>
            </w:pPr>
          </w:p>
        </w:tc>
        <w:tc>
          <w:tcPr>
            <w:tcW w:w="1307" w:type="dxa"/>
            <w:tcBorders>
              <w:bottom w:val="single" w:sz="8" w:space="0" w:color="000000"/>
              <w:right w:val="single" w:sz="8" w:space="0" w:color="000000"/>
            </w:tcBorders>
            <w:tcMar>
              <w:top w:w="0" w:type="dxa"/>
            </w:tcMar>
          </w:tcPr>
          <w:p w:rsidR="000308FC" w:rsidRPr="005211D1" w:rsidRDefault="000308FC">
            <w:pPr>
              <w:pStyle w:val="ad"/>
              <w:rPr>
                <w:rFonts w:ascii="PT Astra Serif" w:hAnsi="PT Astra Serif" w:hint="eastAsia"/>
              </w:rPr>
            </w:pPr>
          </w:p>
        </w:tc>
      </w:tr>
      <w:tr w:rsidR="000308FC" w:rsidRPr="005211D1">
        <w:tc>
          <w:tcPr>
            <w:tcW w:w="418" w:type="dxa"/>
            <w:tcBorders>
              <w:left w:val="single" w:sz="8" w:space="0" w:color="000000"/>
              <w:bottom w:val="single" w:sz="8" w:space="0" w:color="000000"/>
              <w:right w:val="single" w:sz="8" w:space="0" w:color="000000"/>
            </w:tcBorders>
            <w:tcMar>
              <w:top w:w="0" w:type="dxa"/>
            </w:tcMar>
          </w:tcPr>
          <w:p w:rsidR="000308FC" w:rsidRPr="005211D1" w:rsidRDefault="000308FC">
            <w:pPr>
              <w:pStyle w:val="ad"/>
              <w:jc w:val="center"/>
              <w:rPr>
                <w:rFonts w:ascii="PT Astra Serif" w:hAnsi="PT Astra Serif" w:hint="eastAsia"/>
              </w:rPr>
            </w:pPr>
          </w:p>
        </w:tc>
        <w:tc>
          <w:tcPr>
            <w:tcW w:w="1020" w:type="dxa"/>
            <w:tcBorders>
              <w:bottom w:val="single" w:sz="8" w:space="0" w:color="000000"/>
              <w:right w:val="single" w:sz="8" w:space="0" w:color="000000"/>
            </w:tcBorders>
            <w:tcMar>
              <w:top w:w="0" w:type="dxa"/>
              <w:left w:w="0" w:type="dxa"/>
            </w:tcMar>
          </w:tcPr>
          <w:p w:rsidR="000308FC" w:rsidRPr="005211D1" w:rsidRDefault="00D80C7D">
            <w:pPr>
              <w:pStyle w:val="ad"/>
              <w:rPr>
                <w:rFonts w:ascii="PT Astra Serif" w:hAnsi="PT Astra Serif" w:hint="eastAsia"/>
              </w:rPr>
            </w:pPr>
            <w:r w:rsidRPr="005211D1">
              <w:rPr>
                <w:rFonts w:ascii="PT Astra Serif" w:hAnsi="PT Astra Serif"/>
              </w:rPr>
              <w:t>Итого</w:t>
            </w:r>
          </w:p>
        </w:tc>
        <w:tc>
          <w:tcPr>
            <w:tcW w:w="1529" w:type="dxa"/>
            <w:tcBorders>
              <w:bottom w:val="single" w:sz="8" w:space="0" w:color="000000"/>
              <w:right w:val="single" w:sz="8" w:space="0" w:color="000000"/>
            </w:tcBorders>
            <w:tcMar>
              <w:top w:w="0" w:type="dxa"/>
            </w:tcMar>
          </w:tcPr>
          <w:p w:rsidR="000308FC" w:rsidRPr="005211D1" w:rsidRDefault="000308FC">
            <w:pPr>
              <w:pStyle w:val="ad"/>
              <w:rPr>
                <w:rFonts w:ascii="PT Astra Serif" w:hAnsi="PT Astra Serif" w:hint="eastAsia"/>
              </w:rPr>
            </w:pPr>
          </w:p>
        </w:tc>
        <w:tc>
          <w:tcPr>
            <w:tcW w:w="1200" w:type="dxa"/>
            <w:tcBorders>
              <w:bottom w:val="single" w:sz="8" w:space="0" w:color="000000"/>
              <w:right w:val="single" w:sz="8" w:space="0" w:color="000000"/>
            </w:tcBorders>
            <w:tcMar>
              <w:top w:w="0" w:type="dxa"/>
            </w:tcMar>
          </w:tcPr>
          <w:p w:rsidR="000308FC" w:rsidRPr="005211D1" w:rsidRDefault="000308FC">
            <w:pPr>
              <w:pStyle w:val="ad"/>
              <w:rPr>
                <w:rFonts w:ascii="PT Astra Serif" w:hAnsi="PT Astra Serif" w:hint="eastAsia"/>
              </w:rPr>
            </w:pPr>
          </w:p>
        </w:tc>
        <w:tc>
          <w:tcPr>
            <w:tcW w:w="959" w:type="dxa"/>
            <w:tcBorders>
              <w:bottom w:val="single" w:sz="8" w:space="0" w:color="000000"/>
              <w:right w:val="single" w:sz="8" w:space="0" w:color="000000"/>
            </w:tcBorders>
            <w:tcMar>
              <w:top w:w="0" w:type="dxa"/>
            </w:tcMar>
          </w:tcPr>
          <w:p w:rsidR="000308FC" w:rsidRPr="005211D1" w:rsidRDefault="000308FC">
            <w:pPr>
              <w:pStyle w:val="ad"/>
              <w:rPr>
                <w:rFonts w:ascii="PT Astra Serif" w:hAnsi="PT Astra Serif" w:hint="eastAsia"/>
              </w:rPr>
            </w:pPr>
          </w:p>
        </w:tc>
        <w:tc>
          <w:tcPr>
            <w:tcW w:w="1185" w:type="dxa"/>
            <w:tcBorders>
              <w:bottom w:val="single" w:sz="8" w:space="0" w:color="000000"/>
              <w:right w:val="single" w:sz="8" w:space="0" w:color="000000"/>
            </w:tcBorders>
            <w:tcMar>
              <w:top w:w="0" w:type="dxa"/>
            </w:tcMar>
          </w:tcPr>
          <w:p w:rsidR="000308FC" w:rsidRPr="005211D1" w:rsidRDefault="000308FC">
            <w:pPr>
              <w:pStyle w:val="ad"/>
              <w:rPr>
                <w:rFonts w:ascii="PT Astra Serif" w:hAnsi="PT Astra Serif" w:hint="eastAsia"/>
              </w:rPr>
            </w:pPr>
          </w:p>
        </w:tc>
        <w:tc>
          <w:tcPr>
            <w:tcW w:w="1079" w:type="dxa"/>
            <w:tcBorders>
              <w:bottom w:val="single" w:sz="8" w:space="0" w:color="000000"/>
              <w:right w:val="single" w:sz="8" w:space="0" w:color="000000"/>
            </w:tcBorders>
            <w:tcMar>
              <w:top w:w="0" w:type="dxa"/>
            </w:tcMar>
          </w:tcPr>
          <w:p w:rsidR="000308FC" w:rsidRPr="005211D1" w:rsidRDefault="000308FC">
            <w:pPr>
              <w:pStyle w:val="ad"/>
              <w:rPr>
                <w:rFonts w:ascii="PT Astra Serif" w:hAnsi="PT Astra Serif" w:hint="eastAsia"/>
              </w:rPr>
            </w:pPr>
          </w:p>
        </w:tc>
        <w:tc>
          <w:tcPr>
            <w:tcW w:w="1365" w:type="dxa"/>
            <w:tcBorders>
              <w:bottom w:val="single" w:sz="8" w:space="0" w:color="000000"/>
              <w:right w:val="single" w:sz="8" w:space="0" w:color="000000"/>
            </w:tcBorders>
            <w:tcMar>
              <w:top w:w="0" w:type="dxa"/>
            </w:tcMar>
          </w:tcPr>
          <w:p w:rsidR="000308FC" w:rsidRPr="005211D1" w:rsidRDefault="000308FC">
            <w:pPr>
              <w:pStyle w:val="ad"/>
              <w:rPr>
                <w:rFonts w:ascii="PT Astra Serif" w:hAnsi="PT Astra Serif" w:hint="eastAsia"/>
              </w:rPr>
            </w:pPr>
          </w:p>
        </w:tc>
        <w:tc>
          <w:tcPr>
            <w:tcW w:w="959" w:type="dxa"/>
            <w:tcBorders>
              <w:bottom w:val="single" w:sz="8" w:space="0" w:color="000000"/>
              <w:right w:val="single" w:sz="8" w:space="0" w:color="000000"/>
            </w:tcBorders>
            <w:tcMar>
              <w:top w:w="0" w:type="dxa"/>
            </w:tcMar>
          </w:tcPr>
          <w:p w:rsidR="000308FC" w:rsidRPr="005211D1" w:rsidRDefault="000308FC">
            <w:pPr>
              <w:pStyle w:val="ad"/>
              <w:rPr>
                <w:rFonts w:ascii="PT Astra Serif" w:hAnsi="PT Astra Serif" w:hint="eastAsia"/>
              </w:rPr>
            </w:pPr>
          </w:p>
        </w:tc>
        <w:tc>
          <w:tcPr>
            <w:tcW w:w="1307" w:type="dxa"/>
            <w:tcBorders>
              <w:bottom w:val="single" w:sz="8" w:space="0" w:color="000000"/>
              <w:right w:val="single" w:sz="8" w:space="0" w:color="000000"/>
            </w:tcBorders>
            <w:tcMar>
              <w:top w:w="0" w:type="dxa"/>
            </w:tcMar>
          </w:tcPr>
          <w:p w:rsidR="000308FC" w:rsidRPr="005211D1" w:rsidRDefault="000308FC">
            <w:pPr>
              <w:pStyle w:val="ad"/>
              <w:rPr>
                <w:rFonts w:ascii="PT Astra Serif" w:hAnsi="PT Astra Serif" w:hint="eastAsia"/>
              </w:rPr>
            </w:pPr>
          </w:p>
        </w:tc>
      </w:tr>
    </w:tbl>
    <w:p w:rsidR="000308FC" w:rsidRPr="005211D1" w:rsidRDefault="00D80C7D">
      <w:pPr>
        <w:pStyle w:val="a8"/>
      </w:pPr>
      <w:r w:rsidRPr="005211D1">
        <w:t> </w:t>
      </w:r>
    </w:p>
    <w:p w:rsidR="000308FC" w:rsidRPr="005211D1" w:rsidRDefault="00D80C7D">
      <w:pPr>
        <w:pStyle w:val="a8"/>
        <w:spacing w:after="0" w:line="240" w:lineRule="auto"/>
        <w:jc w:val="both"/>
      </w:pPr>
      <w:r w:rsidRPr="005211D1">
        <w:rPr>
          <w:rFonts w:ascii="PT Astra Serif" w:hAnsi="PT Astra Serif"/>
          <w:sz w:val="28"/>
          <w:szCs w:val="28"/>
        </w:rPr>
        <w:t>Руководитель       </w:t>
      </w:r>
      <w:r w:rsidRPr="005211D1">
        <w:t xml:space="preserve"> ________________        ____________________</w:t>
      </w:r>
    </w:p>
    <w:p w:rsidR="000308FC" w:rsidRPr="005211D1" w:rsidRDefault="00D80C7D">
      <w:pPr>
        <w:pStyle w:val="a8"/>
        <w:spacing w:after="0" w:line="240" w:lineRule="auto"/>
        <w:jc w:val="both"/>
      </w:pPr>
      <w:r w:rsidRPr="005211D1">
        <w:t>   </w:t>
      </w:r>
      <w:r w:rsidRPr="005211D1">
        <w:rPr>
          <w:rFonts w:ascii="PT Astra Serif" w:hAnsi="PT Astra Serif"/>
        </w:rPr>
        <w:t>                                 (подпись)            (расшифровка подписи)</w:t>
      </w:r>
    </w:p>
    <w:p w:rsidR="000308FC" w:rsidRPr="005211D1" w:rsidRDefault="00D80C7D">
      <w:pPr>
        <w:pStyle w:val="a8"/>
        <w:spacing w:after="0" w:line="240" w:lineRule="auto"/>
        <w:jc w:val="both"/>
        <w:rPr>
          <w:rFonts w:ascii="PT Astra Serif" w:hAnsi="PT Astra Serif" w:hint="eastAsia"/>
        </w:rPr>
      </w:pPr>
      <w:r w:rsidRPr="005211D1">
        <w:rPr>
          <w:rFonts w:ascii="PT Astra Serif" w:hAnsi="PT Astra Serif"/>
        </w:rPr>
        <w:t>М.П.</w:t>
      </w:r>
    </w:p>
    <w:p w:rsidR="000308FC" w:rsidRPr="005211D1" w:rsidRDefault="00D80C7D">
      <w:pPr>
        <w:pStyle w:val="a8"/>
        <w:spacing w:after="0" w:line="240" w:lineRule="auto"/>
        <w:jc w:val="both"/>
      </w:pPr>
      <w:r w:rsidRPr="005211D1">
        <w:rPr>
          <w:rFonts w:ascii="PT Astra Serif" w:hAnsi="PT Astra Serif"/>
          <w:sz w:val="28"/>
          <w:szCs w:val="28"/>
        </w:rPr>
        <w:t>Главный бухгалтер </w:t>
      </w:r>
      <w:r w:rsidRPr="005211D1">
        <w:rPr>
          <w:rFonts w:ascii="PT Astra Serif" w:hAnsi="PT Astra Serif"/>
        </w:rPr>
        <w:t>  ____</w:t>
      </w:r>
      <w:r w:rsidRPr="005211D1">
        <w:t>____________         ____________________</w:t>
      </w:r>
    </w:p>
    <w:p w:rsidR="000308FC" w:rsidRPr="005211D1" w:rsidRDefault="00D80C7D">
      <w:pPr>
        <w:pStyle w:val="a8"/>
        <w:spacing w:after="0" w:line="240" w:lineRule="auto"/>
        <w:jc w:val="both"/>
      </w:pPr>
      <w:r w:rsidRPr="005211D1">
        <w:t xml:space="preserve">                                       </w:t>
      </w:r>
      <w:r w:rsidRPr="005211D1">
        <w:rPr>
          <w:rFonts w:ascii="PT Astra Serif" w:hAnsi="PT Astra Serif"/>
        </w:rPr>
        <w:t>(подпись)           (расшифровка подписи)</w:t>
      </w:r>
    </w:p>
    <w:p w:rsidR="000308FC" w:rsidRPr="005211D1" w:rsidRDefault="00D80C7D">
      <w:pPr>
        <w:pStyle w:val="a8"/>
        <w:spacing w:after="0" w:line="240" w:lineRule="auto"/>
        <w:jc w:val="both"/>
      </w:pPr>
      <w:r w:rsidRPr="005211D1">
        <w:rPr>
          <w:rFonts w:ascii="PT Astra Serif" w:hAnsi="PT Astra Serif"/>
          <w:sz w:val="28"/>
          <w:szCs w:val="28"/>
        </w:rPr>
        <w:t>Ответственный исполнитель:</w:t>
      </w:r>
      <w:r w:rsidRPr="005211D1">
        <w:rPr>
          <w:rFonts w:ascii="PT Astra Serif" w:hAnsi="PT Astra Serif"/>
        </w:rPr>
        <w:t xml:space="preserve"> ________________________________</w:t>
      </w:r>
    </w:p>
    <w:p w:rsidR="000308FC" w:rsidRPr="005211D1" w:rsidRDefault="00D80C7D">
      <w:pPr>
        <w:pStyle w:val="a8"/>
        <w:autoSpaceDE w:val="0"/>
        <w:spacing w:after="0" w:line="240" w:lineRule="auto"/>
        <w:jc w:val="both"/>
        <w:rPr>
          <w:rFonts w:ascii="PT Astra Serif" w:eastAsia="Arial" w:hAnsi="PT Astra Serif" w:cs="Arial"/>
          <w:kern w:val="2"/>
          <w:szCs w:val="28"/>
          <w:lang w:eastAsia="ru-RU" w:bidi="ar-SA"/>
        </w:rPr>
      </w:pPr>
      <w:r w:rsidRPr="005211D1">
        <w:rPr>
          <w:rFonts w:ascii="PT Astra Serif" w:eastAsia="Arial" w:hAnsi="PT Astra Serif" w:cs="Arial"/>
          <w:kern w:val="2"/>
          <w:szCs w:val="28"/>
          <w:lang w:eastAsia="ru-RU" w:bidi="ar-SA"/>
        </w:rPr>
        <w:t>Ф.И.О.(при наличии), телефон</w:t>
      </w:r>
    </w:p>
    <w:p w:rsidR="000308FC" w:rsidRPr="005211D1" w:rsidRDefault="000308FC">
      <w:pPr>
        <w:pStyle w:val="a8"/>
        <w:autoSpaceDE w:val="0"/>
        <w:spacing w:after="0" w:line="240" w:lineRule="auto"/>
        <w:jc w:val="both"/>
        <w:rPr>
          <w:rFonts w:ascii="PT Astra Serif" w:hAnsi="PT Astra Serif" w:hint="eastAsia"/>
        </w:rPr>
      </w:pPr>
    </w:p>
    <w:p w:rsidR="000308FC" w:rsidRPr="005211D1" w:rsidRDefault="000308FC">
      <w:pPr>
        <w:pStyle w:val="a8"/>
        <w:autoSpaceDE w:val="0"/>
        <w:spacing w:after="0" w:line="240" w:lineRule="auto"/>
        <w:jc w:val="both"/>
        <w:rPr>
          <w:rFonts w:ascii="PT Astra Serif" w:hAnsi="PT Astra Serif" w:hint="eastAsia"/>
          <w:sz w:val="28"/>
          <w:szCs w:val="28"/>
        </w:rPr>
      </w:pPr>
    </w:p>
    <w:sectPr w:rsidR="000308FC" w:rsidRPr="005211D1" w:rsidSect="000308FC">
      <w:headerReference w:type="default" r:id="rId8"/>
      <w:footerReference w:type="default" r:id="rId9"/>
      <w:pgSz w:w="11906" w:h="16838"/>
      <w:pgMar w:top="1154" w:right="560" w:bottom="1065" w:left="1712" w:header="540" w:footer="83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5F2" w:rsidRDefault="006F35F2" w:rsidP="000308FC">
      <w:r>
        <w:separator/>
      </w:r>
    </w:p>
  </w:endnote>
  <w:endnote w:type="continuationSeparator" w:id="1">
    <w:p w:rsidR="006F35F2" w:rsidRDefault="006F35F2" w:rsidP="00030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7D" w:rsidRDefault="00D80C7D">
    <w:pPr>
      <w:pStyle w:val="Footer"/>
      <w:spacing w:before="1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5F2" w:rsidRDefault="006F35F2" w:rsidP="000308FC">
      <w:r>
        <w:separator/>
      </w:r>
    </w:p>
  </w:footnote>
  <w:footnote w:type="continuationSeparator" w:id="1">
    <w:p w:rsidR="006F35F2" w:rsidRDefault="006F35F2" w:rsidP="00030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7D" w:rsidRDefault="00590807">
    <w:pPr>
      <w:pStyle w:val="Header"/>
      <w:spacing w:before="180"/>
      <w:jc w:val="center"/>
      <w:rPr>
        <w:rFonts w:ascii="PT Astra Serif" w:hAnsi="PT Astra Serif" w:hint="eastAsia"/>
      </w:rPr>
    </w:pPr>
    <w:r>
      <w:rPr>
        <w:rFonts w:ascii="PT Astra Serif" w:hAnsi="PT Astra Serif"/>
      </w:rPr>
      <w:fldChar w:fldCharType="begin"/>
    </w:r>
    <w:r w:rsidR="00D80C7D">
      <w:rPr>
        <w:rFonts w:ascii="PT Astra Serif" w:hAnsi="PT Astra Serif"/>
      </w:rPr>
      <w:instrText>PAGE</w:instrText>
    </w:r>
    <w:r>
      <w:rPr>
        <w:rFonts w:ascii="PT Astra Serif" w:hAnsi="PT Astra Serif"/>
      </w:rPr>
      <w:fldChar w:fldCharType="separate"/>
    </w:r>
    <w:r w:rsidR="00453869">
      <w:rPr>
        <w:rFonts w:ascii="PT Astra Serif" w:hAnsi="PT Astra Serif" w:hint="eastAsia"/>
        <w:noProof/>
      </w:rPr>
      <w:t>26</w:t>
    </w:r>
    <w:r>
      <w:rPr>
        <w:rFonts w:ascii="PT Astra Serif" w:hAnsi="PT Astra Seri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1BE"/>
    <w:multiLevelType w:val="multilevel"/>
    <w:tmpl w:val="102A6156"/>
    <w:lvl w:ilvl="0">
      <w:start w:val="2"/>
      <w:numFmt w:val="decimal"/>
      <w:lvlText w:val="%1."/>
      <w:lvlJc w:val="left"/>
      <w:pPr>
        <w:tabs>
          <w:tab w:val="num" w:pos="720"/>
        </w:tabs>
        <w:ind w:left="720" w:hanging="360"/>
      </w:pPr>
      <w:rPr>
        <w:sz w:val="28"/>
        <w:szCs w:val="28"/>
      </w:rPr>
    </w:lvl>
    <w:lvl w:ilvl="1">
      <w:start w:val="23"/>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F60E51"/>
    <w:multiLevelType w:val="multilevel"/>
    <w:tmpl w:val="F3860548"/>
    <w:lvl w:ilvl="0">
      <w:start w:val="2"/>
      <w:numFmt w:val="decimal"/>
      <w:lvlText w:val="%1."/>
      <w:lvlJc w:val="left"/>
      <w:pPr>
        <w:tabs>
          <w:tab w:val="num" w:pos="1080"/>
        </w:tabs>
        <w:ind w:left="1080" w:hanging="360"/>
      </w:pPr>
      <w:rPr>
        <w:sz w:val="28"/>
        <w:szCs w:val="28"/>
      </w:rPr>
    </w:lvl>
    <w:lvl w:ilvl="1">
      <w:start w:val="7"/>
      <w:numFmt w:val="decimal"/>
      <w:lvlText w:val="%1.%2."/>
      <w:lvlJc w:val="left"/>
      <w:pPr>
        <w:tabs>
          <w:tab w:val="num" w:pos="1440"/>
        </w:tabs>
        <w:ind w:left="1440" w:hanging="360"/>
      </w:pPr>
      <w:rPr>
        <w:sz w:val="28"/>
        <w:szCs w:val="28"/>
      </w:rPr>
    </w:lvl>
    <w:lvl w:ilvl="2">
      <w:start w:val="2"/>
      <w:numFmt w:val="decimal"/>
      <w:lvlText w:val="%1.%2.%3."/>
      <w:lvlJc w:val="left"/>
      <w:pPr>
        <w:tabs>
          <w:tab w:val="num" w:pos="1800"/>
        </w:tabs>
        <w:ind w:left="1800" w:hanging="360"/>
      </w:pPr>
      <w:rPr>
        <w:sz w:val="28"/>
        <w:szCs w:val="28"/>
      </w:r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2">
    <w:nsid w:val="15896FA7"/>
    <w:multiLevelType w:val="multilevel"/>
    <w:tmpl w:val="5038F9A0"/>
    <w:lvl w:ilvl="0">
      <w:start w:val="3"/>
      <w:numFmt w:val="decimal"/>
      <w:lvlText w:val="%1."/>
      <w:lvlJc w:val="left"/>
      <w:pPr>
        <w:tabs>
          <w:tab w:val="num" w:pos="720"/>
        </w:tabs>
        <w:ind w:left="720" w:hanging="360"/>
      </w:pPr>
      <w:rPr>
        <w:sz w:val="28"/>
        <w:szCs w:val="28"/>
      </w:rPr>
    </w:lvl>
    <w:lvl w:ilvl="1">
      <w:start w:val="16"/>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161F6639"/>
    <w:multiLevelType w:val="multilevel"/>
    <w:tmpl w:val="C25E0F20"/>
    <w:lvl w:ilvl="0">
      <w:start w:val="3"/>
      <w:numFmt w:val="decimal"/>
      <w:lvlText w:val="%1."/>
      <w:lvlJc w:val="left"/>
      <w:pPr>
        <w:tabs>
          <w:tab w:val="num" w:pos="720"/>
        </w:tabs>
        <w:ind w:left="720" w:hanging="360"/>
      </w:pPr>
      <w:rPr>
        <w:sz w:val="28"/>
        <w:szCs w:val="28"/>
      </w:rPr>
    </w:lvl>
    <w:lvl w:ilvl="1">
      <w:start w:val="6"/>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21BD16A2"/>
    <w:multiLevelType w:val="multilevel"/>
    <w:tmpl w:val="F6DE3B28"/>
    <w:lvl w:ilvl="0">
      <w:start w:val="2"/>
      <w:numFmt w:val="decimal"/>
      <w:lvlText w:val="%1."/>
      <w:lvlJc w:val="left"/>
      <w:pPr>
        <w:tabs>
          <w:tab w:val="num" w:pos="0"/>
        </w:tabs>
        <w:ind w:left="-360" w:hanging="360"/>
      </w:pPr>
      <w:rPr>
        <w:sz w:val="28"/>
        <w:szCs w:val="28"/>
      </w:rPr>
    </w:lvl>
    <w:lvl w:ilvl="1">
      <w:start w:val="19"/>
      <w:numFmt w:val="decimal"/>
      <w:lvlText w:val="%1.%2"/>
      <w:lvlJc w:val="left"/>
      <w:pPr>
        <w:tabs>
          <w:tab w:val="num" w:pos="0"/>
        </w:tabs>
        <w:ind w:left="0" w:hanging="360"/>
      </w:pPr>
      <w:rPr>
        <w:sz w:val="28"/>
        <w:szCs w:val="28"/>
      </w:r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440"/>
        </w:tabs>
        <w:ind w:left="1440" w:hanging="360"/>
      </w:pPr>
    </w:lvl>
    <w:lvl w:ilvl="6">
      <w:start w:val="1"/>
      <w:numFmt w:val="decimal"/>
      <w:lvlText w:val="%1.%2.%3.%4.%5.%6.%7."/>
      <w:lvlJc w:val="left"/>
      <w:pPr>
        <w:tabs>
          <w:tab w:val="num" w:pos="1800"/>
        </w:tabs>
        <w:ind w:left="1800" w:hanging="360"/>
      </w:pPr>
    </w:lvl>
    <w:lvl w:ilvl="7">
      <w:start w:val="1"/>
      <w:numFmt w:val="decimal"/>
      <w:lvlText w:val="%1.%2.%3.%4.%5.%6.%7.%8."/>
      <w:lvlJc w:val="left"/>
      <w:pPr>
        <w:tabs>
          <w:tab w:val="num" w:pos="2160"/>
        </w:tabs>
        <w:ind w:left="2160" w:hanging="360"/>
      </w:pPr>
    </w:lvl>
    <w:lvl w:ilvl="8">
      <w:start w:val="1"/>
      <w:numFmt w:val="decimal"/>
      <w:lvlText w:val="%1.%2.%3.%4.%5.%6.%7.%8.%9."/>
      <w:lvlJc w:val="left"/>
      <w:pPr>
        <w:tabs>
          <w:tab w:val="num" w:pos="2520"/>
        </w:tabs>
        <w:ind w:left="2520" w:hanging="360"/>
      </w:pPr>
    </w:lvl>
  </w:abstractNum>
  <w:abstractNum w:abstractNumId="5">
    <w:nsid w:val="3F223075"/>
    <w:multiLevelType w:val="multilevel"/>
    <w:tmpl w:val="8F042358"/>
    <w:lvl w:ilvl="0">
      <w:start w:val="3"/>
      <w:numFmt w:val="decimal"/>
      <w:lvlText w:val="%1."/>
      <w:lvlJc w:val="left"/>
      <w:pPr>
        <w:tabs>
          <w:tab w:val="num" w:pos="720"/>
        </w:tabs>
        <w:ind w:left="720" w:hanging="360"/>
      </w:pPr>
      <w:rPr>
        <w:sz w:val="28"/>
        <w:szCs w:val="28"/>
      </w:rPr>
    </w:lvl>
    <w:lvl w:ilvl="1">
      <w:start w:val="4"/>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485A78CE"/>
    <w:multiLevelType w:val="multilevel"/>
    <w:tmpl w:val="91FE4B32"/>
    <w:lvl w:ilvl="0">
      <w:start w:val="2"/>
      <w:numFmt w:val="decimal"/>
      <w:lvlText w:val="%1."/>
      <w:lvlJc w:val="left"/>
      <w:pPr>
        <w:tabs>
          <w:tab w:val="num" w:pos="720"/>
        </w:tabs>
        <w:ind w:left="720" w:hanging="360"/>
      </w:pPr>
      <w:rPr>
        <w:sz w:val="28"/>
        <w:szCs w:val="28"/>
      </w:rPr>
    </w:lvl>
    <w:lvl w:ilvl="1">
      <w:start w:val="14"/>
      <w:numFmt w:val="decimal"/>
      <w:lvlText w:val="%1.%2."/>
      <w:lvlJc w:val="left"/>
      <w:pPr>
        <w:tabs>
          <w:tab w:val="num" w:pos="1080"/>
        </w:tabs>
        <w:ind w:left="1080" w:hanging="360"/>
      </w:pPr>
      <w:rPr>
        <w:sz w:val="28"/>
        <w:szCs w:val="28"/>
      </w:rPr>
    </w:lvl>
    <w:lvl w:ilvl="2">
      <w:start w:val="6"/>
      <w:numFmt w:val="decimal"/>
      <w:lvlText w:val="%1.%2.%3."/>
      <w:lvlJc w:val="left"/>
      <w:pPr>
        <w:tabs>
          <w:tab w:val="num" w:pos="1440"/>
        </w:tabs>
        <w:ind w:left="1440" w:hanging="360"/>
      </w:pPr>
      <w:rPr>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48B4764B"/>
    <w:multiLevelType w:val="multilevel"/>
    <w:tmpl w:val="E9BA155E"/>
    <w:lvl w:ilvl="0">
      <w:start w:val="3"/>
      <w:numFmt w:val="decimal"/>
      <w:lvlText w:val="%1."/>
      <w:lvlJc w:val="left"/>
      <w:pPr>
        <w:tabs>
          <w:tab w:val="num" w:pos="720"/>
        </w:tabs>
        <w:ind w:left="720" w:hanging="360"/>
      </w:pPr>
      <w:rPr>
        <w:sz w:val="28"/>
        <w:szCs w:val="28"/>
      </w:rPr>
    </w:lvl>
    <w:lvl w:ilvl="1">
      <w:start w:val="15"/>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4C397D9E"/>
    <w:multiLevelType w:val="multilevel"/>
    <w:tmpl w:val="D2D6ED52"/>
    <w:lvl w:ilvl="0">
      <w:start w:val="2"/>
      <w:numFmt w:val="decimal"/>
      <w:lvlText w:val="%1."/>
      <w:lvlJc w:val="left"/>
      <w:pPr>
        <w:tabs>
          <w:tab w:val="num" w:pos="0"/>
        </w:tabs>
        <w:ind w:left="-3600" w:hanging="360"/>
      </w:pPr>
      <w:rPr>
        <w:sz w:val="28"/>
        <w:szCs w:val="28"/>
      </w:rPr>
    </w:lvl>
    <w:lvl w:ilvl="1">
      <w:start w:val="5"/>
      <w:numFmt w:val="decimal"/>
      <w:lvlText w:val="%1.%2."/>
      <w:lvlJc w:val="left"/>
      <w:pPr>
        <w:tabs>
          <w:tab w:val="num" w:pos="0"/>
        </w:tabs>
        <w:ind w:left="-3240" w:hanging="360"/>
      </w:pPr>
      <w:rPr>
        <w:sz w:val="28"/>
        <w:szCs w:val="28"/>
      </w:rPr>
    </w:lvl>
    <w:lvl w:ilvl="2">
      <w:start w:val="1"/>
      <w:numFmt w:val="decimal"/>
      <w:lvlText w:val="%1.%2.%3."/>
      <w:lvlJc w:val="left"/>
      <w:pPr>
        <w:tabs>
          <w:tab w:val="num" w:pos="0"/>
        </w:tabs>
        <w:ind w:left="-2880" w:hanging="360"/>
      </w:pPr>
    </w:lvl>
    <w:lvl w:ilvl="3">
      <w:start w:val="1"/>
      <w:numFmt w:val="decimal"/>
      <w:lvlText w:val="%1.%2.%3.%4."/>
      <w:lvlJc w:val="left"/>
      <w:pPr>
        <w:tabs>
          <w:tab w:val="num" w:pos="0"/>
        </w:tabs>
        <w:ind w:left="-252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1800" w:hanging="360"/>
      </w:pPr>
    </w:lvl>
    <w:lvl w:ilvl="6">
      <w:start w:val="1"/>
      <w:numFmt w:val="decimal"/>
      <w:lvlText w:val="%1.%2.%3.%4.%5.%6.%7."/>
      <w:lvlJc w:val="left"/>
      <w:pPr>
        <w:tabs>
          <w:tab w:val="num" w:pos="0"/>
        </w:tabs>
        <w:ind w:left="-1440" w:hanging="360"/>
      </w:pPr>
    </w:lvl>
    <w:lvl w:ilvl="7">
      <w:start w:val="1"/>
      <w:numFmt w:val="decimal"/>
      <w:lvlText w:val="%1.%2.%3.%4.%5.%6.%7.%8."/>
      <w:lvlJc w:val="left"/>
      <w:pPr>
        <w:tabs>
          <w:tab w:val="num" w:pos="0"/>
        </w:tabs>
        <w:ind w:left="-1080" w:hanging="360"/>
      </w:pPr>
    </w:lvl>
    <w:lvl w:ilvl="8">
      <w:start w:val="1"/>
      <w:numFmt w:val="decimal"/>
      <w:lvlText w:val="%1.%2.%3.%4.%5.%6.%7.%8.%9."/>
      <w:lvlJc w:val="left"/>
      <w:pPr>
        <w:tabs>
          <w:tab w:val="num" w:pos="0"/>
        </w:tabs>
        <w:ind w:left="-720" w:hanging="360"/>
      </w:pPr>
    </w:lvl>
  </w:abstractNum>
  <w:abstractNum w:abstractNumId="9">
    <w:nsid w:val="54CE1FEE"/>
    <w:multiLevelType w:val="multilevel"/>
    <w:tmpl w:val="5478FC60"/>
    <w:lvl w:ilvl="0">
      <w:start w:val="1"/>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5C1F5B69"/>
    <w:multiLevelType w:val="multilevel"/>
    <w:tmpl w:val="10722C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7E140A5B"/>
    <w:multiLevelType w:val="multilevel"/>
    <w:tmpl w:val="E8F6CE86"/>
    <w:lvl w:ilvl="0">
      <w:start w:val="2"/>
      <w:numFmt w:val="decimal"/>
      <w:lvlText w:val="%1."/>
      <w:lvlJc w:val="left"/>
      <w:pPr>
        <w:tabs>
          <w:tab w:val="num" w:pos="720"/>
        </w:tabs>
        <w:ind w:left="720" w:hanging="360"/>
      </w:pPr>
      <w:rPr>
        <w:sz w:val="28"/>
        <w:szCs w:val="28"/>
      </w:rPr>
    </w:lvl>
    <w:lvl w:ilvl="1">
      <w:start w:val="13"/>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10"/>
  </w:num>
  <w:num w:numId="2">
    <w:abstractNumId w:val="9"/>
  </w:num>
  <w:num w:numId="3">
    <w:abstractNumId w:val="8"/>
  </w:num>
  <w:num w:numId="4">
    <w:abstractNumId w:val="1"/>
  </w:num>
  <w:num w:numId="5">
    <w:abstractNumId w:val="11"/>
  </w:num>
  <w:num w:numId="6">
    <w:abstractNumId w:val="6"/>
  </w:num>
  <w:num w:numId="7">
    <w:abstractNumId w:val="4"/>
  </w:num>
  <w:num w:numId="8">
    <w:abstractNumId w:val="0"/>
  </w:num>
  <w:num w:numId="9">
    <w:abstractNumId w:val="5"/>
  </w:num>
  <w:num w:numId="10">
    <w:abstractNumId w:val="3"/>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defaultTabStop w:val="708"/>
  <w:autoHyphenation/>
  <w:characterSpacingControl w:val="doNotCompress"/>
  <w:footnotePr>
    <w:footnote w:id="0"/>
    <w:footnote w:id="1"/>
  </w:footnotePr>
  <w:endnotePr>
    <w:endnote w:id="0"/>
    <w:endnote w:id="1"/>
  </w:endnotePr>
  <w:compat>
    <w:useFELayout/>
  </w:compat>
  <w:rsids>
    <w:rsidRoot w:val="000308FC"/>
    <w:rsid w:val="000308FC"/>
    <w:rsid w:val="00193D51"/>
    <w:rsid w:val="00285323"/>
    <w:rsid w:val="00356B8E"/>
    <w:rsid w:val="003766AF"/>
    <w:rsid w:val="003E4B18"/>
    <w:rsid w:val="003F4B43"/>
    <w:rsid w:val="00421F72"/>
    <w:rsid w:val="00453869"/>
    <w:rsid w:val="005211D1"/>
    <w:rsid w:val="00590807"/>
    <w:rsid w:val="00594C67"/>
    <w:rsid w:val="006028AB"/>
    <w:rsid w:val="00634673"/>
    <w:rsid w:val="006F28DB"/>
    <w:rsid w:val="006F35F2"/>
    <w:rsid w:val="0077542B"/>
    <w:rsid w:val="007A38F3"/>
    <w:rsid w:val="0086278C"/>
    <w:rsid w:val="009F1668"/>
    <w:rsid w:val="00A23F5A"/>
    <w:rsid w:val="00A97BFF"/>
    <w:rsid w:val="00BE7F8B"/>
    <w:rsid w:val="00D06AF2"/>
    <w:rsid w:val="00D80C7D"/>
    <w:rsid w:val="00E80BB9"/>
    <w:rsid w:val="00E95C4F"/>
    <w:rsid w:val="00FB0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8F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0308FC"/>
    <w:pPr>
      <w:keepNext/>
      <w:jc w:val="center"/>
    </w:pPr>
    <w:rPr>
      <w:rFonts w:ascii="Times New Roman" w:eastAsia="Times New Roman" w:hAnsi="Times New Roman"/>
      <w:b/>
      <w:color w:val="000000"/>
      <w:lang w:eastAsia="ar-SA"/>
    </w:rPr>
  </w:style>
  <w:style w:type="paragraph" w:customStyle="1" w:styleId="Heading3">
    <w:name w:val="Heading 3"/>
    <w:basedOn w:val="a"/>
    <w:next w:val="a"/>
    <w:qFormat/>
    <w:rsid w:val="000308FC"/>
    <w:pPr>
      <w:keepNext/>
      <w:widowControl/>
      <w:numPr>
        <w:ilvl w:val="2"/>
        <w:numId w:val="1"/>
      </w:numPr>
      <w:outlineLvl w:val="2"/>
    </w:pPr>
    <w:rPr>
      <w:rFonts w:ascii="Times New Roman" w:hAnsi="Times New Roman" w:cs="Times New Roman"/>
      <w:sz w:val="28"/>
    </w:rPr>
  </w:style>
  <w:style w:type="character" w:customStyle="1" w:styleId="WW8Num1z0">
    <w:name w:val="WW8Num1z0"/>
    <w:qFormat/>
    <w:rsid w:val="000308FC"/>
  </w:style>
  <w:style w:type="character" w:customStyle="1" w:styleId="WW8Num1z1">
    <w:name w:val="WW8Num1z1"/>
    <w:qFormat/>
    <w:rsid w:val="000308FC"/>
  </w:style>
  <w:style w:type="character" w:customStyle="1" w:styleId="WW8Num1z2">
    <w:name w:val="WW8Num1z2"/>
    <w:qFormat/>
    <w:rsid w:val="000308FC"/>
  </w:style>
  <w:style w:type="character" w:customStyle="1" w:styleId="WW8Num1z3">
    <w:name w:val="WW8Num1z3"/>
    <w:qFormat/>
    <w:rsid w:val="000308FC"/>
  </w:style>
  <w:style w:type="character" w:customStyle="1" w:styleId="WW8Num1z4">
    <w:name w:val="WW8Num1z4"/>
    <w:qFormat/>
    <w:rsid w:val="000308FC"/>
  </w:style>
  <w:style w:type="character" w:customStyle="1" w:styleId="WW8Num1z5">
    <w:name w:val="WW8Num1z5"/>
    <w:qFormat/>
    <w:rsid w:val="000308FC"/>
  </w:style>
  <w:style w:type="character" w:customStyle="1" w:styleId="WW8Num1z6">
    <w:name w:val="WW8Num1z6"/>
    <w:qFormat/>
    <w:rsid w:val="000308FC"/>
  </w:style>
  <w:style w:type="character" w:customStyle="1" w:styleId="WW8Num1z7">
    <w:name w:val="WW8Num1z7"/>
    <w:qFormat/>
    <w:rsid w:val="000308FC"/>
  </w:style>
  <w:style w:type="character" w:customStyle="1" w:styleId="WW8Num1z8">
    <w:name w:val="WW8Num1z8"/>
    <w:qFormat/>
    <w:rsid w:val="000308FC"/>
  </w:style>
  <w:style w:type="character" w:customStyle="1" w:styleId="1">
    <w:name w:val="Основной шрифт абзаца1"/>
    <w:qFormat/>
    <w:rsid w:val="000308FC"/>
  </w:style>
  <w:style w:type="character" w:customStyle="1" w:styleId="a3">
    <w:name w:val="Нижний колонтитул Знак"/>
    <w:qFormat/>
    <w:rsid w:val="000308FC"/>
    <w:rPr>
      <w:rFonts w:ascii="Arial" w:hAnsi="Arial" w:cs="Arial"/>
      <w:lang w:eastAsia="zh-CN"/>
    </w:rPr>
  </w:style>
  <w:style w:type="character" w:customStyle="1" w:styleId="-">
    <w:name w:val="Интернет-ссылка"/>
    <w:rsid w:val="000308FC"/>
    <w:rPr>
      <w:color w:val="000080"/>
      <w:u w:val="single"/>
    </w:rPr>
  </w:style>
  <w:style w:type="character" w:customStyle="1" w:styleId="a4">
    <w:name w:val="Символ нумерации"/>
    <w:qFormat/>
    <w:rsid w:val="000308FC"/>
    <w:rPr>
      <w:sz w:val="28"/>
      <w:szCs w:val="28"/>
    </w:rPr>
  </w:style>
  <w:style w:type="character" w:customStyle="1" w:styleId="a5">
    <w:name w:val="Символ сноски"/>
    <w:basedOn w:val="a0"/>
    <w:qFormat/>
    <w:rsid w:val="000308FC"/>
    <w:rPr>
      <w:vertAlign w:val="superscript"/>
    </w:rPr>
  </w:style>
  <w:style w:type="character" w:customStyle="1" w:styleId="a6">
    <w:name w:val="Привязка сноски"/>
    <w:rsid w:val="000308FC"/>
    <w:rPr>
      <w:vertAlign w:val="superscript"/>
    </w:rPr>
  </w:style>
  <w:style w:type="paragraph" w:customStyle="1" w:styleId="a7">
    <w:name w:val="Заголовок"/>
    <w:basedOn w:val="a"/>
    <w:next w:val="a8"/>
    <w:qFormat/>
    <w:rsid w:val="000308FC"/>
    <w:pPr>
      <w:keepNext/>
      <w:spacing w:before="240" w:after="120"/>
    </w:pPr>
    <w:rPr>
      <w:rFonts w:ascii="Liberation Sans" w:eastAsia="Microsoft YaHei" w:hAnsi="Liberation Sans"/>
      <w:sz w:val="28"/>
      <w:szCs w:val="28"/>
    </w:rPr>
  </w:style>
  <w:style w:type="paragraph" w:styleId="a8">
    <w:name w:val="Body Text"/>
    <w:basedOn w:val="a"/>
    <w:rsid w:val="000308FC"/>
    <w:pPr>
      <w:spacing w:after="140" w:line="276" w:lineRule="auto"/>
    </w:pPr>
  </w:style>
  <w:style w:type="paragraph" w:styleId="a9">
    <w:name w:val="List"/>
    <w:basedOn w:val="a8"/>
    <w:rsid w:val="000308FC"/>
  </w:style>
  <w:style w:type="paragraph" w:customStyle="1" w:styleId="Caption">
    <w:name w:val="Caption"/>
    <w:basedOn w:val="a"/>
    <w:qFormat/>
    <w:rsid w:val="000308FC"/>
    <w:pPr>
      <w:suppressLineNumbers/>
      <w:spacing w:before="120" w:after="120"/>
    </w:pPr>
    <w:rPr>
      <w:i/>
      <w:iCs/>
    </w:rPr>
  </w:style>
  <w:style w:type="paragraph" w:styleId="aa">
    <w:name w:val="index heading"/>
    <w:basedOn w:val="a"/>
    <w:qFormat/>
    <w:rsid w:val="000308FC"/>
    <w:pPr>
      <w:suppressLineNumbers/>
    </w:pPr>
  </w:style>
  <w:style w:type="paragraph" w:styleId="ab">
    <w:name w:val="caption"/>
    <w:basedOn w:val="a"/>
    <w:qFormat/>
    <w:rsid w:val="000308FC"/>
    <w:pPr>
      <w:suppressLineNumbers/>
      <w:spacing w:before="120" w:after="120"/>
    </w:pPr>
    <w:rPr>
      <w:i/>
      <w:iCs/>
    </w:rPr>
  </w:style>
  <w:style w:type="paragraph" w:customStyle="1" w:styleId="10">
    <w:name w:val="Указатель1"/>
    <w:basedOn w:val="a"/>
    <w:qFormat/>
    <w:rsid w:val="000308FC"/>
    <w:pPr>
      <w:suppressLineNumbers/>
    </w:pPr>
  </w:style>
  <w:style w:type="paragraph" w:customStyle="1" w:styleId="ac">
    <w:name w:val="Колонтитул"/>
    <w:basedOn w:val="a"/>
    <w:qFormat/>
    <w:rsid w:val="000308FC"/>
    <w:pPr>
      <w:suppressLineNumbers/>
      <w:tabs>
        <w:tab w:val="center" w:pos="4819"/>
        <w:tab w:val="right" w:pos="9638"/>
      </w:tabs>
    </w:pPr>
  </w:style>
  <w:style w:type="paragraph" w:customStyle="1" w:styleId="Header">
    <w:name w:val="Header"/>
    <w:basedOn w:val="a"/>
    <w:rsid w:val="000308FC"/>
    <w:pPr>
      <w:tabs>
        <w:tab w:val="center" w:pos="4677"/>
        <w:tab w:val="right" w:pos="9355"/>
      </w:tabs>
    </w:pPr>
  </w:style>
  <w:style w:type="paragraph" w:customStyle="1" w:styleId="Footer">
    <w:name w:val="Footer"/>
    <w:basedOn w:val="a"/>
    <w:rsid w:val="000308FC"/>
    <w:pPr>
      <w:tabs>
        <w:tab w:val="center" w:pos="4677"/>
        <w:tab w:val="right" w:pos="9355"/>
      </w:tabs>
    </w:pPr>
  </w:style>
  <w:style w:type="paragraph" w:customStyle="1" w:styleId="ad">
    <w:name w:val="Содержимое таблицы"/>
    <w:basedOn w:val="a"/>
    <w:qFormat/>
    <w:rsid w:val="000308FC"/>
    <w:pPr>
      <w:suppressLineNumbers/>
    </w:pPr>
  </w:style>
  <w:style w:type="paragraph" w:customStyle="1" w:styleId="ae">
    <w:name w:val="Заголовок таблицы"/>
    <w:basedOn w:val="ad"/>
    <w:qFormat/>
    <w:rsid w:val="000308FC"/>
    <w:pPr>
      <w:jc w:val="center"/>
    </w:pPr>
    <w:rPr>
      <w:b/>
      <w:bCs/>
    </w:rPr>
  </w:style>
  <w:style w:type="paragraph" w:customStyle="1" w:styleId="af">
    <w:name w:val="Горизонтальная линия"/>
    <w:basedOn w:val="a"/>
    <w:next w:val="a8"/>
    <w:qFormat/>
    <w:rsid w:val="000308FC"/>
    <w:pPr>
      <w:suppressLineNumbers/>
      <w:pBdr>
        <w:bottom w:val="double" w:sz="2" w:space="0" w:color="808080"/>
      </w:pBdr>
      <w:spacing w:before="180" w:after="283"/>
    </w:pPr>
    <w:rPr>
      <w:sz w:val="12"/>
      <w:szCs w:val="12"/>
    </w:rPr>
  </w:style>
  <w:style w:type="paragraph" w:customStyle="1" w:styleId="Standard">
    <w:name w:val="Standard"/>
    <w:qFormat/>
    <w:rsid w:val="000308FC"/>
    <w:pPr>
      <w:textAlignment w:val="baseline"/>
    </w:pPr>
    <w:rPr>
      <w:rFonts w:ascii="Times New Roman" w:eastAsia="Times New Roman" w:hAnsi="Times New Roman" w:cs="Times New Roman"/>
      <w:kern w:val="2"/>
    </w:rPr>
  </w:style>
  <w:style w:type="paragraph" w:customStyle="1" w:styleId="af0">
    <w:name w:val="Текст в заданном формате"/>
    <w:basedOn w:val="a"/>
    <w:qFormat/>
    <w:rsid w:val="000308FC"/>
    <w:rPr>
      <w:rFonts w:ascii="Courier New" w:hAnsi="Courier New" w:cs="Courier New"/>
      <w:sz w:val="20"/>
      <w:szCs w:val="20"/>
    </w:rPr>
  </w:style>
  <w:style w:type="paragraph" w:styleId="af1">
    <w:name w:val="Body Text Indent"/>
    <w:basedOn w:val="a"/>
    <w:rsid w:val="000308FC"/>
    <w:pPr>
      <w:spacing w:after="120"/>
      <w:ind w:left="283"/>
    </w:pPr>
  </w:style>
  <w:style w:type="paragraph" w:styleId="af2">
    <w:name w:val="Plain Text"/>
    <w:basedOn w:val="a"/>
    <w:qFormat/>
    <w:rsid w:val="000308FC"/>
    <w:rPr>
      <w:rFonts w:ascii="Courier New" w:hAnsi="Courier New" w:cs="Courier New"/>
      <w:sz w:val="20"/>
      <w:szCs w:val="20"/>
    </w:rPr>
  </w:style>
  <w:style w:type="paragraph" w:customStyle="1" w:styleId="FootnoteText">
    <w:name w:val="Footnote Text"/>
    <w:basedOn w:val="a"/>
    <w:rsid w:val="000308FC"/>
    <w:pPr>
      <w:suppressLineNumbers/>
      <w:ind w:left="283" w:hanging="283"/>
    </w:pPr>
    <w:rPr>
      <w:sz w:val="20"/>
      <w:szCs w:val="20"/>
    </w:rPr>
  </w:style>
  <w:style w:type="paragraph" w:styleId="af3">
    <w:name w:val="Normal (Web)"/>
    <w:basedOn w:val="a"/>
    <w:qFormat/>
    <w:rsid w:val="000308FC"/>
    <w:pPr>
      <w:spacing w:before="280" w:after="119"/>
    </w:pPr>
  </w:style>
  <w:style w:type="paragraph" w:customStyle="1" w:styleId="western">
    <w:name w:val="western"/>
    <w:basedOn w:val="a"/>
    <w:qFormat/>
    <w:rsid w:val="000308FC"/>
    <w:pPr>
      <w:spacing w:before="482" w:line="301" w:lineRule="atLeast"/>
      <w:ind w:firstLine="680"/>
      <w:jc w:val="both"/>
    </w:pPr>
    <w:rPr>
      <w:sz w:val="28"/>
      <w:szCs w:val="28"/>
    </w:rPr>
  </w:style>
  <w:style w:type="paragraph" w:customStyle="1" w:styleId="ConsPlusTitle">
    <w:name w:val="ConsPlusTitle"/>
    <w:qFormat/>
    <w:rsid w:val="000308FC"/>
    <w:pPr>
      <w:widowControl w:val="0"/>
    </w:pPr>
    <w:rPr>
      <w:rFonts w:ascii="Arial" w:eastAsia="Times New Roman" w:hAnsi="Arial" w:cs="Arial"/>
      <w:b/>
      <w:bCs/>
      <w:lang w:eastAsia="ru-RU" w:bidi="ar-SA"/>
    </w:rPr>
  </w:style>
  <w:style w:type="paragraph" w:styleId="af4">
    <w:name w:val="No Spacing"/>
    <w:qFormat/>
    <w:rsid w:val="000308FC"/>
    <w:rPr>
      <w:rFonts w:ascii="Calibri" w:eastAsia="Times New Roman" w:hAnsi="Calibri" w:cs="Times New Roman"/>
      <w:sz w:val="22"/>
      <w:szCs w:val="22"/>
      <w:lang w:eastAsia="ru-RU" w:bidi="ar-SA"/>
    </w:rPr>
  </w:style>
  <w:style w:type="numbering" w:customStyle="1" w:styleId="WW8Num1">
    <w:name w:val="WW8Num1"/>
    <w:qFormat/>
    <w:rsid w:val="000308FC"/>
  </w:style>
  <w:style w:type="paragraph" w:styleId="af5">
    <w:name w:val="Title"/>
    <w:basedOn w:val="a"/>
    <w:link w:val="af6"/>
    <w:qFormat/>
    <w:rsid w:val="006028AB"/>
    <w:pPr>
      <w:widowControl/>
      <w:suppressAutoHyphens w:val="0"/>
      <w:jc w:val="center"/>
    </w:pPr>
    <w:rPr>
      <w:rFonts w:ascii="Times New Roman" w:eastAsia="Times New Roman" w:hAnsi="Times New Roman" w:cs="Times New Roman"/>
      <w:b/>
      <w:szCs w:val="20"/>
      <w:lang w:eastAsia="en-US" w:bidi="ar-SA"/>
    </w:rPr>
  </w:style>
  <w:style w:type="character" w:customStyle="1" w:styleId="af6">
    <w:name w:val="Название Знак"/>
    <w:basedOn w:val="a0"/>
    <w:link w:val="af5"/>
    <w:rsid w:val="006028AB"/>
    <w:rPr>
      <w:rFonts w:ascii="Times New Roman" w:eastAsia="Times New Roman" w:hAnsi="Times New Roman" w:cs="Times New Roman"/>
      <w:b/>
      <w:szCs w:val="20"/>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1768C-C4C6-48F8-B244-26BC273A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8415</TotalTime>
  <Pages>26</Pages>
  <Words>9046</Words>
  <Characters>51566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Федеральный закон от 29.12.2006 N 264-ФЗ(ред. от 30.12.2021)"О развитии сельского хозяйства"</vt:lpstr>
    </vt:vector>
  </TitlesOfParts>
  <Company>КонсультантПлюс Версия 4022.00.21</Company>
  <LinksUpToDate>false</LinksUpToDate>
  <CharactersWithSpaces>60492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29.12.2006 N 264-ФЗ(ред. от 30.12.2021)"О развитии сельского хозяйства"</dc:title>
  <dc:subject/>
  <dc:creator>Тацитова</dc:creator>
  <cp:keywords> </cp:keywords>
  <dc:description/>
  <cp:lastModifiedBy>Admin</cp:lastModifiedBy>
  <cp:revision>345</cp:revision>
  <cp:lastPrinted>2024-04-16T11:37:00Z</cp:lastPrinted>
  <dcterms:created xsi:type="dcterms:W3CDTF">2022-09-13T13:15:00Z</dcterms:created>
  <dcterms:modified xsi:type="dcterms:W3CDTF">2024-04-18T06:51:00Z</dcterms:modified>
  <dc:language>ru-RU</dc:language>
</cp:coreProperties>
</file>