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BE" w:rsidRDefault="00077F1F">
      <w:pPr>
        <w:jc w:val="right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ПРОЕКТ</w:t>
      </w:r>
    </w:p>
    <w:p w:rsidR="007722BE" w:rsidRDefault="00F8233A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Тамбовская область</w:t>
      </w:r>
    </w:p>
    <w:p w:rsidR="007722BE" w:rsidRDefault="00F8233A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Совет депутатов Токарёвского муниципального округа</w:t>
      </w:r>
    </w:p>
    <w:p w:rsidR="007722BE" w:rsidRDefault="00F8233A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(Первый созыв - заседание шестнадцатое)</w:t>
      </w:r>
    </w:p>
    <w:p w:rsidR="007722BE" w:rsidRDefault="007722BE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7722BE" w:rsidRDefault="00F8233A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РЕШЕНИЕ</w:t>
      </w:r>
    </w:p>
    <w:p w:rsidR="007722BE" w:rsidRDefault="007722BE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7722BE" w:rsidRDefault="00B17140">
      <w:pPr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00</w:t>
      </w:r>
      <w:r w:rsidR="00F8233A">
        <w:rPr>
          <w:rFonts w:ascii="Times New Roman" w:hAnsi="Times New Roman" w:cs="Times New Roman"/>
          <w:sz w:val="27"/>
          <w:szCs w:val="27"/>
          <w:lang w:val="ru-RU"/>
        </w:rPr>
        <w:t>.0</w:t>
      </w:r>
      <w:r>
        <w:rPr>
          <w:rFonts w:ascii="Times New Roman" w:hAnsi="Times New Roman" w:cs="Times New Roman"/>
          <w:sz w:val="27"/>
          <w:szCs w:val="27"/>
          <w:lang w:val="ru-RU"/>
        </w:rPr>
        <w:t>5</w:t>
      </w:r>
      <w:r w:rsidR="00F8233A">
        <w:rPr>
          <w:rFonts w:ascii="Times New Roman" w:hAnsi="Times New Roman" w:cs="Times New Roman"/>
          <w:sz w:val="27"/>
          <w:szCs w:val="27"/>
          <w:lang w:val="ru-RU"/>
        </w:rPr>
        <w:t>.2024                                           р.п. Токарёвка                                                № 000</w:t>
      </w:r>
    </w:p>
    <w:p w:rsidR="007722BE" w:rsidRDefault="007722BE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A239DF" w:rsidRPr="00B17140" w:rsidRDefault="00F8233A" w:rsidP="00A239DF">
      <w:pPr>
        <w:widowControl w:val="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О  внесении изменений в</w:t>
      </w:r>
      <w:r w:rsidR="00A239DF" w:rsidRPr="00A239DF"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r w:rsidR="00A239DF"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>Правила благоустройства территории</w:t>
      </w:r>
    </w:p>
    <w:p w:rsidR="007722BE" w:rsidRDefault="00A239DF" w:rsidP="00A239DF">
      <w:pPr>
        <w:widowControl w:val="0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>Токарёвского муниципального округа Тамбовской области, утвержденны</w:t>
      </w:r>
      <w:r w:rsidR="007B54B2"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>е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r w:rsidR="00F8233A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решение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>м</w:t>
      </w:r>
      <w:r w:rsidR="00F8233A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Совета депутатов Токарёвского муниципального округа Тамбовской области от 29.03.2024 № 190</w:t>
      </w:r>
    </w:p>
    <w:p w:rsidR="00A239DF" w:rsidRDefault="00A239DF" w:rsidP="00A239DF">
      <w:pPr>
        <w:widowControl w:val="0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7722BE" w:rsidRDefault="00F8233A">
      <w:pPr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Токарёвского муниципального округа Тамбовской области, учитывая заключение постоянной комиссии по вопросам местного самоуправления и депутатской этики, </w:t>
      </w:r>
    </w:p>
    <w:p w:rsidR="007722BE" w:rsidRDefault="007722BE">
      <w:pPr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722BE" w:rsidRPr="00B17140" w:rsidRDefault="00F8233A">
      <w:pPr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Совет депутатов Токарёвского муниципального округа Тамбовской области 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>решил</w:t>
      </w:r>
      <w:r>
        <w:rPr>
          <w:rFonts w:ascii="Times New Roman" w:hAnsi="Times New Roman" w:cs="Times New Roman"/>
          <w:sz w:val="27"/>
          <w:szCs w:val="27"/>
          <w:lang w:val="ru-RU"/>
        </w:rPr>
        <w:t>:</w:t>
      </w:r>
    </w:p>
    <w:p w:rsidR="007722BE" w:rsidRDefault="007722BE">
      <w:pPr>
        <w:pStyle w:val="ae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39DF" w:rsidRPr="00A239DF" w:rsidRDefault="00A239DF" w:rsidP="00A239DF">
      <w:pPr>
        <w:widowControl w:val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ab/>
      </w:r>
      <w:r w:rsidR="00F8233A" w:rsidRPr="00A239DF">
        <w:rPr>
          <w:rFonts w:ascii="Times New Roman" w:hAnsi="Times New Roman"/>
          <w:sz w:val="27"/>
          <w:szCs w:val="27"/>
          <w:lang w:val="ru-RU"/>
        </w:rPr>
        <w:t xml:space="preserve">1. Внести в </w:t>
      </w:r>
      <w:r w:rsidRPr="00A239DF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Правила благоустройства территории Токарёвского муниципального округа Тамбовской области, утвержденны</w:t>
      </w:r>
      <w:r w:rsidR="007B54B2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е</w:t>
      </w:r>
      <w:r w:rsidRPr="00A239DF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 </w:t>
      </w:r>
      <w:r w:rsidRPr="00A239DF">
        <w:rPr>
          <w:rFonts w:ascii="Times New Roman" w:hAnsi="Times New Roman" w:cs="Times New Roman"/>
          <w:sz w:val="27"/>
          <w:szCs w:val="27"/>
          <w:lang w:val="ru-RU"/>
        </w:rPr>
        <w:t xml:space="preserve"> решением Совета депутатов Токарёвского муниципального округа Тамбовской области от 29.03.2024 № 190</w:t>
      </w:r>
      <w:r w:rsidR="007B54B2">
        <w:rPr>
          <w:rFonts w:ascii="Times New Roman" w:hAnsi="Times New Roman" w:cs="Times New Roman"/>
          <w:sz w:val="27"/>
          <w:szCs w:val="27"/>
          <w:lang w:val="ru-RU"/>
        </w:rPr>
        <w:t xml:space="preserve"> изменение</w:t>
      </w:r>
      <w:r>
        <w:rPr>
          <w:rFonts w:ascii="Times New Roman" w:hAnsi="Times New Roman" w:cs="Times New Roman"/>
          <w:sz w:val="27"/>
          <w:szCs w:val="27"/>
          <w:lang w:val="ru-RU"/>
        </w:rPr>
        <w:t>, изложив пункт 11.3. раздела 11 в следующей редакции:</w:t>
      </w:r>
    </w:p>
    <w:p w:rsidR="007722BE" w:rsidRDefault="00A239DF">
      <w:pPr>
        <w:pStyle w:val="ae"/>
        <w:ind w:firstLine="851"/>
        <w:jc w:val="both"/>
      </w:pPr>
      <w:r>
        <w:rPr>
          <w:rFonts w:ascii="Times New Roman" w:hAnsi="Times New Roman"/>
          <w:sz w:val="27"/>
          <w:szCs w:val="27"/>
        </w:rPr>
        <w:t xml:space="preserve"> </w:t>
      </w:r>
      <w:r w:rsidR="00F8233A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 xml:space="preserve">11.3. </w:t>
      </w:r>
      <w:r w:rsidR="00F8233A">
        <w:rPr>
          <w:rFonts w:ascii="Times New Roman" w:hAnsi="Times New Roman"/>
          <w:sz w:val="27"/>
          <w:szCs w:val="27"/>
        </w:rPr>
        <w:t>Порядок проведения земляных работ, включающий положения о содержании территорий в местах проведения земляных работ, утверждается решением Совета депутатов Токарёвского муниципального округа Тамбовской области</w:t>
      </w:r>
      <w:proofErr w:type="gramStart"/>
      <w:r w:rsidR="00F8233A">
        <w:rPr>
          <w:rFonts w:ascii="Times New Roman" w:hAnsi="Times New Roman"/>
          <w:sz w:val="27"/>
          <w:szCs w:val="27"/>
        </w:rPr>
        <w:t>.».</w:t>
      </w:r>
      <w:proofErr w:type="gramEnd"/>
    </w:p>
    <w:p w:rsidR="007722BE" w:rsidRDefault="00F8233A">
      <w:pPr>
        <w:pStyle w:val="ae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2.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(С.В.Фролова).</w:t>
      </w:r>
    </w:p>
    <w:p w:rsidR="007722BE" w:rsidRDefault="00F8233A">
      <w:pPr>
        <w:pStyle w:val="ae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3. Опубликовать настоящее решение в печатном средстве массовой информации Токарёвского муниципального округа Тамбовской области газете  «Маяк» и разместить на сайте сетевого издания «РИА «ТОП68</w:t>
      </w:r>
      <w:r w:rsidR="007B54B2">
        <w:rPr>
          <w:rFonts w:ascii="Times New Roman" w:eastAsia="Times New Roman" w:hAnsi="Times New Roman"/>
          <w:sz w:val="27"/>
          <w:szCs w:val="27"/>
        </w:rPr>
        <w:t>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239DF" w:rsidRPr="00F44055" w:rsidRDefault="00F8233A" w:rsidP="00A239D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="00A239DF" w:rsidRPr="00F4405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A239DF">
        <w:rPr>
          <w:rFonts w:ascii="Times New Roman" w:hAnsi="Times New Roman"/>
          <w:sz w:val="28"/>
          <w:szCs w:val="28"/>
        </w:rPr>
        <w:t xml:space="preserve"> 1 </w:t>
      </w:r>
      <w:r w:rsidR="00BF09EA">
        <w:rPr>
          <w:rFonts w:ascii="Times New Roman" w:hAnsi="Times New Roman"/>
          <w:sz w:val="28"/>
          <w:szCs w:val="28"/>
        </w:rPr>
        <w:t xml:space="preserve">марта </w:t>
      </w:r>
      <w:r w:rsidR="00A239DF">
        <w:rPr>
          <w:rFonts w:ascii="Times New Roman" w:hAnsi="Times New Roman"/>
          <w:sz w:val="28"/>
          <w:szCs w:val="28"/>
        </w:rPr>
        <w:t>202</w:t>
      </w:r>
      <w:r w:rsidR="00BF09EA">
        <w:rPr>
          <w:rFonts w:ascii="Times New Roman" w:hAnsi="Times New Roman"/>
          <w:sz w:val="28"/>
          <w:szCs w:val="28"/>
        </w:rPr>
        <w:t>5</w:t>
      </w:r>
      <w:r w:rsidR="00A239DF">
        <w:rPr>
          <w:rFonts w:ascii="Times New Roman" w:hAnsi="Times New Roman"/>
          <w:sz w:val="28"/>
          <w:szCs w:val="28"/>
        </w:rPr>
        <w:t>г.</w:t>
      </w:r>
    </w:p>
    <w:p w:rsidR="007722BE" w:rsidRDefault="007722BE" w:rsidP="00A239DF">
      <w:pPr>
        <w:pStyle w:val="ae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7722BE" w:rsidRDefault="007722BE">
      <w:pPr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722BE" w:rsidRDefault="007722BE">
      <w:pPr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sectPr w:rsidR="007722BE" w:rsidSect="007722BE">
      <w:pgSz w:w="12240" w:h="15840"/>
      <w:pgMar w:top="284" w:right="758" w:bottom="568" w:left="156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1CD3"/>
    <w:multiLevelType w:val="multilevel"/>
    <w:tmpl w:val="1670462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7722BE"/>
    <w:rsid w:val="00077F1F"/>
    <w:rsid w:val="00185AE8"/>
    <w:rsid w:val="00391B5E"/>
    <w:rsid w:val="00515FCC"/>
    <w:rsid w:val="0052271A"/>
    <w:rsid w:val="0062123D"/>
    <w:rsid w:val="007722BE"/>
    <w:rsid w:val="007B54B2"/>
    <w:rsid w:val="00A239DF"/>
    <w:rsid w:val="00B17140"/>
    <w:rsid w:val="00BF09EA"/>
    <w:rsid w:val="00EE7476"/>
    <w:rsid w:val="00F8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B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722BE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customStyle="1" w:styleId="Heading2">
    <w:name w:val="Heading 2"/>
    <w:basedOn w:val="a3"/>
    <w:next w:val="a4"/>
    <w:qFormat/>
    <w:rsid w:val="007722BE"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customStyle="1" w:styleId="Heading3">
    <w:name w:val="Heading 3"/>
    <w:basedOn w:val="a"/>
    <w:next w:val="a"/>
    <w:qFormat/>
    <w:rsid w:val="007722B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customStyle="1" w:styleId="Heading4">
    <w:name w:val="Heading 4"/>
    <w:basedOn w:val="a"/>
    <w:next w:val="a"/>
    <w:qFormat/>
    <w:rsid w:val="007722B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1"/>
    </w:rPr>
  </w:style>
  <w:style w:type="paragraph" w:customStyle="1" w:styleId="Heading5">
    <w:name w:val="Heading 5"/>
    <w:basedOn w:val="a"/>
    <w:next w:val="a"/>
    <w:qFormat/>
    <w:rsid w:val="007722B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character" w:customStyle="1" w:styleId="a5">
    <w:name w:val="Основной текст с отступом Знак"/>
    <w:basedOn w:val="a0"/>
    <w:qFormat/>
    <w:rsid w:val="007722BE"/>
    <w:rPr>
      <w:szCs w:val="21"/>
    </w:rPr>
  </w:style>
  <w:style w:type="character" w:customStyle="1" w:styleId="a6">
    <w:name w:val="Текст выноски Знак"/>
    <w:basedOn w:val="a0"/>
    <w:qFormat/>
    <w:rsid w:val="007722BE"/>
    <w:rPr>
      <w:rFonts w:ascii="Tahoma" w:hAnsi="Tahoma"/>
      <w:sz w:val="16"/>
      <w:szCs w:val="14"/>
    </w:rPr>
  </w:style>
  <w:style w:type="character" w:customStyle="1" w:styleId="1">
    <w:name w:val="Заголовок 1 Знак"/>
    <w:basedOn w:val="a0"/>
    <w:qFormat/>
    <w:rsid w:val="007722BE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3">
    <w:name w:val="Заголовок 3 Знак"/>
    <w:basedOn w:val="a0"/>
    <w:qFormat/>
    <w:rsid w:val="007722BE"/>
    <w:rPr>
      <w:rFonts w:ascii="Cambria" w:eastAsia="Times New Roman" w:hAnsi="Cambria"/>
      <w:b/>
      <w:bCs/>
      <w:color w:val="4F81BD"/>
      <w:szCs w:val="21"/>
    </w:rPr>
  </w:style>
  <w:style w:type="character" w:customStyle="1" w:styleId="4">
    <w:name w:val="Заголовок 4 Знак"/>
    <w:basedOn w:val="a0"/>
    <w:qFormat/>
    <w:rsid w:val="007722BE"/>
    <w:rPr>
      <w:rFonts w:ascii="Cambria" w:eastAsia="Times New Roman" w:hAnsi="Cambria"/>
      <w:b/>
      <w:bCs/>
      <w:i/>
      <w:iCs/>
      <w:color w:val="4F81BD"/>
      <w:szCs w:val="21"/>
    </w:rPr>
  </w:style>
  <w:style w:type="character" w:customStyle="1" w:styleId="5">
    <w:name w:val="Заголовок 5 Знак"/>
    <w:basedOn w:val="a0"/>
    <w:qFormat/>
    <w:rsid w:val="007722BE"/>
    <w:rPr>
      <w:rFonts w:ascii="Cambria" w:eastAsia="Times New Roman" w:hAnsi="Cambria"/>
      <w:color w:val="243F60"/>
      <w:szCs w:val="21"/>
    </w:rPr>
  </w:style>
  <w:style w:type="paragraph" w:customStyle="1" w:styleId="a3">
    <w:name w:val="Заголовок"/>
    <w:basedOn w:val="a"/>
    <w:next w:val="a4"/>
    <w:qFormat/>
    <w:rsid w:val="007722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722BE"/>
    <w:pPr>
      <w:spacing w:after="140" w:line="288" w:lineRule="auto"/>
    </w:pPr>
  </w:style>
  <w:style w:type="paragraph" w:styleId="a7">
    <w:name w:val="List"/>
    <w:basedOn w:val="a4"/>
    <w:rsid w:val="007722BE"/>
  </w:style>
  <w:style w:type="paragraph" w:styleId="a8">
    <w:name w:val="caption"/>
    <w:basedOn w:val="a"/>
    <w:qFormat/>
    <w:rsid w:val="007722B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7722BE"/>
    <w:pPr>
      <w:suppressLineNumbers/>
    </w:pPr>
  </w:style>
  <w:style w:type="paragraph" w:styleId="aa">
    <w:name w:val="List Paragraph"/>
    <w:basedOn w:val="a"/>
    <w:qFormat/>
    <w:rsid w:val="007722BE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customStyle="1" w:styleId="Caption">
    <w:name w:val="Caption"/>
    <w:basedOn w:val="a"/>
    <w:qFormat/>
    <w:rsid w:val="007722BE"/>
    <w:pPr>
      <w:suppressLineNumbers/>
      <w:spacing w:before="120" w:after="120"/>
    </w:pPr>
    <w:rPr>
      <w:i/>
      <w:iCs/>
      <w:sz w:val="20"/>
      <w:szCs w:val="20"/>
    </w:rPr>
  </w:style>
  <w:style w:type="paragraph" w:styleId="ab">
    <w:name w:val="Plain Text"/>
    <w:basedOn w:val="a"/>
    <w:qFormat/>
    <w:rsid w:val="007722BE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7722BE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c">
    <w:name w:val="Body Text Indent"/>
    <w:basedOn w:val="a"/>
    <w:rsid w:val="007722BE"/>
    <w:pPr>
      <w:spacing w:after="120"/>
      <w:ind w:left="283"/>
    </w:pPr>
    <w:rPr>
      <w:szCs w:val="21"/>
    </w:rPr>
  </w:style>
  <w:style w:type="paragraph" w:styleId="ad">
    <w:name w:val="Balloon Text"/>
    <w:basedOn w:val="a"/>
    <w:qFormat/>
    <w:rsid w:val="007722BE"/>
    <w:rPr>
      <w:rFonts w:ascii="Tahoma" w:hAnsi="Tahoma"/>
      <w:sz w:val="16"/>
      <w:szCs w:val="14"/>
    </w:rPr>
  </w:style>
  <w:style w:type="paragraph" w:styleId="ae">
    <w:name w:val="No Spacing"/>
    <w:qFormat/>
    <w:rsid w:val="007722BE"/>
    <w:pPr>
      <w:suppressAutoHyphens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10">
    <w:name w:val="Без интервала1"/>
    <w:qFormat/>
    <w:rsid w:val="00A239DF"/>
    <w:pPr>
      <w:suppressAutoHyphens/>
      <w:textAlignment w:val="auto"/>
    </w:pPr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Бабайцева</cp:lastModifiedBy>
  <cp:revision>6</cp:revision>
  <cp:lastPrinted>2024-05-31T12:59:00Z</cp:lastPrinted>
  <dcterms:created xsi:type="dcterms:W3CDTF">2024-05-31T12:59:00Z</dcterms:created>
  <dcterms:modified xsi:type="dcterms:W3CDTF">2024-06-05T07:24:00Z</dcterms:modified>
  <dc:language>ru-RU</dc:language>
</cp:coreProperties>
</file>