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03092A">
        <w:rPr>
          <w:rFonts w:ascii="Times New Roman" w:hAnsi="Times New Roman"/>
          <w:sz w:val="28"/>
          <w:szCs w:val="28"/>
        </w:rPr>
        <w:t>десятое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CF6E9D" w:rsidRDefault="0003092A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17158">
        <w:rPr>
          <w:rFonts w:ascii="Times New Roman" w:hAnsi="Times New Roman"/>
          <w:sz w:val="28"/>
          <w:szCs w:val="28"/>
        </w:rPr>
        <w:t>1</w:t>
      </w:r>
      <w:r w:rsidR="00ED6CDA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>
        <w:rPr>
          <w:rFonts w:ascii="Times New Roman" w:hAnsi="Times New Roman"/>
          <w:sz w:val="28"/>
          <w:szCs w:val="28"/>
        </w:rPr>
        <w:t xml:space="preserve"> 132</w:t>
      </w: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 xml:space="preserve">4и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D1F5C">
        <w:rPr>
          <w:rFonts w:ascii="Times New Roman" w:hAnsi="Times New Roman"/>
          <w:sz w:val="28"/>
          <w:szCs w:val="28"/>
        </w:rPr>
        <w:t>учитывая заключение постоянной комиссии по бюджету, экономике, социальным вопросам и налогообложению,</w:t>
      </w:r>
    </w:p>
    <w:p w:rsidR="00F02E97" w:rsidRDefault="00F02E97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903139" w:rsidRDefault="005B1A01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4</w:t>
      </w:r>
      <w:r w:rsidR="00ED6CDA">
        <w:rPr>
          <w:rFonts w:ascii="Times New Roman" w:hAnsi="Times New Roman"/>
          <w:bCs/>
          <w:iCs/>
          <w:sz w:val="28"/>
          <w:szCs w:val="28"/>
        </w:rPr>
        <w:t>78 880,9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»,</w:t>
      </w:r>
      <w:r w:rsidR="00903139" w:rsidRPr="00EE7AD2">
        <w:rPr>
          <w:rFonts w:ascii="Times New Roman" w:hAnsi="Times New Roman"/>
          <w:bCs/>
          <w:iCs/>
          <w:sz w:val="28"/>
          <w:szCs w:val="28"/>
        </w:rPr>
        <w:t xml:space="preserve">«223 847,5», 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ED6CDA">
        <w:rPr>
          <w:rFonts w:ascii="Times New Roman" w:hAnsi="Times New Roman"/>
          <w:bCs/>
          <w:iCs/>
          <w:sz w:val="28"/>
          <w:szCs w:val="28"/>
        </w:rPr>
        <w:t>55 033,4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ED6CDA">
        <w:rPr>
          <w:rFonts w:ascii="Times New Roman" w:hAnsi="Times New Roman"/>
          <w:bCs/>
          <w:iCs/>
          <w:sz w:val="28"/>
          <w:szCs w:val="28"/>
        </w:rPr>
        <w:t>55 033,4</w:t>
      </w:r>
      <w:r w:rsidR="00656933" w:rsidRPr="006338C5">
        <w:rPr>
          <w:rFonts w:ascii="Times New Roman" w:hAnsi="Times New Roman"/>
          <w:bCs/>
          <w:iCs/>
          <w:sz w:val="28"/>
          <w:szCs w:val="28"/>
        </w:rPr>
        <w:t>» заменить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 xml:space="preserve"> соответственно 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78676C">
        <w:rPr>
          <w:rFonts w:ascii="Times New Roman" w:hAnsi="Times New Roman"/>
          <w:bCs/>
          <w:iCs/>
          <w:sz w:val="28"/>
          <w:szCs w:val="28"/>
        </w:rPr>
        <w:t>4</w:t>
      </w:r>
      <w:r w:rsidR="00855FD3">
        <w:rPr>
          <w:rFonts w:ascii="Times New Roman" w:hAnsi="Times New Roman"/>
          <w:bCs/>
          <w:iCs/>
          <w:sz w:val="28"/>
          <w:szCs w:val="28"/>
        </w:rPr>
        <w:t>85 2</w:t>
      </w:r>
      <w:r w:rsidR="00EE093B">
        <w:rPr>
          <w:rFonts w:ascii="Times New Roman" w:hAnsi="Times New Roman"/>
          <w:bCs/>
          <w:iCs/>
          <w:sz w:val="28"/>
          <w:szCs w:val="28"/>
        </w:rPr>
        <w:t>76,5</w:t>
      </w:r>
      <w:r w:rsidR="00304443" w:rsidRPr="00903139">
        <w:rPr>
          <w:rFonts w:ascii="Times New Roman" w:hAnsi="Times New Roman"/>
          <w:bCs/>
          <w:iCs/>
          <w:sz w:val="28"/>
          <w:szCs w:val="28"/>
        </w:rPr>
        <w:t>»,</w:t>
      </w:r>
      <w:r w:rsidR="00903139" w:rsidRPr="00903139">
        <w:rPr>
          <w:rFonts w:ascii="Times New Roman" w:hAnsi="Times New Roman"/>
          <w:bCs/>
          <w:iCs/>
          <w:sz w:val="28"/>
          <w:szCs w:val="28"/>
        </w:rPr>
        <w:t xml:space="preserve"> «2</w:t>
      </w:r>
      <w:r w:rsidR="00360D7E">
        <w:rPr>
          <w:rFonts w:ascii="Times New Roman" w:hAnsi="Times New Roman"/>
          <w:bCs/>
          <w:iCs/>
          <w:sz w:val="28"/>
          <w:szCs w:val="28"/>
        </w:rPr>
        <w:t>24 543</w:t>
      </w:r>
      <w:r w:rsidR="00903139" w:rsidRPr="00903139">
        <w:rPr>
          <w:rFonts w:ascii="Times New Roman" w:hAnsi="Times New Roman"/>
          <w:bCs/>
          <w:iCs/>
          <w:sz w:val="28"/>
          <w:szCs w:val="28"/>
        </w:rPr>
        <w:t>,</w:t>
      </w:r>
      <w:r w:rsidR="00360D7E">
        <w:rPr>
          <w:rFonts w:ascii="Times New Roman" w:hAnsi="Times New Roman"/>
          <w:bCs/>
          <w:iCs/>
          <w:sz w:val="28"/>
          <w:szCs w:val="28"/>
        </w:rPr>
        <w:t>0</w:t>
      </w:r>
      <w:r w:rsidR="00903139" w:rsidRPr="00903139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903139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903139">
        <w:rPr>
          <w:rFonts w:ascii="Times New Roman" w:hAnsi="Times New Roman"/>
          <w:bCs/>
          <w:iCs/>
          <w:sz w:val="28"/>
          <w:szCs w:val="28"/>
        </w:rPr>
        <w:t>2</w:t>
      </w:r>
      <w:r w:rsidR="00932C30">
        <w:rPr>
          <w:rFonts w:ascii="Times New Roman" w:hAnsi="Times New Roman"/>
          <w:bCs/>
          <w:iCs/>
          <w:sz w:val="28"/>
          <w:szCs w:val="28"/>
        </w:rPr>
        <w:t>60 7</w:t>
      </w:r>
      <w:r w:rsidR="00EE093B">
        <w:rPr>
          <w:rFonts w:ascii="Times New Roman" w:hAnsi="Times New Roman"/>
          <w:bCs/>
          <w:iCs/>
          <w:sz w:val="28"/>
          <w:szCs w:val="28"/>
        </w:rPr>
        <w:t>33,5</w:t>
      </w:r>
      <w:r w:rsidR="0099711D" w:rsidRPr="00903139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903139">
        <w:rPr>
          <w:rFonts w:ascii="Times New Roman" w:hAnsi="Times New Roman"/>
          <w:bCs/>
          <w:iCs/>
          <w:sz w:val="28"/>
          <w:szCs w:val="28"/>
        </w:rPr>
        <w:t>2</w:t>
      </w:r>
      <w:r w:rsidR="00932C30">
        <w:rPr>
          <w:rFonts w:ascii="Times New Roman" w:hAnsi="Times New Roman"/>
          <w:bCs/>
          <w:iCs/>
          <w:sz w:val="28"/>
          <w:szCs w:val="28"/>
        </w:rPr>
        <w:t>60 7</w:t>
      </w:r>
      <w:r w:rsidR="00EE093B">
        <w:rPr>
          <w:rFonts w:ascii="Times New Roman" w:hAnsi="Times New Roman"/>
          <w:bCs/>
          <w:iCs/>
          <w:sz w:val="28"/>
          <w:szCs w:val="28"/>
        </w:rPr>
        <w:t>33,5</w:t>
      </w:r>
      <w:r w:rsidR="0099711D" w:rsidRPr="00903139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903139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6759B9" w:rsidRPr="00903139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903139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903139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 xml:space="preserve"> пункте2 части 1 статьи 1цифру «</w:t>
      </w:r>
      <w:r w:rsidR="00ED6CDA" w:rsidRPr="00903139">
        <w:rPr>
          <w:rFonts w:ascii="Times New Roman" w:hAnsi="Times New Roman"/>
          <w:bCs/>
          <w:iCs/>
          <w:sz w:val="28"/>
          <w:szCs w:val="28"/>
        </w:rPr>
        <w:t>506 564,9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932C30">
        <w:rPr>
          <w:rFonts w:ascii="Times New Roman" w:hAnsi="Times New Roman"/>
          <w:bCs/>
          <w:iCs/>
          <w:sz w:val="28"/>
          <w:szCs w:val="28"/>
        </w:rPr>
        <w:t>510 8</w:t>
      </w:r>
      <w:r w:rsidR="00EE093B">
        <w:rPr>
          <w:rFonts w:ascii="Times New Roman" w:hAnsi="Times New Roman"/>
          <w:bCs/>
          <w:iCs/>
          <w:sz w:val="28"/>
          <w:szCs w:val="28"/>
        </w:rPr>
        <w:t>43,9</w:t>
      </w:r>
      <w:r w:rsidR="006759B9" w:rsidRPr="00903139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903139">
        <w:rPr>
          <w:rFonts w:ascii="Times New Roman" w:hAnsi="Times New Roman"/>
          <w:bCs/>
          <w:iCs/>
          <w:sz w:val="28"/>
          <w:szCs w:val="28"/>
        </w:rPr>
        <w:t>.</w:t>
      </w:r>
    </w:p>
    <w:p w:rsidR="00CA4A76" w:rsidRPr="00903139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CA4A76" w:rsidRPr="00903139">
        <w:rPr>
          <w:rFonts w:ascii="Times New Roman" w:hAnsi="Times New Roman"/>
          <w:bCs/>
          <w:iCs/>
          <w:sz w:val="28"/>
          <w:szCs w:val="28"/>
        </w:rPr>
        <w:t>1.3. В пункте 3 части 1 статьи 1 цифру «</w:t>
      </w:r>
      <w:r w:rsidR="00ED6CDA" w:rsidRPr="00903139">
        <w:rPr>
          <w:rFonts w:ascii="Times New Roman" w:hAnsi="Times New Roman"/>
          <w:bCs/>
          <w:iCs/>
          <w:sz w:val="28"/>
          <w:szCs w:val="28"/>
        </w:rPr>
        <w:t>27 684,0</w:t>
      </w:r>
      <w:r w:rsidR="00CA4A76" w:rsidRPr="00903139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A46247">
        <w:rPr>
          <w:rFonts w:ascii="Times New Roman" w:hAnsi="Times New Roman"/>
          <w:bCs/>
          <w:iCs/>
          <w:sz w:val="28"/>
          <w:szCs w:val="28"/>
        </w:rPr>
        <w:t>25</w:t>
      </w:r>
      <w:r w:rsidR="00CF0F5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46247">
        <w:rPr>
          <w:rFonts w:ascii="Times New Roman" w:hAnsi="Times New Roman"/>
          <w:bCs/>
          <w:iCs/>
          <w:sz w:val="28"/>
          <w:szCs w:val="28"/>
        </w:rPr>
        <w:t>567,4</w:t>
      </w:r>
      <w:r w:rsidR="00CA4A76" w:rsidRPr="00903139">
        <w:rPr>
          <w:rFonts w:ascii="Times New Roman" w:hAnsi="Times New Roman"/>
          <w:bCs/>
          <w:iCs/>
          <w:sz w:val="28"/>
          <w:szCs w:val="28"/>
        </w:rPr>
        <w:t>».</w:t>
      </w:r>
    </w:p>
    <w:p w:rsidR="00177AC9" w:rsidRDefault="005B1A01" w:rsidP="00177AC9">
      <w:pPr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4C48D6" w:rsidRPr="004C48D6">
        <w:rPr>
          <w:rFonts w:ascii="Times New Roman" w:hAnsi="Times New Roman" w:cs="Times New Roman"/>
          <w:sz w:val="28"/>
          <w:szCs w:val="28"/>
        </w:rPr>
        <w:t>4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95468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CA4A7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1,2,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,5</w:t>
      </w:r>
      <w:r w:rsidR="00CA4A76">
        <w:rPr>
          <w:rFonts w:ascii="Times New Roman" w:hAnsi="Times New Roman" w:cs="Times New Roman"/>
          <w:bCs/>
          <w:iCs/>
          <w:sz w:val="28"/>
          <w:szCs w:val="28"/>
        </w:rPr>
        <w:t>,6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ТОП68 », а также на официальном сайте Токарёвского муниципального округа Тамбовской области в информационно-телекоммуникационной сети "Интернет".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2E22BE" w:rsidRDefault="002E22B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Токарёвского </w:t>
      </w:r>
      <w:r w:rsidR="009E7281"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245" w:rsidRDefault="00040245" w:rsidP="003405D2">
      <w:pPr>
        <w:spacing w:after="0" w:line="240" w:lineRule="auto"/>
      </w:pPr>
      <w:r>
        <w:separator/>
      </w:r>
    </w:p>
  </w:endnote>
  <w:end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245" w:rsidRDefault="00040245" w:rsidP="003405D2">
      <w:pPr>
        <w:spacing w:after="0" w:line="240" w:lineRule="auto"/>
      </w:pPr>
      <w:r>
        <w:separator/>
      </w:r>
    </w:p>
  </w:footnote>
  <w:footnote w:type="continuationSeparator" w:id="1">
    <w:p w:rsidR="00040245" w:rsidRDefault="00040245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46D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B6D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C71"/>
    <w:rsid w:val="002C4371"/>
    <w:rsid w:val="002C4678"/>
    <w:rsid w:val="002C4B11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71FD"/>
    <w:rsid w:val="00360D7E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2FCB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05B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8FF6-85E0-44F0-8089-29DF5C2C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35</cp:revision>
  <cp:lastPrinted>2023-12-24T12:39:00Z</cp:lastPrinted>
  <dcterms:created xsi:type="dcterms:W3CDTF">2023-11-20T12:06:00Z</dcterms:created>
  <dcterms:modified xsi:type="dcterms:W3CDTF">2023-12-25T12:38:00Z</dcterms:modified>
</cp:coreProperties>
</file>