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4B" w:rsidRDefault="00690CCC">
      <w:pPr>
        <w:jc w:val="right"/>
        <w:rPr>
          <w:rFonts w:ascii="Times New Roman" w:hAnsi="Times New Roman" w:cs="Times New Roman"/>
          <w:b/>
          <w:sz w:val="24"/>
          <w:szCs w:val="24"/>
        </w:rPr>
      </w:pPr>
      <w:r>
        <w:rPr>
          <w:rFonts w:ascii="Times New Roman" w:hAnsi="Times New Roman" w:cs="Times New Roman"/>
          <w:b/>
          <w:sz w:val="24"/>
          <w:szCs w:val="24"/>
        </w:rPr>
        <w:t>проект</w:t>
      </w:r>
    </w:p>
    <w:p w:rsidR="00D57E4B" w:rsidRPr="00D57E4B" w:rsidRDefault="00D57E4B" w:rsidP="00D57E4B">
      <w:pPr>
        <w:autoSpaceDE w:val="0"/>
        <w:autoSpaceDN w:val="0"/>
        <w:adjustRightInd w:val="0"/>
        <w:spacing w:after="0" w:line="240" w:lineRule="auto"/>
        <w:jc w:val="center"/>
        <w:rPr>
          <w:rFonts w:ascii="Times New Roman" w:eastAsia="Times New Roman" w:hAnsi="Times New Roman" w:cs="Times New Roman"/>
          <w:bCs/>
          <w:sz w:val="28"/>
          <w:szCs w:val="28"/>
        </w:rPr>
      </w:pPr>
      <w:r w:rsidRPr="00D57E4B">
        <w:rPr>
          <w:rFonts w:ascii="Times New Roman" w:eastAsia="Times New Roman" w:hAnsi="Times New Roman" w:cs="Times New Roman"/>
          <w:bCs/>
          <w:sz w:val="28"/>
          <w:szCs w:val="28"/>
        </w:rPr>
        <w:t xml:space="preserve">Администрация </w:t>
      </w:r>
      <w:r w:rsidR="00A9146E">
        <w:rPr>
          <w:rFonts w:ascii="Times New Roman" w:eastAsia="Times New Roman" w:hAnsi="Times New Roman" w:cs="Times New Roman"/>
          <w:bCs/>
          <w:sz w:val="28"/>
          <w:szCs w:val="28"/>
        </w:rPr>
        <w:t>Токаревского</w:t>
      </w:r>
      <w:r w:rsidRPr="00D57E4B">
        <w:rPr>
          <w:rFonts w:ascii="Times New Roman" w:eastAsia="Times New Roman" w:hAnsi="Times New Roman" w:cs="Times New Roman"/>
          <w:bCs/>
          <w:sz w:val="28"/>
          <w:szCs w:val="28"/>
        </w:rPr>
        <w:t xml:space="preserve"> </w:t>
      </w:r>
      <w:r w:rsidR="00A9146E">
        <w:rPr>
          <w:rFonts w:ascii="Times New Roman" w:eastAsia="Times New Roman" w:hAnsi="Times New Roman" w:cs="Times New Roman"/>
          <w:bCs/>
          <w:sz w:val="28"/>
          <w:szCs w:val="28"/>
        </w:rPr>
        <w:t>района</w:t>
      </w:r>
    </w:p>
    <w:p w:rsidR="00D57E4B" w:rsidRPr="00D57E4B" w:rsidRDefault="00D57E4B" w:rsidP="00D57E4B">
      <w:pPr>
        <w:autoSpaceDE w:val="0"/>
        <w:autoSpaceDN w:val="0"/>
        <w:adjustRightInd w:val="0"/>
        <w:spacing w:after="0" w:line="240" w:lineRule="auto"/>
        <w:jc w:val="center"/>
        <w:rPr>
          <w:rFonts w:ascii="Times New Roman" w:eastAsia="Times New Roman" w:hAnsi="Times New Roman" w:cs="Times New Roman"/>
          <w:sz w:val="28"/>
          <w:szCs w:val="28"/>
        </w:rPr>
      </w:pPr>
      <w:r w:rsidRPr="00D57E4B">
        <w:rPr>
          <w:rFonts w:ascii="Times New Roman" w:eastAsia="Times New Roman" w:hAnsi="Times New Roman" w:cs="Times New Roman"/>
          <w:sz w:val="28"/>
          <w:szCs w:val="28"/>
        </w:rPr>
        <w:t>Тамбовской  области</w:t>
      </w:r>
    </w:p>
    <w:p w:rsidR="00D57E4B" w:rsidRPr="00D57E4B" w:rsidRDefault="00D57E4B" w:rsidP="00D57E4B">
      <w:pPr>
        <w:autoSpaceDE w:val="0"/>
        <w:autoSpaceDN w:val="0"/>
        <w:adjustRightInd w:val="0"/>
        <w:spacing w:after="0" w:line="240" w:lineRule="auto"/>
        <w:jc w:val="center"/>
        <w:rPr>
          <w:rFonts w:ascii="Times New Roman" w:eastAsia="Times New Roman" w:hAnsi="Times New Roman" w:cs="Times New Roman"/>
          <w:sz w:val="28"/>
          <w:szCs w:val="28"/>
        </w:rPr>
      </w:pPr>
    </w:p>
    <w:p w:rsidR="00D57E4B" w:rsidRPr="00D57E4B" w:rsidRDefault="00F83980" w:rsidP="00D57E4B">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ПОСТАНОВЛЕНИЕ</w:t>
      </w:r>
    </w:p>
    <w:p w:rsidR="00D57E4B" w:rsidRPr="00D57E4B" w:rsidRDefault="00D57E4B" w:rsidP="00D57E4B">
      <w:pPr>
        <w:autoSpaceDE w:val="0"/>
        <w:autoSpaceDN w:val="0"/>
        <w:adjustRightInd w:val="0"/>
        <w:spacing w:after="0" w:line="240" w:lineRule="auto"/>
        <w:jc w:val="center"/>
        <w:rPr>
          <w:rFonts w:ascii="Times New Roman" w:eastAsia="Times New Roman" w:hAnsi="Times New Roman" w:cs="Times New Roman"/>
          <w:b/>
          <w:bCs/>
          <w:sz w:val="28"/>
          <w:szCs w:val="28"/>
        </w:rPr>
      </w:pPr>
    </w:p>
    <w:p w:rsidR="00D57E4B" w:rsidRPr="00D57E4B" w:rsidRDefault="00B67F42" w:rsidP="00D57E4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r w:rsidR="00D57E4B" w:rsidRPr="00D57E4B">
        <w:rPr>
          <w:rFonts w:ascii="Times New Roman" w:eastAsia="Times New Roman" w:hAnsi="Times New Roman" w:cs="Times New Roman"/>
          <w:sz w:val="28"/>
          <w:szCs w:val="28"/>
        </w:rPr>
        <w:t>.</w:t>
      </w:r>
      <w:r w:rsidR="007D0AC6">
        <w:rPr>
          <w:rFonts w:ascii="Times New Roman" w:eastAsia="Times New Roman" w:hAnsi="Times New Roman" w:cs="Times New Roman"/>
          <w:sz w:val="28"/>
          <w:szCs w:val="28"/>
        </w:rPr>
        <w:t>07</w:t>
      </w:r>
      <w:r w:rsidR="00D57E4B" w:rsidRPr="00D57E4B">
        <w:rPr>
          <w:rFonts w:ascii="Times New Roman" w:eastAsia="Times New Roman" w:hAnsi="Times New Roman" w:cs="Times New Roman"/>
          <w:sz w:val="28"/>
          <w:szCs w:val="28"/>
        </w:rPr>
        <w:t>.201</w:t>
      </w:r>
      <w:r w:rsidR="007D0AC6">
        <w:rPr>
          <w:rFonts w:ascii="Times New Roman" w:eastAsia="Times New Roman" w:hAnsi="Times New Roman" w:cs="Times New Roman"/>
          <w:sz w:val="28"/>
          <w:szCs w:val="28"/>
        </w:rPr>
        <w:t>7</w:t>
      </w:r>
      <w:r w:rsidR="00D57E4B" w:rsidRPr="00D57E4B">
        <w:rPr>
          <w:rFonts w:ascii="Times New Roman" w:eastAsia="Times New Roman" w:hAnsi="Times New Roman" w:cs="Times New Roman"/>
          <w:sz w:val="28"/>
          <w:szCs w:val="28"/>
        </w:rPr>
        <w:t xml:space="preserve">                                 </w:t>
      </w:r>
      <w:proofErr w:type="spellStart"/>
      <w:r w:rsidR="002F40B3">
        <w:rPr>
          <w:rFonts w:ascii="Times New Roman" w:eastAsia="Times New Roman" w:hAnsi="Times New Roman" w:cs="Times New Roman"/>
          <w:sz w:val="28"/>
          <w:szCs w:val="28"/>
        </w:rPr>
        <w:t>р.п</w:t>
      </w:r>
      <w:proofErr w:type="spellEnd"/>
      <w:r w:rsidR="002F40B3">
        <w:rPr>
          <w:rFonts w:ascii="Times New Roman" w:eastAsia="Times New Roman" w:hAnsi="Times New Roman" w:cs="Times New Roman"/>
          <w:sz w:val="28"/>
          <w:szCs w:val="28"/>
        </w:rPr>
        <w:t>. Токаревка</w:t>
      </w:r>
      <w:r w:rsidR="00D57E4B" w:rsidRPr="00D57E4B">
        <w:rPr>
          <w:rFonts w:ascii="Times New Roman" w:eastAsia="Times New Roman" w:hAnsi="Times New Roman" w:cs="Times New Roman"/>
          <w:sz w:val="28"/>
          <w:szCs w:val="28"/>
        </w:rPr>
        <w:t xml:space="preserve">                                              №</w:t>
      </w:r>
      <w:r w:rsidR="007D0AC6">
        <w:rPr>
          <w:rFonts w:ascii="Times New Roman" w:eastAsia="Times New Roman" w:hAnsi="Times New Roman" w:cs="Times New Roman"/>
          <w:sz w:val="28"/>
          <w:szCs w:val="28"/>
        </w:rPr>
        <w:t>000</w:t>
      </w:r>
    </w:p>
    <w:p w:rsidR="00D57E4B" w:rsidRPr="00D57E4B" w:rsidRDefault="00D57E4B" w:rsidP="00D57E4B">
      <w:pPr>
        <w:spacing w:after="0" w:line="240" w:lineRule="auto"/>
        <w:jc w:val="center"/>
        <w:rPr>
          <w:rFonts w:ascii="Times New Roman" w:eastAsia="Times New Roman" w:hAnsi="Times New Roman" w:cs="Times New Roman"/>
          <w:b/>
          <w:sz w:val="28"/>
          <w:szCs w:val="28"/>
        </w:rPr>
      </w:pPr>
    </w:p>
    <w:p w:rsidR="00D57E4B" w:rsidRPr="00D57E4B" w:rsidRDefault="00D57E4B" w:rsidP="00D57E4B">
      <w:pPr>
        <w:spacing w:after="0" w:line="240" w:lineRule="auto"/>
        <w:jc w:val="center"/>
        <w:rPr>
          <w:rFonts w:ascii="Times New Roman" w:eastAsia="Times New Roman" w:hAnsi="Times New Roman" w:cs="Times New Roman"/>
          <w:b/>
          <w:sz w:val="28"/>
          <w:szCs w:val="28"/>
        </w:rPr>
      </w:pPr>
    </w:p>
    <w:p w:rsidR="00460857" w:rsidRPr="00460857" w:rsidRDefault="00D57E4B" w:rsidP="00460857">
      <w:pPr>
        <w:spacing w:after="0"/>
        <w:jc w:val="both"/>
        <w:rPr>
          <w:rFonts w:ascii="Times New Roman" w:eastAsia="Times New Roman" w:hAnsi="Times New Roman" w:cs="Times New Roman"/>
          <w:color w:val="auto"/>
          <w:sz w:val="28"/>
          <w:szCs w:val="28"/>
          <w:lang w:eastAsia="ru-RU"/>
        </w:rPr>
      </w:pPr>
      <w:r w:rsidRPr="00460857">
        <w:rPr>
          <w:rFonts w:ascii="Times New Roman" w:eastAsia="Times New Roman" w:hAnsi="Times New Roman" w:cs="Times New Roman"/>
          <w:sz w:val="28"/>
          <w:szCs w:val="28"/>
        </w:rPr>
        <w:t xml:space="preserve">Об утверждении Порядка </w:t>
      </w:r>
      <w:r w:rsidR="00460857" w:rsidRPr="00460857">
        <w:rPr>
          <w:rFonts w:ascii="Times New Roman" w:eastAsia="Times New Roman" w:hAnsi="Times New Roman" w:cs="Times New Roman"/>
          <w:color w:val="auto"/>
          <w:sz w:val="28"/>
          <w:szCs w:val="28"/>
          <w:lang w:eastAsia="ru-RU"/>
        </w:rPr>
        <w:t>предоставления субсидии юридическому лицу (за  исключением муниципального учреждения),</w:t>
      </w:r>
      <w:r w:rsidR="00AA0E91">
        <w:rPr>
          <w:rFonts w:ascii="Times New Roman" w:eastAsia="Times New Roman" w:hAnsi="Times New Roman" w:cs="Times New Roman"/>
          <w:color w:val="auto"/>
          <w:sz w:val="28"/>
          <w:szCs w:val="28"/>
          <w:lang w:eastAsia="ru-RU"/>
        </w:rPr>
        <w:t xml:space="preserve"> </w:t>
      </w:r>
      <w:r w:rsidR="00460857" w:rsidRPr="00460857">
        <w:rPr>
          <w:rFonts w:ascii="Times New Roman" w:eastAsia="Times New Roman" w:hAnsi="Times New Roman" w:cs="Times New Roman"/>
          <w:color w:val="auto"/>
          <w:sz w:val="28"/>
          <w:szCs w:val="28"/>
          <w:lang w:eastAsia="ru-RU"/>
        </w:rPr>
        <w:t xml:space="preserve">индивидуальному предпринимателю, физическому лицу - производителю товаров, работ, услуг на безвозмездной и безвозвратной основе в целях возмещения части затрат или недополученных  доходов в связи с   осуществлением пассажирских автобусных перевозок по внутрирайонным маршрутам </w:t>
      </w:r>
    </w:p>
    <w:p w:rsidR="00D57E4B" w:rsidRPr="00D57E4B" w:rsidRDefault="00D57E4B" w:rsidP="00D57E4B">
      <w:pPr>
        <w:spacing w:after="0" w:line="240" w:lineRule="auto"/>
        <w:jc w:val="both"/>
        <w:rPr>
          <w:rFonts w:ascii="Times New Roman" w:eastAsia="Times New Roman" w:hAnsi="Times New Roman" w:cs="Times New Roman"/>
          <w:sz w:val="28"/>
          <w:szCs w:val="28"/>
        </w:rPr>
      </w:pPr>
    </w:p>
    <w:p w:rsidR="00460857" w:rsidRDefault="00460857" w:rsidP="00460857">
      <w:pPr>
        <w:spacing w:after="0"/>
        <w:jc w:val="both"/>
        <w:rPr>
          <w:rFonts w:ascii="Times New Roman" w:eastAsia="Lucida Sans Unicode" w:hAnsi="Times New Roman" w:cs="Times New Roman"/>
          <w:bCs/>
          <w:color w:val="auto"/>
          <w:kern w:val="3"/>
          <w:sz w:val="28"/>
          <w:szCs w:val="28"/>
          <w:lang w:eastAsia="zh-CN" w:bidi="hi-IN"/>
        </w:rPr>
      </w:pPr>
      <w:r>
        <w:rPr>
          <w:rFonts w:ascii="Times New Roman" w:eastAsia="Lucida Sans Unicode" w:hAnsi="Times New Roman" w:cs="Times New Roman"/>
          <w:bCs/>
          <w:color w:val="auto"/>
          <w:kern w:val="3"/>
          <w:sz w:val="24"/>
          <w:szCs w:val="24"/>
          <w:lang w:eastAsia="zh-CN" w:bidi="hi-IN"/>
        </w:rPr>
        <w:tab/>
      </w:r>
      <w:r w:rsidRPr="00460857">
        <w:rPr>
          <w:rFonts w:ascii="Times New Roman" w:eastAsia="Lucida Sans Unicode" w:hAnsi="Times New Roman" w:cs="Times New Roman"/>
          <w:bCs/>
          <w:color w:val="auto"/>
          <w:kern w:val="3"/>
          <w:sz w:val="28"/>
          <w:szCs w:val="28"/>
          <w:lang w:eastAsia="zh-CN" w:bidi="hi-IN"/>
        </w:rPr>
        <w:t xml:space="preserve">В соответствии  со статьей 78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Постановлением Правительства от 06.09.2016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proofErr w:type="gramStart"/>
      <w:r w:rsidRPr="00460857">
        <w:rPr>
          <w:rFonts w:ascii="Times New Roman" w:eastAsia="Lucida Sans Unicode" w:hAnsi="Times New Roman" w:cs="Times New Roman"/>
          <w:bCs/>
          <w:color w:val="auto"/>
          <w:kern w:val="3"/>
          <w:sz w:val="28"/>
          <w:szCs w:val="28"/>
          <w:lang w:eastAsia="zh-CN" w:bidi="hi-IN"/>
        </w:rPr>
        <w:t>–п</w:t>
      </w:r>
      <w:proofErr w:type="gramEnd"/>
      <w:r w:rsidRPr="00460857">
        <w:rPr>
          <w:rFonts w:ascii="Times New Roman" w:eastAsia="Lucida Sans Unicode" w:hAnsi="Times New Roman" w:cs="Times New Roman"/>
          <w:bCs/>
          <w:color w:val="auto"/>
          <w:kern w:val="3"/>
          <w:sz w:val="28"/>
          <w:szCs w:val="28"/>
          <w:lang w:eastAsia="zh-CN" w:bidi="hi-IN"/>
        </w:rPr>
        <w:t>роизводителям – товаров, работ, услуг», Уставом Токарев</w:t>
      </w:r>
      <w:r>
        <w:rPr>
          <w:rFonts w:ascii="Times New Roman" w:eastAsia="Lucida Sans Unicode" w:hAnsi="Times New Roman" w:cs="Times New Roman"/>
          <w:bCs/>
          <w:color w:val="auto"/>
          <w:kern w:val="3"/>
          <w:sz w:val="28"/>
          <w:szCs w:val="28"/>
          <w:lang w:eastAsia="zh-CN" w:bidi="hi-IN"/>
        </w:rPr>
        <w:t>ского района,</w:t>
      </w:r>
      <w:r w:rsidR="00286716">
        <w:rPr>
          <w:rFonts w:ascii="Times New Roman" w:eastAsia="Lucida Sans Unicode" w:hAnsi="Times New Roman" w:cs="Times New Roman"/>
          <w:bCs/>
          <w:color w:val="auto"/>
          <w:kern w:val="3"/>
          <w:sz w:val="28"/>
          <w:szCs w:val="28"/>
          <w:lang w:eastAsia="zh-CN" w:bidi="hi-IN"/>
        </w:rPr>
        <w:t xml:space="preserve"> администрация района постановляет:</w:t>
      </w:r>
    </w:p>
    <w:p w:rsidR="00D57E4B" w:rsidRPr="00D57E4B" w:rsidRDefault="00D57E4B" w:rsidP="008D3D0F">
      <w:pPr>
        <w:spacing w:after="0" w:line="240" w:lineRule="auto"/>
        <w:ind w:firstLine="567"/>
        <w:jc w:val="both"/>
        <w:rPr>
          <w:rFonts w:ascii="Times New Roman" w:eastAsia="Times New Roman" w:hAnsi="Times New Roman" w:cs="Times New Roman"/>
          <w:sz w:val="28"/>
          <w:szCs w:val="28"/>
        </w:rPr>
      </w:pPr>
      <w:r w:rsidRPr="00D57E4B">
        <w:rPr>
          <w:rFonts w:ascii="Times New Roman" w:eastAsia="Times New Roman" w:hAnsi="Times New Roman" w:cs="Times New Roman"/>
          <w:sz w:val="28"/>
          <w:szCs w:val="28"/>
        </w:rPr>
        <w:t xml:space="preserve">1. Утвердить </w:t>
      </w:r>
      <w:r w:rsidR="00286716" w:rsidRPr="00460857">
        <w:rPr>
          <w:rFonts w:ascii="Times New Roman" w:eastAsia="Times New Roman" w:hAnsi="Times New Roman" w:cs="Times New Roman"/>
          <w:sz w:val="28"/>
          <w:szCs w:val="28"/>
        </w:rPr>
        <w:t>Поряд</w:t>
      </w:r>
      <w:r w:rsidR="00350A5E">
        <w:rPr>
          <w:rFonts w:ascii="Times New Roman" w:eastAsia="Times New Roman" w:hAnsi="Times New Roman" w:cs="Times New Roman"/>
          <w:sz w:val="28"/>
          <w:szCs w:val="28"/>
        </w:rPr>
        <w:t xml:space="preserve">ок </w:t>
      </w:r>
      <w:r w:rsidR="00286716" w:rsidRPr="00460857">
        <w:rPr>
          <w:rFonts w:ascii="Times New Roman" w:eastAsia="Times New Roman" w:hAnsi="Times New Roman" w:cs="Times New Roman"/>
          <w:sz w:val="28"/>
          <w:szCs w:val="28"/>
        </w:rPr>
        <w:t xml:space="preserve"> </w:t>
      </w:r>
      <w:r w:rsidR="00286716" w:rsidRPr="00460857">
        <w:rPr>
          <w:rFonts w:ascii="Times New Roman" w:eastAsia="Times New Roman" w:hAnsi="Times New Roman" w:cs="Times New Roman"/>
          <w:color w:val="auto"/>
          <w:sz w:val="28"/>
          <w:szCs w:val="28"/>
          <w:lang w:eastAsia="ru-RU"/>
        </w:rPr>
        <w:t>предоставления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безвозмездной и безвозвратной основе в целях возмещения части затрат или недополученных  доходов в связи с   осуществлением пассажирских автобусных перевозок по внутрирайонным маршрутам</w:t>
      </w:r>
      <w:r w:rsidR="00286716">
        <w:rPr>
          <w:rFonts w:ascii="Times New Roman" w:eastAsia="Times New Roman" w:hAnsi="Times New Roman" w:cs="Times New Roman"/>
          <w:color w:val="auto"/>
          <w:sz w:val="28"/>
          <w:szCs w:val="28"/>
          <w:lang w:eastAsia="ru-RU"/>
        </w:rPr>
        <w:t>.</w:t>
      </w:r>
    </w:p>
    <w:p w:rsidR="000F7BE4" w:rsidRPr="007967FD" w:rsidRDefault="000F7BE4" w:rsidP="000F7BE4">
      <w:pPr>
        <w:spacing w:after="0" w:line="240" w:lineRule="auto"/>
        <w:ind w:firstLine="567"/>
        <w:jc w:val="both"/>
        <w:rPr>
          <w:rFonts w:ascii="Times New Roman" w:hAnsi="Times New Roman" w:cs="Times New Roman"/>
          <w:color w:val="auto"/>
          <w:sz w:val="28"/>
          <w:szCs w:val="28"/>
          <w:u w:val="single"/>
        </w:rPr>
      </w:pPr>
      <w:r w:rsidRPr="00D57E4B">
        <w:rPr>
          <w:rFonts w:ascii="Times New Roman" w:eastAsia="Times New Roman" w:hAnsi="Times New Roman" w:cs="Times New Roman"/>
          <w:sz w:val="28"/>
          <w:szCs w:val="28"/>
        </w:rPr>
        <w:t xml:space="preserve">2. </w:t>
      </w:r>
      <w:r w:rsidRPr="007967FD">
        <w:rPr>
          <w:rFonts w:ascii="Times New Roman" w:eastAsia="Arial" w:hAnsi="Times New Roman" w:cs="Times New Roman"/>
          <w:sz w:val="28"/>
          <w:szCs w:val="28"/>
        </w:rPr>
        <w:t xml:space="preserve">Опубликовать постановление </w:t>
      </w:r>
      <w:r>
        <w:rPr>
          <w:rFonts w:ascii="Times New Roman" w:hAnsi="Times New Roman" w:cs="Times New Roman"/>
          <w:color w:val="auto"/>
          <w:sz w:val="28"/>
          <w:szCs w:val="28"/>
        </w:rPr>
        <w:t xml:space="preserve">на информационно-новостном портале региональных средств массовой информации Тамбовской области </w:t>
      </w:r>
      <w:hyperlink r:id="rId8" w:history="1">
        <w:r w:rsidRPr="0066135F">
          <w:rPr>
            <w:rStyle w:val="ae"/>
            <w:rFonts w:ascii="Times New Roman" w:hAnsi="Times New Roman" w:cs="Times New Roman"/>
            <w:sz w:val="28"/>
            <w:szCs w:val="28"/>
            <w:lang w:val="en-US"/>
          </w:rPr>
          <w:t>www</w:t>
        </w:r>
        <w:r w:rsidRPr="0066135F">
          <w:rPr>
            <w:rStyle w:val="ae"/>
            <w:rFonts w:ascii="Times New Roman" w:hAnsi="Times New Roman" w:cs="Times New Roman"/>
            <w:sz w:val="28"/>
            <w:szCs w:val="28"/>
          </w:rPr>
          <w:t>.</w:t>
        </w:r>
        <w:r w:rsidRPr="0066135F">
          <w:rPr>
            <w:rStyle w:val="ae"/>
            <w:rFonts w:ascii="Times New Roman" w:hAnsi="Times New Roman" w:cs="Times New Roman"/>
            <w:sz w:val="28"/>
            <w:szCs w:val="28"/>
            <w:lang w:val="en-US"/>
          </w:rPr>
          <w:t>top</w:t>
        </w:r>
        <w:r w:rsidRPr="0066135F">
          <w:rPr>
            <w:rStyle w:val="ae"/>
            <w:rFonts w:ascii="Times New Roman" w:hAnsi="Times New Roman" w:cs="Times New Roman"/>
            <w:sz w:val="28"/>
            <w:szCs w:val="28"/>
          </w:rPr>
          <w:t>68.</w:t>
        </w:r>
        <w:proofErr w:type="spellStart"/>
        <w:r w:rsidRPr="0066135F">
          <w:rPr>
            <w:rStyle w:val="ae"/>
            <w:rFonts w:ascii="Times New Roman" w:hAnsi="Times New Roman" w:cs="Times New Roman"/>
            <w:sz w:val="28"/>
            <w:szCs w:val="28"/>
            <w:lang w:val="en-US"/>
          </w:rPr>
          <w:t>ru</w:t>
        </w:r>
        <w:proofErr w:type="spellEnd"/>
      </w:hyperlink>
      <w:r>
        <w:rPr>
          <w:rFonts w:ascii="Times New Roman" w:hAnsi="Times New Roman" w:cs="Times New Roman"/>
          <w:color w:val="auto"/>
          <w:sz w:val="28"/>
          <w:szCs w:val="28"/>
        </w:rPr>
        <w:t xml:space="preserve"> </w:t>
      </w:r>
    </w:p>
    <w:p w:rsidR="00D57E4B" w:rsidRPr="00D57E4B" w:rsidRDefault="00D57E4B" w:rsidP="00D57E4B">
      <w:pPr>
        <w:spacing w:after="0" w:line="240" w:lineRule="auto"/>
        <w:ind w:firstLine="709"/>
        <w:jc w:val="both"/>
        <w:rPr>
          <w:rFonts w:eastAsia="Times New Roman" w:cs="Calibri"/>
        </w:rPr>
      </w:pPr>
      <w:r w:rsidRPr="00D57E4B">
        <w:rPr>
          <w:rFonts w:ascii="Times New Roman" w:eastAsia="Times New Roman" w:hAnsi="Times New Roman" w:cs="Times New Roman"/>
          <w:sz w:val="28"/>
          <w:szCs w:val="28"/>
        </w:rPr>
        <w:t>3. Настоящее постановление вступает в силу на следующий день после дня его официального опубликования.</w:t>
      </w:r>
    </w:p>
    <w:p w:rsidR="002C0A6E" w:rsidRPr="008D3D0F" w:rsidRDefault="00B22C77" w:rsidP="002C0A6E">
      <w:pPr>
        <w:spacing w:after="0" w:line="240" w:lineRule="auto"/>
        <w:ind w:firstLine="709"/>
        <w:jc w:val="both"/>
        <w:rPr>
          <w:color w:val="auto"/>
        </w:rPr>
      </w:pPr>
      <w:r>
        <w:rPr>
          <w:rFonts w:ascii="Times New Roman" w:hAnsi="Times New Roman" w:cs="Times New Roman"/>
          <w:color w:val="auto"/>
          <w:sz w:val="28"/>
          <w:szCs w:val="28"/>
        </w:rPr>
        <w:t>4</w:t>
      </w:r>
      <w:r w:rsidR="002C0A6E" w:rsidRPr="008D3D0F">
        <w:rPr>
          <w:rFonts w:ascii="Times New Roman" w:hAnsi="Times New Roman" w:cs="Times New Roman"/>
          <w:color w:val="auto"/>
          <w:sz w:val="28"/>
          <w:szCs w:val="28"/>
        </w:rPr>
        <w:t xml:space="preserve">. </w:t>
      </w:r>
      <w:proofErr w:type="gramStart"/>
      <w:r w:rsidR="002C0A6E" w:rsidRPr="008D3D0F">
        <w:rPr>
          <w:rFonts w:ascii="Times New Roman" w:hAnsi="Times New Roman" w:cs="Times New Roman"/>
          <w:color w:val="auto"/>
          <w:sz w:val="28"/>
          <w:szCs w:val="28"/>
        </w:rPr>
        <w:t>Контроль за</w:t>
      </w:r>
      <w:proofErr w:type="gramEnd"/>
      <w:r w:rsidR="002C0A6E" w:rsidRPr="008D3D0F">
        <w:rPr>
          <w:rFonts w:ascii="Times New Roman" w:hAnsi="Times New Roman" w:cs="Times New Roman"/>
          <w:color w:val="auto"/>
          <w:sz w:val="28"/>
          <w:szCs w:val="28"/>
        </w:rPr>
        <w:t xml:space="preserve"> исполнением настоящего постановления возложить на заместителя главы администрации района И.Н.</w:t>
      </w:r>
      <w:r w:rsidR="002C0A6E">
        <w:rPr>
          <w:rFonts w:ascii="Times New Roman" w:hAnsi="Times New Roman" w:cs="Times New Roman"/>
          <w:color w:val="auto"/>
          <w:sz w:val="28"/>
          <w:szCs w:val="28"/>
        </w:rPr>
        <w:t xml:space="preserve"> </w:t>
      </w:r>
      <w:r w:rsidR="002C0A6E" w:rsidRPr="008D3D0F">
        <w:rPr>
          <w:rFonts w:ascii="Times New Roman" w:hAnsi="Times New Roman" w:cs="Times New Roman"/>
          <w:color w:val="auto"/>
          <w:sz w:val="28"/>
          <w:szCs w:val="28"/>
        </w:rPr>
        <w:t>Васюкова</w:t>
      </w:r>
      <w:r w:rsidR="002C0A6E">
        <w:rPr>
          <w:rFonts w:ascii="Times New Roman" w:hAnsi="Times New Roman" w:cs="Times New Roman"/>
          <w:color w:val="auto"/>
          <w:sz w:val="28"/>
          <w:szCs w:val="28"/>
        </w:rPr>
        <w:t>.</w:t>
      </w:r>
    </w:p>
    <w:p w:rsidR="00D57E4B" w:rsidRDefault="00D57E4B" w:rsidP="00D57E4B">
      <w:pPr>
        <w:spacing w:after="0" w:line="240" w:lineRule="auto"/>
        <w:ind w:firstLine="709"/>
        <w:jc w:val="both"/>
        <w:rPr>
          <w:rFonts w:ascii="Times New Roman" w:eastAsia="Times New Roman" w:hAnsi="Times New Roman" w:cs="Times New Roman"/>
          <w:sz w:val="28"/>
          <w:szCs w:val="28"/>
        </w:rPr>
      </w:pPr>
    </w:p>
    <w:p w:rsidR="0071249A" w:rsidRDefault="0071249A" w:rsidP="00D57E4B">
      <w:pPr>
        <w:spacing w:after="0" w:line="240" w:lineRule="auto"/>
        <w:ind w:firstLine="709"/>
        <w:jc w:val="both"/>
        <w:rPr>
          <w:rFonts w:ascii="Times New Roman" w:eastAsia="Times New Roman" w:hAnsi="Times New Roman" w:cs="Times New Roman"/>
          <w:sz w:val="28"/>
          <w:szCs w:val="28"/>
        </w:rPr>
      </w:pPr>
    </w:p>
    <w:p w:rsidR="0071249A" w:rsidRDefault="0071249A" w:rsidP="00D57E4B">
      <w:pPr>
        <w:spacing w:after="0" w:line="240" w:lineRule="auto"/>
        <w:ind w:firstLine="709"/>
        <w:jc w:val="both"/>
        <w:rPr>
          <w:rFonts w:ascii="Times New Roman" w:eastAsia="Times New Roman" w:hAnsi="Times New Roman" w:cs="Times New Roman"/>
          <w:sz w:val="28"/>
          <w:szCs w:val="28"/>
        </w:rPr>
      </w:pPr>
    </w:p>
    <w:p w:rsidR="0071249A" w:rsidRDefault="0071249A" w:rsidP="00D57E4B">
      <w:pPr>
        <w:spacing w:after="0" w:line="240" w:lineRule="auto"/>
        <w:ind w:firstLine="709"/>
        <w:jc w:val="both"/>
        <w:rPr>
          <w:rFonts w:ascii="Times New Roman" w:eastAsia="Times New Roman" w:hAnsi="Times New Roman" w:cs="Times New Roman"/>
          <w:sz w:val="28"/>
          <w:szCs w:val="28"/>
        </w:rPr>
      </w:pPr>
    </w:p>
    <w:p w:rsidR="0071249A" w:rsidRDefault="0071249A" w:rsidP="00D57E4B">
      <w:pPr>
        <w:spacing w:after="0" w:line="240" w:lineRule="auto"/>
        <w:ind w:firstLine="709"/>
        <w:jc w:val="both"/>
        <w:rPr>
          <w:rFonts w:ascii="Times New Roman" w:eastAsia="Times New Roman" w:hAnsi="Times New Roman" w:cs="Times New Roman"/>
          <w:sz w:val="28"/>
          <w:szCs w:val="28"/>
        </w:rPr>
      </w:pPr>
    </w:p>
    <w:p w:rsidR="0071249A" w:rsidRDefault="0071249A" w:rsidP="00D57E4B">
      <w:pPr>
        <w:spacing w:after="0" w:line="240" w:lineRule="auto"/>
        <w:ind w:firstLine="709"/>
        <w:jc w:val="both"/>
        <w:rPr>
          <w:rFonts w:ascii="Times New Roman" w:eastAsia="Times New Roman" w:hAnsi="Times New Roman" w:cs="Times New Roman"/>
          <w:sz w:val="28"/>
          <w:szCs w:val="28"/>
        </w:rPr>
      </w:pPr>
    </w:p>
    <w:p w:rsidR="0071249A" w:rsidRDefault="0071249A" w:rsidP="00D57E4B">
      <w:pPr>
        <w:spacing w:after="0" w:line="240" w:lineRule="auto"/>
        <w:ind w:firstLine="709"/>
        <w:jc w:val="both"/>
        <w:rPr>
          <w:rFonts w:ascii="Times New Roman" w:eastAsia="Times New Roman" w:hAnsi="Times New Roman" w:cs="Times New Roman"/>
          <w:sz w:val="28"/>
          <w:szCs w:val="28"/>
        </w:rPr>
      </w:pPr>
    </w:p>
    <w:p w:rsidR="0071249A" w:rsidRPr="00D57E4B" w:rsidRDefault="0071249A" w:rsidP="00D57E4B">
      <w:pPr>
        <w:spacing w:after="0" w:line="240" w:lineRule="auto"/>
        <w:ind w:firstLine="709"/>
        <w:jc w:val="both"/>
        <w:rPr>
          <w:rFonts w:ascii="Times New Roman" w:eastAsia="Times New Roman" w:hAnsi="Times New Roman" w:cs="Times New Roman"/>
          <w:sz w:val="28"/>
          <w:szCs w:val="28"/>
        </w:rPr>
      </w:pPr>
    </w:p>
    <w:p w:rsidR="0071249A" w:rsidRPr="0071249A" w:rsidRDefault="0071249A" w:rsidP="0071249A">
      <w:pPr>
        <w:spacing w:after="0"/>
        <w:jc w:val="center"/>
        <w:rPr>
          <w:rFonts w:ascii="Times New Roman" w:eastAsia="Times New Roman" w:hAnsi="Times New Roman" w:cs="Times New Roman"/>
          <w:b/>
          <w:color w:val="auto"/>
          <w:sz w:val="24"/>
          <w:lang w:eastAsia="ru-RU"/>
        </w:rPr>
      </w:pPr>
      <w:r w:rsidRPr="0071249A">
        <w:rPr>
          <w:rFonts w:ascii="Times New Roman" w:eastAsia="Times New Roman" w:hAnsi="Times New Roman" w:cs="Times New Roman"/>
          <w:b/>
          <w:color w:val="auto"/>
          <w:sz w:val="24"/>
          <w:lang w:eastAsia="ru-RU"/>
        </w:rPr>
        <w:t>ПОРЯДОК</w:t>
      </w:r>
    </w:p>
    <w:p w:rsidR="0071249A" w:rsidRPr="0071249A" w:rsidRDefault="0071249A" w:rsidP="0071249A">
      <w:pPr>
        <w:spacing w:after="0"/>
        <w:jc w:val="center"/>
        <w:rPr>
          <w:rFonts w:ascii="Times New Roman" w:eastAsia="Times New Roman" w:hAnsi="Times New Roman" w:cs="Times New Roman"/>
          <w:b/>
          <w:color w:val="auto"/>
          <w:sz w:val="24"/>
          <w:lang w:eastAsia="ru-RU"/>
        </w:rPr>
      </w:pPr>
      <w:r w:rsidRPr="0071249A">
        <w:rPr>
          <w:rFonts w:ascii="Times New Roman" w:eastAsia="Times New Roman" w:hAnsi="Times New Roman" w:cs="Times New Roman"/>
          <w:b/>
          <w:color w:val="auto"/>
          <w:sz w:val="24"/>
          <w:lang w:eastAsia="ru-RU"/>
        </w:rPr>
        <w:t xml:space="preserve">предоставления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безвозмездной и безвозвратной основе в целях возмещения части затрат или недополученных  доходов в связи с   осуществлением пассажирских автобусных перевозок по внутрирайонным маршрутам </w:t>
      </w:r>
    </w:p>
    <w:p w:rsidR="0071249A" w:rsidRPr="0071249A" w:rsidRDefault="0071249A" w:rsidP="0071249A">
      <w:pPr>
        <w:spacing w:after="0"/>
        <w:jc w:val="center"/>
        <w:rPr>
          <w:rFonts w:ascii="Times New Roman" w:eastAsia="Times New Roman" w:hAnsi="Times New Roman" w:cs="Times New Roman"/>
          <w:b/>
          <w:color w:val="auto"/>
          <w:sz w:val="24"/>
          <w:lang w:eastAsia="ru-RU"/>
        </w:rPr>
      </w:pPr>
    </w:p>
    <w:p w:rsidR="0071249A" w:rsidRPr="0071249A" w:rsidRDefault="0071249A" w:rsidP="0071249A">
      <w:pPr>
        <w:spacing w:after="0"/>
        <w:ind w:firstLine="708"/>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b/>
          <w:color w:val="auto"/>
          <w:sz w:val="24"/>
          <w:lang w:eastAsia="ru-RU"/>
        </w:rPr>
        <w:t xml:space="preserve">1. </w:t>
      </w:r>
      <w:proofErr w:type="gramStart"/>
      <w:r w:rsidRPr="0071249A">
        <w:rPr>
          <w:rFonts w:ascii="Times New Roman" w:eastAsia="Times New Roman" w:hAnsi="Times New Roman" w:cs="Times New Roman"/>
          <w:b/>
          <w:color w:val="auto"/>
          <w:sz w:val="24"/>
          <w:lang w:eastAsia="ru-RU"/>
        </w:rPr>
        <w:t>Общие</w:t>
      </w:r>
      <w:proofErr w:type="gramEnd"/>
      <w:r w:rsidRPr="0071249A">
        <w:rPr>
          <w:rFonts w:ascii="Times New Roman" w:eastAsia="Times New Roman" w:hAnsi="Times New Roman" w:cs="Times New Roman"/>
          <w:b/>
          <w:color w:val="auto"/>
          <w:sz w:val="24"/>
          <w:lang w:eastAsia="ru-RU"/>
        </w:rPr>
        <w:t xml:space="preserve"> положение о предоставлении субсидий</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1.1. Настоящий Порядок </w:t>
      </w:r>
      <w:proofErr w:type="gramStart"/>
      <w:r w:rsidRPr="0071249A">
        <w:rPr>
          <w:rFonts w:ascii="Times New Roman" w:eastAsia="Times New Roman" w:hAnsi="Times New Roman" w:cs="Times New Roman"/>
          <w:color w:val="auto"/>
          <w:sz w:val="24"/>
          <w:lang w:eastAsia="ru-RU"/>
        </w:rPr>
        <w:t>устанавливает условия</w:t>
      </w:r>
      <w:proofErr w:type="gramEnd"/>
      <w:r w:rsidRPr="0071249A">
        <w:rPr>
          <w:rFonts w:ascii="Times New Roman" w:eastAsia="Times New Roman" w:hAnsi="Times New Roman" w:cs="Times New Roman"/>
          <w:color w:val="auto"/>
          <w:sz w:val="24"/>
          <w:lang w:eastAsia="ru-RU"/>
        </w:rPr>
        <w:t xml:space="preserve"> и порядок предоставления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безвозмездной и безвозвратной основе, за счет средств районного бюджета. </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1.2. Администрация района осуществляет функции главного распорядителя средств районного бюджета по предоставлению субсидии на возмещение части затрат или   недополученных доходов, связанных с организацией пассажирских автобусных перевозок на внутрирайонных маршрутах.</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1.3. Субсидии предоставляются в соответствии со сводной бюджетной росписью районного бюджета на соответствующий финансовый год и в пределах лимитов бюджетных обязательств по предоставлению субсидии, утвержденных в установленном порядке решением Токаревского районного Совета народных депутатов о районном бюджете на соответствующий год и плановый период.</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1.4 Критериями  отбора получателей субсидий, имеющих право на получение субсидий из районного бюджета  Токаревского района, являются:</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осуществление пассажирских автобусных перевозок по внутрирайонным маршрутам на территории Токаревского района Тамбовской области;</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соответствие сферы деятельности получателей субсидий видам деятельности, определенным решением о  районном бюджете на соответствующий год и плановый период.</w:t>
      </w:r>
    </w:p>
    <w:p w:rsidR="0071249A" w:rsidRPr="0071249A" w:rsidRDefault="0071249A" w:rsidP="0071249A">
      <w:pPr>
        <w:spacing w:after="0"/>
        <w:ind w:firstLine="708"/>
        <w:rPr>
          <w:rFonts w:ascii="Times New Roman" w:eastAsia="Times New Roman" w:hAnsi="Times New Roman" w:cs="Times New Roman"/>
          <w:bCs/>
          <w:color w:val="auto"/>
          <w:shd w:val="clear" w:color="auto" w:fill="FFFFFF"/>
          <w:lang w:eastAsia="ar-SA"/>
        </w:rPr>
      </w:pPr>
      <w:r w:rsidRPr="0071249A">
        <w:rPr>
          <w:rFonts w:ascii="Times New Roman" w:eastAsia="Times New Roman" w:hAnsi="Times New Roman" w:cs="Times New Roman"/>
          <w:b/>
          <w:bCs/>
          <w:color w:val="auto"/>
          <w:shd w:val="clear" w:color="auto" w:fill="FFFFFF"/>
          <w:lang w:eastAsia="ar-SA"/>
        </w:rPr>
        <w:t>2. Цели, условия и порядок предоставления субсидий</w:t>
      </w:r>
    </w:p>
    <w:p w:rsidR="0071249A" w:rsidRPr="0071249A" w:rsidRDefault="0071249A" w:rsidP="0071249A">
      <w:pPr>
        <w:spacing w:after="0"/>
        <w:ind w:firstLine="708"/>
        <w:rPr>
          <w:rFonts w:ascii="Times New Roman" w:eastAsia="Times New Roman" w:hAnsi="Times New Roman" w:cs="Times New Roman"/>
          <w:bCs/>
          <w:color w:val="auto"/>
          <w:shd w:val="clear" w:color="auto" w:fill="FFFFFF"/>
          <w:lang w:eastAsia="ar-SA"/>
        </w:rPr>
      </w:pPr>
      <w:r w:rsidRPr="0071249A">
        <w:rPr>
          <w:rFonts w:ascii="Times New Roman" w:eastAsia="Times New Roman" w:hAnsi="Times New Roman" w:cs="Times New Roman"/>
          <w:bCs/>
          <w:color w:val="auto"/>
          <w:shd w:val="clear" w:color="auto" w:fill="FFFFFF"/>
          <w:lang w:eastAsia="ar-SA"/>
        </w:rPr>
        <w:t>2.1. Настоящий порядок  разработан в целях возмещения части затрат или недополученных доходов в связи с осуществлением пассажирских автобусных перевозок по внутрирайонным маршрутам на территории Токаревского района, (далее Перевозчики).</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2.2. Для получения субсидии Перевозчик, ежемесячно, в срок до 3 числа месяца, следующего за отчетным, представляет в отдел архитектуры, строительства, ЖКХ и транспорта администрации района (далее – Отдел) отчет о затратах при пассажирских автобусных перевозках по внутрирайонным маршрутам (приложение № 1).</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2.3. Отдел в течение двух рабочих дней проверяет полноту, правильность оформления и достоверность представленных документов,  передает в отдел </w:t>
      </w:r>
      <w:r w:rsidRPr="0071249A">
        <w:rPr>
          <w:rFonts w:ascii="Times New Roman" w:eastAsia="Times New Roman" w:hAnsi="Times New Roman" w:cs="Times New Roman"/>
          <w:color w:val="auto"/>
          <w:sz w:val="24"/>
          <w:lang w:eastAsia="ru-RU"/>
        </w:rPr>
        <w:lastRenderedPageBreak/>
        <w:t>бухгалтерского учета и отчетности администрации района и разрабатывает проект постановления администрации района о выплате субсидий. В случае несоответствия требованиям, установленным настоящим порядком, возвращает их Перевозчику.</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В случае возврата документов, Перевозчик в течение трех рабочих дней с момента возврата, вносит необходимые изменения и повторно </w:t>
      </w:r>
      <w:proofErr w:type="gramStart"/>
      <w:r w:rsidRPr="0071249A">
        <w:rPr>
          <w:rFonts w:ascii="Times New Roman" w:eastAsia="Times New Roman" w:hAnsi="Times New Roman" w:cs="Times New Roman"/>
          <w:color w:val="auto"/>
          <w:sz w:val="24"/>
          <w:lang w:eastAsia="ru-RU"/>
        </w:rPr>
        <w:t>предоставляет документы</w:t>
      </w:r>
      <w:proofErr w:type="gramEnd"/>
      <w:r w:rsidRPr="0071249A">
        <w:rPr>
          <w:rFonts w:ascii="Times New Roman" w:eastAsia="Times New Roman" w:hAnsi="Times New Roman" w:cs="Times New Roman"/>
          <w:color w:val="auto"/>
          <w:sz w:val="24"/>
          <w:lang w:eastAsia="ru-RU"/>
        </w:rPr>
        <w:t xml:space="preserve"> в Отдел.</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2.4. Основания для отказа получателю субсидии в предоставлении субсидии:</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несоответствие представленных получателем субсидии документов требованиям, определенным пунктом 2.2. или непредставление указанных документов;</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недостоверность представленной получателем субсидии информации;</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иные основания для отказа, определенные  правовым актом.</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2.5. </w:t>
      </w:r>
      <w:proofErr w:type="gramStart"/>
      <w:r w:rsidRPr="0071249A">
        <w:rPr>
          <w:rFonts w:ascii="Times New Roman" w:eastAsia="Times New Roman" w:hAnsi="Times New Roman" w:cs="Times New Roman"/>
          <w:color w:val="auto"/>
          <w:sz w:val="24"/>
          <w:lang w:eastAsia="ru-RU"/>
        </w:rPr>
        <w:t>Финансирование указанных расходных обязательств осуществляется по разделу 04 «Национальная экономика», подразделу 08 «Транспорт», целевой статье 0410187030 «Возмещение части затрат перевозчикам всех форм собственности, осуществляющим регулярные пассажирские перевозки на территории Токаревского района на возмещение части затрат, связанных с перевозками пассажиров по социально-значимым пригородным (внутрирайонным маршрутам», виду расходов 810 «Субсидии юридически лицам (за исключением субсидий государственным (муниципальным) учреждениям), индивидуальным предпринимателям, а также</w:t>
      </w:r>
      <w:proofErr w:type="gramEnd"/>
      <w:r w:rsidRPr="0071249A">
        <w:rPr>
          <w:rFonts w:ascii="Times New Roman" w:eastAsia="Times New Roman" w:hAnsi="Times New Roman" w:cs="Times New Roman"/>
          <w:color w:val="auto"/>
          <w:sz w:val="24"/>
          <w:lang w:eastAsia="ru-RU"/>
        </w:rPr>
        <w:t xml:space="preserve"> физическим лицам-производителям товаров, работ, услуг», по статье экономической классификации расходов 241 «Безвозмездные      перечисления государственным и муниципальным организациям».</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2.6. Отдел бухгалтерского учета и отчетности администрации района на основании документов, предоставляемых Перевозчиком, не позднее двух рабочих дней со дня получения документов, составляет заявку объема финансирования (далее - заявка) и направляет в финансовый отдел администрации Токаревского района.</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2.7. Финансовый отдел администрации Токаревского района не позднее двух рабочих дней со дня получения заявки формирует расходные расписания на финансирование для зачисления средств районного бюджета на лицевой счет администрации района, открытый в отделе по Токаревскому району управления Федерального казначейства по Тамбовской области.</w:t>
      </w:r>
    </w:p>
    <w:p w:rsidR="0071249A" w:rsidRPr="0071249A" w:rsidRDefault="0071249A" w:rsidP="0071249A">
      <w:pPr>
        <w:spacing w:after="0"/>
        <w:ind w:firstLine="567"/>
        <w:jc w:val="both"/>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 xml:space="preserve">2.8. Выплата субсидии производится один раз в месяц на цели указанные в пункте 2.1. Размер субсидий определяется исходя из отчета о затратах при пассажирских автобусных перевозках по внутрирайонным маршрутам, образующихся от работы по тарифам, установленным ниже себестоимости перевозки пассажиров в разрезе маршрутов за месяц и перечисляется из местного бюджета в пределах утвержденных лимитов бюджетных обязательств.   </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 Субсидии предоставляются на основании постановления администрации района и в соответствии с заключенным между администрацией района и получателем субсидии соглашением  (Приложение №2 к настоящему порядку). </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При заключении соглашения на предоставлении субсидий должны </w:t>
      </w:r>
      <w:proofErr w:type="gramStart"/>
      <w:r w:rsidRPr="0071249A">
        <w:rPr>
          <w:rFonts w:ascii="Times New Roman" w:eastAsia="Times New Roman" w:hAnsi="Times New Roman" w:cs="Times New Roman"/>
          <w:color w:val="auto"/>
          <w:sz w:val="24"/>
          <w:lang w:eastAsia="ru-RU"/>
        </w:rPr>
        <w:t>выполнятся</w:t>
      </w:r>
      <w:proofErr w:type="gramEnd"/>
      <w:r w:rsidRPr="0071249A">
        <w:rPr>
          <w:rFonts w:ascii="Times New Roman" w:eastAsia="Times New Roman" w:hAnsi="Times New Roman" w:cs="Times New Roman"/>
          <w:color w:val="auto"/>
          <w:sz w:val="24"/>
          <w:lang w:eastAsia="ru-RU"/>
        </w:rPr>
        <w:t xml:space="preserve"> требования, которые должны соответствовать на первое число месяца, предшествующему месяцу, в котором планируется заключение соглашения:</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у получателя субсидии должна отсутствовать задолженность по налогам, сборам и иным обязательным платежам в бюджеты бюджетной системы Российской Федерации, </w:t>
      </w:r>
      <w:r w:rsidRPr="0071249A">
        <w:rPr>
          <w:rFonts w:ascii="Times New Roman" w:eastAsia="Times New Roman" w:hAnsi="Times New Roman" w:cs="Times New Roman"/>
          <w:color w:val="auto"/>
          <w:sz w:val="24"/>
          <w:lang w:eastAsia="ru-RU"/>
        </w:rPr>
        <w:lastRenderedPageBreak/>
        <w:t>срок исполнения по которым наступил в соответствии с законодательством Российской Федерации;</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у получателя субсидии должна отсутствовать просроченная задолженность по возврату в соответствующий бюджет бюджетной системы  Российской Федерации субсидий, предоставленных в том числе в соответствии с иными правовыми актами</w:t>
      </w:r>
      <w:proofErr w:type="gramStart"/>
      <w:r w:rsidRPr="0071249A">
        <w:rPr>
          <w:rFonts w:ascii="Times New Roman" w:eastAsia="Times New Roman" w:hAnsi="Times New Roman" w:cs="Times New Roman"/>
          <w:color w:val="auto"/>
          <w:sz w:val="24"/>
          <w:lang w:eastAsia="ru-RU"/>
        </w:rPr>
        <w:t xml:space="preserve"> ;</w:t>
      </w:r>
      <w:proofErr w:type="gramEnd"/>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 получатель субсидии не должны находиться в процессе реорганизации, ликвидации, банкротства; </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получатель субсидии не должен являться  иностранным юридическим лицом, а также российским юридическим лицом, в уставном капитале (складочном) которого доля участия иностранных юридических лиц, местом регистрации которых является государство или территория</w:t>
      </w:r>
      <w:proofErr w:type="gramStart"/>
      <w:r w:rsidRPr="0071249A">
        <w:rPr>
          <w:rFonts w:ascii="Times New Roman" w:eastAsia="Times New Roman" w:hAnsi="Times New Roman" w:cs="Times New Roman"/>
          <w:color w:val="auto"/>
          <w:sz w:val="24"/>
          <w:lang w:eastAsia="ru-RU"/>
        </w:rPr>
        <w:t xml:space="preserve"> ,</w:t>
      </w:r>
      <w:proofErr w:type="gramEnd"/>
      <w:r w:rsidRPr="0071249A">
        <w:rPr>
          <w:rFonts w:ascii="Times New Roman" w:eastAsia="Times New Roman" w:hAnsi="Times New Roman" w:cs="Times New Roman"/>
          <w:color w:val="auto"/>
          <w:sz w:val="24"/>
          <w:lang w:eastAsia="ru-RU"/>
        </w:rPr>
        <w:t xml:space="preserve">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получатели субсидий не должны  получать средства из бюджета Тамбовской области в соответствии с иными нормативными правовыми актами на цели, указанные в пункте 2.1. настоящего Порядка;</w:t>
      </w:r>
    </w:p>
    <w:p w:rsidR="0071249A" w:rsidRPr="0071249A" w:rsidRDefault="0071249A" w:rsidP="0071249A">
      <w:pPr>
        <w:spacing w:after="0" w:line="240" w:lineRule="auto"/>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 иные требования, которым должны соответствовать  на первое число месяца, предшествующий месяцу, в котором планируется заключение соглашения</w:t>
      </w:r>
      <w:proofErr w:type="gramStart"/>
      <w:r w:rsidRPr="0071249A">
        <w:rPr>
          <w:rFonts w:ascii="Times New Roman" w:eastAsia="Times New Roman" w:hAnsi="Times New Roman" w:cs="Times New Roman"/>
          <w:color w:val="auto"/>
          <w:sz w:val="24"/>
          <w:lang w:eastAsia="ru-RU"/>
        </w:rPr>
        <w:t xml:space="preserve"> ,</w:t>
      </w:r>
      <w:proofErr w:type="gramEnd"/>
      <w:r w:rsidRPr="0071249A">
        <w:rPr>
          <w:rFonts w:ascii="Times New Roman" w:eastAsia="Times New Roman" w:hAnsi="Times New Roman" w:cs="Times New Roman"/>
          <w:color w:val="auto"/>
          <w:sz w:val="24"/>
          <w:lang w:eastAsia="ru-RU"/>
        </w:rPr>
        <w:t xml:space="preserve"> получатели субсидий, определенные правовым актом</w:t>
      </w:r>
    </w:p>
    <w:p w:rsidR="0071249A" w:rsidRPr="0071249A" w:rsidRDefault="0071249A" w:rsidP="0071249A">
      <w:pPr>
        <w:spacing w:after="0" w:line="240" w:lineRule="auto"/>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szCs w:val="24"/>
          <w:lang w:eastAsia="ru-RU"/>
        </w:rPr>
        <w:tab/>
      </w:r>
      <w:r w:rsidRPr="0071249A">
        <w:rPr>
          <w:rFonts w:ascii="Times New Roman" w:eastAsia="Times New Roman" w:hAnsi="Times New Roman" w:cs="Times New Roman"/>
          <w:color w:val="auto"/>
          <w:sz w:val="24"/>
          <w:lang w:eastAsia="ru-RU"/>
        </w:rPr>
        <w:t>2.9. В соглашении  предусматриваются:</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сроки предоставления субсидий;</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размер субсидий;</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счета, на которые перечисляется субсидия;</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перечень документов, представляемых получателем субсидии главному распорядителю средств районного бюджета, являющихся основанием для перечисления субсидии;</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обязательства получателя субсидии о целевом использовании субсидии;</w:t>
      </w:r>
    </w:p>
    <w:p w:rsidR="0071249A" w:rsidRPr="0071249A" w:rsidRDefault="0071249A" w:rsidP="0071249A">
      <w:pPr>
        <w:spacing w:after="0"/>
        <w:ind w:left="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право главного распорядителя средств районного бюджета на осуществление </w:t>
      </w:r>
      <w:proofErr w:type="gramStart"/>
      <w:r w:rsidRPr="0071249A">
        <w:rPr>
          <w:rFonts w:ascii="Times New Roman" w:eastAsia="Times New Roman" w:hAnsi="Times New Roman" w:cs="Times New Roman"/>
          <w:color w:val="auto"/>
          <w:sz w:val="24"/>
          <w:lang w:eastAsia="ru-RU"/>
        </w:rPr>
        <w:t>контроля за</w:t>
      </w:r>
      <w:proofErr w:type="gramEnd"/>
      <w:r w:rsidRPr="0071249A">
        <w:rPr>
          <w:rFonts w:ascii="Times New Roman" w:eastAsia="Times New Roman" w:hAnsi="Times New Roman" w:cs="Times New Roman"/>
          <w:color w:val="auto"/>
          <w:sz w:val="24"/>
          <w:lang w:eastAsia="ru-RU"/>
        </w:rPr>
        <w:t xml:space="preserve"> соблюдением условий соглашения и целевым использованием субсидии;</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ответственность за несоблюдение сторонами условий соглашения.</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2.10. </w:t>
      </w:r>
      <w:proofErr w:type="gramStart"/>
      <w:r w:rsidRPr="0071249A">
        <w:rPr>
          <w:rFonts w:ascii="Times New Roman" w:eastAsia="Times New Roman" w:hAnsi="Times New Roman" w:cs="Times New Roman"/>
          <w:color w:val="auto"/>
          <w:sz w:val="24"/>
          <w:lang w:eastAsia="ru-RU"/>
        </w:rPr>
        <w:t>Администрация района не позднее двух дней после получения выписки из лицевого счета получателя средств в установленном порядке предоставляет в отдел по Токаревскому району управления Федерального казначейства по Тамбовской области заявки на кассовый расход на перечисление субсидии на расчетный счет Перевозчика, открытого в кредитной организации и копию соглашения Перевозчика и Администрации района.</w:t>
      </w:r>
      <w:proofErr w:type="gramEnd"/>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2.11. Субсидии предоставляются в пределах, предусмотренных в районном бюджете на эти цели и в соответствии со сводной бюджетной росписью районного бюджета.</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2.12. Субсидии, предоставляемые за счет средств районного бюджета, носят целевой характер и не могут быть использованы на цели, не предусмотренные настоящим Порядком. </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lastRenderedPageBreak/>
        <w:t>2.13. Ответственность за целевое использование полученных субсидий, а также достоверность предоставляемых сведений (документов) для получения субсидии возлагается на Перевозчика. При предоставлении Перевозчиком недостоверных сведений (документов) о полученных убытках, администрация района прекращает предоставление субсидии.</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Субсидии, полученные по недостоверным сведениям (документам) и (или) использованные не по целевому назначению подлежат возврату в районный бюджет в течение 10 календарных дней с момента установления факта предоставления недостоверных документов и (или) не целевого использования субсидий.</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В случае неисполнения Перевозчиком обязанностей по возврату субсидии в районный бюджет в установленный срок, администрация района принимает меры по взысканию суммы субсидии в соответствии с законодательством, в том числе в судебном порядке.</w:t>
      </w:r>
    </w:p>
    <w:p w:rsidR="0071249A" w:rsidRPr="0071249A" w:rsidRDefault="0071249A" w:rsidP="0071249A">
      <w:pPr>
        <w:spacing w:after="0"/>
        <w:ind w:firstLine="708"/>
        <w:jc w:val="both"/>
        <w:rPr>
          <w:rFonts w:ascii="Times New Roman" w:eastAsia="Times New Roman" w:hAnsi="Times New Roman" w:cs="Times New Roman"/>
          <w:b/>
          <w:color w:val="auto"/>
          <w:sz w:val="24"/>
          <w:lang w:eastAsia="ru-RU"/>
        </w:rPr>
      </w:pPr>
      <w:r w:rsidRPr="0071249A">
        <w:rPr>
          <w:rFonts w:ascii="Times New Roman" w:eastAsia="Times New Roman" w:hAnsi="Times New Roman" w:cs="Times New Roman"/>
          <w:color w:val="auto"/>
          <w:sz w:val="24"/>
          <w:lang w:eastAsia="ru-RU"/>
        </w:rPr>
        <w:t>2.14. Отдел бухгалтерского учета и отчетности администрации района ежемесячно до 15 числа месяца, следующего за отчетным периодом, предоставляет в финансовый отдел администрации района отчет об использовании средств районного бюджета, выделенных на предоставление субсидии Перевозчику согласно приложению № 2 к настоящему Порядку.</w:t>
      </w:r>
    </w:p>
    <w:p w:rsidR="0071249A" w:rsidRPr="0071249A" w:rsidRDefault="0071249A" w:rsidP="0071249A">
      <w:pPr>
        <w:spacing w:after="0"/>
        <w:ind w:firstLine="708"/>
        <w:rPr>
          <w:rFonts w:ascii="Times New Roman" w:eastAsia="Times New Roman" w:hAnsi="Times New Roman" w:cs="Times New Roman"/>
          <w:b/>
          <w:color w:val="auto"/>
          <w:sz w:val="24"/>
          <w:lang w:eastAsia="ru-RU"/>
        </w:rPr>
      </w:pPr>
      <w:r w:rsidRPr="0071249A">
        <w:rPr>
          <w:rFonts w:ascii="Times New Roman" w:eastAsia="Times New Roman" w:hAnsi="Times New Roman" w:cs="Times New Roman"/>
          <w:b/>
          <w:color w:val="auto"/>
          <w:sz w:val="24"/>
          <w:lang w:eastAsia="ru-RU"/>
        </w:rPr>
        <w:t>3. Требования к отчетности</w:t>
      </w:r>
    </w:p>
    <w:p w:rsidR="0071249A" w:rsidRPr="0071249A" w:rsidRDefault="0071249A" w:rsidP="0071249A">
      <w:pPr>
        <w:spacing w:after="0"/>
        <w:ind w:firstLine="708"/>
        <w:jc w:val="both"/>
        <w:rPr>
          <w:rFonts w:ascii="Times New Roman" w:eastAsia="Times New Roman" w:hAnsi="Times New Roman" w:cs="Times New Roman"/>
          <w:b/>
          <w:color w:val="auto"/>
          <w:sz w:val="24"/>
          <w:lang w:eastAsia="ru-RU"/>
        </w:rPr>
      </w:pPr>
      <w:r w:rsidRPr="0071249A">
        <w:rPr>
          <w:rFonts w:ascii="Times New Roman" w:eastAsia="Times New Roman" w:hAnsi="Times New Roman" w:cs="Times New Roman"/>
          <w:color w:val="auto"/>
          <w:sz w:val="24"/>
          <w:lang w:eastAsia="ru-RU"/>
        </w:rPr>
        <w:t xml:space="preserve">3.1. Получатель субсидии  </w:t>
      </w:r>
      <w:proofErr w:type="gramStart"/>
      <w:r w:rsidRPr="0071249A">
        <w:rPr>
          <w:rFonts w:ascii="Times New Roman" w:eastAsia="Times New Roman" w:hAnsi="Times New Roman" w:cs="Times New Roman"/>
          <w:color w:val="auto"/>
          <w:sz w:val="24"/>
          <w:lang w:eastAsia="ru-RU"/>
        </w:rPr>
        <w:t>предоставляет документы</w:t>
      </w:r>
      <w:proofErr w:type="gramEnd"/>
      <w:r w:rsidRPr="0071249A">
        <w:rPr>
          <w:rFonts w:ascii="Times New Roman" w:eastAsia="Times New Roman" w:hAnsi="Times New Roman" w:cs="Times New Roman"/>
          <w:color w:val="auto"/>
          <w:sz w:val="24"/>
          <w:lang w:eastAsia="ru-RU"/>
        </w:rPr>
        <w:t>, указанные в пункте 2.2. настоящего порядка.</w:t>
      </w:r>
    </w:p>
    <w:p w:rsidR="0071249A" w:rsidRPr="0071249A" w:rsidRDefault="0071249A" w:rsidP="0071249A">
      <w:pPr>
        <w:spacing w:after="0"/>
        <w:ind w:firstLine="708"/>
        <w:jc w:val="center"/>
        <w:rPr>
          <w:rFonts w:ascii="Times New Roman" w:eastAsia="Times New Roman" w:hAnsi="Times New Roman" w:cs="Times New Roman"/>
          <w:b/>
          <w:color w:val="auto"/>
          <w:sz w:val="24"/>
          <w:lang w:eastAsia="ru-RU"/>
        </w:rPr>
      </w:pPr>
      <w:r w:rsidRPr="0071249A">
        <w:rPr>
          <w:rFonts w:ascii="Times New Roman" w:eastAsia="Times New Roman" w:hAnsi="Times New Roman" w:cs="Times New Roman"/>
          <w:b/>
          <w:color w:val="auto"/>
          <w:sz w:val="24"/>
          <w:lang w:eastAsia="ru-RU"/>
        </w:rPr>
        <w:t xml:space="preserve">4. Требования об осуществлении </w:t>
      </w:r>
      <w:proofErr w:type="gramStart"/>
      <w:r w:rsidRPr="0071249A">
        <w:rPr>
          <w:rFonts w:ascii="Times New Roman" w:eastAsia="Times New Roman" w:hAnsi="Times New Roman" w:cs="Times New Roman"/>
          <w:b/>
          <w:color w:val="auto"/>
          <w:sz w:val="24"/>
          <w:lang w:eastAsia="ru-RU"/>
        </w:rPr>
        <w:t>контроля за</w:t>
      </w:r>
      <w:proofErr w:type="gramEnd"/>
      <w:r w:rsidRPr="0071249A">
        <w:rPr>
          <w:rFonts w:ascii="Times New Roman" w:eastAsia="Times New Roman" w:hAnsi="Times New Roman" w:cs="Times New Roman"/>
          <w:b/>
          <w:color w:val="auto"/>
          <w:sz w:val="24"/>
          <w:lang w:eastAsia="ru-RU"/>
        </w:rPr>
        <w:t xml:space="preserve"> соблюдением условий, целей и порядка предоставления субсидий и ответственности за их нарушения</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4.1. </w:t>
      </w:r>
      <w:proofErr w:type="gramStart"/>
      <w:r w:rsidRPr="0071249A">
        <w:rPr>
          <w:rFonts w:ascii="Times New Roman" w:eastAsia="Times New Roman" w:hAnsi="Times New Roman" w:cs="Times New Roman"/>
          <w:color w:val="auto"/>
          <w:sz w:val="24"/>
          <w:lang w:eastAsia="ru-RU"/>
        </w:rPr>
        <w:t>Контроль за</w:t>
      </w:r>
      <w:proofErr w:type="gramEnd"/>
      <w:r w:rsidRPr="0071249A">
        <w:rPr>
          <w:rFonts w:ascii="Times New Roman" w:eastAsia="Times New Roman" w:hAnsi="Times New Roman" w:cs="Times New Roman"/>
          <w:color w:val="auto"/>
          <w:sz w:val="24"/>
          <w:lang w:eastAsia="ru-RU"/>
        </w:rPr>
        <w:t xml:space="preserve"> соблюдением условий, целей и порядка предоставления субсидий   осуществляется администрацией района совместно с администрациями сельсоветов.</w:t>
      </w:r>
    </w:p>
    <w:p w:rsidR="0071249A" w:rsidRPr="0071249A" w:rsidRDefault="0071249A" w:rsidP="0071249A">
      <w:pPr>
        <w:spacing w:after="0"/>
        <w:ind w:firstLine="70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4.2. </w:t>
      </w:r>
      <w:proofErr w:type="gramStart"/>
      <w:r w:rsidRPr="0071249A">
        <w:rPr>
          <w:rFonts w:ascii="Times New Roman" w:eastAsia="Times New Roman" w:hAnsi="Times New Roman" w:cs="Times New Roman"/>
          <w:color w:val="auto"/>
          <w:sz w:val="24"/>
          <w:lang w:eastAsia="ru-RU"/>
        </w:rPr>
        <w:t>Контроль за</w:t>
      </w:r>
      <w:proofErr w:type="gramEnd"/>
      <w:r w:rsidRPr="0071249A">
        <w:rPr>
          <w:rFonts w:ascii="Times New Roman" w:eastAsia="Times New Roman" w:hAnsi="Times New Roman" w:cs="Times New Roman"/>
          <w:color w:val="auto"/>
          <w:sz w:val="24"/>
          <w:lang w:eastAsia="ru-RU"/>
        </w:rPr>
        <w:t xml:space="preserve"> целевым использованием субсидий осуществляет финансовый отдел администрации района.</w:t>
      </w:r>
    </w:p>
    <w:p w:rsidR="0071249A" w:rsidRPr="0071249A" w:rsidRDefault="0071249A" w:rsidP="0071249A">
      <w:pPr>
        <w:spacing w:after="0"/>
        <w:ind w:firstLine="708"/>
        <w:jc w:val="both"/>
        <w:rPr>
          <w:rFonts w:ascii="Times New Roman" w:eastAsia="Times New Roman" w:hAnsi="Times New Roman" w:cs="Times New Roman"/>
          <w:b/>
          <w:color w:val="auto"/>
          <w:sz w:val="28"/>
          <w:szCs w:val="28"/>
          <w:lang w:eastAsia="ar-SA"/>
        </w:rPr>
      </w:pPr>
      <w:r w:rsidRPr="0071249A">
        <w:rPr>
          <w:rFonts w:ascii="Times New Roman" w:eastAsia="Times New Roman" w:hAnsi="Times New Roman" w:cs="Times New Roman"/>
          <w:color w:val="auto"/>
          <w:sz w:val="24"/>
          <w:lang w:eastAsia="ru-RU"/>
        </w:rPr>
        <w:t>4.3. В случае нарушения получателем субсидий условий, установленных при предоставлении субсидии, выявленного по фактам проверок, проведенных финансовым отделом, получатель субсидии производит возврат в местный бюджет субсидии в сумме, установленной  по акту проверки, в течени</w:t>
      </w:r>
      <w:proofErr w:type="gramStart"/>
      <w:r w:rsidRPr="0071249A">
        <w:rPr>
          <w:rFonts w:ascii="Times New Roman" w:eastAsia="Times New Roman" w:hAnsi="Times New Roman" w:cs="Times New Roman"/>
          <w:color w:val="auto"/>
          <w:sz w:val="24"/>
          <w:lang w:eastAsia="ru-RU"/>
        </w:rPr>
        <w:t>и</w:t>
      </w:r>
      <w:proofErr w:type="gramEnd"/>
      <w:r w:rsidRPr="0071249A">
        <w:rPr>
          <w:rFonts w:ascii="Times New Roman" w:eastAsia="Times New Roman" w:hAnsi="Times New Roman" w:cs="Times New Roman"/>
          <w:color w:val="auto"/>
          <w:sz w:val="24"/>
          <w:lang w:eastAsia="ru-RU"/>
        </w:rPr>
        <w:t xml:space="preserve"> 10 рабочих дней.</w:t>
      </w:r>
    </w:p>
    <w:p w:rsidR="0071249A" w:rsidRPr="0071249A" w:rsidRDefault="0071249A" w:rsidP="0071249A">
      <w:pPr>
        <w:suppressAutoHyphens/>
        <w:spacing w:after="0" w:line="240" w:lineRule="auto"/>
        <w:jc w:val="right"/>
        <w:rPr>
          <w:rFonts w:ascii="Times New Roman" w:eastAsia="Times New Roman" w:hAnsi="Times New Roman" w:cs="Times New Roman"/>
          <w:b/>
          <w:color w:val="auto"/>
          <w:sz w:val="24"/>
          <w:szCs w:val="24"/>
          <w:lang w:eastAsia="ar-SA"/>
        </w:rPr>
        <w:sectPr w:rsidR="0071249A" w:rsidRPr="0071249A" w:rsidSect="007765E8">
          <w:headerReference w:type="default" r:id="rId9"/>
          <w:pgSz w:w="11906" w:h="16838"/>
          <w:pgMar w:top="142" w:right="850" w:bottom="1134" w:left="1701" w:header="708" w:footer="708" w:gutter="0"/>
          <w:cols w:space="708"/>
          <w:docGrid w:linePitch="360"/>
        </w:sectPr>
      </w:pPr>
    </w:p>
    <w:p w:rsidR="0071249A" w:rsidRPr="0071249A" w:rsidRDefault="0071249A" w:rsidP="0071249A">
      <w:pPr>
        <w:suppressAutoHyphens/>
        <w:spacing w:after="0" w:line="240" w:lineRule="auto"/>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lastRenderedPageBreak/>
        <w:t>ПРИЛОЖЕНИЕ № 1</w:t>
      </w:r>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к Порядку предоставления субсидии </w:t>
      </w:r>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proofErr w:type="gramStart"/>
      <w:r w:rsidRPr="0071249A">
        <w:rPr>
          <w:rFonts w:ascii="Times New Roman" w:eastAsia="Times New Roman" w:hAnsi="Times New Roman" w:cs="Times New Roman"/>
          <w:color w:val="auto"/>
          <w:sz w:val="24"/>
          <w:lang w:eastAsia="ru-RU"/>
        </w:rPr>
        <w:t xml:space="preserve">юридическому лицу (за исключением  муниципального </w:t>
      </w:r>
      <w:proofErr w:type="gramEnd"/>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учреждения), </w:t>
      </w:r>
      <w:proofErr w:type="gramStart"/>
      <w:r w:rsidRPr="0071249A">
        <w:rPr>
          <w:rFonts w:ascii="Times New Roman" w:eastAsia="Times New Roman" w:hAnsi="Times New Roman" w:cs="Times New Roman"/>
          <w:color w:val="auto"/>
          <w:sz w:val="24"/>
          <w:lang w:eastAsia="ru-RU"/>
        </w:rPr>
        <w:t>индивидуальному</w:t>
      </w:r>
      <w:proofErr w:type="gramEnd"/>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предпринимателю, </w:t>
      </w:r>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физическому лицу - производителю </w:t>
      </w:r>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товаров, работ, услуг на </w:t>
      </w:r>
      <w:proofErr w:type="gramStart"/>
      <w:r w:rsidRPr="0071249A">
        <w:rPr>
          <w:rFonts w:ascii="Times New Roman" w:eastAsia="Times New Roman" w:hAnsi="Times New Roman" w:cs="Times New Roman"/>
          <w:color w:val="auto"/>
          <w:sz w:val="24"/>
          <w:lang w:eastAsia="ru-RU"/>
        </w:rPr>
        <w:t>безвозмездной</w:t>
      </w:r>
      <w:proofErr w:type="gramEnd"/>
      <w:r w:rsidRPr="0071249A">
        <w:rPr>
          <w:rFonts w:ascii="Times New Roman" w:eastAsia="Times New Roman" w:hAnsi="Times New Roman" w:cs="Times New Roman"/>
          <w:color w:val="auto"/>
          <w:sz w:val="24"/>
          <w:lang w:eastAsia="ru-RU"/>
        </w:rPr>
        <w:t xml:space="preserve"> и </w:t>
      </w:r>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безвозвратной основе в целях возмещения </w:t>
      </w:r>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части затрат или  недополученных  доходов</w:t>
      </w:r>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 в связи с осуществлением </w:t>
      </w:r>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пассажирских автобусных перевозок </w:t>
      </w:r>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по внутрирайонным маршрутам </w:t>
      </w:r>
    </w:p>
    <w:p w:rsidR="0071249A" w:rsidRPr="0071249A" w:rsidRDefault="0071249A" w:rsidP="0071249A">
      <w:pPr>
        <w:spacing w:after="0"/>
        <w:jc w:val="center"/>
        <w:rPr>
          <w:rFonts w:ascii="Times New Roman" w:eastAsia="Times New Roman" w:hAnsi="Times New Roman" w:cs="Times New Roman"/>
          <w:color w:val="auto"/>
          <w:sz w:val="24"/>
          <w:lang w:eastAsia="ru-RU"/>
        </w:rPr>
      </w:pPr>
    </w:p>
    <w:p w:rsidR="0071249A" w:rsidRPr="0071249A" w:rsidRDefault="0071249A" w:rsidP="0071249A">
      <w:pPr>
        <w:spacing w:after="0"/>
        <w:jc w:val="center"/>
        <w:rPr>
          <w:rFonts w:ascii="Times New Roman" w:eastAsia="Times New Roman" w:hAnsi="Times New Roman" w:cs="Times New Roman"/>
          <w:color w:val="auto"/>
          <w:sz w:val="24"/>
          <w:lang w:eastAsia="ru-RU"/>
        </w:rPr>
      </w:pPr>
    </w:p>
    <w:p w:rsidR="0071249A" w:rsidRPr="0071249A" w:rsidRDefault="0071249A" w:rsidP="0071249A">
      <w:pPr>
        <w:spacing w:after="0"/>
        <w:jc w:val="center"/>
        <w:rPr>
          <w:rFonts w:ascii="Times New Roman" w:eastAsia="Times New Roman" w:hAnsi="Times New Roman" w:cs="Times New Roman"/>
          <w:b/>
          <w:color w:val="auto"/>
          <w:sz w:val="24"/>
          <w:lang w:eastAsia="ru-RU"/>
        </w:rPr>
      </w:pPr>
      <w:r w:rsidRPr="0071249A">
        <w:rPr>
          <w:rFonts w:ascii="Times New Roman" w:eastAsia="Times New Roman" w:hAnsi="Times New Roman" w:cs="Times New Roman"/>
          <w:b/>
          <w:color w:val="auto"/>
          <w:sz w:val="24"/>
          <w:lang w:eastAsia="ru-RU"/>
        </w:rPr>
        <w:t xml:space="preserve">Отчет </w:t>
      </w:r>
    </w:p>
    <w:p w:rsidR="0071249A" w:rsidRPr="0071249A" w:rsidRDefault="0071249A" w:rsidP="0071249A">
      <w:pPr>
        <w:spacing w:after="0"/>
        <w:jc w:val="center"/>
        <w:rPr>
          <w:rFonts w:ascii="Times New Roman" w:eastAsia="Times New Roman" w:hAnsi="Times New Roman" w:cs="Times New Roman"/>
          <w:b/>
          <w:color w:val="auto"/>
          <w:sz w:val="24"/>
          <w:lang w:eastAsia="ru-RU"/>
        </w:rPr>
      </w:pPr>
      <w:r w:rsidRPr="0071249A">
        <w:rPr>
          <w:rFonts w:ascii="Times New Roman" w:eastAsia="Times New Roman" w:hAnsi="Times New Roman" w:cs="Times New Roman"/>
          <w:b/>
          <w:color w:val="auto"/>
          <w:sz w:val="24"/>
          <w:lang w:eastAsia="ru-RU"/>
        </w:rPr>
        <w:t>о затратах при пассажирских автобусных перевозках по внутрирайонным маршрутам, образующихся от работы по тарифам, установленным ниже себестоимости перевозки пассажиров в разрезе маршрутов за «____________» месяц 20____ года</w:t>
      </w:r>
    </w:p>
    <w:tbl>
      <w:tblPr>
        <w:tblW w:w="0" w:type="auto"/>
        <w:tblInd w:w="-184" w:type="dxa"/>
        <w:tblLayout w:type="fixed"/>
        <w:tblLook w:val="04A0" w:firstRow="1" w:lastRow="0" w:firstColumn="1" w:lastColumn="0" w:noHBand="0" w:noVBand="1"/>
      </w:tblPr>
      <w:tblGrid>
        <w:gridCol w:w="724"/>
        <w:gridCol w:w="1482"/>
        <w:gridCol w:w="1076"/>
        <w:gridCol w:w="1412"/>
        <w:gridCol w:w="1271"/>
        <w:gridCol w:w="1059"/>
        <w:gridCol w:w="1482"/>
        <w:gridCol w:w="1765"/>
        <w:gridCol w:w="1270"/>
        <w:gridCol w:w="1288"/>
        <w:gridCol w:w="1165"/>
        <w:gridCol w:w="1122"/>
      </w:tblGrid>
      <w:tr w:rsidR="0071249A" w:rsidRPr="0071249A" w:rsidTr="00C2549B">
        <w:tc>
          <w:tcPr>
            <w:tcW w:w="724"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r w:rsidRPr="0071249A">
              <w:rPr>
                <w:rFonts w:ascii="Times New Roman" w:eastAsia="Times New Roman" w:hAnsi="Times New Roman" w:cs="Times New Roman"/>
                <w:color w:val="auto"/>
                <w:sz w:val="24"/>
                <w:lang w:eastAsia="ru-RU"/>
              </w:rPr>
              <w:t>№/</w:t>
            </w:r>
            <w:proofErr w:type="gramStart"/>
            <w:r w:rsidRPr="0071249A">
              <w:rPr>
                <w:rFonts w:ascii="Times New Roman" w:eastAsia="Times New Roman" w:hAnsi="Times New Roman" w:cs="Times New Roman"/>
                <w:color w:val="auto"/>
                <w:sz w:val="24"/>
                <w:lang w:eastAsia="ru-RU"/>
              </w:rPr>
              <w:t>п</w:t>
            </w:r>
            <w:proofErr w:type="gramEnd"/>
          </w:p>
        </w:tc>
        <w:tc>
          <w:tcPr>
            <w:tcW w:w="1482"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roofErr w:type="spellStart"/>
            <w:proofErr w:type="gramStart"/>
            <w:r w:rsidRPr="0071249A">
              <w:rPr>
                <w:rFonts w:ascii="Times New Roman" w:eastAsia="Times New Roman" w:hAnsi="Times New Roman" w:cs="Times New Roman"/>
                <w:color w:val="auto"/>
                <w:sz w:val="24"/>
                <w:lang w:eastAsia="ru-RU"/>
              </w:rPr>
              <w:t>Наиме-нование</w:t>
            </w:r>
            <w:proofErr w:type="spellEnd"/>
            <w:proofErr w:type="gramEnd"/>
            <w:r w:rsidRPr="0071249A">
              <w:rPr>
                <w:rFonts w:ascii="Times New Roman" w:eastAsia="Times New Roman" w:hAnsi="Times New Roman" w:cs="Times New Roman"/>
                <w:color w:val="auto"/>
                <w:sz w:val="24"/>
                <w:lang w:eastAsia="ru-RU"/>
              </w:rPr>
              <w:t xml:space="preserve"> маршрута</w:t>
            </w:r>
          </w:p>
        </w:tc>
        <w:tc>
          <w:tcPr>
            <w:tcW w:w="1076"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r w:rsidRPr="0071249A">
              <w:rPr>
                <w:rFonts w:ascii="Times New Roman" w:eastAsia="Times New Roman" w:hAnsi="Times New Roman" w:cs="Times New Roman"/>
                <w:color w:val="auto"/>
                <w:sz w:val="24"/>
                <w:lang w:eastAsia="ru-RU"/>
              </w:rPr>
              <w:t>Кол</w:t>
            </w:r>
            <w:proofErr w:type="gramStart"/>
            <w:r w:rsidRPr="0071249A">
              <w:rPr>
                <w:rFonts w:ascii="Times New Roman" w:eastAsia="Times New Roman" w:hAnsi="Times New Roman" w:cs="Times New Roman"/>
                <w:color w:val="auto"/>
                <w:sz w:val="24"/>
                <w:lang w:eastAsia="ru-RU"/>
              </w:rPr>
              <w:t>и-</w:t>
            </w:r>
            <w:proofErr w:type="gramEnd"/>
            <w:r w:rsidRPr="0071249A">
              <w:rPr>
                <w:rFonts w:ascii="Times New Roman" w:eastAsia="Times New Roman" w:hAnsi="Times New Roman" w:cs="Times New Roman"/>
                <w:color w:val="auto"/>
                <w:sz w:val="24"/>
                <w:lang w:eastAsia="ru-RU"/>
              </w:rPr>
              <w:t xml:space="preserve"> </w:t>
            </w:r>
            <w:proofErr w:type="spellStart"/>
            <w:r w:rsidRPr="0071249A">
              <w:rPr>
                <w:rFonts w:ascii="Times New Roman" w:eastAsia="Times New Roman" w:hAnsi="Times New Roman" w:cs="Times New Roman"/>
                <w:color w:val="auto"/>
                <w:sz w:val="24"/>
                <w:lang w:eastAsia="ru-RU"/>
              </w:rPr>
              <w:t>чество</w:t>
            </w:r>
            <w:proofErr w:type="spellEnd"/>
            <w:r w:rsidRPr="0071249A">
              <w:rPr>
                <w:rFonts w:ascii="Times New Roman" w:eastAsia="Times New Roman" w:hAnsi="Times New Roman" w:cs="Times New Roman"/>
                <w:color w:val="auto"/>
                <w:sz w:val="24"/>
                <w:lang w:eastAsia="ru-RU"/>
              </w:rPr>
              <w:t xml:space="preserve"> рейсов в день</w:t>
            </w:r>
          </w:p>
        </w:tc>
        <w:tc>
          <w:tcPr>
            <w:tcW w:w="1412"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roofErr w:type="spellStart"/>
            <w:proofErr w:type="gramStart"/>
            <w:r w:rsidRPr="0071249A">
              <w:rPr>
                <w:rFonts w:ascii="Times New Roman" w:eastAsia="Times New Roman" w:hAnsi="Times New Roman" w:cs="Times New Roman"/>
                <w:color w:val="auto"/>
                <w:sz w:val="24"/>
                <w:lang w:eastAsia="ru-RU"/>
              </w:rPr>
              <w:t>Протя-женность</w:t>
            </w:r>
            <w:proofErr w:type="spellEnd"/>
            <w:proofErr w:type="gramEnd"/>
            <w:r w:rsidRPr="0071249A">
              <w:rPr>
                <w:rFonts w:ascii="Times New Roman" w:eastAsia="Times New Roman" w:hAnsi="Times New Roman" w:cs="Times New Roman"/>
                <w:color w:val="auto"/>
                <w:sz w:val="24"/>
                <w:lang w:eastAsia="ru-RU"/>
              </w:rPr>
              <w:t xml:space="preserve"> рейса, км.</w:t>
            </w:r>
          </w:p>
        </w:tc>
        <w:tc>
          <w:tcPr>
            <w:tcW w:w="1271"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roofErr w:type="gramStart"/>
            <w:r w:rsidRPr="0071249A">
              <w:rPr>
                <w:rFonts w:ascii="Times New Roman" w:eastAsia="Times New Roman" w:hAnsi="Times New Roman" w:cs="Times New Roman"/>
                <w:color w:val="auto"/>
                <w:sz w:val="24"/>
                <w:lang w:eastAsia="ru-RU"/>
              </w:rPr>
              <w:t>Коли-</w:t>
            </w:r>
            <w:proofErr w:type="spellStart"/>
            <w:r w:rsidRPr="0071249A">
              <w:rPr>
                <w:rFonts w:ascii="Times New Roman" w:eastAsia="Times New Roman" w:hAnsi="Times New Roman" w:cs="Times New Roman"/>
                <w:color w:val="auto"/>
                <w:sz w:val="24"/>
                <w:lang w:eastAsia="ru-RU"/>
              </w:rPr>
              <w:t>чество</w:t>
            </w:r>
            <w:proofErr w:type="spellEnd"/>
            <w:proofErr w:type="gramEnd"/>
            <w:r w:rsidRPr="0071249A">
              <w:rPr>
                <w:rFonts w:ascii="Times New Roman" w:eastAsia="Times New Roman" w:hAnsi="Times New Roman" w:cs="Times New Roman"/>
                <w:color w:val="auto"/>
                <w:sz w:val="24"/>
                <w:lang w:eastAsia="ru-RU"/>
              </w:rPr>
              <w:t xml:space="preserve"> </w:t>
            </w:r>
            <w:proofErr w:type="spellStart"/>
            <w:r w:rsidRPr="0071249A">
              <w:rPr>
                <w:rFonts w:ascii="Times New Roman" w:eastAsia="Times New Roman" w:hAnsi="Times New Roman" w:cs="Times New Roman"/>
                <w:color w:val="auto"/>
                <w:sz w:val="24"/>
                <w:lang w:eastAsia="ru-RU"/>
              </w:rPr>
              <w:t>посадо-чных</w:t>
            </w:r>
            <w:proofErr w:type="spellEnd"/>
            <w:r w:rsidRPr="0071249A">
              <w:rPr>
                <w:rFonts w:ascii="Times New Roman" w:eastAsia="Times New Roman" w:hAnsi="Times New Roman" w:cs="Times New Roman"/>
                <w:color w:val="auto"/>
                <w:sz w:val="24"/>
                <w:lang w:eastAsia="ru-RU"/>
              </w:rPr>
              <w:t xml:space="preserve"> мест</w:t>
            </w:r>
          </w:p>
        </w:tc>
        <w:tc>
          <w:tcPr>
            <w:tcW w:w="1059"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r w:rsidRPr="0071249A">
              <w:rPr>
                <w:rFonts w:ascii="Times New Roman" w:eastAsia="Times New Roman" w:hAnsi="Times New Roman" w:cs="Times New Roman"/>
                <w:color w:val="auto"/>
                <w:sz w:val="24"/>
                <w:lang w:eastAsia="ru-RU"/>
              </w:rPr>
              <w:t>Тариф 1 пас</w:t>
            </w:r>
            <w:proofErr w:type="gramStart"/>
            <w:r w:rsidRPr="0071249A">
              <w:rPr>
                <w:rFonts w:ascii="Times New Roman" w:eastAsia="Times New Roman" w:hAnsi="Times New Roman" w:cs="Times New Roman"/>
                <w:color w:val="auto"/>
                <w:sz w:val="24"/>
                <w:lang w:eastAsia="ru-RU"/>
              </w:rPr>
              <w:t>.</w:t>
            </w:r>
            <w:proofErr w:type="gramEnd"/>
            <w:r w:rsidRPr="0071249A">
              <w:rPr>
                <w:rFonts w:ascii="Times New Roman" w:eastAsia="Times New Roman" w:hAnsi="Times New Roman" w:cs="Times New Roman"/>
                <w:color w:val="auto"/>
                <w:sz w:val="24"/>
                <w:lang w:eastAsia="ru-RU"/>
              </w:rPr>
              <w:t xml:space="preserve"> </w:t>
            </w:r>
            <w:proofErr w:type="gramStart"/>
            <w:r w:rsidRPr="0071249A">
              <w:rPr>
                <w:rFonts w:ascii="Times New Roman" w:eastAsia="Times New Roman" w:hAnsi="Times New Roman" w:cs="Times New Roman"/>
                <w:color w:val="auto"/>
                <w:sz w:val="24"/>
                <w:lang w:eastAsia="ru-RU"/>
              </w:rPr>
              <w:t>к</w:t>
            </w:r>
            <w:proofErr w:type="gramEnd"/>
            <w:r w:rsidRPr="0071249A">
              <w:rPr>
                <w:rFonts w:ascii="Times New Roman" w:eastAsia="Times New Roman" w:hAnsi="Times New Roman" w:cs="Times New Roman"/>
                <w:color w:val="auto"/>
                <w:sz w:val="24"/>
                <w:lang w:eastAsia="ru-RU"/>
              </w:rPr>
              <w:t>м.</w:t>
            </w:r>
          </w:p>
        </w:tc>
        <w:tc>
          <w:tcPr>
            <w:tcW w:w="1482"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r w:rsidRPr="0071249A">
              <w:rPr>
                <w:rFonts w:ascii="Times New Roman" w:eastAsia="Times New Roman" w:hAnsi="Times New Roman" w:cs="Times New Roman"/>
                <w:color w:val="auto"/>
                <w:sz w:val="24"/>
                <w:lang w:eastAsia="ru-RU"/>
              </w:rPr>
              <w:t xml:space="preserve">Плановая сумма выручки в день руб. </w:t>
            </w:r>
          </w:p>
        </w:tc>
        <w:tc>
          <w:tcPr>
            <w:tcW w:w="1765" w:type="dxa"/>
            <w:tcBorders>
              <w:top w:val="single" w:sz="4" w:space="0" w:color="000000"/>
              <w:left w:val="single" w:sz="4" w:space="0" w:color="000000"/>
              <w:bottom w:val="single" w:sz="4" w:space="0" w:color="000000"/>
              <w:right w:val="nil"/>
            </w:tcBorders>
          </w:tcPr>
          <w:p w:rsidR="0071249A" w:rsidRPr="0071249A" w:rsidRDefault="0071249A" w:rsidP="0071249A">
            <w:pPr>
              <w:snapToGrid w:val="0"/>
              <w:spacing w:after="0"/>
              <w:jc w:val="both"/>
              <w:rPr>
                <w:rFonts w:ascii="Times New Roman" w:hAnsi="Times New Roman" w:cs="Times New Roman"/>
                <w:color w:val="auto"/>
                <w:sz w:val="24"/>
                <w:lang w:eastAsia="ar-SA"/>
              </w:rPr>
            </w:pPr>
            <w:r w:rsidRPr="0071249A">
              <w:rPr>
                <w:rFonts w:ascii="Times New Roman" w:eastAsia="Times New Roman" w:hAnsi="Times New Roman" w:cs="Times New Roman"/>
                <w:color w:val="auto"/>
                <w:sz w:val="24"/>
                <w:lang w:eastAsia="ru-RU"/>
              </w:rPr>
              <w:t xml:space="preserve">Фактическое количество </w:t>
            </w:r>
            <w:proofErr w:type="gramStart"/>
            <w:r w:rsidRPr="0071249A">
              <w:rPr>
                <w:rFonts w:ascii="Times New Roman" w:eastAsia="Times New Roman" w:hAnsi="Times New Roman" w:cs="Times New Roman"/>
                <w:color w:val="auto"/>
                <w:sz w:val="24"/>
                <w:lang w:eastAsia="ru-RU"/>
              </w:rPr>
              <w:t>перевезен-</w:t>
            </w:r>
            <w:proofErr w:type="spellStart"/>
            <w:r w:rsidRPr="0071249A">
              <w:rPr>
                <w:rFonts w:ascii="Times New Roman" w:eastAsia="Times New Roman" w:hAnsi="Times New Roman" w:cs="Times New Roman"/>
                <w:color w:val="auto"/>
                <w:sz w:val="24"/>
                <w:lang w:eastAsia="ru-RU"/>
              </w:rPr>
              <w:t>ных</w:t>
            </w:r>
            <w:proofErr w:type="spellEnd"/>
            <w:proofErr w:type="gramEnd"/>
            <w:r w:rsidRPr="0071249A">
              <w:rPr>
                <w:rFonts w:ascii="Times New Roman" w:eastAsia="Times New Roman" w:hAnsi="Times New Roman" w:cs="Times New Roman"/>
                <w:color w:val="auto"/>
                <w:sz w:val="24"/>
                <w:lang w:eastAsia="ru-RU"/>
              </w:rPr>
              <w:t xml:space="preserve"> пасса- </w:t>
            </w:r>
          </w:p>
          <w:p w:rsidR="0071249A" w:rsidRPr="0071249A" w:rsidRDefault="0071249A" w:rsidP="0071249A">
            <w:pPr>
              <w:suppressAutoHyphens/>
              <w:spacing w:after="0"/>
              <w:jc w:val="both"/>
              <w:rPr>
                <w:rFonts w:ascii="Times New Roman" w:hAnsi="Times New Roman" w:cs="Times New Roman"/>
                <w:color w:val="auto"/>
                <w:sz w:val="24"/>
                <w:lang w:eastAsia="ar-SA"/>
              </w:rPr>
            </w:pPr>
            <w:r w:rsidRPr="0071249A">
              <w:rPr>
                <w:rFonts w:ascii="Times New Roman" w:eastAsia="Times New Roman" w:hAnsi="Times New Roman" w:cs="Times New Roman"/>
                <w:color w:val="auto"/>
                <w:sz w:val="24"/>
                <w:lang w:eastAsia="ru-RU"/>
              </w:rPr>
              <w:t>жиров в день (чел.)</w:t>
            </w:r>
          </w:p>
        </w:tc>
        <w:tc>
          <w:tcPr>
            <w:tcW w:w="1270" w:type="dxa"/>
            <w:tcBorders>
              <w:top w:val="single" w:sz="4" w:space="0" w:color="000000"/>
              <w:left w:val="single" w:sz="4" w:space="0" w:color="000000"/>
              <w:bottom w:val="single" w:sz="4" w:space="0" w:color="000000"/>
              <w:right w:val="nil"/>
            </w:tcBorders>
          </w:tcPr>
          <w:p w:rsidR="0071249A" w:rsidRPr="0071249A" w:rsidRDefault="0071249A" w:rsidP="0071249A">
            <w:pPr>
              <w:snapToGrid w:val="0"/>
              <w:spacing w:after="0"/>
              <w:jc w:val="both"/>
              <w:rPr>
                <w:rFonts w:ascii="Times New Roman" w:hAnsi="Times New Roman" w:cs="Times New Roman"/>
                <w:color w:val="auto"/>
                <w:sz w:val="24"/>
                <w:lang w:eastAsia="ar-SA"/>
              </w:rPr>
            </w:pPr>
            <w:proofErr w:type="spellStart"/>
            <w:r w:rsidRPr="0071249A">
              <w:rPr>
                <w:rFonts w:ascii="Times New Roman" w:eastAsia="Times New Roman" w:hAnsi="Times New Roman" w:cs="Times New Roman"/>
                <w:color w:val="auto"/>
                <w:sz w:val="24"/>
                <w:lang w:eastAsia="ru-RU"/>
              </w:rPr>
              <w:t>Факти</w:t>
            </w:r>
            <w:proofErr w:type="spellEnd"/>
            <w:r w:rsidRPr="0071249A">
              <w:rPr>
                <w:rFonts w:ascii="Times New Roman" w:eastAsia="Times New Roman" w:hAnsi="Times New Roman" w:cs="Times New Roman"/>
                <w:color w:val="auto"/>
                <w:sz w:val="24"/>
                <w:lang w:eastAsia="ru-RU"/>
              </w:rPr>
              <w:t>-</w:t>
            </w:r>
          </w:p>
          <w:p w:rsidR="0071249A" w:rsidRPr="0071249A" w:rsidRDefault="0071249A" w:rsidP="0071249A">
            <w:pPr>
              <w:suppressAutoHyphens/>
              <w:spacing w:after="0"/>
              <w:jc w:val="both"/>
              <w:rPr>
                <w:rFonts w:ascii="Times New Roman" w:hAnsi="Times New Roman" w:cs="Times New Roman"/>
                <w:color w:val="auto"/>
                <w:sz w:val="24"/>
                <w:lang w:eastAsia="ar-SA"/>
              </w:rPr>
            </w:pPr>
            <w:proofErr w:type="spellStart"/>
            <w:r w:rsidRPr="0071249A">
              <w:rPr>
                <w:rFonts w:ascii="Times New Roman" w:eastAsia="Times New Roman" w:hAnsi="Times New Roman" w:cs="Times New Roman"/>
                <w:color w:val="auto"/>
                <w:sz w:val="24"/>
                <w:lang w:eastAsia="ru-RU"/>
              </w:rPr>
              <w:t>ческая</w:t>
            </w:r>
            <w:proofErr w:type="spellEnd"/>
            <w:r w:rsidRPr="0071249A">
              <w:rPr>
                <w:rFonts w:ascii="Times New Roman" w:eastAsia="Times New Roman" w:hAnsi="Times New Roman" w:cs="Times New Roman"/>
                <w:color w:val="auto"/>
                <w:sz w:val="24"/>
                <w:lang w:eastAsia="ru-RU"/>
              </w:rPr>
              <w:t xml:space="preserve"> сумма выручки </w:t>
            </w:r>
            <w:proofErr w:type="spellStart"/>
            <w:r w:rsidRPr="0071249A">
              <w:rPr>
                <w:rFonts w:ascii="Times New Roman" w:eastAsia="Times New Roman" w:hAnsi="Times New Roman" w:cs="Times New Roman"/>
                <w:color w:val="auto"/>
                <w:sz w:val="24"/>
                <w:lang w:eastAsia="ru-RU"/>
              </w:rPr>
              <w:t>руб</w:t>
            </w:r>
            <w:proofErr w:type="spellEnd"/>
            <w:r w:rsidRPr="0071249A">
              <w:rPr>
                <w:rFonts w:ascii="Times New Roman" w:eastAsia="Times New Roman" w:hAnsi="Times New Roman" w:cs="Times New Roman"/>
                <w:color w:val="auto"/>
                <w:sz w:val="24"/>
                <w:lang w:eastAsia="ru-RU"/>
              </w:rPr>
              <w:t>/день</w:t>
            </w:r>
          </w:p>
        </w:tc>
        <w:tc>
          <w:tcPr>
            <w:tcW w:w="1288"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r w:rsidRPr="0071249A">
              <w:rPr>
                <w:rFonts w:ascii="Times New Roman" w:eastAsia="Times New Roman" w:hAnsi="Times New Roman" w:cs="Times New Roman"/>
                <w:color w:val="auto"/>
                <w:sz w:val="24"/>
                <w:lang w:eastAsia="ru-RU"/>
              </w:rPr>
              <w:t xml:space="preserve">Сумма </w:t>
            </w:r>
            <w:proofErr w:type="gramStart"/>
            <w:r w:rsidRPr="0071249A">
              <w:rPr>
                <w:rFonts w:ascii="Times New Roman" w:eastAsia="Times New Roman" w:hAnsi="Times New Roman" w:cs="Times New Roman"/>
                <w:color w:val="auto"/>
                <w:sz w:val="24"/>
                <w:lang w:eastAsia="ru-RU"/>
              </w:rPr>
              <w:t>выпада-</w:t>
            </w:r>
            <w:proofErr w:type="spellStart"/>
            <w:r w:rsidRPr="0071249A">
              <w:rPr>
                <w:rFonts w:ascii="Times New Roman" w:eastAsia="Times New Roman" w:hAnsi="Times New Roman" w:cs="Times New Roman"/>
                <w:color w:val="auto"/>
                <w:sz w:val="24"/>
                <w:lang w:eastAsia="ru-RU"/>
              </w:rPr>
              <w:t>ющих</w:t>
            </w:r>
            <w:proofErr w:type="spellEnd"/>
            <w:proofErr w:type="gramEnd"/>
            <w:r w:rsidRPr="0071249A">
              <w:rPr>
                <w:rFonts w:ascii="Times New Roman" w:eastAsia="Times New Roman" w:hAnsi="Times New Roman" w:cs="Times New Roman"/>
                <w:color w:val="auto"/>
                <w:sz w:val="24"/>
                <w:lang w:eastAsia="ru-RU"/>
              </w:rPr>
              <w:t xml:space="preserve"> доходов в день (руб.)</w:t>
            </w:r>
          </w:p>
        </w:tc>
        <w:tc>
          <w:tcPr>
            <w:tcW w:w="1165" w:type="dxa"/>
            <w:tcBorders>
              <w:top w:val="single" w:sz="4" w:space="0" w:color="000000"/>
              <w:left w:val="single" w:sz="4" w:space="0" w:color="000000"/>
              <w:bottom w:val="single" w:sz="4" w:space="0" w:color="000000"/>
              <w:right w:val="nil"/>
            </w:tcBorders>
          </w:tcPr>
          <w:p w:rsidR="0071249A" w:rsidRPr="0071249A" w:rsidRDefault="0071249A" w:rsidP="0071249A">
            <w:pPr>
              <w:snapToGrid w:val="0"/>
              <w:spacing w:after="0"/>
              <w:jc w:val="both"/>
              <w:rPr>
                <w:rFonts w:ascii="Times New Roman" w:hAnsi="Times New Roman" w:cs="Times New Roman"/>
                <w:color w:val="auto"/>
                <w:sz w:val="24"/>
                <w:lang w:eastAsia="ar-SA"/>
              </w:rPr>
            </w:pPr>
            <w:r w:rsidRPr="0071249A">
              <w:rPr>
                <w:rFonts w:ascii="Times New Roman" w:eastAsia="Times New Roman" w:hAnsi="Times New Roman" w:cs="Times New Roman"/>
                <w:color w:val="auto"/>
                <w:sz w:val="24"/>
                <w:lang w:eastAsia="ru-RU"/>
              </w:rPr>
              <w:t>Коли-</w:t>
            </w:r>
          </w:p>
          <w:p w:rsidR="0071249A" w:rsidRPr="0071249A" w:rsidRDefault="0071249A" w:rsidP="0071249A">
            <w:pPr>
              <w:spacing w:after="0"/>
              <w:jc w:val="both"/>
              <w:rPr>
                <w:rFonts w:ascii="Times New Roman" w:eastAsia="Times New Roman" w:hAnsi="Times New Roman" w:cs="Times New Roman"/>
                <w:color w:val="auto"/>
                <w:sz w:val="24"/>
                <w:lang w:eastAsia="ru-RU"/>
              </w:rPr>
            </w:pPr>
            <w:proofErr w:type="spellStart"/>
            <w:r w:rsidRPr="0071249A">
              <w:rPr>
                <w:rFonts w:ascii="Times New Roman" w:eastAsia="Times New Roman" w:hAnsi="Times New Roman" w:cs="Times New Roman"/>
                <w:color w:val="auto"/>
                <w:sz w:val="24"/>
                <w:lang w:eastAsia="ru-RU"/>
              </w:rPr>
              <w:t>чество</w:t>
            </w:r>
            <w:proofErr w:type="spellEnd"/>
            <w:r w:rsidRPr="0071249A">
              <w:rPr>
                <w:rFonts w:ascii="Times New Roman" w:eastAsia="Times New Roman" w:hAnsi="Times New Roman" w:cs="Times New Roman"/>
                <w:color w:val="auto"/>
                <w:sz w:val="24"/>
                <w:lang w:eastAsia="ru-RU"/>
              </w:rPr>
              <w:t xml:space="preserve"> </w:t>
            </w:r>
            <w:proofErr w:type="spellStart"/>
            <w:r w:rsidRPr="0071249A">
              <w:rPr>
                <w:rFonts w:ascii="Times New Roman" w:eastAsia="Times New Roman" w:hAnsi="Times New Roman" w:cs="Times New Roman"/>
                <w:color w:val="auto"/>
                <w:sz w:val="24"/>
                <w:lang w:eastAsia="ru-RU"/>
              </w:rPr>
              <w:t>выпол</w:t>
            </w:r>
            <w:proofErr w:type="spellEnd"/>
            <w:r w:rsidRPr="0071249A">
              <w:rPr>
                <w:rFonts w:ascii="Times New Roman" w:eastAsia="Times New Roman" w:hAnsi="Times New Roman" w:cs="Times New Roman"/>
                <w:color w:val="auto"/>
                <w:sz w:val="24"/>
                <w:lang w:eastAsia="ru-RU"/>
              </w:rPr>
              <w:t>-</w:t>
            </w:r>
          </w:p>
          <w:p w:rsidR="0071249A" w:rsidRPr="0071249A" w:rsidRDefault="0071249A" w:rsidP="0071249A">
            <w:pPr>
              <w:suppressAutoHyphens/>
              <w:spacing w:after="0"/>
              <w:jc w:val="both"/>
              <w:rPr>
                <w:rFonts w:ascii="Times New Roman" w:hAnsi="Times New Roman" w:cs="Times New Roman"/>
                <w:color w:val="auto"/>
                <w:sz w:val="24"/>
                <w:lang w:eastAsia="ar-SA"/>
              </w:rPr>
            </w:pPr>
            <w:proofErr w:type="spellStart"/>
            <w:r w:rsidRPr="0071249A">
              <w:rPr>
                <w:rFonts w:ascii="Times New Roman" w:eastAsia="Times New Roman" w:hAnsi="Times New Roman" w:cs="Times New Roman"/>
                <w:color w:val="auto"/>
                <w:sz w:val="24"/>
                <w:lang w:eastAsia="ru-RU"/>
              </w:rPr>
              <w:t>ненных</w:t>
            </w:r>
            <w:proofErr w:type="spellEnd"/>
            <w:r w:rsidRPr="0071249A">
              <w:rPr>
                <w:rFonts w:ascii="Times New Roman" w:eastAsia="Times New Roman" w:hAnsi="Times New Roman" w:cs="Times New Roman"/>
                <w:color w:val="auto"/>
                <w:sz w:val="24"/>
                <w:lang w:eastAsia="ru-RU"/>
              </w:rPr>
              <w:t xml:space="preserve"> рейсов за месяц</w:t>
            </w:r>
          </w:p>
        </w:tc>
        <w:tc>
          <w:tcPr>
            <w:tcW w:w="1122" w:type="dxa"/>
            <w:tcBorders>
              <w:top w:val="single" w:sz="4" w:space="0" w:color="000000"/>
              <w:left w:val="single" w:sz="4" w:space="0" w:color="000000"/>
              <w:bottom w:val="single" w:sz="4" w:space="0" w:color="000000"/>
              <w:right w:val="single" w:sz="4" w:space="0" w:color="000000"/>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r w:rsidRPr="0071249A">
              <w:rPr>
                <w:rFonts w:ascii="Times New Roman" w:eastAsia="Times New Roman" w:hAnsi="Times New Roman" w:cs="Times New Roman"/>
                <w:color w:val="auto"/>
                <w:sz w:val="24"/>
                <w:lang w:eastAsia="ru-RU"/>
              </w:rPr>
              <w:t xml:space="preserve">Размер </w:t>
            </w:r>
            <w:proofErr w:type="spellStart"/>
            <w:proofErr w:type="gramStart"/>
            <w:r w:rsidRPr="0071249A">
              <w:rPr>
                <w:rFonts w:ascii="Times New Roman" w:eastAsia="Times New Roman" w:hAnsi="Times New Roman" w:cs="Times New Roman"/>
                <w:color w:val="auto"/>
                <w:sz w:val="24"/>
                <w:lang w:eastAsia="ru-RU"/>
              </w:rPr>
              <w:t>субси-дий</w:t>
            </w:r>
            <w:proofErr w:type="spellEnd"/>
            <w:proofErr w:type="gramEnd"/>
            <w:r w:rsidRPr="0071249A">
              <w:rPr>
                <w:rFonts w:ascii="Times New Roman" w:eastAsia="Times New Roman" w:hAnsi="Times New Roman" w:cs="Times New Roman"/>
                <w:color w:val="auto"/>
                <w:sz w:val="24"/>
                <w:lang w:eastAsia="ru-RU"/>
              </w:rPr>
              <w:t xml:space="preserve"> в руб. за месяц</w:t>
            </w:r>
          </w:p>
        </w:tc>
      </w:tr>
      <w:tr w:rsidR="0071249A" w:rsidRPr="0071249A" w:rsidTr="00C2549B">
        <w:tc>
          <w:tcPr>
            <w:tcW w:w="724"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482"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076"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412"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271"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059"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482"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765"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270"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288"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165"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122" w:type="dxa"/>
            <w:tcBorders>
              <w:top w:val="single" w:sz="4" w:space="0" w:color="000000"/>
              <w:left w:val="single" w:sz="4" w:space="0" w:color="000000"/>
              <w:bottom w:val="single" w:sz="4" w:space="0" w:color="000000"/>
              <w:right w:val="single" w:sz="4" w:space="0" w:color="000000"/>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r>
      <w:tr w:rsidR="0071249A" w:rsidRPr="0071249A" w:rsidTr="00C2549B">
        <w:tc>
          <w:tcPr>
            <w:tcW w:w="724"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482"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076"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412"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271"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059"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482"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765"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270"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288"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165"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122" w:type="dxa"/>
            <w:tcBorders>
              <w:top w:val="single" w:sz="4" w:space="0" w:color="000000"/>
              <w:left w:val="single" w:sz="4" w:space="0" w:color="000000"/>
              <w:bottom w:val="single" w:sz="4" w:space="0" w:color="000000"/>
              <w:right w:val="single" w:sz="4" w:space="0" w:color="000000"/>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r>
      <w:tr w:rsidR="0071249A" w:rsidRPr="0071249A" w:rsidTr="00C2549B">
        <w:tc>
          <w:tcPr>
            <w:tcW w:w="724"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482"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r w:rsidRPr="0071249A">
              <w:rPr>
                <w:rFonts w:ascii="Times New Roman" w:eastAsia="Times New Roman" w:hAnsi="Times New Roman" w:cs="Times New Roman"/>
                <w:color w:val="auto"/>
                <w:sz w:val="24"/>
                <w:lang w:eastAsia="ru-RU"/>
              </w:rPr>
              <w:t>Итого</w:t>
            </w:r>
          </w:p>
        </w:tc>
        <w:tc>
          <w:tcPr>
            <w:tcW w:w="1076"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412"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271"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059"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482"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765"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270"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288"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165"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c>
          <w:tcPr>
            <w:tcW w:w="1122" w:type="dxa"/>
            <w:tcBorders>
              <w:top w:val="single" w:sz="4" w:space="0" w:color="000000"/>
              <w:left w:val="single" w:sz="4" w:space="0" w:color="000000"/>
              <w:bottom w:val="single" w:sz="4" w:space="0" w:color="000000"/>
              <w:right w:val="single" w:sz="4" w:space="0" w:color="000000"/>
            </w:tcBorders>
          </w:tcPr>
          <w:p w:rsidR="0071249A" w:rsidRPr="0071249A" w:rsidRDefault="0071249A" w:rsidP="0071249A">
            <w:pPr>
              <w:suppressAutoHyphens/>
              <w:snapToGrid w:val="0"/>
              <w:spacing w:after="0"/>
              <w:jc w:val="both"/>
              <w:rPr>
                <w:rFonts w:ascii="Times New Roman" w:hAnsi="Times New Roman" w:cs="Times New Roman"/>
                <w:color w:val="auto"/>
                <w:sz w:val="24"/>
                <w:lang w:eastAsia="ar-SA"/>
              </w:rPr>
            </w:pPr>
          </w:p>
        </w:tc>
      </w:tr>
    </w:tbl>
    <w:p w:rsidR="0071249A" w:rsidRPr="0071249A" w:rsidRDefault="0071249A" w:rsidP="0071249A">
      <w:pPr>
        <w:spacing w:after="0"/>
        <w:jc w:val="both"/>
        <w:rPr>
          <w:rFonts w:ascii="Times New Roman" w:hAnsi="Times New Roman" w:cs="Times New Roman"/>
          <w:color w:val="auto"/>
          <w:sz w:val="24"/>
          <w:lang w:eastAsia="ar-SA"/>
        </w:rPr>
      </w:pPr>
    </w:p>
    <w:p w:rsidR="0071249A" w:rsidRPr="0071249A" w:rsidRDefault="0071249A" w:rsidP="0071249A">
      <w:pPr>
        <w:spacing w:after="0"/>
        <w:ind w:left="1068"/>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Руководитель</w:t>
      </w:r>
    </w:p>
    <w:p w:rsidR="0071249A" w:rsidRPr="0071249A" w:rsidRDefault="0071249A" w:rsidP="0071249A">
      <w:pPr>
        <w:spacing w:after="0"/>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              Главный бухгалтер                     </w:t>
      </w:r>
    </w:p>
    <w:p w:rsidR="0071249A" w:rsidRPr="0071249A" w:rsidRDefault="0071249A" w:rsidP="0071249A">
      <w:pPr>
        <w:spacing w:after="0"/>
        <w:jc w:val="right"/>
        <w:rPr>
          <w:rFonts w:ascii="Times New Roman" w:eastAsia="Times New Roman" w:hAnsi="Times New Roman" w:cs="Times New Roman"/>
          <w:color w:val="auto"/>
          <w:sz w:val="24"/>
          <w:lang w:eastAsia="ru-RU"/>
        </w:rPr>
        <w:sectPr w:rsidR="0071249A" w:rsidRPr="0071249A" w:rsidSect="007765E8">
          <w:pgSz w:w="16838" w:h="11906" w:orient="landscape"/>
          <w:pgMar w:top="1701" w:right="851" w:bottom="851" w:left="1134" w:header="709" w:footer="709" w:gutter="0"/>
          <w:cols w:space="708"/>
          <w:docGrid w:linePitch="360"/>
        </w:sectPr>
      </w:pPr>
    </w:p>
    <w:p w:rsidR="0071249A" w:rsidRPr="0071249A" w:rsidRDefault="0071249A" w:rsidP="0071249A">
      <w:pPr>
        <w:suppressAutoHyphens/>
        <w:spacing w:after="0" w:line="240" w:lineRule="auto"/>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lastRenderedPageBreak/>
        <w:t>ПРИЛОЖЕНИЕ № 2</w:t>
      </w:r>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к Порядку предоставления субсидии </w:t>
      </w:r>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proofErr w:type="gramStart"/>
      <w:r w:rsidRPr="0071249A">
        <w:rPr>
          <w:rFonts w:ascii="Times New Roman" w:eastAsia="Times New Roman" w:hAnsi="Times New Roman" w:cs="Times New Roman"/>
          <w:color w:val="auto"/>
          <w:sz w:val="24"/>
          <w:lang w:eastAsia="ru-RU"/>
        </w:rPr>
        <w:t xml:space="preserve">юридическому лицу (за исключением  муниципального </w:t>
      </w:r>
      <w:proofErr w:type="gramEnd"/>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учреждения), </w:t>
      </w:r>
      <w:proofErr w:type="gramStart"/>
      <w:r w:rsidRPr="0071249A">
        <w:rPr>
          <w:rFonts w:ascii="Times New Roman" w:eastAsia="Times New Roman" w:hAnsi="Times New Roman" w:cs="Times New Roman"/>
          <w:color w:val="auto"/>
          <w:sz w:val="24"/>
          <w:lang w:eastAsia="ru-RU"/>
        </w:rPr>
        <w:t>индивидуальному</w:t>
      </w:r>
      <w:proofErr w:type="gramEnd"/>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предпринимателю, </w:t>
      </w:r>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физическому лицу - производителю </w:t>
      </w:r>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товаров, работ, услуг на </w:t>
      </w:r>
      <w:proofErr w:type="gramStart"/>
      <w:r w:rsidRPr="0071249A">
        <w:rPr>
          <w:rFonts w:ascii="Times New Roman" w:eastAsia="Times New Roman" w:hAnsi="Times New Roman" w:cs="Times New Roman"/>
          <w:color w:val="auto"/>
          <w:sz w:val="24"/>
          <w:lang w:eastAsia="ru-RU"/>
        </w:rPr>
        <w:t>безвозмездной</w:t>
      </w:r>
      <w:proofErr w:type="gramEnd"/>
      <w:r w:rsidRPr="0071249A">
        <w:rPr>
          <w:rFonts w:ascii="Times New Roman" w:eastAsia="Times New Roman" w:hAnsi="Times New Roman" w:cs="Times New Roman"/>
          <w:color w:val="auto"/>
          <w:sz w:val="24"/>
          <w:lang w:eastAsia="ru-RU"/>
        </w:rPr>
        <w:t xml:space="preserve"> и </w:t>
      </w:r>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безвозвратной основе в целях возмещения </w:t>
      </w:r>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части затрат или  недополученных  доходов</w:t>
      </w:r>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 в связи с осуществлением </w:t>
      </w:r>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пассажирских автобусных перевозок </w:t>
      </w:r>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по внутрирайонным маршрутам </w:t>
      </w:r>
    </w:p>
    <w:p w:rsidR="0071249A" w:rsidRPr="0071249A" w:rsidRDefault="0071249A" w:rsidP="0071249A">
      <w:pPr>
        <w:spacing w:after="0"/>
        <w:ind w:firstLine="708"/>
        <w:jc w:val="right"/>
        <w:rPr>
          <w:rFonts w:ascii="Times New Roman" w:eastAsia="Times New Roman" w:hAnsi="Times New Roman" w:cs="Times New Roman"/>
          <w:color w:val="auto"/>
          <w:sz w:val="24"/>
          <w:lang w:eastAsia="ru-RU"/>
        </w:rPr>
      </w:pPr>
    </w:p>
    <w:p w:rsidR="0071249A" w:rsidRPr="0071249A" w:rsidRDefault="0071249A" w:rsidP="0071249A">
      <w:pPr>
        <w:spacing w:after="0"/>
        <w:ind w:left="4248"/>
        <w:rPr>
          <w:rFonts w:ascii="Times New Roman" w:eastAsia="Times New Roman" w:hAnsi="Times New Roman" w:cs="Times New Roman"/>
          <w:color w:val="auto"/>
          <w:sz w:val="24"/>
          <w:lang w:eastAsia="ru-RU"/>
        </w:rPr>
      </w:pPr>
    </w:p>
    <w:p w:rsidR="0071249A" w:rsidRPr="0071249A" w:rsidRDefault="0071249A" w:rsidP="0071249A">
      <w:pPr>
        <w:spacing w:after="0"/>
        <w:ind w:left="4248"/>
        <w:rPr>
          <w:rFonts w:ascii="Times New Roman" w:eastAsia="Times New Roman" w:hAnsi="Times New Roman" w:cs="Times New Roman"/>
          <w:color w:val="auto"/>
          <w:sz w:val="24"/>
          <w:lang w:eastAsia="ru-RU"/>
        </w:rPr>
      </w:pPr>
    </w:p>
    <w:p w:rsidR="0071249A" w:rsidRPr="0071249A" w:rsidRDefault="0071249A" w:rsidP="0071249A">
      <w:pPr>
        <w:spacing w:after="0"/>
        <w:jc w:val="center"/>
        <w:rPr>
          <w:rFonts w:ascii="Times New Roman" w:eastAsia="Times New Roman" w:hAnsi="Times New Roman" w:cs="Times New Roman"/>
          <w:b/>
          <w:color w:val="auto"/>
          <w:sz w:val="24"/>
          <w:lang w:eastAsia="ru-RU"/>
        </w:rPr>
      </w:pPr>
      <w:r w:rsidRPr="0071249A">
        <w:rPr>
          <w:rFonts w:ascii="Times New Roman" w:eastAsia="Times New Roman" w:hAnsi="Times New Roman" w:cs="Times New Roman"/>
          <w:b/>
          <w:color w:val="auto"/>
          <w:sz w:val="24"/>
          <w:lang w:eastAsia="ru-RU"/>
        </w:rPr>
        <w:t>ОТЧЕТ</w:t>
      </w:r>
    </w:p>
    <w:p w:rsidR="0071249A" w:rsidRPr="0071249A" w:rsidRDefault="0071249A" w:rsidP="0071249A">
      <w:pPr>
        <w:spacing w:after="0"/>
        <w:jc w:val="center"/>
        <w:rPr>
          <w:rFonts w:ascii="Times New Roman" w:eastAsia="Times New Roman" w:hAnsi="Times New Roman" w:cs="Times New Roman"/>
          <w:b/>
          <w:color w:val="auto"/>
          <w:sz w:val="24"/>
          <w:lang w:eastAsia="ru-RU"/>
        </w:rPr>
      </w:pPr>
      <w:r w:rsidRPr="0071249A">
        <w:rPr>
          <w:rFonts w:ascii="Times New Roman" w:eastAsia="Times New Roman" w:hAnsi="Times New Roman" w:cs="Times New Roman"/>
          <w:b/>
          <w:color w:val="auto"/>
          <w:sz w:val="24"/>
          <w:lang w:eastAsia="ru-RU"/>
        </w:rPr>
        <w:t>об использовании средств районного бюджета, выделенных на предоставлении</w:t>
      </w:r>
    </w:p>
    <w:p w:rsidR="0071249A" w:rsidRPr="0071249A" w:rsidRDefault="0071249A" w:rsidP="0071249A">
      <w:pPr>
        <w:spacing w:after="0"/>
        <w:jc w:val="center"/>
        <w:rPr>
          <w:rFonts w:ascii="Times New Roman" w:eastAsia="Times New Roman" w:hAnsi="Times New Roman" w:cs="Times New Roman"/>
          <w:b/>
          <w:color w:val="auto"/>
          <w:sz w:val="24"/>
          <w:lang w:eastAsia="ru-RU"/>
        </w:rPr>
      </w:pPr>
      <w:r w:rsidRPr="0071249A">
        <w:rPr>
          <w:rFonts w:ascii="Times New Roman" w:eastAsia="Times New Roman" w:hAnsi="Times New Roman" w:cs="Times New Roman"/>
          <w:b/>
          <w:color w:val="auto"/>
          <w:sz w:val="24"/>
          <w:lang w:eastAsia="ru-RU"/>
        </w:rPr>
        <w:t>субсидии муниципальным унитарным предприятиям Токаревского района на возмещение части затрат или  недополученных  доходов связанных с организацией пассажирских автобусных перевозок на внутрирайонных маршрутах</w:t>
      </w:r>
    </w:p>
    <w:p w:rsidR="0071249A" w:rsidRPr="0071249A" w:rsidRDefault="0071249A" w:rsidP="0071249A">
      <w:pPr>
        <w:spacing w:after="0"/>
        <w:jc w:val="center"/>
        <w:rPr>
          <w:rFonts w:ascii="Times New Roman" w:eastAsia="Times New Roman" w:hAnsi="Times New Roman" w:cs="Times New Roman"/>
          <w:color w:val="auto"/>
          <w:sz w:val="24"/>
          <w:lang w:eastAsia="ru-RU"/>
        </w:rPr>
      </w:pPr>
    </w:p>
    <w:tbl>
      <w:tblPr>
        <w:tblW w:w="0" w:type="auto"/>
        <w:tblInd w:w="-40" w:type="dxa"/>
        <w:tblLayout w:type="fixed"/>
        <w:tblLook w:val="04A0" w:firstRow="1" w:lastRow="0" w:firstColumn="1" w:lastColumn="0" w:noHBand="0" w:noVBand="1"/>
      </w:tblPr>
      <w:tblGrid>
        <w:gridCol w:w="2027"/>
        <w:gridCol w:w="2027"/>
        <w:gridCol w:w="2027"/>
        <w:gridCol w:w="2028"/>
        <w:gridCol w:w="2108"/>
      </w:tblGrid>
      <w:tr w:rsidR="0071249A" w:rsidRPr="0071249A" w:rsidTr="00C2549B">
        <w:tc>
          <w:tcPr>
            <w:tcW w:w="2027"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center"/>
              <w:rPr>
                <w:rFonts w:ascii="Times New Roman" w:hAnsi="Times New Roman" w:cs="Times New Roman"/>
                <w:color w:val="auto"/>
                <w:sz w:val="24"/>
                <w:lang w:eastAsia="ar-SA"/>
              </w:rPr>
            </w:pPr>
            <w:r w:rsidRPr="0071249A">
              <w:rPr>
                <w:rFonts w:ascii="Times New Roman" w:eastAsia="Times New Roman" w:hAnsi="Times New Roman" w:cs="Times New Roman"/>
                <w:color w:val="auto"/>
                <w:sz w:val="24"/>
                <w:lang w:eastAsia="ru-RU"/>
              </w:rPr>
              <w:t>Наименование предприятия</w:t>
            </w:r>
          </w:p>
        </w:tc>
        <w:tc>
          <w:tcPr>
            <w:tcW w:w="2027"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center"/>
              <w:rPr>
                <w:rFonts w:ascii="Times New Roman" w:hAnsi="Times New Roman" w:cs="Times New Roman"/>
                <w:color w:val="auto"/>
                <w:sz w:val="24"/>
                <w:lang w:eastAsia="ar-SA"/>
              </w:rPr>
            </w:pPr>
            <w:r w:rsidRPr="0071249A">
              <w:rPr>
                <w:rFonts w:ascii="Times New Roman" w:eastAsia="Times New Roman" w:hAnsi="Times New Roman" w:cs="Times New Roman"/>
                <w:color w:val="auto"/>
                <w:sz w:val="24"/>
                <w:lang w:eastAsia="ru-RU"/>
              </w:rPr>
              <w:t>Наименование произведенных расходов</w:t>
            </w:r>
          </w:p>
        </w:tc>
        <w:tc>
          <w:tcPr>
            <w:tcW w:w="2027"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center"/>
              <w:rPr>
                <w:rFonts w:ascii="Times New Roman" w:hAnsi="Times New Roman" w:cs="Times New Roman"/>
                <w:color w:val="auto"/>
                <w:sz w:val="24"/>
                <w:lang w:eastAsia="ar-SA"/>
              </w:rPr>
            </w:pPr>
            <w:r w:rsidRPr="0071249A">
              <w:rPr>
                <w:rFonts w:ascii="Times New Roman" w:eastAsia="Times New Roman" w:hAnsi="Times New Roman" w:cs="Times New Roman"/>
                <w:color w:val="auto"/>
                <w:sz w:val="24"/>
                <w:lang w:eastAsia="ru-RU"/>
              </w:rPr>
              <w:t>Предусмотрено ассигнований на очередной финансовый год (</w:t>
            </w:r>
            <w:proofErr w:type="spellStart"/>
            <w:r w:rsidRPr="0071249A">
              <w:rPr>
                <w:rFonts w:ascii="Times New Roman" w:eastAsia="Times New Roman" w:hAnsi="Times New Roman" w:cs="Times New Roman"/>
                <w:color w:val="auto"/>
                <w:sz w:val="24"/>
                <w:lang w:eastAsia="ru-RU"/>
              </w:rPr>
              <w:t>тыс</w:t>
            </w:r>
            <w:proofErr w:type="gramStart"/>
            <w:r w:rsidRPr="0071249A">
              <w:rPr>
                <w:rFonts w:ascii="Times New Roman" w:eastAsia="Times New Roman" w:hAnsi="Times New Roman" w:cs="Times New Roman"/>
                <w:color w:val="auto"/>
                <w:sz w:val="24"/>
                <w:lang w:eastAsia="ru-RU"/>
              </w:rPr>
              <w:t>.р</w:t>
            </w:r>
            <w:proofErr w:type="gramEnd"/>
            <w:r w:rsidRPr="0071249A">
              <w:rPr>
                <w:rFonts w:ascii="Times New Roman" w:eastAsia="Times New Roman" w:hAnsi="Times New Roman" w:cs="Times New Roman"/>
                <w:color w:val="auto"/>
                <w:sz w:val="24"/>
                <w:lang w:eastAsia="ru-RU"/>
              </w:rPr>
              <w:t>уб</w:t>
            </w:r>
            <w:proofErr w:type="spellEnd"/>
            <w:r w:rsidRPr="0071249A">
              <w:rPr>
                <w:rFonts w:ascii="Times New Roman" w:eastAsia="Times New Roman" w:hAnsi="Times New Roman" w:cs="Times New Roman"/>
                <w:color w:val="auto"/>
                <w:sz w:val="24"/>
                <w:lang w:eastAsia="ru-RU"/>
              </w:rPr>
              <w:t>.)</w:t>
            </w:r>
          </w:p>
        </w:tc>
        <w:tc>
          <w:tcPr>
            <w:tcW w:w="2028"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center"/>
              <w:rPr>
                <w:rFonts w:ascii="Times New Roman" w:hAnsi="Times New Roman" w:cs="Times New Roman"/>
                <w:color w:val="auto"/>
                <w:sz w:val="24"/>
                <w:lang w:eastAsia="ar-SA"/>
              </w:rPr>
            </w:pPr>
            <w:r w:rsidRPr="0071249A">
              <w:rPr>
                <w:rFonts w:ascii="Times New Roman" w:eastAsia="Times New Roman" w:hAnsi="Times New Roman" w:cs="Times New Roman"/>
                <w:color w:val="auto"/>
                <w:sz w:val="24"/>
                <w:lang w:eastAsia="ru-RU"/>
              </w:rPr>
              <w:t>Фактически предоставлено субсидий (</w:t>
            </w:r>
            <w:proofErr w:type="spellStart"/>
            <w:r w:rsidRPr="0071249A">
              <w:rPr>
                <w:rFonts w:ascii="Times New Roman" w:eastAsia="Times New Roman" w:hAnsi="Times New Roman" w:cs="Times New Roman"/>
                <w:color w:val="auto"/>
                <w:sz w:val="24"/>
                <w:lang w:eastAsia="ru-RU"/>
              </w:rPr>
              <w:t>тыс</w:t>
            </w:r>
            <w:proofErr w:type="gramStart"/>
            <w:r w:rsidRPr="0071249A">
              <w:rPr>
                <w:rFonts w:ascii="Times New Roman" w:eastAsia="Times New Roman" w:hAnsi="Times New Roman" w:cs="Times New Roman"/>
                <w:color w:val="auto"/>
                <w:sz w:val="24"/>
                <w:lang w:eastAsia="ru-RU"/>
              </w:rPr>
              <w:t>.р</w:t>
            </w:r>
            <w:proofErr w:type="gramEnd"/>
            <w:r w:rsidRPr="0071249A">
              <w:rPr>
                <w:rFonts w:ascii="Times New Roman" w:eastAsia="Times New Roman" w:hAnsi="Times New Roman" w:cs="Times New Roman"/>
                <w:color w:val="auto"/>
                <w:sz w:val="24"/>
                <w:lang w:eastAsia="ru-RU"/>
              </w:rPr>
              <w:t>уб</w:t>
            </w:r>
            <w:proofErr w:type="spellEnd"/>
            <w:r w:rsidRPr="0071249A">
              <w:rPr>
                <w:rFonts w:ascii="Times New Roman" w:eastAsia="Times New Roman" w:hAnsi="Times New Roman" w:cs="Times New Roman"/>
                <w:color w:val="auto"/>
                <w:sz w:val="24"/>
                <w:lang w:eastAsia="ru-RU"/>
              </w:rPr>
              <w:t>.)</w:t>
            </w:r>
          </w:p>
        </w:tc>
        <w:tc>
          <w:tcPr>
            <w:tcW w:w="2108" w:type="dxa"/>
            <w:tcBorders>
              <w:top w:val="single" w:sz="4" w:space="0" w:color="000000"/>
              <w:left w:val="single" w:sz="4" w:space="0" w:color="000000"/>
              <w:bottom w:val="single" w:sz="4" w:space="0" w:color="000000"/>
              <w:right w:val="single" w:sz="4" w:space="0" w:color="000000"/>
            </w:tcBorders>
          </w:tcPr>
          <w:p w:rsidR="0071249A" w:rsidRPr="0071249A" w:rsidRDefault="0071249A" w:rsidP="0071249A">
            <w:pPr>
              <w:snapToGrid w:val="0"/>
              <w:spacing w:after="0"/>
              <w:jc w:val="center"/>
              <w:rPr>
                <w:rFonts w:ascii="Times New Roman" w:hAnsi="Times New Roman" w:cs="Times New Roman"/>
                <w:color w:val="auto"/>
                <w:sz w:val="24"/>
                <w:lang w:eastAsia="ar-SA"/>
              </w:rPr>
            </w:pPr>
            <w:r w:rsidRPr="0071249A">
              <w:rPr>
                <w:rFonts w:ascii="Times New Roman" w:eastAsia="Times New Roman" w:hAnsi="Times New Roman" w:cs="Times New Roman"/>
                <w:color w:val="auto"/>
                <w:sz w:val="24"/>
                <w:lang w:eastAsia="ru-RU"/>
              </w:rPr>
              <w:t>Кассовые расходы</w:t>
            </w:r>
          </w:p>
          <w:p w:rsidR="0071249A" w:rsidRPr="0071249A" w:rsidRDefault="0071249A" w:rsidP="0071249A">
            <w:pPr>
              <w:suppressAutoHyphens/>
              <w:spacing w:after="0"/>
              <w:jc w:val="center"/>
              <w:rPr>
                <w:rFonts w:ascii="Times New Roman" w:hAnsi="Times New Roman" w:cs="Times New Roman"/>
                <w:color w:val="auto"/>
                <w:sz w:val="24"/>
                <w:lang w:eastAsia="ar-SA"/>
              </w:rPr>
            </w:pPr>
            <w:r w:rsidRPr="0071249A">
              <w:rPr>
                <w:rFonts w:ascii="Times New Roman" w:eastAsia="Times New Roman" w:hAnsi="Times New Roman" w:cs="Times New Roman"/>
                <w:color w:val="auto"/>
                <w:sz w:val="24"/>
                <w:lang w:eastAsia="ru-RU"/>
              </w:rPr>
              <w:t>(</w:t>
            </w:r>
            <w:proofErr w:type="spellStart"/>
            <w:r w:rsidRPr="0071249A">
              <w:rPr>
                <w:rFonts w:ascii="Times New Roman" w:eastAsia="Times New Roman" w:hAnsi="Times New Roman" w:cs="Times New Roman"/>
                <w:color w:val="auto"/>
                <w:sz w:val="24"/>
                <w:lang w:eastAsia="ru-RU"/>
              </w:rPr>
              <w:t>тыс</w:t>
            </w:r>
            <w:proofErr w:type="gramStart"/>
            <w:r w:rsidRPr="0071249A">
              <w:rPr>
                <w:rFonts w:ascii="Times New Roman" w:eastAsia="Times New Roman" w:hAnsi="Times New Roman" w:cs="Times New Roman"/>
                <w:color w:val="auto"/>
                <w:sz w:val="24"/>
                <w:lang w:eastAsia="ru-RU"/>
              </w:rPr>
              <w:t>.р</w:t>
            </w:r>
            <w:proofErr w:type="gramEnd"/>
            <w:r w:rsidRPr="0071249A">
              <w:rPr>
                <w:rFonts w:ascii="Times New Roman" w:eastAsia="Times New Roman" w:hAnsi="Times New Roman" w:cs="Times New Roman"/>
                <w:color w:val="auto"/>
                <w:sz w:val="24"/>
                <w:lang w:eastAsia="ru-RU"/>
              </w:rPr>
              <w:t>уб</w:t>
            </w:r>
            <w:proofErr w:type="spellEnd"/>
            <w:r w:rsidRPr="0071249A">
              <w:rPr>
                <w:rFonts w:ascii="Times New Roman" w:eastAsia="Times New Roman" w:hAnsi="Times New Roman" w:cs="Times New Roman"/>
                <w:color w:val="auto"/>
                <w:sz w:val="24"/>
                <w:lang w:eastAsia="ru-RU"/>
              </w:rPr>
              <w:t>.)</w:t>
            </w:r>
          </w:p>
        </w:tc>
      </w:tr>
      <w:tr w:rsidR="0071249A" w:rsidRPr="0071249A" w:rsidTr="00C2549B">
        <w:tc>
          <w:tcPr>
            <w:tcW w:w="2027"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center"/>
              <w:rPr>
                <w:rFonts w:ascii="Times New Roman" w:hAnsi="Times New Roman" w:cs="Times New Roman"/>
                <w:color w:val="auto"/>
                <w:sz w:val="24"/>
                <w:lang w:eastAsia="ar-SA"/>
              </w:rPr>
            </w:pPr>
          </w:p>
        </w:tc>
        <w:tc>
          <w:tcPr>
            <w:tcW w:w="2027"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center"/>
              <w:rPr>
                <w:rFonts w:ascii="Times New Roman" w:hAnsi="Times New Roman" w:cs="Times New Roman"/>
                <w:color w:val="auto"/>
                <w:sz w:val="24"/>
                <w:lang w:eastAsia="ar-SA"/>
              </w:rPr>
            </w:pPr>
          </w:p>
        </w:tc>
        <w:tc>
          <w:tcPr>
            <w:tcW w:w="2027"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center"/>
              <w:rPr>
                <w:rFonts w:ascii="Times New Roman" w:hAnsi="Times New Roman" w:cs="Times New Roman"/>
                <w:color w:val="auto"/>
                <w:sz w:val="24"/>
                <w:lang w:eastAsia="ar-SA"/>
              </w:rPr>
            </w:pPr>
          </w:p>
        </w:tc>
        <w:tc>
          <w:tcPr>
            <w:tcW w:w="2028" w:type="dxa"/>
            <w:tcBorders>
              <w:top w:val="single" w:sz="4" w:space="0" w:color="000000"/>
              <w:left w:val="single" w:sz="4" w:space="0" w:color="000000"/>
              <w:bottom w:val="single" w:sz="4" w:space="0" w:color="000000"/>
              <w:right w:val="nil"/>
            </w:tcBorders>
          </w:tcPr>
          <w:p w:rsidR="0071249A" w:rsidRPr="0071249A" w:rsidRDefault="0071249A" w:rsidP="0071249A">
            <w:pPr>
              <w:suppressAutoHyphens/>
              <w:snapToGrid w:val="0"/>
              <w:spacing w:after="0"/>
              <w:jc w:val="center"/>
              <w:rPr>
                <w:rFonts w:ascii="Times New Roman" w:hAnsi="Times New Roman" w:cs="Times New Roman"/>
                <w:color w:val="auto"/>
                <w:sz w:val="24"/>
                <w:lang w:eastAsia="ar-SA"/>
              </w:rPr>
            </w:pPr>
          </w:p>
        </w:tc>
        <w:tc>
          <w:tcPr>
            <w:tcW w:w="2108" w:type="dxa"/>
            <w:tcBorders>
              <w:top w:val="single" w:sz="4" w:space="0" w:color="000000"/>
              <w:left w:val="single" w:sz="4" w:space="0" w:color="000000"/>
              <w:bottom w:val="single" w:sz="4" w:space="0" w:color="000000"/>
              <w:right w:val="single" w:sz="4" w:space="0" w:color="000000"/>
            </w:tcBorders>
          </w:tcPr>
          <w:p w:rsidR="0071249A" w:rsidRPr="0071249A" w:rsidRDefault="0071249A" w:rsidP="0071249A">
            <w:pPr>
              <w:suppressAutoHyphens/>
              <w:snapToGrid w:val="0"/>
              <w:spacing w:after="0"/>
              <w:jc w:val="center"/>
              <w:rPr>
                <w:rFonts w:ascii="Times New Roman" w:hAnsi="Times New Roman" w:cs="Times New Roman"/>
                <w:color w:val="auto"/>
                <w:sz w:val="24"/>
                <w:lang w:eastAsia="ar-SA"/>
              </w:rPr>
            </w:pPr>
          </w:p>
        </w:tc>
      </w:tr>
    </w:tbl>
    <w:p w:rsidR="0071249A" w:rsidRPr="0071249A" w:rsidRDefault="0071249A" w:rsidP="0071249A">
      <w:pPr>
        <w:spacing w:after="0"/>
        <w:ind w:left="4248"/>
        <w:rPr>
          <w:rFonts w:ascii="Times New Roman" w:eastAsia="Times New Roman" w:hAnsi="Times New Roman" w:cs="Times New Roman"/>
          <w:color w:val="auto"/>
          <w:sz w:val="24"/>
          <w:lang w:eastAsia="ru-RU"/>
        </w:rPr>
      </w:pPr>
    </w:p>
    <w:p w:rsidR="0071249A" w:rsidRPr="0071249A" w:rsidRDefault="0071249A" w:rsidP="0071249A">
      <w:pPr>
        <w:spacing w:after="0"/>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Глава администрации района</w:t>
      </w:r>
      <w:r w:rsidRPr="0071249A">
        <w:rPr>
          <w:rFonts w:ascii="Times New Roman" w:eastAsia="Times New Roman" w:hAnsi="Times New Roman" w:cs="Times New Roman"/>
          <w:color w:val="auto"/>
          <w:sz w:val="24"/>
          <w:lang w:eastAsia="ru-RU"/>
        </w:rPr>
        <w:tab/>
      </w:r>
      <w:r w:rsidRPr="0071249A">
        <w:rPr>
          <w:rFonts w:ascii="Times New Roman" w:eastAsia="Times New Roman" w:hAnsi="Times New Roman" w:cs="Times New Roman"/>
          <w:color w:val="auto"/>
          <w:sz w:val="24"/>
          <w:lang w:eastAsia="ru-RU"/>
        </w:rPr>
        <w:tab/>
      </w:r>
      <w:r w:rsidRPr="0071249A">
        <w:rPr>
          <w:rFonts w:ascii="Times New Roman" w:eastAsia="Times New Roman" w:hAnsi="Times New Roman" w:cs="Times New Roman"/>
          <w:color w:val="auto"/>
          <w:sz w:val="24"/>
          <w:lang w:eastAsia="ru-RU"/>
        </w:rPr>
        <w:tab/>
      </w:r>
      <w:r w:rsidRPr="0071249A">
        <w:rPr>
          <w:rFonts w:ascii="Times New Roman" w:eastAsia="Times New Roman" w:hAnsi="Times New Roman" w:cs="Times New Roman"/>
          <w:color w:val="auto"/>
          <w:sz w:val="24"/>
          <w:lang w:eastAsia="ru-RU"/>
        </w:rPr>
        <w:tab/>
      </w:r>
      <w:r w:rsidRPr="0071249A">
        <w:rPr>
          <w:rFonts w:ascii="Times New Roman" w:eastAsia="Times New Roman" w:hAnsi="Times New Roman" w:cs="Times New Roman"/>
          <w:color w:val="auto"/>
          <w:sz w:val="24"/>
          <w:lang w:eastAsia="ru-RU"/>
        </w:rPr>
        <w:tab/>
      </w:r>
      <w:r w:rsidRPr="0071249A">
        <w:rPr>
          <w:rFonts w:ascii="Times New Roman" w:eastAsia="Times New Roman" w:hAnsi="Times New Roman" w:cs="Times New Roman"/>
          <w:color w:val="auto"/>
          <w:sz w:val="24"/>
          <w:lang w:eastAsia="ru-RU"/>
        </w:rPr>
        <w:tab/>
      </w:r>
      <w:r w:rsidRPr="0071249A">
        <w:rPr>
          <w:rFonts w:ascii="Times New Roman" w:eastAsia="Times New Roman" w:hAnsi="Times New Roman" w:cs="Times New Roman"/>
          <w:color w:val="auto"/>
          <w:sz w:val="24"/>
          <w:lang w:eastAsia="ru-RU"/>
        </w:rPr>
        <w:tab/>
      </w:r>
    </w:p>
    <w:p w:rsidR="0071249A" w:rsidRPr="0071249A" w:rsidRDefault="0071249A" w:rsidP="0071249A">
      <w:pPr>
        <w:spacing w:after="0"/>
        <w:jc w:val="both"/>
        <w:rPr>
          <w:rFonts w:ascii="Times New Roman" w:eastAsia="Times New Roman" w:hAnsi="Times New Roman" w:cs="Times New Roman"/>
          <w:color w:val="auto"/>
          <w:sz w:val="24"/>
          <w:lang w:eastAsia="ru-RU"/>
        </w:rPr>
      </w:pPr>
    </w:p>
    <w:p w:rsidR="0071249A" w:rsidRPr="0071249A" w:rsidRDefault="0071249A" w:rsidP="0071249A">
      <w:pPr>
        <w:spacing w:after="0"/>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Начальник отдела бухгалтерского</w:t>
      </w:r>
    </w:p>
    <w:p w:rsidR="0071249A" w:rsidRPr="0071249A" w:rsidRDefault="0071249A" w:rsidP="0071249A">
      <w:pPr>
        <w:spacing w:after="0"/>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учета и отчетности</w:t>
      </w:r>
      <w:r w:rsidRPr="0071249A">
        <w:rPr>
          <w:rFonts w:ascii="Times New Roman" w:eastAsia="Times New Roman" w:hAnsi="Times New Roman" w:cs="Times New Roman"/>
          <w:color w:val="auto"/>
          <w:sz w:val="24"/>
          <w:lang w:eastAsia="ru-RU"/>
        </w:rPr>
        <w:tab/>
      </w:r>
    </w:p>
    <w:p w:rsidR="0071249A" w:rsidRPr="0071249A" w:rsidRDefault="0071249A" w:rsidP="0071249A">
      <w:pPr>
        <w:spacing w:after="0"/>
        <w:jc w:val="both"/>
        <w:rPr>
          <w:rFonts w:ascii="Times New Roman" w:eastAsia="Times New Roman" w:hAnsi="Times New Roman" w:cs="Times New Roman"/>
          <w:color w:val="auto"/>
          <w:sz w:val="24"/>
          <w:lang w:eastAsia="ru-RU"/>
        </w:rPr>
      </w:pPr>
    </w:p>
    <w:p w:rsidR="0071249A" w:rsidRPr="0071249A" w:rsidRDefault="0071249A" w:rsidP="0071249A">
      <w:pPr>
        <w:spacing w:after="0"/>
        <w:jc w:val="both"/>
        <w:rPr>
          <w:rFonts w:ascii="Times New Roman" w:eastAsia="Times New Roman" w:hAnsi="Times New Roman" w:cs="Times New Roman"/>
          <w:color w:val="auto"/>
          <w:sz w:val="24"/>
          <w:lang w:eastAsia="ru-RU"/>
        </w:rPr>
      </w:pPr>
    </w:p>
    <w:p w:rsidR="0071249A" w:rsidRPr="0071249A" w:rsidRDefault="0071249A" w:rsidP="0071249A">
      <w:pPr>
        <w:spacing w:after="0"/>
        <w:jc w:val="both"/>
        <w:rPr>
          <w:rFonts w:ascii="Times New Roman" w:eastAsia="Times New Roman" w:hAnsi="Times New Roman" w:cs="Times New Roman"/>
          <w:color w:val="auto"/>
          <w:sz w:val="24"/>
          <w:lang w:eastAsia="ru-RU"/>
        </w:rPr>
      </w:pPr>
    </w:p>
    <w:p w:rsidR="0071249A" w:rsidRPr="0071249A" w:rsidRDefault="0071249A" w:rsidP="0071249A">
      <w:pPr>
        <w:spacing w:after="0"/>
        <w:jc w:val="both"/>
        <w:rPr>
          <w:rFonts w:ascii="Times New Roman" w:eastAsia="Times New Roman" w:hAnsi="Times New Roman" w:cs="Times New Roman"/>
          <w:color w:val="auto"/>
          <w:sz w:val="24"/>
          <w:lang w:eastAsia="ru-RU"/>
        </w:rPr>
      </w:pPr>
    </w:p>
    <w:p w:rsidR="0071249A" w:rsidRPr="0071249A" w:rsidRDefault="0071249A" w:rsidP="0071249A">
      <w:pPr>
        <w:spacing w:after="0"/>
        <w:jc w:val="both"/>
        <w:rPr>
          <w:rFonts w:ascii="Times New Roman" w:eastAsia="Times New Roman" w:hAnsi="Times New Roman" w:cs="Times New Roman"/>
          <w:color w:val="auto"/>
          <w:sz w:val="24"/>
          <w:lang w:eastAsia="ru-RU"/>
        </w:rPr>
      </w:pPr>
    </w:p>
    <w:p w:rsidR="0071249A" w:rsidRPr="0071249A" w:rsidRDefault="0071249A" w:rsidP="0071249A">
      <w:pPr>
        <w:spacing w:after="0"/>
        <w:jc w:val="both"/>
        <w:rPr>
          <w:rFonts w:ascii="Times New Roman" w:eastAsia="Times New Roman" w:hAnsi="Times New Roman" w:cs="Times New Roman"/>
          <w:color w:val="auto"/>
          <w:sz w:val="24"/>
          <w:lang w:eastAsia="ru-RU"/>
        </w:rPr>
      </w:pPr>
    </w:p>
    <w:p w:rsidR="0071249A" w:rsidRPr="0071249A" w:rsidRDefault="0071249A" w:rsidP="0071249A">
      <w:pPr>
        <w:spacing w:after="0"/>
        <w:jc w:val="both"/>
        <w:rPr>
          <w:rFonts w:ascii="Times New Roman" w:eastAsia="Times New Roman" w:hAnsi="Times New Roman" w:cs="Times New Roman"/>
          <w:color w:val="auto"/>
          <w:sz w:val="24"/>
          <w:lang w:eastAsia="ru-RU"/>
        </w:rPr>
      </w:pPr>
    </w:p>
    <w:p w:rsidR="0071249A" w:rsidRPr="0071249A" w:rsidRDefault="0071249A" w:rsidP="0071249A">
      <w:pPr>
        <w:spacing w:after="0"/>
        <w:jc w:val="both"/>
        <w:rPr>
          <w:rFonts w:ascii="Times New Roman" w:eastAsia="Times New Roman" w:hAnsi="Times New Roman" w:cs="Times New Roman"/>
          <w:color w:val="auto"/>
          <w:sz w:val="24"/>
          <w:lang w:eastAsia="ru-RU"/>
        </w:rPr>
      </w:pPr>
    </w:p>
    <w:p w:rsidR="0071249A" w:rsidRPr="0071249A" w:rsidRDefault="0071249A" w:rsidP="0071249A">
      <w:pPr>
        <w:spacing w:after="0"/>
        <w:jc w:val="both"/>
        <w:rPr>
          <w:rFonts w:ascii="Times New Roman" w:eastAsia="Times New Roman" w:hAnsi="Times New Roman" w:cs="Times New Roman"/>
          <w:color w:val="auto"/>
          <w:sz w:val="24"/>
          <w:lang w:eastAsia="ru-RU"/>
        </w:rPr>
      </w:pPr>
    </w:p>
    <w:p w:rsidR="0071249A" w:rsidRPr="0071249A" w:rsidRDefault="0071249A" w:rsidP="0071249A">
      <w:pPr>
        <w:spacing w:after="0"/>
        <w:jc w:val="both"/>
        <w:rPr>
          <w:rFonts w:ascii="Times New Roman" w:eastAsia="Times New Roman" w:hAnsi="Times New Roman" w:cs="Times New Roman"/>
          <w:color w:val="auto"/>
          <w:sz w:val="24"/>
          <w:lang w:eastAsia="ru-RU"/>
        </w:rPr>
      </w:pPr>
    </w:p>
    <w:p w:rsidR="0071249A" w:rsidRPr="0071249A" w:rsidRDefault="0071249A" w:rsidP="0071249A">
      <w:pPr>
        <w:spacing w:after="0"/>
        <w:jc w:val="both"/>
        <w:rPr>
          <w:rFonts w:ascii="Times New Roman" w:eastAsia="Times New Roman" w:hAnsi="Times New Roman" w:cs="Times New Roman"/>
          <w:color w:val="auto"/>
          <w:sz w:val="24"/>
          <w:lang w:eastAsia="ru-RU"/>
        </w:rPr>
      </w:pPr>
    </w:p>
    <w:p w:rsidR="0071249A" w:rsidRPr="0071249A" w:rsidRDefault="0071249A" w:rsidP="0071249A">
      <w:pPr>
        <w:spacing w:after="0"/>
        <w:jc w:val="both"/>
        <w:rPr>
          <w:rFonts w:ascii="Times New Roman" w:eastAsia="Times New Roman" w:hAnsi="Times New Roman" w:cs="Times New Roman"/>
          <w:color w:val="auto"/>
          <w:sz w:val="24"/>
          <w:lang w:eastAsia="ru-RU"/>
        </w:rPr>
      </w:pPr>
    </w:p>
    <w:p w:rsidR="0071249A" w:rsidRPr="0071249A" w:rsidRDefault="0071249A" w:rsidP="0071249A">
      <w:pPr>
        <w:spacing w:after="0"/>
        <w:jc w:val="both"/>
        <w:rPr>
          <w:rFonts w:ascii="Times New Roman" w:eastAsia="Times New Roman" w:hAnsi="Times New Roman" w:cs="Times New Roman"/>
          <w:color w:val="auto"/>
          <w:sz w:val="24"/>
          <w:lang w:eastAsia="ru-RU"/>
        </w:rPr>
      </w:pPr>
    </w:p>
    <w:p w:rsidR="0071249A" w:rsidRPr="0071249A" w:rsidRDefault="0071249A" w:rsidP="0071249A">
      <w:pPr>
        <w:spacing w:after="0"/>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ПРИЛОЖЕНИЕ №3</w:t>
      </w:r>
    </w:p>
    <w:p w:rsidR="0071249A" w:rsidRPr="0071249A" w:rsidRDefault="0071249A" w:rsidP="0071249A">
      <w:pPr>
        <w:spacing w:after="0"/>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к Порядку предоставления субсидий</w:t>
      </w:r>
    </w:p>
    <w:p w:rsidR="0071249A" w:rsidRPr="0071249A" w:rsidRDefault="0071249A" w:rsidP="0071249A">
      <w:pPr>
        <w:spacing w:after="0"/>
        <w:jc w:val="right"/>
        <w:rPr>
          <w:rFonts w:ascii="Times New Roman" w:eastAsia="Times New Roman" w:hAnsi="Times New Roman" w:cs="Times New Roman"/>
          <w:color w:val="auto"/>
          <w:sz w:val="24"/>
          <w:lang w:eastAsia="ru-RU"/>
        </w:rPr>
      </w:pPr>
      <w:proofErr w:type="gramStart"/>
      <w:r w:rsidRPr="0071249A">
        <w:rPr>
          <w:rFonts w:ascii="Times New Roman" w:eastAsia="Times New Roman" w:hAnsi="Times New Roman" w:cs="Times New Roman"/>
          <w:color w:val="auto"/>
          <w:sz w:val="24"/>
          <w:lang w:eastAsia="ru-RU"/>
        </w:rPr>
        <w:t xml:space="preserve">юридическому лицу (за исключением </w:t>
      </w:r>
      <w:proofErr w:type="gramEnd"/>
    </w:p>
    <w:p w:rsidR="0071249A" w:rsidRPr="0071249A" w:rsidRDefault="0071249A" w:rsidP="0071249A">
      <w:pPr>
        <w:spacing w:after="0"/>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муниципального учреждения), </w:t>
      </w:r>
      <w:proofErr w:type="gramStart"/>
      <w:r w:rsidRPr="0071249A">
        <w:rPr>
          <w:rFonts w:ascii="Times New Roman" w:eastAsia="Times New Roman" w:hAnsi="Times New Roman" w:cs="Times New Roman"/>
          <w:color w:val="auto"/>
          <w:sz w:val="24"/>
          <w:lang w:eastAsia="ru-RU"/>
        </w:rPr>
        <w:t>индивидуальному</w:t>
      </w:r>
      <w:proofErr w:type="gramEnd"/>
      <w:r w:rsidRPr="0071249A">
        <w:rPr>
          <w:rFonts w:ascii="Times New Roman" w:eastAsia="Times New Roman" w:hAnsi="Times New Roman" w:cs="Times New Roman"/>
          <w:color w:val="auto"/>
          <w:sz w:val="24"/>
          <w:lang w:eastAsia="ru-RU"/>
        </w:rPr>
        <w:t xml:space="preserve"> </w:t>
      </w:r>
    </w:p>
    <w:p w:rsidR="0071249A" w:rsidRPr="0071249A" w:rsidRDefault="0071249A" w:rsidP="0071249A">
      <w:pPr>
        <w:spacing w:after="0"/>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предпринимателю, физическому лицу-</w:t>
      </w:r>
    </w:p>
    <w:p w:rsidR="0071249A" w:rsidRPr="0071249A" w:rsidRDefault="0071249A" w:rsidP="0071249A">
      <w:pPr>
        <w:spacing w:after="0"/>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производителю товаров, работ, услуг на </w:t>
      </w:r>
      <w:proofErr w:type="gramStart"/>
      <w:r w:rsidRPr="0071249A">
        <w:rPr>
          <w:rFonts w:ascii="Times New Roman" w:eastAsia="Times New Roman" w:hAnsi="Times New Roman" w:cs="Times New Roman"/>
          <w:color w:val="auto"/>
          <w:sz w:val="24"/>
          <w:lang w:eastAsia="ru-RU"/>
        </w:rPr>
        <w:t>безвозмездной</w:t>
      </w:r>
      <w:proofErr w:type="gramEnd"/>
    </w:p>
    <w:p w:rsidR="0071249A" w:rsidRPr="0071249A" w:rsidRDefault="0071249A" w:rsidP="0071249A">
      <w:pPr>
        <w:spacing w:after="0"/>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и безвозвратной основе в целях возмещения части затрат </w:t>
      </w:r>
    </w:p>
    <w:p w:rsidR="0071249A" w:rsidRPr="0071249A" w:rsidRDefault="0071249A" w:rsidP="0071249A">
      <w:pPr>
        <w:spacing w:after="0"/>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или недополученных доходов в связи с осуществлением</w:t>
      </w:r>
    </w:p>
    <w:p w:rsidR="0071249A" w:rsidRPr="0071249A" w:rsidRDefault="0071249A" w:rsidP="0071249A">
      <w:pPr>
        <w:spacing w:after="0"/>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пассажирских автобусных перевозок по </w:t>
      </w:r>
      <w:proofErr w:type="gramStart"/>
      <w:r w:rsidRPr="0071249A">
        <w:rPr>
          <w:rFonts w:ascii="Times New Roman" w:eastAsia="Times New Roman" w:hAnsi="Times New Roman" w:cs="Times New Roman"/>
          <w:color w:val="auto"/>
          <w:sz w:val="24"/>
          <w:lang w:eastAsia="ru-RU"/>
        </w:rPr>
        <w:t>внутрирайонным</w:t>
      </w:r>
      <w:proofErr w:type="gramEnd"/>
      <w:r w:rsidRPr="0071249A">
        <w:rPr>
          <w:rFonts w:ascii="Times New Roman" w:eastAsia="Times New Roman" w:hAnsi="Times New Roman" w:cs="Times New Roman"/>
          <w:color w:val="auto"/>
          <w:sz w:val="24"/>
          <w:lang w:eastAsia="ru-RU"/>
        </w:rPr>
        <w:t xml:space="preserve"> </w:t>
      </w:r>
    </w:p>
    <w:p w:rsidR="0071249A" w:rsidRPr="0071249A" w:rsidRDefault="0071249A" w:rsidP="0071249A">
      <w:pPr>
        <w:spacing w:after="0"/>
        <w:jc w:val="right"/>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маршрутам</w:t>
      </w:r>
    </w:p>
    <w:p w:rsidR="0071249A" w:rsidRPr="0071249A" w:rsidRDefault="0071249A" w:rsidP="0071249A">
      <w:pPr>
        <w:spacing w:after="0"/>
        <w:jc w:val="both"/>
        <w:rPr>
          <w:rFonts w:ascii="Times New Roman" w:eastAsia="Times New Roman" w:hAnsi="Times New Roman" w:cs="Times New Roman"/>
          <w:color w:val="auto"/>
          <w:sz w:val="24"/>
          <w:lang w:eastAsia="ru-RU"/>
        </w:rPr>
      </w:pPr>
      <w:r w:rsidRPr="0071249A">
        <w:rPr>
          <w:rFonts w:ascii="Times New Roman" w:eastAsia="Times New Roman" w:hAnsi="Times New Roman" w:cs="Times New Roman"/>
          <w:color w:val="auto"/>
          <w:sz w:val="24"/>
          <w:lang w:eastAsia="ru-RU"/>
        </w:rPr>
        <w:t xml:space="preserve">                                         </w:t>
      </w:r>
    </w:p>
    <w:p w:rsidR="0071249A" w:rsidRPr="0071249A" w:rsidRDefault="0071249A" w:rsidP="0071249A">
      <w:pPr>
        <w:spacing w:after="0"/>
        <w:jc w:val="center"/>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Типовая форма соглашения (договора)</w:t>
      </w: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8"/>
          <w:szCs w:val="28"/>
          <w:lang w:eastAsia="ru-RU"/>
        </w:rPr>
      </w:pPr>
      <w:proofErr w:type="gramStart"/>
      <w:r w:rsidRPr="0071249A">
        <w:rPr>
          <w:rFonts w:ascii="Times New Roman" w:eastAsia="Times New Roman" w:hAnsi="Times New Roman" w:cs="Times New Roman"/>
          <w:color w:val="auto"/>
          <w:sz w:val="28"/>
          <w:szCs w:val="28"/>
          <w:lang w:eastAsia="ru-RU"/>
        </w:rPr>
        <w:t>о предоставлении из районного бюджета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w:t>
      </w:r>
      <w:proofErr w:type="gramEnd"/>
    </w:p>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8"/>
          <w:szCs w:val="28"/>
          <w:lang w:eastAsia="ru-RU"/>
        </w:rPr>
      </w:pPr>
      <w:proofErr w:type="spellStart"/>
      <w:r w:rsidRPr="0071249A">
        <w:rPr>
          <w:rFonts w:ascii="Times New Roman" w:eastAsia="Times New Roman" w:hAnsi="Times New Roman" w:cs="Times New Roman"/>
          <w:color w:val="auto"/>
          <w:sz w:val="28"/>
          <w:szCs w:val="28"/>
          <w:lang w:eastAsia="ru-RU"/>
        </w:rPr>
        <w:t>р.п</w:t>
      </w:r>
      <w:proofErr w:type="gramStart"/>
      <w:r w:rsidRPr="0071249A">
        <w:rPr>
          <w:rFonts w:ascii="Times New Roman" w:eastAsia="Times New Roman" w:hAnsi="Times New Roman" w:cs="Times New Roman"/>
          <w:color w:val="auto"/>
          <w:sz w:val="28"/>
          <w:szCs w:val="28"/>
          <w:lang w:eastAsia="ru-RU"/>
        </w:rPr>
        <w:t>.Т</w:t>
      </w:r>
      <w:proofErr w:type="gramEnd"/>
      <w:r w:rsidRPr="0071249A">
        <w:rPr>
          <w:rFonts w:ascii="Times New Roman" w:eastAsia="Times New Roman" w:hAnsi="Times New Roman" w:cs="Times New Roman"/>
          <w:color w:val="auto"/>
          <w:sz w:val="28"/>
          <w:szCs w:val="28"/>
          <w:lang w:eastAsia="ru-RU"/>
        </w:rPr>
        <w:t>окаревка</w:t>
      </w:r>
      <w:proofErr w:type="spellEnd"/>
      <w:r w:rsidRPr="0071249A">
        <w:rPr>
          <w:rFonts w:ascii="Times New Roman" w:eastAsia="Times New Roman" w:hAnsi="Times New Roman" w:cs="Times New Roman"/>
          <w:color w:val="auto"/>
          <w:sz w:val="28"/>
          <w:szCs w:val="28"/>
          <w:lang w:eastAsia="ru-RU"/>
        </w:rPr>
        <w:t xml:space="preserve">                                                      «___»_________________ 20__.</w:t>
      </w: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 xml:space="preserve">                                                                                                               (дата заключения соглашения)</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0"/>
          <w:szCs w:val="20"/>
          <w:lang w:eastAsia="ru-RU"/>
        </w:rPr>
        <w:t>_____________________________________________________________________________________________,</w:t>
      </w: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0"/>
          <w:szCs w:val="20"/>
          <w:vertAlign w:val="subscript"/>
          <w:lang w:eastAsia="ru-RU"/>
        </w:rPr>
      </w:pPr>
      <w:r w:rsidRPr="0071249A">
        <w:rPr>
          <w:rFonts w:ascii="Times New Roman" w:eastAsia="Times New Roman" w:hAnsi="Times New Roman" w:cs="Times New Roman"/>
          <w:color w:val="auto"/>
          <w:sz w:val="20"/>
          <w:szCs w:val="20"/>
          <w:lang w:eastAsia="ru-RU"/>
        </w:rPr>
        <w:t>(наименование Главного распорядителя средств районного бюджета</w:t>
      </w:r>
      <w:proofErr w:type="gramStart"/>
      <w:r w:rsidRPr="0071249A">
        <w:rPr>
          <w:rFonts w:ascii="Times New Roman" w:eastAsia="Times New Roman" w:hAnsi="Times New Roman" w:cs="Times New Roman"/>
          <w:color w:val="auto"/>
          <w:sz w:val="20"/>
          <w:szCs w:val="20"/>
          <w:lang w:eastAsia="ru-RU"/>
        </w:rPr>
        <w:t xml:space="preserve"> ,</w:t>
      </w:r>
      <w:proofErr w:type="gramEnd"/>
      <w:r w:rsidRPr="0071249A">
        <w:rPr>
          <w:rFonts w:ascii="Times New Roman" w:eastAsia="Times New Roman" w:hAnsi="Times New Roman" w:cs="Times New Roman"/>
          <w:color w:val="auto"/>
          <w:sz w:val="20"/>
          <w:szCs w:val="20"/>
          <w:lang w:eastAsia="ru-RU"/>
        </w:rPr>
        <w:t xml:space="preserve"> которому в  районном бюджете  на соответствующий финансовый год и плановый период предусмотрены бюджетные </w:t>
      </w: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0"/>
          <w:szCs w:val="20"/>
          <w:lang w:eastAsia="ru-RU"/>
        </w:rPr>
        <w:t>ассигнования на предоставление субсидий юридическим лицам)</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8"/>
          <w:szCs w:val="28"/>
          <w:lang w:eastAsia="ru-RU"/>
        </w:rPr>
        <w:t xml:space="preserve">именуемый в дальнейшем «Главный распорядитель средств районного бюджета », в лице_________________________________________  </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_____________________________________________________________________________________________</w:t>
      </w: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 xml:space="preserve">(наименование </w:t>
      </w:r>
      <w:proofErr w:type="gramStart"/>
      <w:r w:rsidRPr="0071249A">
        <w:rPr>
          <w:rFonts w:ascii="Times New Roman" w:eastAsia="Times New Roman" w:hAnsi="Times New Roman" w:cs="Times New Roman"/>
          <w:color w:val="auto"/>
          <w:sz w:val="20"/>
          <w:szCs w:val="20"/>
          <w:lang w:eastAsia="ru-RU"/>
        </w:rPr>
        <w:t>должности руководителя Главного распорядителя средств районного бюджета</w:t>
      </w:r>
      <w:proofErr w:type="gramEnd"/>
      <w:r w:rsidRPr="0071249A">
        <w:rPr>
          <w:rFonts w:ascii="Times New Roman" w:eastAsia="Times New Roman" w:hAnsi="Times New Roman" w:cs="Times New Roman"/>
          <w:color w:val="auto"/>
          <w:sz w:val="20"/>
          <w:szCs w:val="20"/>
          <w:lang w:eastAsia="ru-RU"/>
        </w:rPr>
        <w:t xml:space="preserve">  или уполномоченного им лица)</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0"/>
          <w:szCs w:val="20"/>
          <w:lang w:eastAsia="ru-RU"/>
        </w:rPr>
        <w:t xml:space="preserve">_________________________________________________________, </w:t>
      </w:r>
      <w:proofErr w:type="gramStart"/>
      <w:r w:rsidRPr="0071249A">
        <w:rPr>
          <w:rFonts w:ascii="Times New Roman" w:eastAsia="Times New Roman" w:hAnsi="Times New Roman" w:cs="Times New Roman"/>
          <w:color w:val="auto"/>
          <w:sz w:val="28"/>
          <w:szCs w:val="28"/>
          <w:lang w:eastAsia="ru-RU"/>
        </w:rPr>
        <w:t>действующего</w:t>
      </w:r>
      <w:proofErr w:type="gramEnd"/>
      <w:r w:rsidRPr="0071249A">
        <w:rPr>
          <w:rFonts w:ascii="Times New Roman" w:eastAsia="Times New Roman" w:hAnsi="Times New Roman" w:cs="Times New Roman"/>
          <w:color w:val="auto"/>
          <w:sz w:val="28"/>
          <w:szCs w:val="28"/>
          <w:lang w:eastAsia="ru-RU"/>
        </w:rPr>
        <w:t xml:space="preserve"> на основании</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 xml:space="preserve">                                         (фамилия, имя, отчество)</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_____________________________________________________________________________________________,</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(положение  об  органе  власти,  доверенность,  приказ  или  иной документ, удостоверяющий полномочия)</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8"/>
          <w:szCs w:val="28"/>
          <w:lang w:eastAsia="ru-RU"/>
        </w:rPr>
        <w:t>с одной стороны, и</w:t>
      </w:r>
      <w:r w:rsidRPr="0071249A">
        <w:rPr>
          <w:rFonts w:ascii="Times New Roman" w:eastAsia="Times New Roman" w:hAnsi="Times New Roman" w:cs="Times New Roman"/>
          <w:color w:val="auto"/>
          <w:sz w:val="20"/>
          <w:szCs w:val="20"/>
          <w:lang w:eastAsia="ru-RU"/>
        </w:rPr>
        <w:t xml:space="preserve"> ___________________________________________________________________,</w:t>
      </w: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 xml:space="preserve">                                     (наименование - для юридического лица; фамилия, имя, отчество - для индивидуального предпринимателя, физического лица)</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8"/>
          <w:szCs w:val="28"/>
          <w:lang w:eastAsia="ru-RU"/>
        </w:rPr>
        <w:t>именуемый в дальнейшем «Получатель», в лице</w:t>
      </w:r>
      <w:r w:rsidRPr="0071249A">
        <w:rPr>
          <w:rFonts w:ascii="Times New Roman" w:eastAsia="Times New Roman" w:hAnsi="Times New Roman" w:cs="Times New Roman"/>
          <w:color w:val="auto"/>
          <w:sz w:val="24"/>
          <w:szCs w:val="24"/>
          <w:lang w:eastAsia="ru-RU"/>
        </w:rPr>
        <w:t xml:space="preserve"> </w:t>
      </w:r>
      <w:r w:rsidRPr="0071249A">
        <w:rPr>
          <w:rFonts w:ascii="Times New Roman" w:eastAsia="Times New Roman" w:hAnsi="Times New Roman" w:cs="Times New Roman"/>
          <w:color w:val="auto"/>
          <w:sz w:val="20"/>
          <w:szCs w:val="20"/>
          <w:lang w:eastAsia="ru-RU"/>
        </w:rPr>
        <w:t>_____________________________________________________________________________________________,</w:t>
      </w: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proofErr w:type="gramStart"/>
      <w:r w:rsidRPr="0071249A">
        <w:rPr>
          <w:rFonts w:ascii="Times New Roman" w:eastAsia="Times New Roman" w:hAnsi="Times New Roman" w:cs="Times New Roman"/>
          <w:color w:val="auto"/>
          <w:sz w:val="20"/>
          <w:szCs w:val="20"/>
          <w:lang w:eastAsia="ru-RU"/>
        </w:rPr>
        <w:t>(наименование должности лица, представляющего    получателя, или уполномоченное им лицо,</w:t>
      </w:r>
      <w:proofErr w:type="gramEnd"/>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proofErr w:type="gramStart"/>
      <w:r w:rsidRPr="0071249A">
        <w:rPr>
          <w:rFonts w:ascii="Times New Roman" w:eastAsia="Times New Roman" w:hAnsi="Times New Roman" w:cs="Times New Roman"/>
          <w:color w:val="auto"/>
          <w:sz w:val="20"/>
          <w:szCs w:val="20"/>
          <w:lang w:eastAsia="ru-RU"/>
        </w:rPr>
        <w:t>Ф.И.О. для юридического лица)</w:t>
      </w:r>
      <w:proofErr w:type="gramEnd"/>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proofErr w:type="gramStart"/>
      <w:r w:rsidRPr="0071249A">
        <w:rPr>
          <w:rFonts w:ascii="Times New Roman" w:eastAsia="Times New Roman" w:hAnsi="Times New Roman" w:cs="Times New Roman"/>
          <w:color w:val="auto"/>
          <w:sz w:val="28"/>
          <w:szCs w:val="28"/>
          <w:lang w:eastAsia="ru-RU"/>
        </w:rPr>
        <w:t>действующего</w:t>
      </w:r>
      <w:proofErr w:type="gramEnd"/>
      <w:r w:rsidRPr="0071249A">
        <w:rPr>
          <w:rFonts w:ascii="Times New Roman" w:eastAsia="Times New Roman" w:hAnsi="Times New Roman" w:cs="Times New Roman"/>
          <w:color w:val="auto"/>
          <w:sz w:val="28"/>
          <w:szCs w:val="28"/>
          <w:lang w:eastAsia="ru-RU"/>
        </w:rPr>
        <w:t xml:space="preserve"> на основании__________________________________________</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_____________________________________________________________________________________________,</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 xml:space="preserve">(реквизиты устава юридического лица, свидетельства о государственной регистрации для   индивидуального   предпринимателя, паспорт  для  физического  лица, доверенность), </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8"/>
          <w:szCs w:val="28"/>
          <w:lang w:eastAsia="ru-RU"/>
        </w:rPr>
        <w:t xml:space="preserve">с  другой  стороны,  далее  именуемые «Стороны», в соответствии с </w:t>
      </w:r>
      <w:r w:rsidRPr="0071249A">
        <w:rPr>
          <w:rFonts w:ascii="Times New Roman" w:eastAsia="Times New Roman" w:hAnsi="Times New Roman" w:cs="Times New Roman"/>
          <w:color w:val="000000"/>
          <w:sz w:val="28"/>
          <w:szCs w:val="28"/>
          <w:lang w:eastAsia="ru-RU"/>
        </w:rPr>
        <w:t xml:space="preserve">Бюджетным </w:t>
      </w:r>
      <w:hyperlink r:id="rId10" w:history="1">
        <w:r w:rsidRPr="0071249A">
          <w:rPr>
            <w:rFonts w:ascii="Times New Roman" w:eastAsia="Times New Roman" w:hAnsi="Times New Roman" w:cs="Times New Roman"/>
            <w:color w:val="000000"/>
            <w:sz w:val="28"/>
            <w:szCs w:val="28"/>
            <w:lang w:eastAsia="ru-RU"/>
          </w:rPr>
          <w:t>кодексом</w:t>
        </w:r>
      </w:hyperlink>
      <w:r w:rsidRPr="0071249A">
        <w:rPr>
          <w:rFonts w:ascii="Times New Roman" w:eastAsia="Times New Roman" w:hAnsi="Times New Roman" w:cs="Times New Roman"/>
          <w:color w:val="000000"/>
          <w:sz w:val="28"/>
          <w:szCs w:val="28"/>
          <w:lang w:eastAsia="ru-RU"/>
        </w:rPr>
        <w:t xml:space="preserve"> Российской Федерации</w:t>
      </w:r>
      <w:r w:rsidRPr="0071249A">
        <w:rPr>
          <w:rFonts w:ascii="Times New Roman" w:eastAsia="Times New Roman" w:hAnsi="Times New Roman" w:cs="Times New Roman"/>
          <w:color w:val="auto"/>
          <w:sz w:val="28"/>
          <w:szCs w:val="28"/>
          <w:lang w:eastAsia="ru-RU"/>
        </w:rPr>
        <w:t>, решением Токаревского районного Совета народных депутатов «О районном бюджете  на 20__год и на плановый период 20__ и 20__годов»,</w:t>
      </w:r>
      <w:r w:rsidRPr="0071249A">
        <w:rPr>
          <w:rFonts w:ascii="Times New Roman" w:eastAsia="Times New Roman" w:hAnsi="Times New Roman" w:cs="Times New Roman"/>
          <w:color w:val="auto"/>
          <w:sz w:val="24"/>
          <w:szCs w:val="24"/>
          <w:lang w:eastAsia="ru-RU"/>
        </w:rPr>
        <w:t xml:space="preserve"> </w:t>
      </w:r>
      <w:r w:rsidRPr="0071249A">
        <w:rPr>
          <w:rFonts w:ascii="Times New Roman" w:eastAsia="Times New Roman" w:hAnsi="Times New Roman" w:cs="Times New Roman"/>
          <w:color w:val="auto"/>
          <w:sz w:val="20"/>
          <w:szCs w:val="20"/>
          <w:lang w:eastAsia="ru-RU"/>
        </w:rPr>
        <w:t>_____________________________________________________________________________,</w:t>
      </w: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 xml:space="preserve">                  </w:t>
      </w:r>
      <w:proofErr w:type="gramStart"/>
      <w:r w:rsidRPr="0071249A">
        <w:rPr>
          <w:rFonts w:ascii="Times New Roman" w:eastAsia="Times New Roman" w:hAnsi="Times New Roman" w:cs="Times New Roman"/>
          <w:color w:val="auto"/>
          <w:sz w:val="20"/>
          <w:szCs w:val="20"/>
          <w:lang w:eastAsia="ru-RU"/>
        </w:rPr>
        <w:t xml:space="preserve">(наименование Порядка (правил) предоставления субсидии из районного бюджета  юридическим </w:t>
      </w:r>
      <w:r w:rsidRPr="0071249A">
        <w:rPr>
          <w:rFonts w:ascii="Times New Roman" w:eastAsia="Times New Roman" w:hAnsi="Times New Roman" w:cs="Times New Roman"/>
          <w:color w:val="auto"/>
          <w:sz w:val="20"/>
          <w:szCs w:val="20"/>
          <w:lang w:eastAsia="ru-RU"/>
        </w:rPr>
        <w:lastRenderedPageBreak/>
        <w:t xml:space="preserve">лицам (за исключением муниципальных бюджетных учреждений), индивидуальным </w:t>
      </w:r>
      <w:proofErr w:type="gramEnd"/>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 xml:space="preserve"> предпринимателям, физическим лицам - производителям товаров, работ, услуг)</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утвержденны</w:t>
      </w:r>
      <w:proofErr w:type="gramStart"/>
      <w:r w:rsidRPr="0071249A">
        <w:rPr>
          <w:rFonts w:ascii="Times New Roman" w:eastAsia="Times New Roman" w:hAnsi="Times New Roman" w:cs="Times New Roman"/>
          <w:color w:val="auto"/>
          <w:sz w:val="28"/>
          <w:szCs w:val="28"/>
          <w:lang w:eastAsia="ru-RU"/>
        </w:rPr>
        <w:t>м(</w:t>
      </w:r>
      <w:proofErr w:type="spellStart"/>
      <w:proofErr w:type="gramEnd"/>
      <w:r w:rsidRPr="0071249A">
        <w:rPr>
          <w:rFonts w:ascii="Times New Roman" w:eastAsia="Times New Roman" w:hAnsi="Times New Roman" w:cs="Times New Roman"/>
          <w:color w:val="auto"/>
          <w:sz w:val="28"/>
          <w:szCs w:val="28"/>
          <w:lang w:eastAsia="ru-RU"/>
        </w:rPr>
        <w:t>ыми</w:t>
      </w:r>
      <w:proofErr w:type="spellEnd"/>
      <w:r w:rsidRPr="0071249A">
        <w:rPr>
          <w:rFonts w:ascii="Times New Roman" w:eastAsia="Times New Roman" w:hAnsi="Times New Roman" w:cs="Times New Roman"/>
          <w:color w:val="auto"/>
          <w:sz w:val="28"/>
          <w:szCs w:val="28"/>
          <w:lang w:eastAsia="ru-RU"/>
        </w:rPr>
        <w:t>) решением Токаревского районного Совета народных депутатов от                 "___" _____________ 20___ г. (далее - Порядок предоставления субсидии) заключили настоящее соглашение (договор) (далее  -  Соглашение) о нижеследующем.</w:t>
      </w: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I. Предмет Соглашения</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p>
    <w:p w:rsidR="0071249A" w:rsidRPr="0071249A" w:rsidRDefault="0071249A" w:rsidP="0071249A">
      <w:pPr>
        <w:widowControl w:val="0"/>
        <w:autoSpaceDE w:val="0"/>
        <w:autoSpaceDN w:val="0"/>
        <w:spacing w:after="0" w:line="240" w:lineRule="auto"/>
        <w:ind w:firstLine="708"/>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1.1. Предметом настоящего Соглашения является предоставление из  районного бюджета  в 20__  году/20__-20__ годах (указывается срок, на который предоставляется субсидия) субсидии:</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0"/>
          <w:szCs w:val="28"/>
          <w:vertAlign w:val="subscript"/>
          <w:lang w:eastAsia="ru-RU"/>
        </w:rPr>
      </w:pPr>
      <w:r w:rsidRPr="0071249A">
        <w:rPr>
          <w:rFonts w:ascii="Times New Roman" w:eastAsia="Times New Roman" w:hAnsi="Times New Roman" w:cs="Times New Roman"/>
          <w:color w:val="auto"/>
          <w:sz w:val="28"/>
          <w:szCs w:val="28"/>
          <w:lang w:eastAsia="ru-RU"/>
        </w:rPr>
        <w:t xml:space="preserve">1.1.1. в целях возмещения ______________________________________ </w:t>
      </w:r>
    </w:p>
    <w:p w:rsidR="0071249A" w:rsidRPr="0071249A" w:rsidRDefault="0071249A" w:rsidP="0071249A">
      <w:pPr>
        <w:widowControl w:val="0"/>
        <w:autoSpaceDE w:val="0"/>
        <w:autoSpaceDN w:val="0"/>
        <w:spacing w:after="0" w:line="240" w:lineRule="auto"/>
        <w:ind w:firstLine="709"/>
        <w:jc w:val="center"/>
        <w:rPr>
          <w:rFonts w:ascii="Times New Roman" w:eastAsia="Times New Roman" w:hAnsi="Times New Roman" w:cs="Times New Roman"/>
          <w:color w:val="auto"/>
          <w:sz w:val="20"/>
          <w:szCs w:val="28"/>
          <w:lang w:eastAsia="ru-RU"/>
        </w:rPr>
      </w:pPr>
      <w:r w:rsidRPr="0071249A">
        <w:rPr>
          <w:rFonts w:ascii="Times New Roman" w:eastAsia="Times New Roman" w:hAnsi="Times New Roman" w:cs="Times New Roman"/>
          <w:color w:val="auto"/>
          <w:sz w:val="20"/>
          <w:szCs w:val="28"/>
          <w:lang w:eastAsia="ru-RU"/>
        </w:rPr>
        <w:t xml:space="preserve">                                        (затрат/недополученных доходов)</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8"/>
          <w:szCs w:val="28"/>
          <w:lang w:eastAsia="ru-RU"/>
        </w:rPr>
        <w:t xml:space="preserve">Получателя, </w:t>
      </w:r>
      <w:proofErr w:type="gramStart"/>
      <w:r w:rsidRPr="0071249A">
        <w:rPr>
          <w:rFonts w:ascii="Times New Roman" w:eastAsia="Times New Roman" w:hAnsi="Times New Roman" w:cs="Times New Roman"/>
          <w:color w:val="auto"/>
          <w:sz w:val="28"/>
          <w:szCs w:val="28"/>
          <w:lang w:eastAsia="ru-RU"/>
        </w:rPr>
        <w:t>связанных</w:t>
      </w:r>
      <w:proofErr w:type="gramEnd"/>
      <w:r w:rsidRPr="0071249A">
        <w:rPr>
          <w:rFonts w:ascii="Times New Roman" w:eastAsia="Times New Roman" w:hAnsi="Times New Roman" w:cs="Times New Roman"/>
          <w:color w:val="auto"/>
          <w:sz w:val="28"/>
          <w:szCs w:val="28"/>
          <w:lang w:eastAsia="ru-RU"/>
        </w:rPr>
        <w:t xml:space="preserve"> с</w:t>
      </w:r>
      <w:r w:rsidRPr="0071249A">
        <w:rPr>
          <w:rFonts w:ascii="Times New Roman" w:eastAsia="Times New Roman" w:hAnsi="Times New Roman" w:cs="Times New Roman"/>
          <w:color w:val="auto"/>
          <w:sz w:val="20"/>
          <w:szCs w:val="20"/>
          <w:lang w:eastAsia="ru-RU"/>
        </w:rPr>
        <w:t xml:space="preserve"> _______________________________________________________________</w:t>
      </w:r>
    </w:p>
    <w:p w:rsidR="0071249A" w:rsidRPr="0071249A" w:rsidRDefault="0071249A" w:rsidP="0071249A">
      <w:pPr>
        <w:widowControl w:val="0"/>
        <w:autoSpaceDE w:val="0"/>
        <w:autoSpaceDN w:val="0"/>
        <w:spacing w:after="0" w:line="240" w:lineRule="auto"/>
        <w:ind w:firstLine="709"/>
        <w:jc w:val="center"/>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 xml:space="preserve">                                      (производством (реализацией) товаров, выполнением работ, оказанием услуг)</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(далее - Субсидия);</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1.1.2. в целях реализации Получателем следующих проектов (мероприятий):</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1.1.2.1._______________________________________________________;</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1.1.2.2._______________________________________________________.</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0"/>
          <w:szCs w:val="20"/>
          <w:lang w:eastAsia="ru-RU"/>
        </w:rPr>
      </w:pPr>
    </w:p>
    <w:p w:rsidR="0071249A" w:rsidRPr="0071249A" w:rsidRDefault="0071249A" w:rsidP="0071249A">
      <w:pPr>
        <w:widowControl w:val="0"/>
        <w:autoSpaceDE w:val="0"/>
        <w:autoSpaceDN w:val="0"/>
        <w:spacing w:after="0" w:line="240" w:lineRule="auto"/>
        <w:ind w:firstLine="709"/>
        <w:jc w:val="center"/>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val="en-US" w:eastAsia="ru-RU"/>
        </w:rPr>
        <w:t>II</w:t>
      </w:r>
      <w:r w:rsidRPr="0071249A">
        <w:rPr>
          <w:rFonts w:ascii="Times New Roman" w:eastAsia="Times New Roman" w:hAnsi="Times New Roman" w:cs="Times New Roman"/>
          <w:color w:val="auto"/>
          <w:sz w:val="28"/>
          <w:szCs w:val="28"/>
          <w:lang w:eastAsia="ru-RU"/>
        </w:rPr>
        <w:t>. Финансовое обеспечение предоставления Субсидии</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p>
    <w:p w:rsidR="0071249A" w:rsidRPr="0071249A" w:rsidRDefault="0071249A" w:rsidP="0071249A">
      <w:pPr>
        <w:widowControl w:val="0"/>
        <w:autoSpaceDE w:val="0"/>
        <w:autoSpaceDN w:val="0"/>
        <w:spacing w:after="0" w:line="240" w:lineRule="auto"/>
        <w:ind w:firstLine="708"/>
        <w:jc w:val="both"/>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8"/>
          <w:szCs w:val="28"/>
          <w:lang w:eastAsia="ru-RU"/>
        </w:rPr>
        <w:t>2.1. Субсидия предоставляется в соответствии с лимитами бюджетных обязательств, доведенными</w:t>
      </w:r>
      <w:r w:rsidRPr="0071249A">
        <w:rPr>
          <w:rFonts w:ascii="Times New Roman" w:eastAsia="Times New Roman" w:hAnsi="Times New Roman" w:cs="Times New Roman"/>
          <w:color w:val="auto"/>
          <w:sz w:val="24"/>
          <w:szCs w:val="24"/>
          <w:lang w:eastAsia="ru-RU"/>
        </w:rPr>
        <w:t xml:space="preserve"> </w:t>
      </w:r>
      <w:r w:rsidRPr="0071249A">
        <w:rPr>
          <w:rFonts w:ascii="Times New Roman" w:eastAsia="Times New Roman" w:hAnsi="Times New Roman" w:cs="Times New Roman"/>
          <w:color w:val="auto"/>
          <w:sz w:val="20"/>
          <w:szCs w:val="20"/>
          <w:lang w:eastAsia="ru-RU"/>
        </w:rPr>
        <w:t>___________________________________________________________:</w:t>
      </w:r>
    </w:p>
    <w:p w:rsidR="0071249A" w:rsidRPr="0071249A" w:rsidRDefault="0071249A" w:rsidP="0071249A">
      <w:pPr>
        <w:widowControl w:val="0"/>
        <w:autoSpaceDE w:val="0"/>
        <w:autoSpaceDN w:val="0"/>
        <w:spacing w:after="0" w:line="240" w:lineRule="auto"/>
        <w:jc w:val="right"/>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 xml:space="preserve">                                                                  (наименование Главного распорядителя средств районного бюджета</w:t>
      </w:r>
      <w:proofErr w:type="gramStart"/>
      <w:r w:rsidRPr="0071249A">
        <w:rPr>
          <w:rFonts w:ascii="Times New Roman" w:eastAsia="Times New Roman" w:hAnsi="Times New Roman" w:cs="Times New Roman"/>
          <w:color w:val="auto"/>
          <w:sz w:val="20"/>
          <w:szCs w:val="20"/>
          <w:lang w:eastAsia="ru-RU"/>
        </w:rPr>
        <w:t xml:space="preserve"> )</w:t>
      </w:r>
      <w:proofErr w:type="gramEnd"/>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как получателю средств районного бюджета  по кодам классификации расходов районного бюджета (далее – коды БК) на цели, указанные в разделе I настоящего соглашения, в следующем размере:</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в 20__ году</w:t>
      </w:r>
      <w:proofErr w:type="gramStart"/>
      <w:r w:rsidRPr="0071249A">
        <w:rPr>
          <w:rFonts w:ascii="Times New Roman" w:eastAsia="Times New Roman" w:hAnsi="Times New Roman" w:cs="Times New Roman"/>
          <w:color w:val="auto"/>
          <w:sz w:val="28"/>
          <w:szCs w:val="28"/>
          <w:lang w:eastAsia="ru-RU"/>
        </w:rPr>
        <w:t xml:space="preserve"> ________ (_______________) </w:t>
      </w:r>
      <w:proofErr w:type="gramEnd"/>
      <w:r w:rsidRPr="0071249A">
        <w:rPr>
          <w:rFonts w:ascii="Times New Roman" w:eastAsia="Times New Roman" w:hAnsi="Times New Roman" w:cs="Times New Roman"/>
          <w:color w:val="auto"/>
          <w:sz w:val="28"/>
          <w:szCs w:val="28"/>
          <w:lang w:eastAsia="ru-RU"/>
        </w:rPr>
        <w:t>рублей – по коду БК (__________);</w:t>
      </w: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 xml:space="preserve">                                               (сумма прописью)                                                                              код БК</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в 20__году</w:t>
      </w:r>
      <w:proofErr w:type="gramStart"/>
      <w:r w:rsidRPr="0071249A">
        <w:rPr>
          <w:rFonts w:ascii="Times New Roman" w:eastAsia="Times New Roman" w:hAnsi="Times New Roman" w:cs="Times New Roman"/>
          <w:color w:val="auto"/>
          <w:sz w:val="28"/>
          <w:szCs w:val="28"/>
          <w:lang w:eastAsia="ru-RU"/>
        </w:rPr>
        <w:t xml:space="preserve">__________(_______________) </w:t>
      </w:r>
      <w:proofErr w:type="gramEnd"/>
      <w:r w:rsidRPr="0071249A">
        <w:rPr>
          <w:rFonts w:ascii="Times New Roman" w:eastAsia="Times New Roman" w:hAnsi="Times New Roman" w:cs="Times New Roman"/>
          <w:color w:val="auto"/>
          <w:sz w:val="28"/>
          <w:szCs w:val="28"/>
          <w:lang w:eastAsia="ru-RU"/>
        </w:rPr>
        <w:t>рублей – по коду БК (__________);</w:t>
      </w: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 xml:space="preserve">                                               (сумма прописью)                                                                              код БК</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в 20__году</w:t>
      </w:r>
      <w:proofErr w:type="gramStart"/>
      <w:r w:rsidRPr="0071249A">
        <w:rPr>
          <w:rFonts w:ascii="Times New Roman" w:eastAsia="Times New Roman" w:hAnsi="Times New Roman" w:cs="Times New Roman"/>
          <w:color w:val="auto"/>
          <w:sz w:val="28"/>
          <w:szCs w:val="28"/>
          <w:lang w:eastAsia="ru-RU"/>
        </w:rPr>
        <w:t xml:space="preserve">__________(_______________) </w:t>
      </w:r>
      <w:proofErr w:type="gramEnd"/>
      <w:r w:rsidRPr="0071249A">
        <w:rPr>
          <w:rFonts w:ascii="Times New Roman" w:eastAsia="Times New Roman" w:hAnsi="Times New Roman" w:cs="Times New Roman"/>
          <w:color w:val="auto"/>
          <w:sz w:val="28"/>
          <w:szCs w:val="28"/>
          <w:lang w:eastAsia="ru-RU"/>
        </w:rPr>
        <w:t>рублей – по коду БК (__________).</w:t>
      </w: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 xml:space="preserve">                                               (сумма прописью)                                                                              код БК</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 xml:space="preserve">    </w:t>
      </w:r>
    </w:p>
    <w:p w:rsidR="0071249A" w:rsidRPr="0071249A" w:rsidRDefault="0071249A" w:rsidP="0071249A">
      <w:pPr>
        <w:widowControl w:val="0"/>
        <w:autoSpaceDE w:val="0"/>
        <w:autoSpaceDN w:val="0"/>
        <w:spacing w:after="0" w:line="240" w:lineRule="auto"/>
        <w:ind w:firstLine="709"/>
        <w:jc w:val="center"/>
        <w:outlineLvl w:val="1"/>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val="en-US" w:eastAsia="ru-RU"/>
        </w:rPr>
        <w:t>III</w:t>
      </w:r>
      <w:r w:rsidRPr="0071249A">
        <w:rPr>
          <w:rFonts w:ascii="Times New Roman" w:eastAsia="Times New Roman" w:hAnsi="Times New Roman" w:cs="Times New Roman"/>
          <w:color w:val="auto"/>
          <w:sz w:val="28"/>
          <w:szCs w:val="28"/>
          <w:lang w:eastAsia="ru-RU"/>
        </w:rPr>
        <w:t>. Условия и порядок предоставления Субсидии</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3.1. Субсидия предоставляется в соответствии с Порядком предоставления субсидии:</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3.1.1. на цели, указанные в разделе I настоящего Соглашения;</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0"/>
          <w:szCs w:val="28"/>
          <w:vertAlign w:val="subscript"/>
          <w:lang w:eastAsia="ru-RU"/>
        </w:rPr>
      </w:pPr>
      <w:r w:rsidRPr="0071249A">
        <w:rPr>
          <w:rFonts w:ascii="Times New Roman" w:eastAsia="Times New Roman" w:hAnsi="Times New Roman" w:cs="Times New Roman"/>
          <w:color w:val="auto"/>
          <w:sz w:val="28"/>
          <w:szCs w:val="28"/>
          <w:lang w:eastAsia="ru-RU"/>
        </w:rPr>
        <w:t xml:space="preserve">3.1.2. при предоставлении Получателем Главному распорядителю средств районного бюджета документов, подтверждающих факт произведенных Получателем    _______________________________________ </w:t>
      </w:r>
    </w:p>
    <w:p w:rsidR="0071249A" w:rsidRPr="0071249A" w:rsidRDefault="0071249A" w:rsidP="0071249A">
      <w:pPr>
        <w:widowControl w:val="0"/>
        <w:autoSpaceDE w:val="0"/>
        <w:autoSpaceDN w:val="0"/>
        <w:spacing w:after="0" w:line="240" w:lineRule="auto"/>
        <w:ind w:firstLine="709"/>
        <w:jc w:val="center"/>
        <w:rPr>
          <w:rFonts w:ascii="Times New Roman" w:eastAsia="Times New Roman" w:hAnsi="Times New Roman" w:cs="Times New Roman"/>
          <w:color w:val="auto"/>
          <w:sz w:val="24"/>
          <w:szCs w:val="28"/>
          <w:lang w:eastAsia="ru-RU"/>
        </w:rPr>
      </w:pPr>
      <w:r w:rsidRPr="0071249A">
        <w:rPr>
          <w:rFonts w:ascii="Times New Roman" w:eastAsia="Times New Roman" w:hAnsi="Times New Roman" w:cs="Times New Roman"/>
          <w:color w:val="auto"/>
          <w:sz w:val="24"/>
          <w:szCs w:val="28"/>
          <w:lang w:eastAsia="ru-RU"/>
        </w:rPr>
        <w:t xml:space="preserve">                                              (затрат)</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0"/>
          <w:szCs w:val="28"/>
          <w:vertAlign w:val="subscript"/>
          <w:lang w:eastAsia="ru-RU"/>
        </w:rPr>
      </w:pPr>
      <w:r w:rsidRPr="0071249A">
        <w:rPr>
          <w:rFonts w:ascii="Times New Roman" w:eastAsia="Times New Roman" w:hAnsi="Times New Roman" w:cs="Times New Roman"/>
          <w:color w:val="auto"/>
          <w:sz w:val="28"/>
          <w:szCs w:val="28"/>
          <w:lang w:eastAsia="ru-RU"/>
        </w:rPr>
        <w:t>и (или) недополученных доходов _____________________________________,</w:t>
      </w:r>
    </w:p>
    <w:p w:rsidR="0071249A" w:rsidRPr="0071249A" w:rsidRDefault="0071249A" w:rsidP="0071249A">
      <w:pPr>
        <w:widowControl w:val="0"/>
        <w:autoSpaceDE w:val="0"/>
        <w:autoSpaceDN w:val="0"/>
        <w:spacing w:after="0" w:line="240" w:lineRule="auto"/>
        <w:ind w:firstLine="709"/>
        <w:jc w:val="center"/>
        <w:rPr>
          <w:rFonts w:ascii="Times New Roman" w:eastAsia="Times New Roman" w:hAnsi="Times New Roman" w:cs="Times New Roman"/>
          <w:color w:val="auto"/>
          <w:sz w:val="20"/>
          <w:szCs w:val="28"/>
          <w:vertAlign w:val="subscript"/>
          <w:lang w:eastAsia="ru-RU"/>
        </w:rPr>
      </w:pPr>
      <w:r w:rsidRPr="0071249A">
        <w:rPr>
          <w:rFonts w:ascii="Times New Roman" w:eastAsia="Times New Roman" w:hAnsi="Times New Roman" w:cs="Times New Roman"/>
          <w:color w:val="auto"/>
          <w:sz w:val="20"/>
          <w:szCs w:val="28"/>
          <w:vertAlign w:val="subscript"/>
          <w:lang w:eastAsia="ru-RU"/>
        </w:rPr>
        <w:lastRenderedPageBreak/>
        <w:t xml:space="preserve"> </w:t>
      </w:r>
      <w:r w:rsidRPr="0071249A">
        <w:rPr>
          <w:rFonts w:ascii="Times New Roman" w:eastAsia="Times New Roman" w:hAnsi="Times New Roman" w:cs="Times New Roman"/>
          <w:color w:val="auto"/>
          <w:sz w:val="24"/>
          <w:szCs w:val="28"/>
          <w:lang w:eastAsia="ru-RU"/>
        </w:rPr>
        <w:t xml:space="preserve">                                                                 (недополученных доходов)</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 xml:space="preserve">на </w:t>
      </w:r>
      <w:proofErr w:type="gramStart"/>
      <w:r w:rsidRPr="0071249A">
        <w:rPr>
          <w:rFonts w:ascii="Times New Roman" w:eastAsia="Times New Roman" w:hAnsi="Times New Roman" w:cs="Times New Roman"/>
          <w:color w:val="auto"/>
          <w:sz w:val="28"/>
          <w:szCs w:val="28"/>
          <w:lang w:eastAsia="ru-RU"/>
        </w:rPr>
        <w:t>возмещение</w:t>
      </w:r>
      <w:proofErr w:type="gramEnd"/>
      <w:r w:rsidRPr="0071249A">
        <w:rPr>
          <w:rFonts w:ascii="Times New Roman" w:eastAsia="Times New Roman" w:hAnsi="Times New Roman" w:cs="Times New Roman"/>
          <w:color w:val="auto"/>
          <w:sz w:val="28"/>
          <w:szCs w:val="28"/>
          <w:lang w:eastAsia="ru-RU"/>
        </w:rPr>
        <w:t xml:space="preserve"> которых предоставляется Субсидия в соответствии с Порядком предоставления субсидии и настоящим соглашением, а также иные документы, определенные Порядком предоставления субсидии;</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3.1.3. при соблюдении иных условий, предусмотренных Порядком предоставления субсидий.</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vertAlign w:val="subscript"/>
          <w:lang w:eastAsia="ru-RU"/>
        </w:rPr>
      </w:pPr>
      <w:r w:rsidRPr="0071249A">
        <w:rPr>
          <w:rFonts w:ascii="Times New Roman" w:eastAsia="Times New Roman" w:hAnsi="Times New Roman" w:cs="Times New Roman"/>
          <w:color w:val="auto"/>
          <w:sz w:val="28"/>
          <w:szCs w:val="28"/>
          <w:lang w:eastAsia="ru-RU"/>
        </w:rPr>
        <w:t xml:space="preserve">3.2. Перечисление Субсидии осуществляется на счет Получателя, открытый </w:t>
      </w:r>
      <w:proofErr w:type="gramStart"/>
      <w:r w:rsidRPr="0071249A">
        <w:rPr>
          <w:rFonts w:ascii="Times New Roman" w:eastAsia="Times New Roman" w:hAnsi="Times New Roman" w:cs="Times New Roman"/>
          <w:color w:val="auto"/>
          <w:sz w:val="28"/>
          <w:szCs w:val="28"/>
          <w:lang w:eastAsia="ru-RU"/>
        </w:rPr>
        <w:t>в</w:t>
      </w:r>
      <w:proofErr w:type="gramEnd"/>
      <w:r w:rsidRPr="0071249A">
        <w:rPr>
          <w:rFonts w:ascii="Times New Roman" w:eastAsia="Times New Roman" w:hAnsi="Times New Roman" w:cs="Times New Roman"/>
          <w:color w:val="auto"/>
          <w:sz w:val="28"/>
          <w:szCs w:val="28"/>
          <w:lang w:eastAsia="ru-RU"/>
        </w:rPr>
        <w:t xml:space="preserve">  _______________________________________________________</w:t>
      </w:r>
    </w:p>
    <w:p w:rsidR="0071249A" w:rsidRPr="0071249A" w:rsidRDefault="0071249A" w:rsidP="0071249A">
      <w:pPr>
        <w:widowControl w:val="0"/>
        <w:autoSpaceDE w:val="0"/>
        <w:autoSpaceDN w:val="0"/>
        <w:spacing w:after="0" w:line="240" w:lineRule="auto"/>
        <w:ind w:firstLine="709"/>
        <w:jc w:val="center"/>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(наименование кредитной организации)</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8"/>
          <w:szCs w:val="28"/>
          <w:lang w:eastAsia="ru-RU"/>
        </w:rPr>
        <w:t>не позднее ____ рабочего дня, следующего за днем поступления Главному распорядителю средств районного бюджета  средств из районного бюджета</w:t>
      </w:r>
      <w:proofErr w:type="gramStart"/>
      <w:r w:rsidRPr="0071249A">
        <w:rPr>
          <w:rFonts w:ascii="Times New Roman" w:eastAsia="Times New Roman" w:hAnsi="Times New Roman" w:cs="Times New Roman"/>
          <w:color w:val="auto"/>
          <w:sz w:val="28"/>
          <w:szCs w:val="28"/>
          <w:lang w:eastAsia="ru-RU"/>
        </w:rPr>
        <w:t xml:space="preserve"> .</w:t>
      </w:r>
      <w:proofErr w:type="gramEnd"/>
    </w:p>
    <w:p w:rsidR="0071249A" w:rsidRPr="0071249A" w:rsidRDefault="0071249A" w:rsidP="0071249A">
      <w:pPr>
        <w:widowControl w:val="0"/>
        <w:autoSpaceDE w:val="0"/>
        <w:autoSpaceDN w:val="0"/>
        <w:spacing w:after="0" w:line="240" w:lineRule="auto"/>
        <w:ind w:firstLine="709"/>
        <w:jc w:val="center"/>
        <w:outlineLvl w:val="1"/>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val="en-US" w:eastAsia="ru-RU"/>
        </w:rPr>
        <w:t>IV</w:t>
      </w:r>
      <w:r w:rsidRPr="0071249A">
        <w:rPr>
          <w:rFonts w:ascii="Times New Roman" w:eastAsia="Times New Roman" w:hAnsi="Times New Roman" w:cs="Times New Roman"/>
          <w:color w:val="auto"/>
          <w:sz w:val="28"/>
          <w:szCs w:val="28"/>
          <w:lang w:eastAsia="ru-RU"/>
        </w:rPr>
        <w:t>. Взаимодействие Сторон</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4.1. Главный распорядитель средств районного бюджета обязуется:</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4.1.1. рассмотреть  в  порядке  и  в  сроки,  установленные  Порядком предоставления субсидии, представленные Получателем документы;</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4.1.2. обеспечить предоставление Субсидии в  порядке  и  при  соблюдении Получателем условий предоставления Субсидии, установленных     Порядком     предоставления    субсидии    и   разделом III настоящего Соглашения, на счет Получателя;</w:t>
      </w:r>
    </w:p>
    <w:p w:rsidR="0071249A" w:rsidRPr="0071249A" w:rsidRDefault="0071249A" w:rsidP="0071249A">
      <w:pPr>
        <w:widowControl w:val="0"/>
        <w:autoSpaceDE w:val="0"/>
        <w:autoSpaceDN w:val="0"/>
        <w:spacing w:after="0" w:line="240" w:lineRule="auto"/>
        <w:ind w:firstLine="708"/>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 xml:space="preserve">4.1.3.  устанавливать   </w:t>
      </w:r>
      <w:hyperlink w:anchor="P905" w:history="1">
        <w:r w:rsidRPr="0071249A">
          <w:rPr>
            <w:rFonts w:ascii="Times New Roman" w:eastAsia="Times New Roman" w:hAnsi="Times New Roman" w:cs="Times New Roman"/>
            <w:color w:val="auto"/>
            <w:sz w:val="28"/>
            <w:szCs w:val="28"/>
            <w:lang w:eastAsia="ru-RU"/>
          </w:rPr>
          <w:t>показатели</w:t>
        </w:r>
      </w:hyperlink>
      <w:r w:rsidRPr="0071249A">
        <w:rPr>
          <w:rFonts w:ascii="Times New Roman" w:eastAsia="Times New Roman" w:hAnsi="Times New Roman" w:cs="Times New Roman"/>
          <w:color w:val="auto"/>
          <w:sz w:val="28"/>
          <w:szCs w:val="28"/>
          <w:lang w:eastAsia="ru-RU"/>
        </w:rPr>
        <w:t xml:space="preserve">   результативности  в  приложении   № 1   к  настоящему  Соглашению  и  осуществлять  оценку их достижения на основании отчета о достижении значений показателей результативности в соответствии с приложением № 2 к настоящему Соглашению;</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 xml:space="preserve">4.1.4.  осуществлять </w:t>
      </w:r>
      <w:proofErr w:type="gramStart"/>
      <w:r w:rsidRPr="0071249A">
        <w:rPr>
          <w:rFonts w:ascii="Times New Roman" w:eastAsia="Times New Roman" w:hAnsi="Times New Roman" w:cs="Times New Roman"/>
          <w:color w:val="auto"/>
          <w:sz w:val="28"/>
          <w:szCs w:val="28"/>
          <w:lang w:eastAsia="ru-RU"/>
        </w:rPr>
        <w:t>контроль за</w:t>
      </w:r>
      <w:proofErr w:type="gramEnd"/>
      <w:r w:rsidRPr="0071249A">
        <w:rPr>
          <w:rFonts w:ascii="Times New Roman" w:eastAsia="Times New Roman" w:hAnsi="Times New Roman" w:cs="Times New Roman"/>
          <w:color w:val="auto"/>
          <w:sz w:val="28"/>
          <w:szCs w:val="28"/>
          <w:lang w:eastAsia="ru-RU"/>
        </w:rPr>
        <w:t xml:space="preserve"> соблюдением Получателем целей, условий и  порядка  предоставления  Субсидии, установленных Порядком предоставления субсидий  и  настоящим  Соглашением, в том числе в части достоверности представляемых Получателем сведений, путем проведения плановых и внеплановых проверок на основании:</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 xml:space="preserve">4.1.4.1 документов, представленных Получателем по запросу Главного распорядителя средств районного бюджета в соответствии с пунктом 4.3.3. настоящего Соглашения; </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4.1.4.2 иных документов;</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4.1.5. в случае установления Главным распорядителем средств районного бюджета  или получения от органа муниципального финансового контроля информации о факт</w:t>
      </w:r>
      <w:proofErr w:type="gramStart"/>
      <w:r w:rsidRPr="0071249A">
        <w:rPr>
          <w:rFonts w:ascii="Times New Roman" w:eastAsia="Times New Roman" w:hAnsi="Times New Roman" w:cs="Times New Roman"/>
          <w:color w:val="auto"/>
          <w:sz w:val="28"/>
          <w:szCs w:val="28"/>
          <w:lang w:eastAsia="ru-RU"/>
        </w:rPr>
        <w:t>е(</w:t>
      </w:r>
      <w:proofErr w:type="gramEnd"/>
      <w:r w:rsidRPr="0071249A">
        <w:rPr>
          <w:rFonts w:ascii="Times New Roman" w:eastAsia="Times New Roman" w:hAnsi="Times New Roman" w:cs="Times New Roman"/>
          <w:color w:val="auto"/>
          <w:sz w:val="28"/>
          <w:szCs w:val="28"/>
          <w:lang w:eastAsia="ru-RU"/>
        </w:rPr>
        <w:t>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районный бюджет в размере и в сроки, определенные в указанном требовании;</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 xml:space="preserve">4.1.6.   в   случае если Получателем не достигнуты установленные  значения показателей результативности, применять штрафные санкции, </w:t>
      </w:r>
      <w:r w:rsidRPr="0071249A">
        <w:rPr>
          <w:rFonts w:ascii="Times New Roman" w:eastAsia="Times New Roman" w:hAnsi="Times New Roman" w:cs="Times New Roman"/>
          <w:color w:val="auto"/>
          <w:sz w:val="28"/>
          <w:szCs w:val="28"/>
          <w:lang w:eastAsia="ru-RU"/>
        </w:rPr>
        <w:lastRenderedPageBreak/>
        <w:t xml:space="preserve">рассчитываемые в соответствии с  приложением № 3  к  настоящему  Соглашению, с обязательным уведомлением Получателя  Субсидии  в  течение  ___  рабочих  дней  </w:t>
      </w:r>
      <w:proofErr w:type="gramStart"/>
      <w:r w:rsidRPr="0071249A">
        <w:rPr>
          <w:rFonts w:ascii="Times New Roman" w:eastAsia="Times New Roman" w:hAnsi="Times New Roman" w:cs="Times New Roman"/>
          <w:color w:val="auto"/>
          <w:sz w:val="28"/>
          <w:szCs w:val="28"/>
          <w:lang w:eastAsia="ru-RU"/>
        </w:rPr>
        <w:t>с  даты  принятия</w:t>
      </w:r>
      <w:proofErr w:type="gramEnd"/>
      <w:r w:rsidRPr="0071249A">
        <w:rPr>
          <w:rFonts w:ascii="Times New Roman" w:eastAsia="Times New Roman" w:hAnsi="Times New Roman" w:cs="Times New Roman"/>
          <w:color w:val="auto"/>
          <w:sz w:val="28"/>
          <w:szCs w:val="28"/>
          <w:lang w:eastAsia="ru-RU"/>
        </w:rPr>
        <w:t xml:space="preserve"> указанного решения;</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4.1.7. рассматривать предложения, документы и иную информацию, направленную Получателем, в течение _____ рабочих дней со дня их получения и уведомлять Получателя о принятом решении (при необходимости);</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4.1.8.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4.2. Главный распорядитель средств районного бюджета  вправе:</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4.2.1. приостанавливать предоставление Субсидии в случае установления Главным распорядителем средств районного бюджета или получения от органа муниципального финансового контроля информации о факт</w:t>
      </w:r>
      <w:proofErr w:type="gramStart"/>
      <w:r w:rsidRPr="0071249A">
        <w:rPr>
          <w:rFonts w:ascii="Times New Roman" w:eastAsia="Times New Roman" w:hAnsi="Times New Roman" w:cs="Times New Roman"/>
          <w:color w:val="auto"/>
          <w:sz w:val="28"/>
          <w:szCs w:val="28"/>
          <w:lang w:eastAsia="ru-RU"/>
        </w:rPr>
        <w:t>е(</w:t>
      </w:r>
      <w:proofErr w:type="gramEnd"/>
      <w:r w:rsidRPr="0071249A">
        <w:rPr>
          <w:rFonts w:ascii="Times New Roman" w:eastAsia="Times New Roman" w:hAnsi="Times New Roman" w:cs="Times New Roman"/>
          <w:color w:val="auto"/>
          <w:sz w:val="28"/>
          <w:szCs w:val="28"/>
          <w:lang w:eastAsia="ru-RU"/>
        </w:rPr>
        <w:t xml:space="preserve">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предоставленных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 рабочего дня </w:t>
      </w:r>
      <w:proofErr w:type="gramStart"/>
      <w:r w:rsidRPr="0071249A">
        <w:rPr>
          <w:rFonts w:ascii="Times New Roman" w:eastAsia="Times New Roman" w:hAnsi="Times New Roman" w:cs="Times New Roman"/>
          <w:color w:val="auto"/>
          <w:sz w:val="28"/>
          <w:szCs w:val="28"/>
          <w:lang w:eastAsia="ru-RU"/>
        </w:rPr>
        <w:t>с даты принятия</w:t>
      </w:r>
      <w:proofErr w:type="gramEnd"/>
      <w:r w:rsidRPr="0071249A">
        <w:rPr>
          <w:rFonts w:ascii="Times New Roman" w:eastAsia="Times New Roman" w:hAnsi="Times New Roman" w:cs="Times New Roman"/>
          <w:color w:val="auto"/>
          <w:sz w:val="28"/>
          <w:szCs w:val="28"/>
          <w:lang w:eastAsia="ru-RU"/>
        </w:rPr>
        <w:t xml:space="preserve"> решения о приостановлении предоставления Субсидии;</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strike/>
          <w:color w:val="auto"/>
          <w:sz w:val="28"/>
          <w:szCs w:val="28"/>
          <w:lang w:eastAsia="ru-RU"/>
        </w:rPr>
      </w:pPr>
      <w:r w:rsidRPr="0071249A">
        <w:rPr>
          <w:rFonts w:ascii="Times New Roman" w:eastAsia="Times New Roman" w:hAnsi="Times New Roman" w:cs="Times New Roman"/>
          <w:color w:val="auto"/>
          <w:sz w:val="28"/>
          <w:szCs w:val="28"/>
          <w:lang w:eastAsia="ru-RU"/>
        </w:rPr>
        <w:t xml:space="preserve">4.2.2. запрашивать у Получателя документы и информацию, необходимые для осуществления </w:t>
      </w:r>
      <w:proofErr w:type="gramStart"/>
      <w:r w:rsidRPr="0071249A">
        <w:rPr>
          <w:rFonts w:ascii="Times New Roman" w:eastAsia="Times New Roman" w:hAnsi="Times New Roman" w:cs="Times New Roman"/>
          <w:color w:val="auto"/>
          <w:sz w:val="28"/>
          <w:szCs w:val="28"/>
          <w:lang w:eastAsia="ru-RU"/>
        </w:rPr>
        <w:t>контроля за</w:t>
      </w:r>
      <w:proofErr w:type="gramEnd"/>
      <w:r w:rsidRPr="0071249A">
        <w:rPr>
          <w:rFonts w:ascii="Times New Roman" w:eastAsia="Times New Roman" w:hAnsi="Times New Roman" w:cs="Times New Roman"/>
          <w:color w:val="auto"/>
          <w:sz w:val="28"/>
          <w:szCs w:val="28"/>
          <w:lang w:eastAsia="ru-RU"/>
        </w:rPr>
        <w:t xml:space="preserve"> соблюдением целей, условий и Порядка предоставления субсидии; </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4.2.3. отказать  Получателю  Субсидии  в  предоставлении  Субсидии или уменьшить   размер   предоставляемой   Субсидии   в   случае  уменьшения  в установленном    порядке    (недостаточности)    бюджетных    ассигнований, утвержденных  решением Токаревского районного совета народных депутатов на текущий  финансовый  год  Главному  распорядителю  средств районного бюджета</w:t>
      </w:r>
      <w:proofErr w:type="gramStart"/>
      <w:r w:rsidRPr="0071249A">
        <w:rPr>
          <w:rFonts w:ascii="Times New Roman" w:eastAsia="Times New Roman" w:hAnsi="Times New Roman" w:cs="Times New Roman"/>
          <w:color w:val="auto"/>
          <w:sz w:val="28"/>
          <w:szCs w:val="28"/>
          <w:lang w:eastAsia="ru-RU"/>
        </w:rPr>
        <w:t xml:space="preserve">  ,</w:t>
      </w:r>
      <w:proofErr w:type="gramEnd"/>
      <w:r w:rsidRPr="0071249A">
        <w:rPr>
          <w:rFonts w:ascii="Times New Roman" w:eastAsia="Times New Roman" w:hAnsi="Times New Roman" w:cs="Times New Roman"/>
          <w:color w:val="auto"/>
          <w:sz w:val="28"/>
          <w:szCs w:val="28"/>
          <w:lang w:eastAsia="ru-RU"/>
        </w:rPr>
        <w:t xml:space="preserve"> а также в случае ненадлежащего выполнения Получателем Субсидии обязательств, предусмотренных настоящим Соглашением;</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4.2.4.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4.3. Получатель обязуется:</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4.3.1. обеспечивать выполнение условий предоставления Субсидии, установленных настоящим Соглашением, в том числе:</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vertAlign w:val="subscript"/>
          <w:lang w:eastAsia="ru-RU"/>
        </w:rPr>
      </w:pPr>
      <w:r w:rsidRPr="0071249A">
        <w:rPr>
          <w:rFonts w:ascii="Times New Roman" w:eastAsia="Times New Roman" w:hAnsi="Times New Roman" w:cs="Times New Roman"/>
          <w:color w:val="auto"/>
          <w:sz w:val="28"/>
          <w:szCs w:val="28"/>
          <w:lang w:eastAsia="ru-RU"/>
        </w:rPr>
        <w:t>4.3.1.1. предоставлять Главному распорядителю средств районного бюджета документы, полноту и достоверность которых подтверждает, необходимые в соответствии с Порядком предоставления субсидии для предоставления Субсидии;</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vertAlign w:val="subscript"/>
          <w:lang w:eastAsia="ru-RU"/>
        </w:rPr>
      </w:pPr>
      <w:r w:rsidRPr="0071249A">
        <w:rPr>
          <w:rFonts w:ascii="Times New Roman" w:eastAsia="Times New Roman" w:hAnsi="Times New Roman" w:cs="Times New Roman"/>
          <w:color w:val="auto"/>
          <w:sz w:val="28"/>
          <w:szCs w:val="28"/>
          <w:lang w:eastAsia="ru-RU"/>
        </w:rPr>
        <w:t xml:space="preserve">4.3.2.  обеспечивать  достижение значений показателей результативности, предусмотренных    настоящим    Соглашением,   и   </w:t>
      </w:r>
      <w:r w:rsidRPr="0071249A">
        <w:rPr>
          <w:rFonts w:ascii="Times New Roman" w:eastAsia="Times New Roman" w:hAnsi="Times New Roman" w:cs="Times New Roman"/>
          <w:color w:val="auto"/>
          <w:sz w:val="28"/>
          <w:szCs w:val="28"/>
          <w:lang w:eastAsia="ru-RU"/>
        </w:rPr>
        <w:lastRenderedPageBreak/>
        <w:t xml:space="preserve">представлять Главному распорядителю  средств районного бюджета не позднее ____ числа месяца, следующего </w:t>
      </w:r>
      <w:proofErr w:type="gramStart"/>
      <w:r w:rsidRPr="0071249A">
        <w:rPr>
          <w:rFonts w:ascii="Times New Roman" w:eastAsia="Times New Roman" w:hAnsi="Times New Roman" w:cs="Times New Roman"/>
          <w:color w:val="auto"/>
          <w:sz w:val="28"/>
          <w:szCs w:val="28"/>
          <w:lang w:eastAsia="ru-RU"/>
        </w:rPr>
        <w:t>за</w:t>
      </w:r>
      <w:proofErr w:type="gramEnd"/>
      <w:r w:rsidRPr="0071249A">
        <w:rPr>
          <w:rFonts w:ascii="Times New Roman" w:eastAsia="Times New Roman" w:hAnsi="Times New Roman" w:cs="Times New Roman"/>
          <w:color w:val="auto"/>
          <w:sz w:val="28"/>
          <w:szCs w:val="28"/>
          <w:lang w:eastAsia="ru-RU"/>
        </w:rPr>
        <w:t xml:space="preserve"> _____________, в котором была получена Субсидия:</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4.3.2.1</w:t>
      </w:r>
      <w:r w:rsidRPr="0071249A">
        <w:rPr>
          <w:rFonts w:ascii="Times New Roman" w:eastAsia="Times New Roman" w:hAnsi="Times New Roman" w:cs="Times New Roman"/>
          <w:color w:val="000000"/>
          <w:sz w:val="28"/>
          <w:szCs w:val="28"/>
          <w:lang w:eastAsia="ru-RU"/>
        </w:rPr>
        <w:t xml:space="preserve">. </w:t>
      </w:r>
      <w:hyperlink w:anchor="P1066" w:history="1">
        <w:r w:rsidRPr="0071249A">
          <w:rPr>
            <w:rFonts w:ascii="Times New Roman" w:eastAsia="Times New Roman" w:hAnsi="Times New Roman" w:cs="Times New Roman"/>
            <w:color w:val="000000"/>
            <w:sz w:val="28"/>
            <w:szCs w:val="28"/>
            <w:lang w:eastAsia="ru-RU"/>
          </w:rPr>
          <w:t>отчет</w:t>
        </w:r>
      </w:hyperlink>
      <w:r w:rsidRPr="0071249A">
        <w:rPr>
          <w:rFonts w:ascii="Times New Roman" w:eastAsia="Times New Roman" w:hAnsi="Times New Roman" w:cs="Times New Roman"/>
          <w:color w:val="000000"/>
          <w:sz w:val="28"/>
          <w:szCs w:val="28"/>
          <w:lang w:eastAsia="ru-RU"/>
        </w:rPr>
        <w:t xml:space="preserve"> о достижении</w:t>
      </w:r>
      <w:r w:rsidRPr="0071249A">
        <w:rPr>
          <w:rFonts w:ascii="Times New Roman" w:eastAsia="Times New Roman" w:hAnsi="Times New Roman" w:cs="Times New Roman"/>
          <w:color w:val="auto"/>
          <w:sz w:val="28"/>
          <w:szCs w:val="28"/>
          <w:lang w:eastAsia="ru-RU"/>
        </w:rPr>
        <w:t xml:space="preserve"> значений показателей результативности по форме согласно приложению № 2 к настоящему Соглашению;</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4.3.2.2. иные отчеты, предусмотренные Порядком предоставления субсидии;</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vertAlign w:val="subscript"/>
          <w:lang w:eastAsia="ru-RU"/>
        </w:rPr>
      </w:pPr>
      <w:r w:rsidRPr="0071249A">
        <w:rPr>
          <w:rFonts w:ascii="Times New Roman" w:eastAsia="Times New Roman" w:hAnsi="Times New Roman" w:cs="Times New Roman"/>
          <w:color w:val="auto"/>
          <w:sz w:val="28"/>
          <w:szCs w:val="28"/>
          <w:lang w:eastAsia="ru-RU"/>
        </w:rPr>
        <w:t>4.3.3. направлять по запросу____________________________________</w:t>
      </w:r>
    </w:p>
    <w:p w:rsidR="0071249A" w:rsidRPr="0071249A" w:rsidRDefault="0071249A" w:rsidP="0071249A">
      <w:pPr>
        <w:widowControl w:val="0"/>
        <w:autoSpaceDE w:val="0"/>
        <w:autoSpaceDN w:val="0"/>
        <w:spacing w:after="0" w:line="240" w:lineRule="auto"/>
        <w:ind w:firstLine="709"/>
        <w:jc w:val="right"/>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 xml:space="preserve">                                                    (наименование Главного распорядителя средств районного бюджета</w:t>
      </w:r>
      <w:proofErr w:type="gramStart"/>
      <w:r w:rsidRPr="0071249A">
        <w:rPr>
          <w:rFonts w:ascii="Times New Roman" w:eastAsia="Times New Roman" w:hAnsi="Times New Roman" w:cs="Times New Roman"/>
          <w:color w:val="auto"/>
          <w:sz w:val="20"/>
          <w:szCs w:val="20"/>
          <w:lang w:eastAsia="ru-RU"/>
        </w:rPr>
        <w:t xml:space="preserve"> )</w:t>
      </w:r>
      <w:proofErr w:type="gramEnd"/>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 xml:space="preserve">документы и информацию, необходимые для осуществления </w:t>
      </w:r>
      <w:proofErr w:type="gramStart"/>
      <w:r w:rsidRPr="0071249A">
        <w:rPr>
          <w:rFonts w:ascii="Times New Roman" w:eastAsia="Times New Roman" w:hAnsi="Times New Roman" w:cs="Times New Roman"/>
          <w:color w:val="auto"/>
          <w:sz w:val="28"/>
          <w:szCs w:val="28"/>
          <w:lang w:eastAsia="ru-RU"/>
        </w:rPr>
        <w:t>контроля за</w:t>
      </w:r>
      <w:proofErr w:type="gramEnd"/>
      <w:r w:rsidRPr="0071249A">
        <w:rPr>
          <w:rFonts w:ascii="Times New Roman" w:eastAsia="Times New Roman" w:hAnsi="Times New Roman" w:cs="Times New Roman"/>
          <w:color w:val="auto"/>
          <w:sz w:val="28"/>
          <w:szCs w:val="28"/>
          <w:lang w:eastAsia="ru-RU"/>
        </w:rPr>
        <w:t xml:space="preserve"> соблюдением Порядка, целей и условий предоставления Субсидии, в течение ___ рабочих дней со дня получения указанного запроса;</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4.3.4. обеспечивать исполнение требований Главного распорядителя средств районного бюджета  по устранению фактов нарушения целей, условий и порядка предоставления Субсидии, по возврату сре</w:t>
      </w:r>
      <w:proofErr w:type="gramStart"/>
      <w:r w:rsidRPr="0071249A">
        <w:rPr>
          <w:rFonts w:ascii="Times New Roman" w:eastAsia="Times New Roman" w:hAnsi="Times New Roman" w:cs="Times New Roman"/>
          <w:color w:val="auto"/>
          <w:sz w:val="28"/>
          <w:szCs w:val="28"/>
          <w:lang w:eastAsia="ru-RU"/>
        </w:rPr>
        <w:t>дств в р</w:t>
      </w:r>
      <w:proofErr w:type="gramEnd"/>
      <w:r w:rsidRPr="0071249A">
        <w:rPr>
          <w:rFonts w:ascii="Times New Roman" w:eastAsia="Times New Roman" w:hAnsi="Times New Roman" w:cs="Times New Roman"/>
          <w:color w:val="auto"/>
          <w:sz w:val="28"/>
          <w:szCs w:val="28"/>
          <w:lang w:eastAsia="ru-RU"/>
        </w:rPr>
        <w:t>айонный бюджет  в сроки и размерах, определенных в требовании;</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4.3.5. уплачивать штрафные санкции в случаях, предусмотренных настоящим Соглашением в срок, установленный в уведомлении о применении штрафных санкций;</w:t>
      </w:r>
    </w:p>
    <w:p w:rsidR="0071249A" w:rsidRPr="0071249A" w:rsidRDefault="0071249A" w:rsidP="0071249A">
      <w:pPr>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sidRPr="0071249A">
        <w:rPr>
          <w:rFonts w:ascii="Times New Roman" w:hAnsi="Times New Roman" w:cs="Times New Roman"/>
          <w:color w:val="auto"/>
          <w:sz w:val="28"/>
          <w:szCs w:val="28"/>
          <w:lang w:eastAsia="ru-RU"/>
        </w:rPr>
        <w:t>4.3.6. не приобретать за счет Субсидии иностранную валюту, за исключением операций, определенных в Правилах предоставления субсидии;</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4.3.7.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4.4. Получатель вправе:</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proofErr w:type="gramStart"/>
      <w:r w:rsidRPr="0071249A">
        <w:rPr>
          <w:rFonts w:ascii="Times New Roman" w:eastAsia="Times New Roman" w:hAnsi="Times New Roman" w:cs="Times New Roman"/>
          <w:color w:val="auto"/>
          <w:sz w:val="28"/>
          <w:szCs w:val="28"/>
          <w:lang w:eastAsia="ru-RU"/>
        </w:rPr>
        <w:t>4.4.1. обращаться к Главному распорядителю средств районного бюджета Тамбовской области) за разъяснениями в связи с исполнением настоящего Соглашения;</w:t>
      </w:r>
      <w:proofErr w:type="gramEnd"/>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8"/>
          <w:szCs w:val="28"/>
          <w:lang w:eastAsia="ru-RU"/>
        </w:rPr>
        <w:t>4.4.2. осуществлять иные права, установленные бюджетным законодательством Российской Федерации, Порядком предоставления субсидий и настоящим Соглашением.</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4"/>
          <w:szCs w:val="20"/>
          <w:lang w:eastAsia="ru-RU"/>
        </w:rPr>
      </w:pPr>
    </w:p>
    <w:p w:rsidR="0071249A" w:rsidRPr="0071249A" w:rsidRDefault="0071249A" w:rsidP="0071249A">
      <w:pPr>
        <w:widowControl w:val="0"/>
        <w:autoSpaceDE w:val="0"/>
        <w:autoSpaceDN w:val="0"/>
        <w:spacing w:after="0" w:line="240" w:lineRule="auto"/>
        <w:ind w:firstLine="709"/>
        <w:jc w:val="center"/>
        <w:outlineLvl w:val="1"/>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val="en-US" w:eastAsia="ru-RU"/>
        </w:rPr>
        <w:t>V</w:t>
      </w:r>
      <w:r w:rsidRPr="0071249A">
        <w:rPr>
          <w:rFonts w:ascii="Times New Roman" w:eastAsia="Times New Roman" w:hAnsi="Times New Roman" w:cs="Times New Roman"/>
          <w:color w:val="auto"/>
          <w:sz w:val="28"/>
          <w:szCs w:val="28"/>
          <w:lang w:eastAsia="ru-RU"/>
        </w:rPr>
        <w:t>. Ответственность Сторон</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настоящим Соглашением, Порядком предоставления субсидии и законодательством Российской Федерации.</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p>
    <w:p w:rsidR="0071249A" w:rsidRPr="0071249A" w:rsidRDefault="0071249A" w:rsidP="0071249A">
      <w:pPr>
        <w:widowControl w:val="0"/>
        <w:autoSpaceDE w:val="0"/>
        <w:autoSpaceDN w:val="0"/>
        <w:spacing w:after="0" w:line="240" w:lineRule="auto"/>
        <w:ind w:firstLine="709"/>
        <w:jc w:val="center"/>
        <w:outlineLvl w:val="1"/>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val="en-US" w:eastAsia="ru-RU"/>
        </w:rPr>
        <w:t>VI</w:t>
      </w:r>
      <w:r w:rsidRPr="0071249A">
        <w:rPr>
          <w:rFonts w:ascii="Times New Roman" w:eastAsia="Times New Roman" w:hAnsi="Times New Roman" w:cs="Times New Roman"/>
          <w:color w:val="auto"/>
          <w:sz w:val="28"/>
          <w:szCs w:val="28"/>
          <w:lang w:eastAsia="ru-RU"/>
        </w:rPr>
        <w:t>. Заключительные положения</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w:t>
      </w:r>
      <w:r w:rsidRPr="0071249A">
        <w:rPr>
          <w:rFonts w:ascii="Times New Roman" w:eastAsia="Times New Roman" w:hAnsi="Times New Roman" w:cs="Times New Roman"/>
          <w:color w:val="auto"/>
          <w:sz w:val="28"/>
          <w:szCs w:val="28"/>
          <w:lang w:eastAsia="ru-RU"/>
        </w:rPr>
        <w:lastRenderedPageBreak/>
        <w:t xml:space="preserve">документов. При </w:t>
      </w:r>
      <w:proofErr w:type="spellStart"/>
      <w:r w:rsidRPr="0071249A">
        <w:rPr>
          <w:rFonts w:ascii="Times New Roman" w:eastAsia="Times New Roman" w:hAnsi="Times New Roman" w:cs="Times New Roman"/>
          <w:color w:val="auto"/>
          <w:sz w:val="28"/>
          <w:szCs w:val="28"/>
          <w:lang w:eastAsia="ru-RU"/>
        </w:rPr>
        <w:t>недостижении</w:t>
      </w:r>
      <w:proofErr w:type="spellEnd"/>
      <w:r w:rsidRPr="0071249A">
        <w:rPr>
          <w:rFonts w:ascii="Times New Roman" w:eastAsia="Times New Roman" w:hAnsi="Times New Roman" w:cs="Times New Roman"/>
          <w:color w:val="auto"/>
          <w:sz w:val="28"/>
          <w:szCs w:val="28"/>
          <w:lang w:eastAsia="ru-RU"/>
        </w:rPr>
        <w:t xml:space="preserve"> согласия споры между Сторонами решаются в судебном порядке.</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 xml:space="preserve">6.2. Соглашение вступает в силу </w:t>
      </w:r>
      <w:proofErr w:type="gramStart"/>
      <w:r w:rsidRPr="0071249A">
        <w:rPr>
          <w:rFonts w:ascii="Times New Roman" w:eastAsia="Times New Roman" w:hAnsi="Times New Roman" w:cs="Times New Roman"/>
          <w:color w:val="auto"/>
          <w:sz w:val="28"/>
          <w:szCs w:val="28"/>
          <w:lang w:eastAsia="ru-RU"/>
        </w:rPr>
        <w:t>с даты</w:t>
      </w:r>
      <w:proofErr w:type="gramEnd"/>
      <w:r w:rsidRPr="0071249A">
        <w:rPr>
          <w:rFonts w:ascii="Times New Roman" w:eastAsia="Times New Roman" w:hAnsi="Times New Roman" w:cs="Times New Roman"/>
          <w:color w:val="auto"/>
          <w:sz w:val="28"/>
          <w:szCs w:val="28"/>
          <w:lang w:eastAsia="ru-RU"/>
        </w:rPr>
        <w:t xml:space="preserve"> его подписания Сторонами, но не ранее доведения лимитов бюджетных обязательств и действует до исполнения Сторонами своих обязательств.</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6.3. Изменение настоящего Соглашения осуществляется по соглашению Сторон в письменной форме в виде дополнительного соглашения к настоящему Соглашению, которое является его неотъемлемой частью, и вступает в силу после его подписания Сторонами.</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6.4. Расторжение настоящего Соглашения возможно:</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6.4.1. по соглашению Сторон;</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6.4.2. в одностороннем порядке;</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 xml:space="preserve">6.4.2.1. в случае </w:t>
      </w:r>
      <w:proofErr w:type="spellStart"/>
      <w:r w:rsidRPr="0071249A">
        <w:rPr>
          <w:rFonts w:ascii="Times New Roman" w:eastAsia="Times New Roman" w:hAnsi="Times New Roman" w:cs="Times New Roman"/>
          <w:color w:val="auto"/>
          <w:sz w:val="28"/>
          <w:szCs w:val="28"/>
          <w:lang w:eastAsia="ru-RU"/>
        </w:rPr>
        <w:t>недостижения</w:t>
      </w:r>
      <w:proofErr w:type="spellEnd"/>
      <w:r w:rsidRPr="0071249A">
        <w:rPr>
          <w:rFonts w:ascii="Times New Roman" w:eastAsia="Times New Roman" w:hAnsi="Times New Roman" w:cs="Times New Roman"/>
          <w:color w:val="auto"/>
          <w:sz w:val="28"/>
          <w:szCs w:val="28"/>
          <w:lang w:eastAsia="ru-RU"/>
        </w:rPr>
        <w:t xml:space="preserve"> Получателем установленных Соглашением показателей результативности или иных показателей, установленных настоящим Соглашением;</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6.4.2.2. в случае нарушения получателем порядка, целей и условий предоставления Субсидий, установленных настоящим Соглашением и Порядком предоставления субсидий;</w:t>
      </w:r>
    </w:p>
    <w:p w:rsidR="0071249A" w:rsidRPr="0071249A" w:rsidRDefault="0071249A" w:rsidP="0071249A">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eastAsia="ru-RU"/>
        </w:rPr>
        <w:t>6.4.2.3. в иных случаях, установленных законодательством Российской Федерации.</w:t>
      </w:r>
    </w:p>
    <w:p w:rsidR="0071249A" w:rsidRPr="0071249A" w:rsidRDefault="0071249A" w:rsidP="0071249A">
      <w:pPr>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sidRPr="0071249A">
        <w:rPr>
          <w:rFonts w:ascii="Times New Roman" w:hAnsi="Times New Roman" w:cs="Times New Roman"/>
          <w:color w:val="auto"/>
          <w:sz w:val="28"/>
          <w:szCs w:val="28"/>
          <w:lang w:eastAsia="ru-RU"/>
        </w:rPr>
        <w:t>6.5. Настоящее Соглашение составлено в письменной форме в 2-х экземплярах, по одному экземпляру для каждой из сторон.</w:t>
      </w:r>
    </w:p>
    <w:p w:rsidR="0071249A" w:rsidRPr="0071249A" w:rsidRDefault="0071249A" w:rsidP="0071249A">
      <w:pPr>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p>
    <w:p w:rsidR="0071249A" w:rsidRPr="0071249A" w:rsidRDefault="0071249A" w:rsidP="0071249A">
      <w:pPr>
        <w:widowControl w:val="0"/>
        <w:autoSpaceDE w:val="0"/>
        <w:autoSpaceDN w:val="0"/>
        <w:spacing w:after="0" w:line="240" w:lineRule="auto"/>
        <w:jc w:val="center"/>
        <w:outlineLvl w:val="1"/>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8"/>
          <w:szCs w:val="28"/>
          <w:lang w:val="en-US" w:eastAsia="ru-RU"/>
        </w:rPr>
        <w:t>VII</w:t>
      </w:r>
      <w:r w:rsidRPr="0071249A">
        <w:rPr>
          <w:rFonts w:ascii="Times New Roman" w:eastAsia="Times New Roman" w:hAnsi="Times New Roman" w:cs="Times New Roman"/>
          <w:color w:val="auto"/>
          <w:sz w:val="28"/>
          <w:szCs w:val="28"/>
          <w:lang w:eastAsia="ru-RU"/>
        </w:rPr>
        <w:t>. Платежные реквизиты Сторон</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4"/>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5"/>
        <w:gridCol w:w="5200"/>
      </w:tblGrid>
      <w:tr w:rsidR="0071249A" w:rsidRPr="0071249A" w:rsidTr="00C2549B">
        <w:tc>
          <w:tcPr>
            <w:tcW w:w="4865"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Сокращенное наименование</w:t>
            </w: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 xml:space="preserve">__________________________________ </w:t>
            </w:r>
            <w:r w:rsidRPr="0071249A">
              <w:rPr>
                <w:rFonts w:ascii="Times New Roman" w:eastAsia="Times New Roman" w:hAnsi="Times New Roman" w:cs="Times New Roman"/>
                <w:color w:val="auto"/>
                <w:sz w:val="20"/>
                <w:szCs w:val="20"/>
                <w:lang w:eastAsia="ru-RU"/>
              </w:rPr>
              <w:t>(Главный распорядитель средств бюджета Тамбовской области)</w:t>
            </w:r>
          </w:p>
        </w:tc>
        <w:tc>
          <w:tcPr>
            <w:tcW w:w="5200"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Сокращенное наименование Получателя</w:t>
            </w:r>
          </w:p>
        </w:tc>
      </w:tr>
      <w:tr w:rsidR="0071249A" w:rsidRPr="0071249A" w:rsidTr="00C2549B">
        <w:tc>
          <w:tcPr>
            <w:tcW w:w="4865"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Наименование</w:t>
            </w: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 xml:space="preserve">_______________________________________     </w:t>
            </w:r>
            <w:r w:rsidRPr="0071249A">
              <w:rPr>
                <w:rFonts w:ascii="Times New Roman" w:eastAsia="Times New Roman" w:hAnsi="Times New Roman" w:cs="Times New Roman"/>
                <w:color w:val="auto"/>
                <w:sz w:val="20"/>
                <w:szCs w:val="20"/>
                <w:lang w:eastAsia="ru-RU"/>
              </w:rPr>
              <w:t>(Главный распорядитель средств бюджета Тамбовской области)</w:t>
            </w:r>
          </w:p>
        </w:tc>
        <w:tc>
          <w:tcPr>
            <w:tcW w:w="5200"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Наименование Получателя</w:t>
            </w:r>
          </w:p>
        </w:tc>
      </w:tr>
      <w:tr w:rsidR="0071249A" w:rsidRPr="0071249A" w:rsidTr="00C2549B">
        <w:trPr>
          <w:trHeight w:val="505"/>
        </w:trPr>
        <w:tc>
          <w:tcPr>
            <w:tcW w:w="4865"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ОГРН</w:t>
            </w:r>
          </w:p>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ОКТМО</w:t>
            </w:r>
          </w:p>
        </w:tc>
        <w:tc>
          <w:tcPr>
            <w:tcW w:w="5200"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ОГРН</w:t>
            </w:r>
          </w:p>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ОКТМО</w:t>
            </w:r>
          </w:p>
        </w:tc>
      </w:tr>
      <w:tr w:rsidR="0071249A" w:rsidRPr="0071249A" w:rsidTr="00C2549B">
        <w:tc>
          <w:tcPr>
            <w:tcW w:w="4865"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Место нахождения:</w:t>
            </w:r>
          </w:p>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(юридический адрес)</w:t>
            </w:r>
          </w:p>
        </w:tc>
        <w:tc>
          <w:tcPr>
            <w:tcW w:w="5200"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Место нахождения:</w:t>
            </w:r>
          </w:p>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(юридический адрес)</w:t>
            </w:r>
          </w:p>
        </w:tc>
      </w:tr>
      <w:tr w:rsidR="0071249A" w:rsidRPr="0071249A" w:rsidTr="00C2549B">
        <w:tc>
          <w:tcPr>
            <w:tcW w:w="4865"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ИНН/КПП</w:t>
            </w:r>
          </w:p>
        </w:tc>
        <w:tc>
          <w:tcPr>
            <w:tcW w:w="5200"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ИНН/КПП</w:t>
            </w:r>
          </w:p>
        </w:tc>
      </w:tr>
      <w:tr w:rsidR="0071249A" w:rsidRPr="0071249A" w:rsidTr="00C2549B">
        <w:trPr>
          <w:trHeight w:val="363"/>
        </w:trPr>
        <w:tc>
          <w:tcPr>
            <w:tcW w:w="4865"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Платежные реквизиты:</w:t>
            </w:r>
          </w:p>
        </w:tc>
        <w:tc>
          <w:tcPr>
            <w:tcW w:w="5200"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Платежные реквизиты:</w:t>
            </w:r>
          </w:p>
        </w:tc>
      </w:tr>
    </w:tbl>
    <w:p w:rsidR="0071249A" w:rsidRPr="0071249A" w:rsidRDefault="0071249A" w:rsidP="0071249A">
      <w:pPr>
        <w:spacing w:after="0" w:line="240" w:lineRule="auto"/>
        <w:rPr>
          <w:rFonts w:ascii="Times New Roman" w:hAnsi="Times New Roman" w:cs="Times New Roman"/>
          <w:color w:val="auto"/>
          <w:sz w:val="24"/>
          <w:szCs w:val="24"/>
          <w:lang w:eastAsia="ru-RU"/>
        </w:rPr>
      </w:pPr>
    </w:p>
    <w:p w:rsidR="0071249A" w:rsidRPr="0071249A" w:rsidRDefault="0071249A" w:rsidP="0071249A">
      <w:pPr>
        <w:widowControl w:val="0"/>
        <w:autoSpaceDE w:val="0"/>
        <w:autoSpaceDN w:val="0"/>
        <w:spacing w:after="0" w:line="240" w:lineRule="auto"/>
        <w:jc w:val="center"/>
        <w:outlineLvl w:val="1"/>
        <w:rPr>
          <w:rFonts w:ascii="Times New Roman" w:eastAsia="Times New Roman" w:hAnsi="Times New Roman" w:cs="Times New Roman"/>
          <w:color w:val="auto"/>
          <w:sz w:val="28"/>
          <w:szCs w:val="28"/>
          <w:lang w:eastAsia="ru-RU"/>
        </w:rPr>
      </w:pPr>
      <w:r w:rsidRPr="0071249A">
        <w:rPr>
          <w:rFonts w:ascii="Times New Roman" w:eastAsia="Times New Roman" w:hAnsi="Times New Roman" w:cs="Times New Roman"/>
          <w:color w:val="auto"/>
          <w:sz w:val="28"/>
          <w:szCs w:val="28"/>
          <w:lang w:val="en-US" w:eastAsia="ru-RU"/>
        </w:rPr>
        <w:t>IX</w:t>
      </w:r>
      <w:r w:rsidRPr="0071249A">
        <w:rPr>
          <w:rFonts w:ascii="Times New Roman" w:eastAsia="Times New Roman" w:hAnsi="Times New Roman" w:cs="Times New Roman"/>
          <w:color w:val="auto"/>
          <w:sz w:val="28"/>
          <w:szCs w:val="28"/>
          <w:lang w:eastAsia="ru-RU"/>
        </w:rPr>
        <w:t>. Подписи Сторон</w:t>
      </w:r>
    </w:p>
    <w:p w:rsidR="0071249A" w:rsidRPr="0071249A" w:rsidRDefault="0071249A" w:rsidP="0071249A">
      <w:pPr>
        <w:widowControl w:val="0"/>
        <w:autoSpaceDE w:val="0"/>
        <w:autoSpaceDN w:val="0"/>
        <w:spacing w:after="0" w:line="240" w:lineRule="auto"/>
        <w:jc w:val="center"/>
        <w:outlineLvl w:val="1"/>
        <w:rPr>
          <w:rFonts w:ascii="Times New Roman" w:eastAsia="Times New Roman" w:hAnsi="Times New Roman" w:cs="Times New Roman"/>
          <w:color w:val="auto"/>
          <w:sz w:val="24"/>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9"/>
        <w:gridCol w:w="2438"/>
        <w:gridCol w:w="1596"/>
        <w:gridCol w:w="4052"/>
      </w:tblGrid>
      <w:tr w:rsidR="0071249A" w:rsidRPr="0071249A" w:rsidTr="00C2549B">
        <w:tc>
          <w:tcPr>
            <w:tcW w:w="4417" w:type="dxa"/>
            <w:gridSpan w:val="2"/>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lastRenderedPageBreak/>
              <w:t>Сокращенное наименование</w:t>
            </w: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 xml:space="preserve">__________________________________ </w:t>
            </w:r>
            <w:r w:rsidRPr="0071249A">
              <w:rPr>
                <w:rFonts w:ascii="Times New Roman" w:eastAsia="Times New Roman" w:hAnsi="Times New Roman" w:cs="Times New Roman"/>
                <w:color w:val="auto"/>
                <w:sz w:val="20"/>
                <w:szCs w:val="20"/>
                <w:lang w:eastAsia="ru-RU"/>
              </w:rPr>
              <w:t>(Главный распорядитель средств бюджета Тамбовской области)</w:t>
            </w:r>
          </w:p>
        </w:tc>
        <w:tc>
          <w:tcPr>
            <w:tcW w:w="5648" w:type="dxa"/>
            <w:gridSpan w:val="2"/>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Сокращенное наименование Получателя</w:t>
            </w:r>
          </w:p>
        </w:tc>
      </w:tr>
      <w:tr w:rsidR="0071249A" w:rsidRPr="0071249A" w:rsidTr="00C2549B">
        <w:tblPrEx>
          <w:tblBorders>
            <w:insideV w:val="none" w:sz="0" w:space="0" w:color="auto"/>
          </w:tblBorders>
        </w:tblPrEx>
        <w:tc>
          <w:tcPr>
            <w:tcW w:w="1979" w:type="dxa"/>
            <w:tcBorders>
              <w:left w:val="single" w:sz="4" w:space="0" w:color="auto"/>
              <w:right w:val="nil"/>
            </w:tcBorders>
          </w:tcPr>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_____________/</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(подпись)</w:t>
            </w:r>
          </w:p>
        </w:tc>
        <w:tc>
          <w:tcPr>
            <w:tcW w:w="2438" w:type="dxa"/>
            <w:tcBorders>
              <w:left w:val="nil"/>
              <w:right w:val="single" w:sz="4" w:space="0" w:color="auto"/>
            </w:tcBorders>
          </w:tcPr>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_______________</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(ФИО)</w:t>
            </w:r>
          </w:p>
        </w:tc>
        <w:tc>
          <w:tcPr>
            <w:tcW w:w="1596" w:type="dxa"/>
            <w:tcBorders>
              <w:left w:val="single" w:sz="4" w:space="0" w:color="auto"/>
              <w:right w:val="nil"/>
            </w:tcBorders>
          </w:tcPr>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___________/</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(подпись)</w:t>
            </w:r>
          </w:p>
        </w:tc>
        <w:tc>
          <w:tcPr>
            <w:tcW w:w="4052" w:type="dxa"/>
            <w:tcBorders>
              <w:left w:val="nil"/>
              <w:right w:val="single" w:sz="4" w:space="0" w:color="auto"/>
            </w:tcBorders>
          </w:tcPr>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_______________</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(ФИО)</w:t>
            </w:r>
          </w:p>
        </w:tc>
      </w:tr>
    </w:tbl>
    <w:p w:rsidR="0071249A" w:rsidRPr="0071249A" w:rsidRDefault="0071249A" w:rsidP="0071249A">
      <w:pPr>
        <w:spacing w:after="0" w:line="240" w:lineRule="auto"/>
        <w:jc w:val="center"/>
        <w:rPr>
          <w:rFonts w:ascii="Times New Roman" w:hAnsi="Times New Roman" w:cs="Times New Roman"/>
          <w:color w:val="auto"/>
          <w:sz w:val="24"/>
          <w:szCs w:val="24"/>
          <w:lang w:eastAsia="ru-RU"/>
        </w:rPr>
      </w:pPr>
    </w:p>
    <w:p w:rsidR="0071249A" w:rsidRPr="0071249A" w:rsidRDefault="0071249A" w:rsidP="0071249A">
      <w:pPr>
        <w:spacing w:after="0" w:line="240" w:lineRule="auto"/>
        <w:jc w:val="center"/>
        <w:rPr>
          <w:rFonts w:ascii="Times New Roman" w:hAnsi="Times New Roman" w:cs="Times New Roman"/>
          <w:color w:val="auto"/>
          <w:sz w:val="24"/>
          <w:szCs w:val="24"/>
          <w:lang w:eastAsia="ru-RU"/>
        </w:rPr>
      </w:pPr>
    </w:p>
    <w:p w:rsidR="0071249A" w:rsidRPr="0071249A" w:rsidRDefault="0071249A" w:rsidP="0071249A">
      <w:pPr>
        <w:widowControl w:val="0"/>
        <w:autoSpaceDE w:val="0"/>
        <w:autoSpaceDN w:val="0"/>
        <w:spacing w:after="0" w:line="240" w:lineRule="auto"/>
        <w:outlineLvl w:val="1"/>
        <w:rPr>
          <w:rFonts w:ascii="Times New Roman" w:eastAsia="Times New Roman" w:hAnsi="Times New Roman" w:cs="Times New Roman"/>
          <w:color w:val="auto"/>
          <w:sz w:val="24"/>
          <w:szCs w:val="20"/>
          <w:lang w:eastAsia="ru-RU"/>
        </w:rPr>
      </w:pPr>
    </w:p>
    <w:p w:rsidR="0071249A" w:rsidRPr="0071249A" w:rsidRDefault="0071249A" w:rsidP="0071249A">
      <w:pPr>
        <w:spacing w:after="0"/>
        <w:jc w:val="right"/>
        <w:rPr>
          <w:rFonts w:ascii="Times New Roman" w:eastAsia="Times New Roman" w:hAnsi="Times New Roman" w:cs="Times New Roman"/>
          <w:color w:val="auto"/>
          <w:sz w:val="24"/>
          <w:lang w:eastAsia="ru-RU"/>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pPr>
    </w:p>
    <w:p w:rsidR="0071249A" w:rsidRPr="0071249A" w:rsidRDefault="0071249A" w:rsidP="0071249A">
      <w:pPr>
        <w:widowControl w:val="0"/>
        <w:autoSpaceDE w:val="0"/>
        <w:autoSpaceDN w:val="0"/>
        <w:spacing w:after="0" w:line="240" w:lineRule="auto"/>
        <w:outlineLvl w:val="1"/>
        <w:rPr>
          <w:rFonts w:ascii="Times New Roman" w:eastAsia="Times New Roman" w:hAnsi="Times New Roman" w:cs="Times New Roman"/>
          <w:color w:val="auto"/>
          <w:sz w:val="20"/>
          <w:szCs w:val="20"/>
          <w:lang w:eastAsia="ar-SA"/>
        </w:rPr>
      </w:pPr>
    </w:p>
    <w:p w:rsidR="0071249A" w:rsidRPr="0071249A" w:rsidRDefault="0071249A" w:rsidP="0071249A">
      <w:pPr>
        <w:widowControl w:val="0"/>
        <w:autoSpaceDE w:val="0"/>
        <w:autoSpaceDN w:val="0"/>
        <w:spacing w:after="0" w:line="240" w:lineRule="auto"/>
        <w:jc w:val="right"/>
        <w:outlineLvl w:val="1"/>
        <w:rPr>
          <w:rFonts w:ascii="Times New Roman" w:eastAsia="Times New Roman" w:hAnsi="Times New Roman" w:cs="Times New Roman"/>
          <w:color w:val="auto"/>
          <w:sz w:val="25"/>
          <w:szCs w:val="25"/>
          <w:lang w:eastAsia="ru-RU"/>
        </w:rPr>
      </w:pPr>
      <w:r w:rsidRPr="0071249A">
        <w:rPr>
          <w:rFonts w:ascii="Times New Roman" w:eastAsia="Times New Roman" w:hAnsi="Times New Roman" w:cs="Times New Roman"/>
          <w:color w:val="auto"/>
          <w:sz w:val="25"/>
          <w:szCs w:val="25"/>
          <w:lang w:eastAsia="ru-RU"/>
        </w:rPr>
        <w:lastRenderedPageBreak/>
        <w:t>ПРИЛОЖЕНИЕ № 1</w:t>
      </w:r>
    </w:p>
    <w:p w:rsidR="0071249A" w:rsidRPr="0071249A" w:rsidRDefault="0071249A" w:rsidP="0071249A">
      <w:pPr>
        <w:widowControl w:val="0"/>
        <w:autoSpaceDE w:val="0"/>
        <w:autoSpaceDN w:val="0"/>
        <w:spacing w:after="0" w:line="240" w:lineRule="auto"/>
        <w:ind w:left="4253"/>
        <w:jc w:val="right"/>
        <w:rPr>
          <w:rFonts w:ascii="Times New Roman" w:eastAsia="Times New Roman" w:hAnsi="Times New Roman" w:cs="Times New Roman"/>
          <w:color w:val="auto"/>
          <w:sz w:val="25"/>
          <w:szCs w:val="25"/>
          <w:lang w:eastAsia="ru-RU"/>
        </w:rPr>
      </w:pPr>
      <w:r w:rsidRPr="0071249A">
        <w:rPr>
          <w:rFonts w:ascii="Times New Roman" w:eastAsia="Times New Roman" w:hAnsi="Times New Roman" w:cs="Times New Roman"/>
          <w:color w:val="auto"/>
          <w:sz w:val="25"/>
          <w:szCs w:val="25"/>
          <w:lang w:eastAsia="ru-RU"/>
        </w:rPr>
        <w:t>к Типовой форме соглашения (договора) о</w:t>
      </w:r>
    </w:p>
    <w:p w:rsidR="0071249A" w:rsidRPr="0071249A" w:rsidRDefault="0071249A" w:rsidP="0071249A">
      <w:pPr>
        <w:widowControl w:val="0"/>
        <w:autoSpaceDE w:val="0"/>
        <w:autoSpaceDN w:val="0"/>
        <w:spacing w:after="0" w:line="240" w:lineRule="auto"/>
        <w:ind w:left="4253"/>
        <w:jc w:val="right"/>
        <w:rPr>
          <w:rFonts w:ascii="Times New Roman" w:eastAsia="Times New Roman" w:hAnsi="Times New Roman" w:cs="Times New Roman"/>
          <w:color w:val="auto"/>
          <w:sz w:val="25"/>
          <w:szCs w:val="25"/>
          <w:lang w:eastAsia="ru-RU"/>
        </w:rPr>
      </w:pPr>
      <w:proofErr w:type="gramStart"/>
      <w:r w:rsidRPr="0071249A">
        <w:rPr>
          <w:rFonts w:ascii="Times New Roman" w:eastAsia="Times New Roman" w:hAnsi="Times New Roman" w:cs="Times New Roman"/>
          <w:color w:val="auto"/>
          <w:sz w:val="25"/>
          <w:szCs w:val="25"/>
          <w:lang w:eastAsia="ru-RU"/>
        </w:rPr>
        <w:t>предоставлении</w:t>
      </w:r>
      <w:proofErr w:type="gramEnd"/>
      <w:r w:rsidRPr="0071249A">
        <w:rPr>
          <w:rFonts w:ascii="Times New Roman" w:eastAsia="Times New Roman" w:hAnsi="Times New Roman" w:cs="Times New Roman"/>
          <w:color w:val="auto"/>
          <w:sz w:val="25"/>
          <w:szCs w:val="25"/>
          <w:lang w:eastAsia="ru-RU"/>
        </w:rPr>
        <w:t xml:space="preserve"> из бюджета Тамбовской области субсидии юридическому лицу (за исключением государственного учреждения), индивидуальному предпринимателю,</w:t>
      </w:r>
    </w:p>
    <w:p w:rsidR="0071249A" w:rsidRPr="0071249A" w:rsidRDefault="0071249A" w:rsidP="0071249A">
      <w:pPr>
        <w:widowControl w:val="0"/>
        <w:autoSpaceDE w:val="0"/>
        <w:autoSpaceDN w:val="0"/>
        <w:spacing w:after="0" w:line="240" w:lineRule="auto"/>
        <w:ind w:left="4253"/>
        <w:jc w:val="right"/>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5"/>
          <w:szCs w:val="25"/>
          <w:lang w:eastAsia="ru-RU"/>
        </w:rPr>
        <w:t xml:space="preserve">физическому лицу - производителю товаров, работ, услуг на возмещение затрат (недополученных доходов) в связи с осуществлением пассажирских перевозок </w:t>
      </w:r>
      <w:proofErr w:type="gramStart"/>
      <w:r w:rsidRPr="0071249A">
        <w:rPr>
          <w:rFonts w:ascii="Times New Roman" w:eastAsia="Times New Roman" w:hAnsi="Times New Roman" w:cs="Times New Roman"/>
          <w:color w:val="auto"/>
          <w:sz w:val="25"/>
          <w:szCs w:val="25"/>
          <w:lang w:eastAsia="ru-RU"/>
        </w:rPr>
        <w:t>по</w:t>
      </w:r>
      <w:proofErr w:type="gramEnd"/>
      <w:r w:rsidRPr="0071249A">
        <w:rPr>
          <w:rFonts w:ascii="Times New Roman" w:eastAsia="Times New Roman" w:hAnsi="Times New Roman" w:cs="Times New Roman"/>
          <w:color w:val="auto"/>
          <w:sz w:val="25"/>
          <w:szCs w:val="25"/>
          <w:lang w:eastAsia="ru-RU"/>
        </w:rPr>
        <w:t xml:space="preserve"> внутрирайонным </w:t>
      </w:r>
    </w:p>
    <w:p w:rsidR="0071249A" w:rsidRPr="0071249A" w:rsidRDefault="0071249A" w:rsidP="0071249A">
      <w:pPr>
        <w:widowControl w:val="0"/>
        <w:autoSpaceDE w:val="0"/>
        <w:autoSpaceDN w:val="0"/>
        <w:spacing w:after="0" w:line="240" w:lineRule="auto"/>
        <w:ind w:left="4253"/>
        <w:jc w:val="right"/>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Приложение № 1</w:t>
      </w:r>
    </w:p>
    <w:p w:rsidR="0071249A" w:rsidRPr="0071249A" w:rsidRDefault="0071249A" w:rsidP="0071249A">
      <w:pPr>
        <w:widowControl w:val="0"/>
        <w:autoSpaceDE w:val="0"/>
        <w:autoSpaceDN w:val="0"/>
        <w:spacing w:after="0" w:line="240" w:lineRule="auto"/>
        <w:ind w:left="4253"/>
        <w:jc w:val="right"/>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к соглашению</w:t>
      </w:r>
    </w:p>
    <w:p w:rsidR="0071249A" w:rsidRPr="0071249A" w:rsidRDefault="0071249A" w:rsidP="0071249A">
      <w:pPr>
        <w:widowControl w:val="0"/>
        <w:autoSpaceDE w:val="0"/>
        <w:autoSpaceDN w:val="0"/>
        <w:spacing w:after="0" w:line="240" w:lineRule="auto"/>
        <w:ind w:left="4253"/>
        <w:jc w:val="right"/>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от "__" ________ 20__ г. № _____</w:t>
      </w:r>
    </w:p>
    <w:p w:rsidR="0071249A" w:rsidRPr="0071249A" w:rsidRDefault="0071249A" w:rsidP="0071249A">
      <w:pPr>
        <w:widowControl w:val="0"/>
        <w:autoSpaceDE w:val="0"/>
        <w:autoSpaceDN w:val="0"/>
        <w:spacing w:after="0" w:line="240" w:lineRule="auto"/>
        <w:jc w:val="right"/>
        <w:rPr>
          <w:rFonts w:ascii="Times New Roman" w:eastAsia="Times New Roman" w:hAnsi="Times New Roman" w:cs="Times New Roman"/>
          <w:color w:val="auto"/>
          <w:sz w:val="24"/>
          <w:szCs w:val="20"/>
          <w:lang w:eastAsia="ru-RU"/>
        </w:rPr>
      </w:pP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bookmarkStart w:id="0" w:name="P905"/>
      <w:bookmarkEnd w:id="0"/>
      <w:r w:rsidRPr="0071249A">
        <w:rPr>
          <w:rFonts w:ascii="Times New Roman" w:eastAsia="Times New Roman" w:hAnsi="Times New Roman" w:cs="Times New Roman"/>
          <w:color w:val="auto"/>
          <w:sz w:val="24"/>
          <w:szCs w:val="20"/>
          <w:lang w:eastAsia="ru-RU"/>
        </w:rPr>
        <w:t>ПОКАЗАТЕЛИ РЕЗУЛЬТАТИВНОСТИ</w:t>
      </w:r>
    </w:p>
    <w:tbl>
      <w:tblPr>
        <w:tblpPr w:leftFromText="180" w:rightFromText="180" w:vertAnchor="text" w:horzAnchor="margin" w:tblpXSpec="center" w:tblpY="167"/>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
        <w:gridCol w:w="1700"/>
        <w:gridCol w:w="1842"/>
        <w:gridCol w:w="1700"/>
        <w:gridCol w:w="709"/>
        <w:gridCol w:w="1276"/>
        <w:gridCol w:w="1983"/>
      </w:tblGrid>
      <w:tr w:rsidR="0071249A" w:rsidRPr="0071249A" w:rsidTr="00C2549B">
        <w:tc>
          <w:tcPr>
            <w:tcW w:w="629" w:type="dxa"/>
            <w:vMerge w:val="restart"/>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jc w:val="center"/>
              <w:rPr>
                <w:rFonts w:ascii="Times New Roman" w:eastAsia="Times New Roman" w:hAnsi="Times New Roman" w:cs="Times New Roman"/>
                <w:color w:val="auto"/>
                <w:sz w:val="24"/>
                <w:szCs w:val="20"/>
              </w:rPr>
            </w:pPr>
            <w:r w:rsidRPr="0071249A">
              <w:rPr>
                <w:rFonts w:ascii="Times New Roman" w:eastAsia="Times New Roman" w:hAnsi="Times New Roman" w:cs="Times New Roman"/>
                <w:color w:val="auto"/>
                <w:sz w:val="24"/>
                <w:szCs w:val="20"/>
              </w:rPr>
              <w:t>N</w:t>
            </w:r>
          </w:p>
          <w:p w:rsidR="0071249A" w:rsidRPr="0071249A" w:rsidRDefault="0071249A" w:rsidP="0071249A">
            <w:pPr>
              <w:widowControl w:val="0"/>
              <w:autoSpaceDE w:val="0"/>
              <w:autoSpaceDN w:val="0"/>
              <w:spacing w:after="0"/>
              <w:jc w:val="center"/>
              <w:rPr>
                <w:rFonts w:ascii="Times New Roman" w:eastAsia="Times New Roman" w:hAnsi="Times New Roman" w:cs="Times New Roman"/>
                <w:color w:val="auto"/>
                <w:sz w:val="24"/>
                <w:szCs w:val="20"/>
              </w:rPr>
            </w:pPr>
            <w:proofErr w:type="gramStart"/>
            <w:r w:rsidRPr="0071249A">
              <w:rPr>
                <w:rFonts w:ascii="Times New Roman" w:eastAsia="Times New Roman" w:hAnsi="Times New Roman" w:cs="Times New Roman"/>
                <w:color w:val="auto"/>
                <w:sz w:val="24"/>
                <w:szCs w:val="20"/>
              </w:rPr>
              <w:t>п</w:t>
            </w:r>
            <w:proofErr w:type="gramEnd"/>
            <w:r w:rsidRPr="0071249A">
              <w:rPr>
                <w:rFonts w:ascii="Times New Roman" w:eastAsia="Times New Roman" w:hAnsi="Times New Roman" w:cs="Times New Roman"/>
                <w:color w:val="auto"/>
                <w:sz w:val="24"/>
                <w:szCs w:val="20"/>
              </w:rPr>
              <w:t>/п</w:t>
            </w:r>
          </w:p>
        </w:tc>
        <w:tc>
          <w:tcPr>
            <w:tcW w:w="1701" w:type="dxa"/>
            <w:vMerge w:val="restart"/>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jc w:val="center"/>
              <w:rPr>
                <w:rFonts w:ascii="Times New Roman" w:eastAsia="Times New Roman" w:hAnsi="Times New Roman" w:cs="Times New Roman"/>
                <w:color w:val="auto"/>
                <w:sz w:val="24"/>
                <w:szCs w:val="20"/>
              </w:rPr>
            </w:pPr>
            <w:r w:rsidRPr="0071249A">
              <w:rPr>
                <w:rFonts w:ascii="Times New Roman" w:eastAsia="Times New Roman" w:hAnsi="Times New Roman" w:cs="Times New Roman"/>
                <w:color w:val="auto"/>
                <w:sz w:val="24"/>
                <w:szCs w:val="20"/>
              </w:rPr>
              <w:t>Наименование показателя</w:t>
            </w:r>
          </w:p>
        </w:tc>
        <w:tc>
          <w:tcPr>
            <w:tcW w:w="1843" w:type="dxa"/>
            <w:vMerge w:val="restart"/>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jc w:val="center"/>
              <w:rPr>
                <w:rFonts w:ascii="Times New Roman" w:eastAsia="Times New Roman" w:hAnsi="Times New Roman" w:cs="Times New Roman"/>
                <w:color w:val="auto"/>
                <w:sz w:val="24"/>
                <w:szCs w:val="20"/>
              </w:rPr>
            </w:pPr>
            <w:r w:rsidRPr="0071249A">
              <w:rPr>
                <w:rFonts w:ascii="Times New Roman" w:eastAsia="Times New Roman" w:hAnsi="Times New Roman" w:cs="Times New Roman"/>
                <w:color w:val="auto"/>
                <w:sz w:val="24"/>
                <w:szCs w:val="20"/>
              </w:rPr>
              <w:t>Наименование проекта (мероприятия)</w:t>
            </w:r>
          </w:p>
        </w:tc>
        <w:tc>
          <w:tcPr>
            <w:tcW w:w="2410" w:type="dxa"/>
            <w:gridSpan w:val="2"/>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jc w:val="center"/>
              <w:rPr>
                <w:rFonts w:ascii="Times New Roman" w:eastAsia="Times New Roman" w:hAnsi="Times New Roman" w:cs="Times New Roman"/>
                <w:color w:val="auto"/>
                <w:sz w:val="24"/>
                <w:szCs w:val="20"/>
              </w:rPr>
            </w:pPr>
            <w:r w:rsidRPr="0071249A">
              <w:rPr>
                <w:rFonts w:ascii="Times New Roman" w:eastAsia="Times New Roman" w:hAnsi="Times New Roman" w:cs="Times New Roman"/>
                <w:color w:val="auto"/>
                <w:sz w:val="24"/>
                <w:szCs w:val="20"/>
              </w:rPr>
              <w:t xml:space="preserve">Единица измерения по </w:t>
            </w:r>
            <w:hyperlink r:id="rId11" w:history="1">
              <w:r w:rsidRPr="0071249A">
                <w:rPr>
                  <w:rFonts w:ascii="Times New Roman" w:eastAsia="Times New Roman" w:hAnsi="Times New Roman" w:cs="Times New Roman"/>
                  <w:color w:val="0000FF"/>
                  <w:sz w:val="24"/>
                  <w:szCs w:val="20"/>
                </w:rPr>
                <w:t>ОКЕИ</w:t>
              </w:r>
            </w:hyperlink>
          </w:p>
        </w:tc>
        <w:tc>
          <w:tcPr>
            <w:tcW w:w="1276" w:type="dxa"/>
            <w:vMerge w:val="restart"/>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jc w:val="center"/>
              <w:rPr>
                <w:rFonts w:ascii="Times New Roman" w:eastAsia="Times New Roman" w:hAnsi="Times New Roman" w:cs="Times New Roman"/>
                <w:color w:val="auto"/>
                <w:sz w:val="24"/>
                <w:szCs w:val="20"/>
              </w:rPr>
            </w:pPr>
            <w:r w:rsidRPr="0071249A">
              <w:rPr>
                <w:rFonts w:ascii="Times New Roman" w:eastAsia="Times New Roman" w:hAnsi="Times New Roman" w:cs="Times New Roman"/>
                <w:color w:val="auto"/>
                <w:sz w:val="24"/>
                <w:szCs w:val="20"/>
              </w:rPr>
              <w:t>Плановое значение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jc w:val="center"/>
              <w:rPr>
                <w:rFonts w:ascii="Times New Roman" w:eastAsia="Times New Roman" w:hAnsi="Times New Roman" w:cs="Times New Roman"/>
                <w:color w:val="auto"/>
                <w:sz w:val="24"/>
                <w:szCs w:val="20"/>
              </w:rPr>
            </w:pPr>
            <w:r w:rsidRPr="0071249A">
              <w:rPr>
                <w:rFonts w:ascii="Times New Roman" w:eastAsia="Times New Roman" w:hAnsi="Times New Roman" w:cs="Times New Roman"/>
                <w:color w:val="auto"/>
                <w:sz w:val="24"/>
                <w:szCs w:val="20"/>
              </w:rPr>
              <w:t>Срок, на который запланировано достижение показателя</w:t>
            </w:r>
          </w:p>
        </w:tc>
      </w:tr>
      <w:tr w:rsidR="0071249A" w:rsidRPr="0071249A" w:rsidTr="00C2549B">
        <w:tc>
          <w:tcPr>
            <w:tcW w:w="629" w:type="dxa"/>
            <w:vMerge/>
            <w:tcBorders>
              <w:top w:val="single" w:sz="4" w:space="0" w:color="auto"/>
              <w:left w:val="single" w:sz="4" w:space="0" w:color="auto"/>
              <w:bottom w:val="single" w:sz="4" w:space="0" w:color="auto"/>
              <w:right w:val="single" w:sz="4" w:space="0" w:color="auto"/>
            </w:tcBorders>
            <w:vAlign w:val="center"/>
          </w:tcPr>
          <w:p w:rsidR="0071249A" w:rsidRPr="0071249A" w:rsidRDefault="0071249A" w:rsidP="0071249A">
            <w:pPr>
              <w:spacing w:after="0" w:line="240" w:lineRule="auto"/>
              <w:rPr>
                <w:rFonts w:ascii="Times New Roman" w:eastAsia="Times New Roman" w:hAnsi="Times New Roman" w:cs="Times New Roman"/>
                <w:color w:val="auto"/>
                <w:sz w:val="24"/>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1249A" w:rsidRPr="0071249A" w:rsidRDefault="0071249A" w:rsidP="0071249A">
            <w:pPr>
              <w:spacing w:after="0" w:line="240" w:lineRule="auto"/>
              <w:rPr>
                <w:rFonts w:ascii="Times New Roman" w:eastAsia="Times New Roman" w:hAnsi="Times New Roman" w:cs="Times New Roman"/>
                <w:color w:val="auto"/>
                <w:sz w:val="24"/>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1249A" w:rsidRPr="0071249A" w:rsidRDefault="0071249A" w:rsidP="0071249A">
            <w:pPr>
              <w:spacing w:after="0" w:line="240" w:lineRule="auto"/>
              <w:rPr>
                <w:rFonts w:ascii="Times New Roman" w:eastAsia="Times New Roman" w:hAnsi="Times New Roman" w:cs="Times New Roman"/>
                <w:color w:val="auto"/>
                <w:sz w:val="24"/>
                <w:szCs w:val="20"/>
              </w:rPr>
            </w:pPr>
          </w:p>
        </w:tc>
        <w:tc>
          <w:tcPr>
            <w:tcW w:w="1701"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jc w:val="center"/>
              <w:rPr>
                <w:rFonts w:ascii="Times New Roman" w:eastAsia="Times New Roman" w:hAnsi="Times New Roman" w:cs="Times New Roman"/>
                <w:color w:val="auto"/>
                <w:sz w:val="24"/>
                <w:szCs w:val="20"/>
              </w:rPr>
            </w:pPr>
            <w:r w:rsidRPr="0071249A">
              <w:rPr>
                <w:rFonts w:ascii="Times New Roman" w:eastAsia="Times New Roman" w:hAnsi="Times New Roman" w:cs="Times New Roman"/>
                <w:color w:val="auto"/>
                <w:sz w:val="24"/>
                <w:szCs w:val="20"/>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jc w:val="center"/>
              <w:rPr>
                <w:rFonts w:ascii="Times New Roman" w:eastAsia="Times New Roman" w:hAnsi="Times New Roman" w:cs="Times New Roman"/>
                <w:color w:val="auto"/>
                <w:sz w:val="24"/>
                <w:szCs w:val="20"/>
              </w:rPr>
            </w:pPr>
            <w:r w:rsidRPr="0071249A">
              <w:rPr>
                <w:rFonts w:ascii="Times New Roman" w:eastAsia="Times New Roman" w:hAnsi="Times New Roman" w:cs="Times New Roman"/>
                <w:color w:val="auto"/>
                <w:sz w:val="24"/>
                <w:szCs w:val="20"/>
              </w:rPr>
              <w:t>Код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71249A" w:rsidRPr="0071249A" w:rsidRDefault="0071249A" w:rsidP="0071249A">
            <w:pPr>
              <w:spacing w:after="0" w:line="240" w:lineRule="auto"/>
              <w:rPr>
                <w:rFonts w:ascii="Times New Roman" w:eastAsia="Times New Roman" w:hAnsi="Times New Roman" w:cs="Times New Roman"/>
                <w:color w:val="auto"/>
                <w:sz w:val="24"/>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1249A" w:rsidRPr="0071249A" w:rsidRDefault="0071249A" w:rsidP="0071249A">
            <w:pPr>
              <w:spacing w:after="0" w:line="240" w:lineRule="auto"/>
              <w:rPr>
                <w:rFonts w:ascii="Times New Roman" w:eastAsia="Times New Roman" w:hAnsi="Times New Roman" w:cs="Times New Roman"/>
                <w:color w:val="auto"/>
                <w:sz w:val="24"/>
                <w:szCs w:val="20"/>
              </w:rPr>
            </w:pPr>
          </w:p>
        </w:tc>
      </w:tr>
      <w:tr w:rsidR="0071249A" w:rsidRPr="0071249A" w:rsidTr="00C2549B">
        <w:tc>
          <w:tcPr>
            <w:tcW w:w="629"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jc w:val="center"/>
              <w:rPr>
                <w:rFonts w:ascii="Times New Roman" w:eastAsia="Times New Roman" w:hAnsi="Times New Roman" w:cs="Times New Roman"/>
                <w:color w:val="auto"/>
                <w:sz w:val="24"/>
                <w:szCs w:val="20"/>
              </w:rPr>
            </w:pPr>
            <w:r w:rsidRPr="0071249A">
              <w:rPr>
                <w:rFonts w:ascii="Times New Roman" w:eastAsia="Times New Roman" w:hAnsi="Times New Roman" w:cs="Times New Roman"/>
                <w:color w:val="auto"/>
                <w:sz w:val="24"/>
                <w:szCs w:val="20"/>
              </w:rPr>
              <w:t>1</w:t>
            </w:r>
          </w:p>
        </w:tc>
        <w:tc>
          <w:tcPr>
            <w:tcW w:w="1701"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jc w:val="center"/>
              <w:rPr>
                <w:rFonts w:ascii="Times New Roman" w:eastAsia="Times New Roman" w:hAnsi="Times New Roman" w:cs="Times New Roman"/>
                <w:color w:val="auto"/>
                <w:sz w:val="24"/>
                <w:szCs w:val="20"/>
              </w:rPr>
            </w:pPr>
            <w:r w:rsidRPr="0071249A">
              <w:rPr>
                <w:rFonts w:ascii="Times New Roman" w:eastAsia="Times New Roman" w:hAnsi="Times New Roman" w:cs="Times New Roman"/>
                <w:color w:val="auto"/>
                <w:sz w:val="24"/>
                <w:szCs w:val="20"/>
              </w:rPr>
              <w:t>2</w:t>
            </w:r>
          </w:p>
        </w:tc>
        <w:tc>
          <w:tcPr>
            <w:tcW w:w="1843"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jc w:val="center"/>
              <w:rPr>
                <w:rFonts w:ascii="Times New Roman" w:eastAsia="Times New Roman" w:hAnsi="Times New Roman" w:cs="Times New Roman"/>
                <w:color w:val="auto"/>
                <w:sz w:val="24"/>
                <w:szCs w:val="20"/>
              </w:rPr>
            </w:pPr>
            <w:r w:rsidRPr="0071249A">
              <w:rPr>
                <w:rFonts w:ascii="Times New Roman" w:eastAsia="Times New Roman" w:hAnsi="Times New Roman" w:cs="Times New Roman"/>
                <w:color w:val="auto"/>
                <w:sz w:val="24"/>
                <w:szCs w:val="20"/>
              </w:rPr>
              <w:t>3</w:t>
            </w:r>
          </w:p>
        </w:tc>
        <w:tc>
          <w:tcPr>
            <w:tcW w:w="1701"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jc w:val="center"/>
              <w:rPr>
                <w:rFonts w:ascii="Times New Roman" w:eastAsia="Times New Roman" w:hAnsi="Times New Roman" w:cs="Times New Roman"/>
                <w:color w:val="auto"/>
                <w:sz w:val="24"/>
                <w:szCs w:val="20"/>
              </w:rPr>
            </w:pPr>
            <w:r w:rsidRPr="0071249A">
              <w:rPr>
                <w:rFonts w:ascii="Times New Roman" w:eastAsia="Times New Roman" w:hAnsi="Times New Roman" w:cs="Times New Roman"/>
                <w:color w:val="auto"/>
                <w:sz w:val="24"/>
                <w:szCs w:val="20"/>
              </w:rPr>
              <w:t>4</w:t>
            </w:r>
          </w:p>
        </w:tc>
        <w:tc>
          <w:tcPr>
            <w:tcW w:w="709"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jc w:val="center"/>
              <w:rPr>
                <w:rFonts w:ascii="Times New Roman" w:eastAsia="Times New Roman" w:hAnsi="Times New Roman" w:cs="Times New Roman"/>
                <w:color w:val="auto"/>
                <w:sz w:val="24"/>
                <w:szCs w:val="20"/>
              </w:rPr>
            </w:pPr>
            <w:r w:rsidRPr="0071249A">
              <w:rPr>
                <w:rFonts w:ascii="Times New Roman" w:eastAsia="Times New Roman" w:hAnsi="Times New Roman" w:cs="Times New Roman"/>
                <w:color w:val="auto"/>
                <w:sz w:val="24"/>
                <w:szCs w:val="20"/>
              </w:rPr>
              <w:t>5</w:t>
            </w:r>
          </w:p>
        </w:tc>
        <w:tc>
          <w:tcPr>
            <w:tcW w:w="1276"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jc w:val="center"/>
              <w:rPr>
                <w:rFonts w:ascii="Times New Roman" w:eastAsia="Times New Roman" w:hAnsi="Times New Roman" w:cs="Times New Roman"/>
                <w:color w:val="auto"/>
                <w:sz w:val="24"/>
                <w:szCs w:val="20"/>
              </w:rPr>
            </w:pPr>
            <w:r w:rsidRPr="0071249A">
              <w:rPr>
                <w:rFonts w:ascii="Times New Roman" w:eastAsia="Times New Roman" w:hAnsi="Times New Roman" w:cs="Times New Roman"/>
                <w:color w:val="auto"/>
                <w:sz w:val="24"/>
                <w:szCs w:val="20"/>
              </w:rPr>
              <w:t>6</w:t>
            </w:r>
          </w:p>
        </w:tc>
        <w:tc>
          <w:tcPr>
            <w:tcW w:w="1984"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jc w:val="center"/>
              <w:rPr>
                <w:rFonts w:ascii="Times New Roman" w:eastAsia="Times New Roman" w:hAnsi="Times New Roman" w:cs="Times New Roman"/>
                <w:color w:val="auto"/>
                <w:sz w:val="24"/>
                <w:szCs w:val="20"/>
              </w:rPr>
            </w:pPr>
            <w:r w:rsidRPr="0071249A">
              <w:rPr>
                <w:rFonts w:ascii="Times New Roman" w:eastAsia="Times New Roman" w:hAnsi="Times New Roman" w:cs="Times New Roman"/>
                <w:color w:val="auto"/>
                <w:sz w:val="24"/>
                <w:szCs w:val="20"/>
              </w:rPr>
              <w:t>7</w:t>
            </w:r>
          </w:p>
        </w:tc>
      </w:tr>
      <w:tr w:rsidR="0071249A" w:rsidRPr="0071249A" w:rsidTr="00C2549B">
        <w:tc>
          <w:tcPr>
            <w:tcW w:w="629"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c>
          <w:tcPr>
            <w:tcW w:w="1701"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c>
          <w:tcPr>
            <w:tcW w:w="1843"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c>
          <w:tcPr>
            <w:tcW w:w="1701"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c>
          <w:tcPr>
            <w:tcW w:w="709"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c>
          <w:tcPr>
            <w:tcW w:w="1276"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c>
          <w:tcPr>
            <w:tcW w:w="1984"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r>
      <w:tr w:rsidR="0071249A" w:rsidRPr="0071249A" w:rsidTr="00C2549B">
        <w:tc>
          <w:tcPr>
            <w:tcW w:w="629"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c>
          <w:tcPr>
            <w:tcW w:w="1701"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c>
          <w:tcPr>
            <w:tcW w:w="1843"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c>
          <w:tcPr>
            <w:tcW w:w="1701"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c>
          <w:tcPr>
            <w:tcW w:w="709"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c>
          <w:tcPr>
            <w:tcW w:w="1276"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c>
          <w:tcPr>
            <w:tcW w:w="1984"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r>
      <w:tr w:rsidR="0071249A" w:rsidRPr="0071249A" w:rsidTr="00C2549B">
        <w:tc>
          <w:tcPr>
            <w:tcW w:w="629"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c>
          <w:tcPr>
            <w:tcW w:w="1701"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c>
          <w:tcPr>
            <w:tcW w:w="1843"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c>
          <w:tcPr>
            <w:tcW w:w="1701"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c>
          <w:tcPr>
            <w:tcW w:w="709"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c>
          <w:tcPr>
            <w:tcW w:w="1276"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c>
          <w:tcPr>
            <w:tcW w:w="1984" w:type="dxa"/>
            <w:tcBorders>
              <w:top w:val="single" w:sz="4" w:space="0" w:color="auto"/>
              <w:left w:val="single" w:sz="4" w:space="0" w:color="auto"/>
              <w:bottom w:val="single" w:sz="4" w:space="0" w:color="auto"/>
              <w:right w:val="single" w:sz="4" w:space="0" w:color="auto"/>
            </w:tcBorders>
          </w:tcPr>
          <w:p w:rsidR="0071249A" w:rsidRPr="0071249A" w:rsidRDefault="0071249A" w:rsidP="0071249A">
            <w:pPr>
              <w:widowControl w:val="0"/>
              <w:autoSpaceDE w:val="0"/>
              <w:autoSpaceDN w:val="0"/>
              <w:spacing w:after="0"/>
              <w:rPr>
                <w:rFonts w:ascii="Times New Roman" w:eastAsia="Times New Roman" w:hAnsi="Times New Roman" w:cs="Times New Roman"/>
                <w:color w:val="auto"/>
                <w:sz w:val="24"/>
                <w:szCs w:val="20"/>
              </w:rPr>
            </w:pPr>
          </w:p>
        </w:tc>
      </w:tr>
    </w:tbl>
    <w:p w:rsidR="0071249A" w:rsidRPr="0071249A" w:rsidRDefault="0071249A" w:rsidP="0071249A">
      <w:pPr>
        <w:spacing w:after="0" w:line="240" w:lineRule="auto"/>
        <w:rPr>
          <w:rFonts w:ascii="Times New Roman" w:hAnsi="Times New Roman" w:cs="Times New Roman"/>
          <w:color w:val="auto"/>
          <w:sz w:val="24"/>
          <w:szCs w:val="24"/>
          <w:lang w:eastAsia="ru-RU"/>
        </w:rPr>
      </w:pP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p>
    <w:p w:rsidR="0071249A" w:rsidRPr="0071249A" w:rsidRDefault="0071249A" w:rsidP="0071249A">
      <w:pPr>
        <w:widowControl w:val="0"/>
        <w:autoSpaceDE w:val="0"/>
        <w:autoSpaceDN w:val="0"/>
        <w:spacing w:after="0" w:line="240" w:lineRule="auto"/>
        <w:ind w:left="7230"/>
        <w:jc w:val="right"/>
        <w:outlineLvl w:val="1"/>
        <w:rPr>
          <w:rFonts w:ascii="Times New Roman" w:eastAsia="Times New Roman" w:hAnsi="Times New Roman" w:cs="Times New Roman"/>
          <w:color w:val="auto"/>
          <w:sz w:val="25"/>
          <w:szCs w:val="25"/>
          <w:lang w:eastAsia="ru-RU"/>
        </w:rPr>
        <w:sectPr w:rsidR="0071249A" w:rsidRPr="0071249A" w:rsidSect="007765E8">
          <w:pgSz w:w="11906" w:h="16838"/>
          <w:pgMar w:top="426" w:right="851" w:bottom="1134" w:left="1701" w:header="709" w:footer="709" w:gutter="0"/>
          <w:cols w:space="708"/>
          <w:docGrid w:linePitch="360"/>
        </w:sectPr>
      </w:pPr>
    </w:p>
    <w:p w:rsidR="0071249A" w:rsidRPr="0071249A" w:rsidRDefault="0071249A" w:rsidP="0071249A">
      <w:pPr>
        <w:widowControl w:val="0"/>
        <w:autoSpaceDE w:val="0"/>
        <w:autoSpaceDN w:val="0"/>
        <w:spacing w:after="0" w:line="240" w:lineRule="auto"/>
        <w:ind w:left="7230"/>
        <w:jc w:val="right"/>
        <w:outlineLvl w:val="1"/>
        <w:rPr>
          <w:rFonts w:ascii="Times New Roman" w:eastAsia="Times New Roman" w:hAnsi="Times New Roman" w:cs="Times New Roman"/>
          <w:color w:val="auto"/>
          <w:sz w:val="25"/>
          <w:szCs w:val="25"/>
          <w:lang w:eastAsia="ru-RU"/>
        </w:rPr>
      </w:pPr>
      <w:r w:rsidRPr="0071249A">
        <w:rPr>
          <w:rFonts w:ascii="Times New Roman" w:eastAsia="Times New Roman" w:hAnsi="Times New Roman" w:cs="Times New Roman"/>
          <w:color w:val="auto"/>
          <w:sz w:val="25"/>
          <w:szCs w:val="25"/>
          <w:lang w:eastAsia="ru-RU"/>
        </w:rPr>
        <w:lastRenderedPageBreak/>
        <w:t>ПРИЛОЖЕНИЕ № 2</w:t>
      </w:r>
    </w:p>
    <w:p w:rsidR="0071249A" w:rsidRPr="0071249A" w:rsidRDefault="0071249A" w:rsidP="0071249A">
      <w:pPr>
        <w:widowControl w:val="0"/>
        <w:autoSpaceDE w:val="0"/>
        <w:autoSpaceDN w:val="0"/>
        <w:spacing w:after="0" w:line="240" w:lineRule="auto"/>
        <w:ind w:left="7230"/>
        <w:jc w:val="right"/>
        <w:rPr>
          <w:rFonts w:ascii="Times New Roman" w:eastAsia="Times New Roman" w:hAnsi="Times New Roman" w:cs="Times New Roman"/>
          <w:color w:val="auto"/>
          <w:sz w:val="25"/>
          <w:szCs w:val="25"/>
          <w:lang w:eastAsia="ru-RU"/>
        </w:rPr>
      </w:pPr>
      <w:r w:rsidRPr="0071249A">
        <w:rPr>
          <w:rFonts w:ascii="Times New Roman" w:eastAsia="Times New Roman" w:hAnsi="Times New Roman" w:cs="Times New Roman"/>
          <w:color w:val="auto"/>
          <w:sz w:val="25"/>
          <w:szCs w:val="25"/>
          <w:lang w:eastAsia="ru-RU"/>
        </w:rPr>
        <w:t>к  соглашению (договору) о предоставлении из районного бюджета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осуществлением пассажирских перевозок по внутрирайонным маршрутам</w:t>
      </w:r>
    </w:p>
    <w:p w:rsidR="0071249A" w:rsidRPr="0071249A" w:rsidRDefault="0071249A" w:rsidP="0071249A">
      <w:pPr>
        <w:widowControl w:val="0"/>
        <w:autoSpaceDE w:val="0"/>
        <w:autoSpaceDN w:val="0"/>
        <w:spacing w:after="0" w:line="240" w:lineRule="auto"/>
        <w:ind w:left="7230"/>
        <w:jc w:val="right"/>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Приложение № 2</w:t>
      </w:r>
    </w:p>
    <w:p w:rsidR="0071249A" w:rsidRPr="0071249A" w:rsidRDefault="0071249A" w:rsidP="0071249A">
      <w:pPr>
        <w:widowControl w:val="0"/>
        <w:autoSpaceDE w:val="0"/>
        <w:autoSpaceDN w:val="0"/>
        <w:spacing w:after="0" w:line="240" w:lineRule="auto"/>
        <w:ind w:left="7230"/>
        <w:jc w:val="right"/>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к соглашению</w:t>
      </w:r>
    </w:p>
    <w:p w:rsidR="0071249A" w:rsidRPr="0071249A" w:rsidRDefault="0071249A" w:rsidP="0071249A">
      <w:pPr>
        <w:widowControl w:val="0"/>
        <w:autoSpaceDE w:val="0"/>
        <w:autoSpaceDN w:val="0"/>
        <w:spacing w:after="0" w:line="240" w:lineRule="auto"/>
        <w:ind w:left="7230"/>
        <w:jc w:val="right"/>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от "__" ________ 20__ г. № _____</w:t>
      </w:r>
    </w:p>
    <w:p w:rsidR="0071249A" w:rsidRPr="0071249A" w:rsidRDefault="0071249A" w:rsidP="0071249A">
      <w:pPr>
        <w:widowControl w:val="0"/>
        <w:autoSpaceDE w:val="0"/>
        <w:autoSpaceDN w:val="0"/>
        <w:spacing w:after="0" w:line="240" w:lineRule="auto"/>
        <w:jc w:val="right"/>
        <w:rPr>
          <w:rFonts w:ascii="Times New Roman" w:eastAsia="Times New Roman" w:hAnsi="Times New Roman" w:cs="Times New Roman"/>
          <w:color w:val="auto"/>
          <w:sz w:val="24"/>
          <w:szCs w:val="20"/>
          <w:lang w:eastAsia="ru-RU"/>
        </w:rPr>
      </w:pP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ОТЧЕТ</w:t>
      </w: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о достижении значений показателей результативности</w:t>
      </w: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по состоянию на__________________ 20__ года</w:t>
      </w: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p>
    <w:p w:rsidR="0071249A" w:rsidRPr="0071249A" w:rsidRDefault="0071249A" w:rsidP="0071249A">
      <w:pPr>
        <w:widowControl w:val="0"/>
        <w:autoSpaceDE w:val="0"/>
        <w:autoSpaceDN w:val="0"/>
        <w:spacing w:after="0" w:line="240" w:lineRule="auto"/>
        <w:ind w:firstLine="540"/>
        <w:jc w:val="both"/>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Наименование Получателя: ________________________________</w:t>
      </w:r>
    </w:p>
    <w:p w:rsidR="0071249A" w:rsidRPr="0071249A" w:rsidRDefault="0071249A" w:rsidP="0071249A">
      <w:pPr>
        <w:widowControl w:val="0"/>
        <w:autoSpaceDE w:val="0"/>
        <w:autoSpaceDN w:val="0"/>
        <w:spacing w:after="0" w:line="240" w:lineRule="auto"/>
        <w:ind w:firstLine="540"/>
        <w:jc w:val="both"/>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Периодичность: ______________________</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79"/>
        <w:gridCol w:w="1723"/>
        <w:gridCol w:w="1679"/>
        <w:gridCol w:w="708"/>
        <w:gridCol w:w="1355"/>
        <w:gridCol w:w="2614"/>
        <w:gridCol w:w="1418"/>
        <w:gridCol w:w="1417"/>
      </w:tblGrid>
      <w:tr w:rsidR="0071249A" w:rsidRPr="0071249A" w:rsidTr="00C2549B">
        <w:tc>
          <w:tcPr>
            <w:tcW w:w="510" w:type="dxa"/>
            <w:vMerge w:val="restart"/>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 xml:space="preserve">N </w:t>
            </w:r>
            <w:proofErr w:type="gramStart"/>
            <w:r w:rsidRPr="0071249A">
              <w:rPr>
                <w:rFonts w:ascii="Times New Roman" w:eastAsia="Times New Roman" w:hAnsi="Times New Roman" w:cs="Times New Roman"/>
                <w:color w:val="auto"/>
                <w:sz w:val="24"/>
                <w:szCs w:val="20"/>
                <w:lang w:eastAsia="ru-RU"/>
              </w:rPr>
              <w:t>п</w:t>
            </w:r>
            <w:proofErr w:type="gramEnd"/>
            <w:r w:rsidRPr="0071249A">
              <w:rPr>
                <w:rFonts w:ascii="Times New Roman" w:eastAsia="Times New Roman" w:hAnsi="Times New Roman" w:cs="Times New Roman"/>
                <w:color w:val="auto"/>
                <w:sz w:val="24"/>
                <w:szCs w:val="20"/>
                <w:lang w:eastAsia="ru-RU"/>
              </w:rPr>
              <w:t>/п</w:t>
            </w:r>
          </w:p>
        </w:tc>
        <w:tc>
          <w:tcPr>
            <w:tcW w:w="1679" w:type="dxa"/>
            <w:vMerge w:val="restart"/>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Наименование показателя</w:t>
            </w:r>
          </w:p>
        </w:tc>
        <w:tc>
          <w:tcPr>
            <w:tcW w:w="1723" w:type="dxa"/>
            <w:vMerge w:val="restart"/>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Наименование проекта (мероприятия)</w:t>
            </w:r>
          </w:p>
        </w:tc>
        <w:tc>
          <w:tcPr>
            <w:tcW w:w="2387" w:type="dxa"/>
            <w:gridSpan w:val="2"/>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 xml:space="preserve">Единица измерения по </w:t>
            </w:r>
            <w:hyperlink r:id="rId12" w:history="1">
              <w:r w:rsidRPr="0071249A">
                <w:rPr>
                  <w:rFonts w:ascii="Times New Roman" w:eastAsia="Times New Roman" w:hAnsi="Times New Roman" w:cs="Times New Roman"/>
                  <w:color w:val="0000FF"/>
                  <w:sz w:val="24"/>
                  <w:szCs w:val="20"/>
                  <w:lang w:eastAsia="ru-RU"/>
                </w:rPr>
                <w:t>ОКЕИ</w:t>
              </w:r>
            </w:hyperlink>
          </w:p>
        </w:tc>
        <w:tc>
          <w:tcPr>
            <w:tcW w:w="1355" w:type="dxa"/>
            <w:vMerge w:val="restart"/>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Плановое значение показателя</w:t>
            </w:r>
          </w:p>
        </w:tc>
        <w:tc>
          <w:tcPr>
            <w:tcW w:w="2614" w:type="dxa"/>
            <w:vMerge w:val="restart"/>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Достигнутое значение показателя по состоянию на отчетную дату</w:t>
            </w:r>
          </w:p>
        </w:tc>
        <w:tc>
          <w:tcPr>
            <w:tcW w:w="1418" w:type="dxa"/>
            <w:vMerge w:val="restart"/>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Процент выполнения плана</w:t>
            </w:r>
          </w:p>
        </w:tc>
        <w:tc>
          <w:tcPr>
            <w:tcW w:w="1417" w:type="dxa"/>
            <w:vMerge w:val="restart"/>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Причина отклонения</w:t>
            </w:r>
          </w:p>
        </w:tc>
      </w:tr>
      <w:tr w:rsidR="0071249A" w:rsidRPr="0071249A" w:rsidTr="00C2549B">
        <w:tc>
          <w:tcPr>
            <w:tcW w:w="510" w:type="dxa"/>
            <w:vMerge/>
          </w:tcPr>
          <w:p w:rsidR="0071249A" w:rsidRPr="0071249A" w:rsidRDefault="0071249A" w:rsidP="0071249A">
            <w:pPr>
              <w:spacing w:after="0" w:line="240" w:lineRule="auto"/>
              <w:rPr>
                <w:rFonts w:ascii="Times New Roman" w:hAnsi="Times New Roman" w:cs="Times New Roman"/>
                <w:color w:val="auto"/>
                <w:sz w:val="24"/>
                <w:szCs w:val="24"/>
                <w:lang w:eastAsia="ru-RU"/>
              </w:rPr>
            </w:pPr>
          </w:p>
        </w:tc>
        <w:tc>
          <w:tcPr>
            <w:tcW w:w="1679" w:type="dxa"/>
            <w:vMerge/>
          </w:tcPr>
          <w:p w:rsidR="0071249A" w:rsidRPr="0071249A" w:rsidRDefault="0071249A" w:rsidP="0071249A">
            <w:pPr>
              <w:spacing w:after="0" w:line="240" w:lineRule="auto"/>
              <w:rPr>
                <w:rFonts w:ascii="Times New Roman" w:hAnsi="Times New Roman" w:cs="Times New Roman"/>
                <w:color w:val="auto"/>
                <w:sz w:val="24"/>
                <w:szCs w:val="24"/>
                <w:lang w:eastAsia="ru-RU"/>
              </w:rPr>
            </w:pPr>
          </w:p>
        </w:tc>
        <w:tc>
          <w:tcPr>
            <w:tcW w:w="1723" w:type="dxa"/>
            <w:vMerge/>
          </w:tcPr>
          <w:p w:rsidR="0071249A" w:rsidRPr="0071249A" w:rsidRDefault="0071249A" w:rsidP="0071249A">
            <w:pPr>
              <w:spacing w:after="0" w:line="240" w:lineRule="auto"/>
              <w:rPr>
                <w:rFonts w:ascii="Times New Roman" w:hAnsi="Times New Roman" w:cs="Times New Roman"/>
                <w:color w:val="auto"/>
                <w:sz w:val="24"/>
                <w:szCs w:val="24"/>
                <w:lang w:eastAsia="ru-RU"/>
              </w:rPr>
            </w:pPr>
          </w:p>
        </w:tc>
        <w:tc>
          <w:tcPr>
            <w:tcW w:w="1679"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Наименование</w:t>
            </w:r>
          </w:p>
        </w:tc>
        <w:tc>
          <w:tcPr>
            <w:tcW w:w="708"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Код</w:t>
            </w:r>
          </w:p>
        </w:tc>
        <w:tc>
          <w:tcPr>
            <w:tcW w:w="1355" w:type="dxa"/>
            <w:vMerge/>
          </w:tcPr>
          <w:p w:rsidR="0071249A" w:rsidRPr="0071249A" w:rsidRDefault="0071249A" w:rsidP="0071249A">
            <w:pPr>
              <w:spacing w:after="0" w:line="240" w:lineRule="auto"/>
              <w:rPr>
                <w:rFonts w:ascii="Times New Roman" w:hAnsi="Times New Roman" w:cs="Times New Roman"/>
                <w:color w:val="auto"/>
                <w:sz w:val="24"/>
                <w:szCs w:val="24"/>
                <w:lang w:eastAsia="ru-RU"/>
              </w:rPr>
            </w:pPr>
          </w:p>
        </w:tc>
        <w:tc>
          <w:tcPr>
            <w:tcW w:w="2614" w:type="dxa"/>
            <w:vMerge/>
          </w:tcPr>
          <w:p w:rsidR="0071249A" w:rsidRPr="0071249A" w:rsidRDefault="0071249A" w:rsidP="0071249A">
            <w:pPr>
              <w:spacing w:after="0" w:line="240" w:lineRule="auto"/>
              <w:rPr>
                <w:rFonts w:ascii="Times New Roman" w:hAnsi="Times New Roman" w:cs="Times New Roman"/>
                <w:color w:val="auto"/>
                <w:sz w:val="24"/>
                <w:szCs w:val="24"/>
                <w:lang w:eastAsia="ru-RU"/>
              </w:rPr>
            </w:pPr>
          </w:p>
        </w:tc>
        <w:tc>
          <w:tcPr>
            <w:tcW w:w="1418" w:type="dxa"/>
            <w:vMerge/>
          </w:tcPr>
          <w:p w:rsidR="0071249A" w:rsidRPr="0071249A" w:rsidRDefault="0071249A" w:rsidP="0071249A">
            <w:pPr>
              <w:spacing w:after="0" w:line="240" w:lineRule="auto"/>
              <w:rPr>
                <w:rFonts w:ascii="Times New Roman" w:hAnsi="Times New Roman" w:cs="Times New Roman"/>
                <w:color w:val="auto"/>
                <w:sz w:val="24"/>
                <w:szCs w:val="24"/>
                <w:lang w:eastAsia="ru-RU"/>
              </w:rPr>
            </w:pPr>
          </w:p>
        </w:tc>
        <w:tc>
          <w:tcPr>
            <w:tcW w:w="1417" w:type="dxa"/>
            <w:vMerge/>
          </w:tcPr>
          <w:p w:rsidR="0071249A" w:rsidRPr="0071249A" w:rsidRDefault="0071249A" w:rsidP="0071249A">
            <w:pPr>
              <w:spacing w:after="0" w:line="240" w:lineRule="auto"/>
              <w:rPr>
                <w:rFonts w:ascii="Times New Roman" w:hAnsi="Times New Roman" w:cs="Times New Roman"/>
                <w:color w:val="auto"/>
                <w:sz w:val="24"/>
                <w:szCs w:val="24"/>
                <w:lang w:eastAsia="ru-RU"/>
              </w:rPr>
            </w:pPr>
          </w:p>
        </w:tc>
      </w:tr>
      <w:tr w:rsidR="0071249A" w:rsidRPr="0071249A" w:rsidTr="00C2549B">
        <w:trPr>
          <w:trHeight w:val="318"/>
        </w:trPr>
        <w:tc>
          <w:tcPr>
            <w:tcW w:w="510"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1</w:t>
            </w:r>
          </w:p>
        </w:tc>
        <w:tc>
          <w:tcPr>
            <w:tcW w:w="1679"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2</w:t>
            </w:r>
          </w:p>
        </w:tc>
        <w:tc>
          <w:tcPr>
            <w:tcW w:w="1723"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3</w:t>
            </w:r>
          </w:p>
        </w:tc>
        <w:tc>
          <w:tcPr>
            <w:tcW w:w="1679"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4</w:t>
            </w:r>
          </w:p>
        </w:tc>
        <w:tc>
          <w:tcPr>
            <w:tcW w:w="708"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5</w:t>
            </w:r>
          </w:p>
        </w:tc>
        <w:tc>
          <w:tcPr>
            <w:tcW w:w="1355"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6</w:t>
            </w:r>
          </w:p>
        </w:tc>
        <w:tc>
          <w:tcPr>
            <w:tcW w:w="2614"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7</w:t>
            </w:r>
          </w:p>
        </w:tc>
        <w:tc>
          <w:tcPr>
            <w:tcW w:w="1418"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8</w:t>
            </w:r>
          </w:p>
        </w:tc>
        <w:tc>
          <w:tcPr>
            <w:tcW w:w="1417"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9</w:t>
            </w:r>
          </w:p>
        </w:tc>
      </w:tr>
      <w:tr w:rsidR="0071249A" w:rsidRPr="0071249A" w:rsidTr="00C2549B">
        <w:trPr>
          <w:trHeight w:val="254"/>
        </w:trPr>
        <w:tc>
          <w:tcPr>
            <w:tcW w:w="510"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c>
          <w:tcPr>
            <w:tcW w:w="1679"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c>
          <w:tcPr>
            <w:tcW w:w="1723"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c>
          <w:tcPr>
            <w:tcW w:w="1679"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c>
          <w:tcPr>
            <w:tcW w:w="708"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c>
          <w:tcPr>
            <w:tcW w:w="1355"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c>
          <w:tcPr>
            <w:tcW w:w="2614"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c>
          <w:tcPr>
            <w:tcW w:w="1418"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c>
          <w:tcPr>
            <w:tcW w:w="1417"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r>
    </w:tbl>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Руководитель Получателя</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(уполномоченное лицо)    _______________   _________  _____________________</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 xml:space="preserve">                                                   (должность)     (подпись)      (расшифровка подписи)</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Исполнитель ________________ ___________________ _____________</w:t>
      </w:r>
    </w:p>
    <w:p w:rsidR="0071249A" w:rsidRPr="0071249A" w:rsidRDefault="0071249A" w:rsidP="0071249A">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71249A">
        <w:rPr>
          <w:rFonts w:ascii="Times New Roman" w:eastAsia="Times New Roman" w:hAnsi="Times New Roman" w:cs="Times New Roman"/>
          <w:color w:val="auto"/>
          <w:sz w:val="20"/>
          <w:szCs w:val="20"/>
          <w:lang w:eastAsia="ru-RU"/>
        </w:rPr>
        <w:t xml:space="preserve">                               (должность)                  (ФИО)                      (телефон)</w:t>
      </w: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r w:rsidRPr="0071249A">
        <w:rPr>
          <w:rFonts w:ascii="Times New Roman" w:hAnsi="Times New Roman" w:cs="Times New Roman"/>
          <w:color w:val="auto"/>
          <w:sz w:val="24"/>
          <w:szCs w:val="24"/>
          <w:lang w:eastAsia="ru-RU"/>
        </w:rPr>
        <w:t>"__"___________20__г</w:t>
      </w:r>
    </w:p>
    <w:p w:rsidR="0071249A" w:rsidRPr="0071249A" w:rsidRDefault="0071249A" w:rsidP="0071249A">
      <w:pPr>
        <w:suppressAutoHyphens/>
        <w:spacing w:after="0" w:line="240" w:lineRule="auto"/>
        <w:rPr>
          <w:rFonts w:ascii="Times New Roman" w:hAnsi="Times New Roman" w:cs="Times New Roman"/>
          <w:color w:val="auto"/>
          <w:sz w:val="24"/>
          <w:szCs w:val="24"/>
          <w:lang w:eastAsia="ru-RU"/>
        </w:rPr>
      </w:pPr>
    </w:p>
    <w:p w:rsidR="0071249A" w:rsidRPr="0071249A" w:rsidRDefault="0071249A" w:rsidP="0071249A">
      <w:pPr>
        <w:suppressAutoHyphens/>
        <w:spacing w:after="0" w:line="240" w:lineRule="auto"/>
        <w:jc w:val="both"/>
        <w:rPr>
          <w:rFonts w:ascii="Times New Roman" w:eastAsia="Times New Roman" w:hAnsi="Times New Roman" w:cs="Times New Roman"/>
          <w:color w:val="auto"/>
          <w:sz w:val="20"/>
          <w:szCs w:val="20"/>
          <w:lang w:eastAsia="ar-SA"/>
        </w:rPr>
        <w:sectPr w:rsidR="0071249A" w:rsidRPr="0071249A" w:rsidSect="007765E8">
          <w:pgSz w:w="16838" w:h="11906" w:orient="landscape"/>
          <w:pgMar w:top="1701" w:right="851" w:bottom="851" w:left="1134" w:header="709" w:footer="709" w:gutter="0"/>
          <w:cols w:space="708"/>
          <w:docGrid w:linePitch="360"/>
        </w:sectPr>
      </w:pPr>
    </w:p>
    <w:p w:rsidR="0071249A" w:rsidRPr="0071249A" w:rsidRDefault="0071249A" w:rsidP="00D1598C">
      <w:pPr>
        <w:widowControl w:val="0"/>
        <w:autoSpaceDE w:val="0"/>
        <w:autoSpaceDN w:val="0"/>
        <w:spacing w:after="0" w:line="240" w:lineRule="auto"/>
        <w:ind w:left="6663"/>
        <w:jc w:val="right"/>
        <w:outlineLvl w:val="1"/>
        <w:rPr>
          <w:rFonts w:ascii="Times New Roman" w:eastAsia="Times New Roman" w:hAnsi="Times New Roman" w:cs="Times New Roman"/>
          <w:color w:val="auto"/>
          <w:sz w:val="25"/>
          <w:szCs w:val="25"/>
          <w:lang w:eastAsia="ru-RU"/>
        </w:rPr>
      </w:pPr>
      <w:r w:rsidRPr="0071249A">
        <w:rPr>
          <w:rFonts w:ascii="Times New Roman" w:eastAsia="Times New Roman" w:hAnsi="Times New Roman" w:cs="Times New Roman"/>
          <w:color w:val="auto"/>
          <w:sz w:val="25"/>
          <w:szCs w:val="25"/>
          <w:lang w:eastAsia="ru-RU"/>
        </w:rPr>
        <w:lastRenderedPageBreak/>
        <w:t>ПРИЛОЖЕНИЕ № 3</w:t>
      </w:r>
    </w:p>
    <w:p w:rsidR="0071249A" w:rsidRPr="0071249A" w:rsidRDefault="0071249A" w:rsidP="0071249A">
      <w:pPr>
        <w:widowControl w:val="0"/>
        <w:autoSpaceDE w:val="0"/>
        <w:autoSpaceDN w:val="0"/>
        <w:spacing w:after="0" w:line="240" w:lineRule="auto"/>
        <w:ind w:left="7230"/>
        <w:jc w:val="right"/>
        <w:rPr>
          <w:rFonts w:ascii="Times New Roman" w:eastAsia="Times New Roman" w:hAnsi="Times New Roman" w:cs="Times New Roman"/>
          <w:color w:val="auto"/>
          <w:sz w:val="25"/>
          <w:szCs w:val="25"/>
          <w:lang w:eastAsia="ru-RU"/>
        </w:rPr>
      </w:pPr>
      <w:r w:rsidRPr="0071249A">
        <w:rPr>
          <w:rFonts w:ascii="Times New Roman" w:eastAsia="Times New Roman" w:hAnsi="Times New Roman" w:cs="Times New Roman"/>
          <w:color w:val="auto"/>
          <w:sz w:val="25"/>
          <w:szCs w:val="25"/>
          <w:lang w:eastAsia="ru-RU"/>
        </w:rPr>
        <w:t>к  соглашению (договору) о</w:t>
      </w:r>
    </w:p>
    <w:p w:rsidR="0071249A" w:rsidRPr="0071249A" w:rsidRDefault="0071249A" w:rsidP="0071249A">
      <w:pPr>
        <w:widowControl w:val="0"/>
        <w:autoSpaceDE w:val="0"/>
        <w:autoSpaceDN w:val="0"/>
        <w:spacing w:after="0" w:line="240" w:lineRule="auto"/>
        <w:ind w:left="7230"/>
        <w:jc w:val="right"/>
        <w:rPr>
          <w:rFonts w:ascii="Times New Roman" w:eastAsia="Times New Roman" w:hAnsi="Times New Roman" w:cs="Times New Roman"/>
          <w:color w:val="auto"/>
          <w:sz w:val="25"/>
          <w:szCs w:val="25"/>
          <w:lang w:eastAsia="ru-RU"/>
        </w:rPr>
      </w:pPr>
      <w:proofErr w:type="gramStart"/>
      <w:r w:rsidRPr="0071249A">
        <w:rPr>
          <w:rFonts w:ascii="Times New Roman" w:eastAsia="Times New Roman" w:hAnsi="Times New Roman" w:cs="Times New Roman"/>
          <w:color w:val="auto"/>
          <w:sz w:val="25"/>
          <w:szCs w:val="25"/>
          <w:lang w:eastAsia="ru-RU"/>
        </w:rPr>
        <w:t>предоставлении</w:t>
      </w:r>
      <w:proofErr w:type="gramEnd"/>
      <w:r w:rsidRPr="0071249A">
        <w:rPr>
          <w:rFonts w:ascii="Times New Roman" w:eastAsia="Times New Roman" w:hAnsi="Times New Roman" w:cs="Times New Roman"/>
          <w:color w:val="auto"/>
          <w:sz w:val="25"/>
          <w:szCs w:val="25"/>
          <w:lang w:eastAsia="ru-RU"/>
        </w:rPr>
        <w:t xml:space="preserve"> из районного бюджета  субсидии юридическому лицу (за исключением муниципального учреждения), индивидуальному предпринимателю,</w:t>
      </w:r>
    </w:p>
    <w:p w:rsidR="0071249A" w:rsidRPr="0071249A" w:rsidRDefault="0071249A" w:rsidP="0071249A">
      <w:pPr>
        <w:widowControl w:val="0"/>
        <w:autoSpaceDE w:val="0"/>
        <w:autoSpaceDN w:val="0"/>
        <w:spacing w:after="0" w:line="240" w:lineRule="auto"/>
        <w:ind w:left="7230"/>
        <w:jc w:val="right"/>
        <w:rPr>
          <w:rFonts w:ascii="Times New Roman" w:eastAsia="Times New Roman" w:hAnsi="Times New Roman" w:cs="Times New Roman"/>
          <w:color w:val="auto"/>
          <w:sz w:val="25"/>
          <w:szCs w:val="25"/>
          <w:lang w:eastAsia="ru-RU"/>
        </w:rPr>
      </w:pPr>
      <w:r w:rsidRPr="0071249A">
        <w:rPr>
          <w:rFonts w:ascii="Times New Roman" w:eastAsia="Times New Roman" w:hAnsi="Times New Roman" w:cs="Times New Roman"/>
          <w:color w:val="auto"/>
          <w:sz w:val="25"/>
          <w:szCs w:val="25"/>
          <w:lang w:eastAsia="ru-RU"/>
        </w:rPr>
        <w:t>физическому лицу - производителю товаров, работ, услуг на возмещение затрат (недополученных доходов)  в связи с осуществлением пассажирских перевозок по внутрирайонным маршрутам</w:t>
      </w:r>
    </w:p>
    <w:p w:rsidR="0071249A" w:rsidRPr="0071249A" w:rsidRDefault="0071249A" w:rsidP="0071249A">
      <w:pPr>
        <w:widowControl w:val="0"/>
        <w:autoSpaceDE w:val="0"/>
        <w:autoSpaceDN w:val="0"/>
        <w:spacing w:after="0" w:line="240" w:lineRule="auto"/>
        <w:ind w:left="7230"/>
        <w:jc w:val="right"/>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Приложение № 3</w:t>
      </w:r>
    </w:p>
    <w:p w:rsidR="0071249A" w:rsidRPr="0071249A" w:rsidRDefault="0071249A" w:rsidP="0071249A">
      <w:pPr>
        <w:widowControl w:val="0"/>
        <w:autoSpaceDE w:val="0"/>
        <w:autoSpaceDN w:val="0"/>
        <w:spacing w:after="0" w:line="240" w:lineRule="auto"/>
        <w:ind w:left="7230"/>
        <w:jc w:val="right"/>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к соглашению</w:t>
      </w:r>
    </w:p>
    <w:p w:rsidR="0071249A" w:rsidRPr="0071249A" w:rsidRDefault="0071249A" w:rsidP="0071249A">
      <w:pPr>
        <w:widowControl w:val="0"/>
        <w:autoSpaceDE w:val="0"/>
        <w:autoSpaceDN w:val="0"/>
        <w:spacing w:after="0" w:line="240" w:lineRule="auto"/>
        <w:ind w:left="7230"/>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от "__" ________ 20__ г. № _____</w:t>
      </w:r>
    </w:p>
    <w:p w:rsidR="0071249A" w:rsidRPr="0071249A" w:rsidRDefault="0071249A" w:rsidP="0071249A">
      <w:pPr>
        <w:widowControl w:val="0"/>
        <w:autoSpaceDE w:val="0"/>
        <w:autoSpaceDN w:val="0"/>
        <w:spacing w:after="0" w:line="240" w:lineRule="auto"/>
        <w:ind w:left="7230"/>
        <w:rPr>
          <w:rFonts w:ascii="Times New Roman" w:eastAsia="Times New Roman" w:hAnsi="Times New Roman" w:cs="Times New Roman"/>
          <w:color w:val="auto"/>
          <w:sz w:val="24"/>
          <w:szCs w:val="20"/>
          <w:lang w:eastAsia="ru-RU"/>
        </w:rPr>
      </w:pP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r w:rsidRPr="0071249A">
        <w:rPr>
          <w:rFonts w:ascii="Times New Roman" w:eastAsia="Times New Roman" w:hAnsi="Times New Roman" w:cs="Times New Roman"/>
          <w:color w:val="auto"/>
          <w:sz w:val="24"/>
          <w:szCs w:val="24"/>
          <w:lang w:eastAsia="ru-RU"/>
        </w:rPr>
        <w:t>РАСЧЕТ РАЗМЕРА ШТРАФНЫХ САНКЦИЙ</w:t>
      </w:r>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p>
    <w:tbl>
      <w:tblPr>
        <w:tblW w:w="1604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9"/>
        <w:gridCol w:w="1709"/>
        <w:gridCol w:w="1731"/>
        <w:gridCol w:w="1837"/>
        <w:gridCol w:w="615"/>
        <w:gridCol w:w="2020"/>
        <w:gridCol w:w="2019"/>
        <w:gridCol w:w="866"/>
        <w:gridCol w:w="1875"/>
        <w:gridCol w:w="1268"/>
        <w:gridCol w:w="1586"/>
      </w:tblGrid>
      <w:tr w:rsidR="0071249A" w:rsidRPr="0071249A" w:rsidTr="00C2549B">
        <w:trPr>
          <w:trHeight w:val="614"/>
        </w:trPr>
        <w:tc>
          <w:tcPr>
            <w:tcW w:w="519" w:type="dxa"/>
            <w:vMerge w:val="restart"/>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 xml:space="preserve">N </w:t>
            </w:r>
            <w:proofErr w:type="gramStart"/>
            <w:r w:rsidRPr="0071249A">
              <w:rPr>
                <w:rFonts w:ascii="Times New Roman" w:eastAsia="Times New Roman" w:hAnsi="Times New Roman" w:cs="Times New Roman"/>
                <w:color w:val="auto"/>
                <w:sz w:val="24"/>
                <w:szCs w:val="20"/>
                <w:lang w:eastAsia="ru-RU"/>
              </w:rPr>
              <w:t>п</w:t>
            </w:r>
            <w:proofErr w:type="gramEnd"/>
            <w:r w:rsidRPr="0071249A">
              <w:rPr>
                <w:rFonts w:ascii="Times New Roman" w:eastAsia="Times New Roman" w:hAnsi="Times New Roman" w:cs="Times New Roman"/>
                <w:color w:val="auto"/>
                <w:sz w:val="24"/>
                <w:szCs w:val="20"/>
                <w:lang w:eastAsia="ru-RU"/>
              </w:rPr>
              <w:t>/п</w:t>
            </w:r>
          </w:p>
        </w:tc>
        <w:tc>
          <w:tcPr>
            <w:tcW w:w="1709" w:type="dxa"/>
            <w:vMerge w:val="restart"/>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Наименование показателя</w:t>
            </w:r>
          </w:p>
        </w:tc>
        <w:tc>
          <w:tcPr>
            <w:tcW w:w="1731" w:type="dxa"/>
            <w:vMerge w:val="restart"/>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Наименование проекта (мероприятия)</w:t>
            </w:r>
          </w:p>
        </w:tc>
        <w:tc>
          <w:tcPr>
            <w:tcW w:w="2452" w:type="dxa"/>
            <w:gridSpan w:val="2"/>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 xml:space="preserve">Единица измерения по </w:t>
            </w:r>
            <w:hyperlink r:id="rId13" w:history="1">
              <w:r w:rsidRPr="0071249A">
                <w:rPr>
                  <w:rFonts w:ascii="Times New Roman" w:eastAsia="Times New Roman" w:hAnsi="Times New Roman" w:cs="Times New Roman"/>
                  <w:color w:val="auto"/>
                  <w:sz w:val="24"/>
                  <w:szCs w:val="20"/>
                  <w:lang w:eastAsia="ru-RU"/>
                </w:rPr>
                <w:t>ОКЕИ</w:t>
              </w:r>
            </w:hyperlink>
          </w:p>
        </w:tc>
        <w:tc>
          <w:tcPr>
            <w:tcW w:w="2020" w:type="dxa"/>
            <w:vMerge w:val="restart"/>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Плановое значение показателя результативности (иного показателя)</w:t>
            </w:r>
          </w:p>
        </w:tc>
        <w:tc>
          <w:tcPr>
            <w:tcW w:w="2019" w:type="dxa"/>
            <w:vMerge w:val="restart"/>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Достигнутое значение показателя результативности (иного показателя)</w:t>
            </w:r>
          </w:p>
        </w:tc>
        <w:tc>
          <w:tcPr>
            <w:tcW w:w="2741" w:type="dxa"/>
            <w:gridSpan w:val="2"/>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Объем Субсидии       (тыс. руб.)</w:t>
            </w:r>
          </w:p>
        </w:tc>
        <w:tc>
          <w:tcPr>
            <w:tcW w:w="1268" w:type="dxa"/>
            <w:vMerge w:val="restart"/>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proofErr w:type="spellStart"/>
            <w:proofErr w:type="gramStart"/>
            <w:r w:rsidRPr="0071249A">
              <w:rPr>
                <w:rFonts w:ascii="Times New Roman" w:eastAsia="Times New Roman" w:hAnsi="Times New Roman" w:cs="Times New Roman"/>
                <w:color w:val="auto"/>
                <w:sz w:val="24"/>
                <w:szCs w:val="20"/>
                <w:lang w:eastAsia="ru-RU"/>
              </w:rPr>
              <w:t>Корректи-рующий</w:t>
            </w:r>
            <w:proofErr w:type="spellEnd"/>
            <w:proofErr w:type="gramEnd"/>
            <w:r w:rsidRPr="0071249A">
              <w:rPr>
                <w:rFonts w:ascii="Times New Roman" w:eastAsia="Times New Roman" w:hAnsi="Times New Roman" w:cs="Times New Roman"/>
                <w:color w:val="auto"/>
                <w:sz w:val="24"/>
                <w:szCs w:val="20"/>
                <w:lang w:eastAsia="ru-RU"/>
              </w:rPr>
              <w:t xml:space="preserve"> </w:t>
            </w:r>
            <w:proofErr w:type="spellStart"/>
            <w:r w:rsidRPr="0071249A">
              <w:rPr>
                <w:rFonts w:ascii="Times New Roman" w:eastAsia="Times New Roman" w:hAnsi="Times New Roman" w:cs="Times New Roman"/>
                <w:color w:val="auto"/>
                <w:sz w:val="24"/>
                <w:szCs w:val="20"/>
                <w:lang w:eastAsia="ru-RU"/>
              </w:rPr>
              <w:t>коэффи-циент</w:t>
            </w:r>
            <w:proofErr w:type="spellEnd"/>
          </w:p>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val="en-US" w:eastAsia="ru-RU"/>
              </w:rPr>
            </w:pPr>
            <w:r w:rsidRPr="0071249A">
              <w:rPr>
                <w:rFonts w:ascii="Times New Roman" w:eastAsia="Times New Roman" w:hAnsi="Times New Roman" w:cs="Times New Roman"/>
                <w:color w:val="auto"/>
                <w:sz w:val="24"/>
                <w:szCs w:val="20"/>
                <w:lang w:eastAsia="ru-RU"/>
              </w:rPr>
              <w:t>&lt;1&gt;</w:t>
            </w:r>
          </w:p>
        </w:tc>
        <w:tc>
          <w:tcPr>
            <w:tcW w:w="1586" w:type="dxa"/>
            <w:vMerge w:val="restart"/>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 xml:space="preserve">Размер штрафных санкций (тыс. руб.) (1 - </w:t>
            </w:r>
            <w:hyperlink w:anchor="P1004" w:history="1">
              <w:r w:rsidRPr="0071249A">
                <w:rPr>
                  <w:rFonts w:ascii="Times New Roman" w:eastAsia="Times New Roman" w:hAnsi="Times New Roman" w:cs="Times New Roman"/>
                  <w:color w:val="auto"/>
                  <w:sz w:val="24"/>
                  <w:szCs w:val="20"/>
                  <w:lang w:eastAsia="ru-RU"/>
                </w:rPr>
                <w:t>гр. 7</w:t>
              </w:r>
            </w:hyperlink>
            <w:r w:rsidRPr="0071249A">
              <w:rPr>
                <w:rFonts w:ascii="Times New Roman" w:eastAsia="Times New Roman" w:hAnsi="Times New Roman" w:cs="Times New Roman"/>
                <w:color w:val="auto"/>
                <w:sz w:val="24"/>
                <w:szCs w:val="20"/>
                <w:lang w:eastAsia="ru-RU"/>
              </w:rPr>
              <w:t xml:space="preserve"> / </w:t>
            </w:r>
            <w:hyperlink w:anchor="P1003" w:history="1">
              <w:r w:rsidRPr="0071249A">
                <w:rPr>
                  <w:rFonts w:ascii="Times New Roman" w:eastAsia="Times New Roman" w:hAnsi="Times New Roman" w:cs="Times New Roman"/>
                  <w:color w:val="auto"/>
                  <w:sz w:val="24"/>
                  <w:szCs w:val="20"/>
                  <w:lang w:eastAsia="ru-RU"/>
                </w:rPr>
                <w:t>гр. 6</w:t>
              </w:r>
            </w:hyperlink>
            <w:r w:rsidRPr="0071249A">
              <w:rPr>
                <w:rFonts w:ascii="Times New Roman" w:eastAsia="Times New Roman" w:hAnsi="Times New Roman" w:cs="Times New Roman"/>
                <w:color w:val="auto"/>
                <w:sz w:val="24"/>
                <w:szCs w:val="20"/>
                <w:lang w:eastAsia="ru-RU"/>
              </w:rPr>
              <w:t xml:space="preserve">) x </w:t>
            </w:r>
            <w:hyperlink w:anchor="P1005" w:history="1">
              <w:r w:rsidRPr="0071249A">
                <w:rPr>
                  <w:rFonts w:ascii="Times New Roman" w:eastAsia="Times New Roman" w:hAnsi="Times New Roman" w:cs="Times New Roman"/>
                  <w:color w:val="auto"/>
                  <w:sz w:val="24"/>
                  <w:szCs w:val="20"/>
                  <w:lang w:eastAsia="ru-RU"/>
                </w:rPr>
                <w:t>гр. 8</w:t>
              </w:r>
            </w:hyperlink>
            <w:r w:rsidRPr="0071249A">
              <w:rPr>
                <w:rFonts w:ascii="Times New Roman" w:eastAsia="Times New Roman" w:hAnsi="Times New Roman" w:cs="Times New Roman"/>
                <w:color w:val="auto"/>
                <w:sz w:val="24"/>
                <w:szCs w:val="20"/>
                <w:lang w:eastAsia="ru-RU"/>
              </w:rPr>
              <w:t xml:space="preserve"> х гр. 10</w:t>
            </w:r>
          </w:p>
        </w:tc>
      </w:tr>
      <w:tr w:rsidR="0071249A" w:rsidRPr="0071249A" w:rsidTr="00C2549B">
        <w:trPr>
          <w:trHeight w:val="1555"/>
        </w:trPr>
        <w:tc>
          <w:tcPr>
            <w:tcW w:w="519" w:type="dxa"/>
            <w:vMerge/>
          </w:tcPr>
          <w:p w:rsidR="0071249A" w:rsidRPr="0071249A" w:rsidRDefault="0071249A" w:rsidP="0071249A">
            <w:pPr>
              <w:spacing w:after="0" w:line="240" w:lineRule="auto"/>
              <w:rPr>
                <w:rFonts w:ascii="Times New Roman" w:hAnsi="Times New Roman" w:cs="Times New Roman"/>
                <w:color w:val="auto"/>
                <w:sz w:val="24"/>
                <w:szCs w:val="24"/>
                <w:lang w:eastAsia="ru-RU"/>
              </w:rPr>
            </w:pPr>
          </w:p>
        </w:tc>
        <w:tc>
          <w:tcPr>
            <w:tcW w:w="1709" w:type="dxa"/>
            <w:vMerge/>
          </w:tcPr>
          <w:p w:rsidR="0071249A" w:rsidRPr="0071249A" w:rsidRDefault="0071249A" w:rsidP="0071249A">
            <w:pPr>
              <w:spacing w:after="0" w:line="240" w:lineRule="auto"/>
              <w:rPr>
                <w:rFonts w:ascii="Times New Roman" w:hAnsi="Times New Roman" w:cs="Times New Roman"/>
                <w:color w:val="auto"/>
                <w:sz w:val="24"/>
                <w:szCs w:val="24"/>
                <w:lang w:eastAsia="ru-RU"/>
              </w:rPr>
            </w:pPr>
          </w:p>
        </w:tc>
        <w:tc>
          <w:tcPr>
            <w:tcW w:w="1731" w:type="dxa"/>
            <w:vMerge/>
          </w:tcPr>
          <w:p w:rsidR="0071249A" w:rsidRPr="0071249A" w:rsidRDefault="0071249A" w:rsidP="0071249A">
            <w:pPr>
              <w:spacing w:after="0" w:line="240" w:lineRule="auto"/>
              <w:jc w:val="center"/>
              <w:rPr>
                <w:rFonts w:ascii="Times New Roman" w:hAnsi="Times New Roman" w:cs="Times New Roman"/>
                <w:color w:val="auto"/>
                <w:sz w:val="24"/>
                <w:szCs w:val="24"/>
                <w:lang w:eastAsia="ru-RU"/>
              </w:rPr>
            </w:pPr>
          </w:p>
        </w:tc>
        <w:tc>
          <w:tcPr>
            <w:tcW w:w="1837" w:type="dxa"/>
          </w:tcPr>
          <w:p w:rsidR="0071249A" w:rsidRPr="0071249A" w:rsidRDefault="0071249A" w:rsidP="0071249A">
            <w:pPr>
              <w:spacing w:after="0" w:line="240" w:lineRule="auto"/>
              <w:rPr>
                <w:rFonts w:ascii="Times New Roman" w:hAnsi="Times New Roman" w:cs="Times New Roman"/>
                <w:color w:val="auto"/>
                <w:sz w:val="24"/>
                <w:szCs w:val="24"/>
                <w:lang w:eastAsia="ru-RU"/>
              </w:rPr>
            </w:pPr>
            <w:r w:rsidRPr="0071249A">
              <w:rPr>
                <w:rFonts w:ascii="Times New Roman" w:hAnsi="Times New Roman" w:cs="Times New Roman"/>
                <w:color w:val="auto"/>
                <w:sz w:val="24"/>
                <w:szCs w:val="24"/>
                <w:lang w:eastAsia="ru-RU"/>
              </w:rPr>
              <w:t>Наименование</w:t>
            </w:r>
          </w:p>
        </w:tc>
        <w:tc>
          <w:tcPr>
            <w:tcW w:w="615" w:type="dxa"/>
          </w:tcPr>
          <w:p w:rsidR="0071249A" w:rsidRPr="0071249A" w:rsidRDefault="0071249A" w:rsidP="0071249A">
            <w:pPr>
              <w:spacing w:after="0" w:line="240" w:lineRule="auto"/>
              <w:rPr>
                <w:rFonts w:ascii="Times New Roman" w:hAnsi="Times New Roman" w:cs="Times New Roman"/>
                <w:color w:val="auto"/>
                <w:sz w:val="24"/>
                <w:szCs w:val="24"/>
                <w:lang w:eastAsia="ru-RU"/>
              </w:rPr>
            </w:pPr>
            <w:r w:rsidRPr="0071249A">
              <w:rPr>
                <w:rFonts w:ascii="Times New Roman" w:hAnsi="Times New Roman" w:cs="Times New Roman"/>
                <w:color w:val="auto"/>
                <w:sz w:val="24"/>
                <w:szCs w:val="24"/>
                <w:lang w:eastAsia="ru-RU"/>
              </w:rPr>
              <w:t>Код</w:t>
            </w:r>
          </w:p>
        </w:tc>
        <w:tc>
          <w:tcPr>
            <w:tcW w:w="2020" w:type="dxa"/>
            <w:vMerge/>
          </w:tcPr>
          <w:p w:rsidR="0071249A" w:rsidRPr="0071249A" w:rsidRDefault="0071249A" w:rsidP="0071249A">
            <w:pPr>
              <w:spacing w:after="0" w:line="240" w:lineRule="auto"/>
              <w:rPr>
                <w:rFonts w:ascii="Times New Roman" w:hAnsi="Times New Roman" w:cs="Times New Roman"/>
                <w:color w:val="auto"/>
                <w:sz w:val="24"/>
                <w:szCs w:val="24"/>
                <w:lang w:eastAsia="ru-RU"/>
              </w:rPr>
            </w:pPr>
          </w:p>
        </w:tc>
        <w:tc>
          <w:tcPr>
            <w:tcW w:w="2019" w:type="dxa"/>
            <w:vMerge/>
          </w:tcPr>
          <w:p w:rsidR="0071249A" w:rsidRPr="0071249A" w:rsidRDefault="0071249A" w:rsidP="0071249A">
            <w:pPr>
              <w:spacing w:after="0" w:line="240" w:lineRule="auto"/>
              <w:rPr>
                <w:rFonts w:ascii="Times New Roman" w:hAnsi="Times New Roman" w:cs="Times New Roman"/>
                <w:color w:val="auto"/>
                <w:sz w:val="24"/>
                <w:szCs w:val="24"/>
                <w:lang w:eastAsia="ru-RU"/>
              </w:rPr>
            </w:pPr>
          </w:p>
        </w:tc>
        <w:tc>
          <w:tcPr>
            <w:tcW w:w="866"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Всего</w:t>
            </w:r>
          </w:p>
        </w:tc>
        <w:tc>
          <w:tcPr>
            <w:tcW w:w="1875"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Израсходовано Получателем</w:t>
            </w:r>
          </w:p>
        </w:tc>
        <w:tc>
          <w:tcPr>
            <w:tcW w:w="1268" w:type="dxa"/>
            <w:vMerge/>
          </w:tcPr>
          <w:p w:rsidR="0071249A" w:rsidRPr="0071249A" w:rsidRDefault="0071249A" w:rsidP="0071249A">
            <w:pPr>
              <w:spacing w:after="0" w:line="240" w:lineRule="auto"/>
              <w:rPr>
                <w:rFonts w:ascii="Times New Roman" w:hAnsi="Times New Roman" w:cs="Times New Roman"/>
                <w:color w:val="auto"/>
                <w:sz w:val="24"/>
                <w:szCs w:val="24"/>
                <w:lang w:eastAsia="ru-RU"/>
              </w:rPr>
            </w:pPr>
          </w:p>
        </w:tc>
        <w:tc>
          <w:tcPr>
            <w:tcW w:w="1586" w:type="dxa"/>
            <w:vMerge/>
          </w:tcPr>
          <w:p w:rsidR="0071249A" w:rsidRPr="0071249A" w:rsidRDefault="0071249A" w:rsidP="0071249A">
            <w:pPr>
              <w:spacing w:after="0" w:line="240" w:lineRule="auto"/>
              <w:rPr>
                <w:rFonts w:ascii="Times New Roman" w:hAnsi="Times New Roman" w:cs="Times New Roman"/>
                <w:color w:val="auto"/>
                <w:sz w:val="24"/>
                <w:szCs w:val="24"/>
                <w:lang w:eastAsia="ru-RU"/>
              </w:rPr>
            </w:pPr>
          </w:p>
        </w:tc>
      </w:tr>
      <w:tr w:rsidR="0071249A" w:rsidRPr="0071249A" w:rsidTr="00C2549B">
        <w:trPr>
          <w:trHeight w:val="331"/>
        </w:trPr>
        <w:tc>
          <w:tcPr>
            <w:tcW w:w="519"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1</w:t>
            </w:r>
          </w:p>
        </w:tc>
        <w:tc>
          <w:tcPr>
            <w:tcW w:w="1709"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2</w:t>
            </w:r>
          </w:p>
        </w:tc>
        <w:tc>
          <w:tcPr>
            <w:tcW w:w="1731"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3</w:t>
            </w:r>
          </w:p>
        </w:tc>
        <w:tc>
          <w:tcPr>
            <w:tcW w:w="1837"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4</w:t>
            </w:r>
          </w:p>
        </w:tc>
        <w:tc>
          <w:tcPr>
            <w:tcW w:w="615"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5</w:t>
            </w:r>
          </w:p>
        </w:tc>
        <w:tc>
          <w:tcPr>
            <w:tcW w:w="2020"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bookmarkStart w:id="1" w:name="P1003"/>
            <w:bookmarkEnd w:id="1"/>
            <w:r w:rsidRPr="0071249A">
              <w:rPr>
                <w:rFonts w:ascii="Times New Roman" w:eastAsia="Times New Roman" w:hAnsi="Times New Roman" w:cs="Times New Roman"/>
                <w:color w:val="auto"/>
                <w:sz w:val="24"/>
                <w:szCs w:val="20"/>
                <w:lang w:eastAsia="ru-RU"/>
              </w:rPr>
              <w:t>6</w:t>
            </w:r>
          </w:p>
        </w:tc>
        <w:tc>
          <w:tcPr>
            <w:tcW w:w="2019"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bookmarkStart w:id="2" w:name="P1004"/>
            <w:bookmarkEnd w:id="2"/>
            <w:r w:rsidRPr="0071249A">
              <w:rPr>
                <w:rFonts w:ascii="Times New Roman" w:eastAsia="Times New Roman" w:hAnsi="Times New Roman" w:cs="Times New Roman"/>
                <w:color w:val="auto"/>
                <w:sz w:val="24"/>
                <w:szCs w:val="20"/>
                <w:lang w:eastAsia="ru-RU"/>
              </w:rPr>
              <w:t>7</w:t>
            </w:r>
          </w:p>
        </w:tc>
        <w:tc>
          <w:tcPr>
            <w:tcW w:w="866"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bookmarkStart w:id="3" w:name="P1005"/>
            <w:bookmarkEnd w:id="3"/>
            <w:r w:rsidRPr="0071249A">
              <w:rPr>
                <w:rFonts w:ascii="Times New Roman" w:eastAsia="Times New Roman" w:hAnsi="Times New Roman" w:cs="Times New Roman"/>
                <w:color w:val="auto"/>
                <w:sz w:val="24"/>
                <w:szCs w:val="20"/>
                <w:lang w:eastAsia="ru-RU"/>
              </w:rPr>
              <w:t>8</w:t>
            </w:r>
          </w:p>
        </w:tc>
        <w:tc>
          <w:tcPr>
            <w:tcW w:w="1875"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9</w:t>
            </w:r>
          </w:p>
        </w:tc>
        <w:tc>
          <w:tcPr>
            <w:tcW w:w="1268"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10</w:t>
            </w:r>
          </w:p>
        </w:tc>
        <w:tc>
          <w:tcPr>
            <w:tcW w:w="1586"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11</w:t>
            </w:r>
          </w:p>
        </w:tc>
      </w:tr>
      <w:tr w:rsidR="0071249A" w:rsidRPr="0071249A" w:rsidTr="00C2549B">
        <w:trPr>
          <w:trHeight w:val="350"/>
        </w:trPr>
        <w:tc>
          <w:tcPr>
            <w:tcW w:w="519"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c>
          <w:tcPr>
            <w:tcW w:w="1709"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c>
          <w:tcPr>
            <w:tcW w:w="1731"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p>
        </w:tc>
        <w:tc>
          <w:tcPr>
            <w:tcW w:w="1837"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c>
          <w:tcPr>
            <w:tcW w:w="615"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c>
          <w:tcPr>
            <w:tcW w:w="2020"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c>
          <w:tcPr>
            <w:tcW w:w="2019"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c>
          <w:tcPr>
            <w:tcW w:w="866"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c>
          <w:tcPr>
            <w:tcW w:w="1875"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c>
          <w:tcPr>
            <w:tcW w:w="1268"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c>
          <w:tcPr>
            <w:tcW w:w="1586"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r>
      <w:tr w:rsidR="0071249A" w:rsidRPr="0071249A" w:rsidTr="00C2549B">
        <w:trPr>
          <w:trHeight w:val="331"/>
        </w:trPr>
        <w:tc>
          <w:tcPr>
            <w:tcW w:w="519"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c>
          <w:tcPr>
            <w:tcW w:w="1709"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Итого:</w:t>
            </w:r>
          </w:p>
        </w:tc>
        <w:tc>
          <w:tcPr>
            <w:tcW w:w="1731"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p>
        </w:tc>
        <w:tc>
          <w:tcPr>
            <w:tcW w:w="1837"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p>
        </w:tc>
        <w:tc>
          <w:tcPr>
            <w:tcW w:w="615"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p>
        </w:tc>
        <w:tc>
          <w:tcPr>
            <w:tcW w:w="2020"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p>
        </w:tc>
        <w:tc>
          <w:tcPr>
            <w:tcW w:w="2019"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p>
        </w:tc>
        <w:tc>
          <w:tcPr>
            <w:tcW w:w="866"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p>
        </w:tc>
        <w:tc>
          <w:tcPr>
            <w:tcW w:w="1875" w:type="dxa"/>
          </w:tcPr>
          <w:p w:rsidR="0071249A" w:rsidRPr="0071249A" w:rsidRDefault="0071249A" w:rsidP="0071249A">
            <w:pPr>
              <w:widowControl w:val="0"/>
              <w:autoSpaceDE w:val="0"/>
              <w:autoSpaceDN w:val="0"/>
              <w:spacing w:after="0" w:line="240" w:lineRule="auto"/>
              <w:jc w:val="center"/>
              <w:rPr>
                <w:rFonts w:ascii="Times New Roman" w:eastAsia="Times New Roman" w:hAnsi="Times New Roman" w:cs="Times New Roman"/>
                <w:color w:val="auto"/>
                <w:sz w:val="24"/>
                <w:szCs w:val="20"/>
                <w:lang w:eastAsia="ru-RU"/>
              </w:rPr>
            </w:pPr>
          </w:p>
        </w:tc>
        <w:tc>
          <w:tcPr>
            <w:tcW w:w="1268"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c>
          <w:tcPr>
            <w:tcW w:w="1586" w:type="dxa"/>
          </w:tcPr>
          <w:p w:rsidR="0071249A" w:rsidRPr="0071249A" w:rsidRDefault="0071249A" w:rsidP="0071249A">
            <w:pPr>
              <w:widowControl w:val="0"/>
              <w:autoSpaceDE w:val="0"/>
              <w:autoSpaceDN w:val="0"/>
              <w:spacing w:after="0" w:line="240" w:lineRule="auto"/>
              <w:rPr>
                <w:rFonts w:ascii="Times New Roman" w:eastAsia="Times New Roman" w:hAnsi="Times New Roman" w:cs="Times New Roman"/>
                <w:color w:val="auto"/>
                <w:sz w:val="24"/>
                <w:szCs w:val="20"/>
                <w:lang w:eastAsia="ru-RU"/>
              </w:rPr>
            </w:pPr>
          </w:p>
        </w:tc>
      </w:tr>
    </w:tbl>
    <w:p w:rsidR="0071249A" w:rsidRPr="0071249A" w:rsidRDefault="0071249A" w:rsidP="0071249A">
      <w:pPr>
        <w:widowControl w:val="0"/>
        <w:autoSpaceDE w:val="0"/>
        <w:autoSpaceDN w:val="0"/>
        <w:spacing w:after="0" w:line="240" w:lineRule="auto"/>
        <w:ind w:firstLine="708"/>
        <w:jc w:val="both"/>
        <w:rPr>
          <w:rFonts w:ascii="Times New Roman" w:eastAsia="Times New Roman" w:hAnsi="Times New Roman" w:cs="Times New Roman"/>
          <w:color w:val="auto"/>
          <w:sz w:val="24"/>
          <w:szCs w:val="20"/>
          <w:lang w:eastAsia="ru-RU"/>
        </w:rPr>
      </w:pPr>
      <w:r w:rsidRPr="0071249A">
        <w:rPr>
          <w:rFonts w:ascii="Times New Roman" w:eastAsia="Times New Roman" w:hAnsi="Times New Roman" w:cs="Times New Roman"/>
          <w:color w:val="auto"/>
          <w:sz w:val="24"/>
          <w:szCs w:val="20"/>
          <w:lang w:eastAsia="ru-RU"/>
        </w:rPr>
        <w:t>--------------------------------</w:t>
      </w:r>
    </w:p>
    <w:p w:rsidR="0071249A" w:rsidRPr="0071249A" w:rsidRDefault="0071249A" w:rsidP="0071249A">
      <w:pPr>
        <w:widowControl w:val="0"/>
        <w:autoSpaceDE w:val="0"/>
        <w:autoSpaceDN w:val="0"/>
        <w:spacing w:after="0" w:line="240" w:lineRule="auto"/>
        <w:ind w:firstLine="708"/>
        <w:jc w:val="both"/>
        <w:rPr>
          <w:rFonts w:ascii="Times New Roman" w:eastAsia="Times New Roman" w:hAnsi="Times New Roman" w:cs="Times New Roman"/>
          <w:color w:val="auto"/>
          <w:sz w:val="24"/>
          <w:szCs w:val="24"/>
          <w:lang w:eastAsia="ru-RU"/>
        </w:rPr>
      </w:pPr>
      <w:bookmarkStart w:id="4" w:name="P1140"/>
      <w:bookmarkEnd w:id="4"/>
      <w:r w:rsidRPr="0071249A">
        <w:rPr>
          <w:rFonts w:ascii="Times New Roman" w:eastAsia="Times New Roman" w:hAnsi="Times New Roman" w:cs="Times New Roman"/>
          <w:color w:val="auto"/>
          <w:sz w:val="24"/>
          <w:szCs w:val="24"/>
          <w:lang w:eastAsia="ru-RU"/>
        </w:rPr>
        <w:t>&lt;1&gt; Значение корректирующего коэффициента считать равным 0,1.</w:t>
      </w:r>
    </w:p>
    <w:p w:rsidR="00D57E4B" w:rsidRPr="00D57E4B" w:rsidRDefault="00D57E4B" w:rsidP="00D57E4B">
      <w:pPr>
        <w:spacing w:after="0" w:line="240" w:lineRule="auto"/>
        <w:rPr>
          <w:rFonts w:ascii="Times New Roman" w:eastAsia="Times New Roman" w:hAnsi="Times New Roman" w:cs="Times New Roman"/>
          <w:sz w:val="28"/>
          <w:szCs w:val="28"/>
        </w:rPr>
      </w:pPr>
    </w:p>
    <w:p w:rsidR="00D57E4B" w:rsidRPr="00D57E4B" w:rsidRDefault="00D57E4B" w:rsidP="00D57E4B">
      <w:pPr>
        <w:spacing w:after="0" w:line="240" w:lineRule="auto"/>
        <w:rPr>
          <w:rFonts w:ascii="Times New Roman" w:eastAsia="Times New Roman" w:hAnsi="Times New Roman" w:cs="Times New Roman"/>
          <w:sz w:val="28"/>
          <w:szCs w:val="28"/>
        </w:rPr>
      </w:pPr>
      <w:bookmarkStart w:id="5" w:name="_GoBack"/>
      <w:bookmarkEnd w:id="5"/>
    </w:p>
    <w:p w:rsidR="00D57E4B" w:rsidRPr="00D57E4B" w:rsidRDefault="00D57E4B" w:rsidP="00D57E4B">
      <w:pPr>
        <w:spacing w:after="0" w:line="240" w:lineRule="auto"/>
        <w:rPr>
          <w:rFonts w:ascii="Times New Roman" w:eastAsia="Times New Roman" w:hAnsi="Times New Roman" w:cs="Times New Roman"/>
          <w:sz w:val="28"/>
          <w:szCs w:val="28"/>
        </w:rPr>
      </w:pPr>
    </w:p>
    <w:sectPr w:rsidR="00D57E4B" w:rsidRPr="00D57E4B" w:rsidSect="00D1598C">
      <w:headerReference w:type="default" r:id="rId14"/>
      <w:pgSz w:w="16838" w:h="11906" w:orient="landscape"/>
      <w:pgMar w:top="1701" w:right="765" w:bottom="284" w:left="709" w:header="709"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606" w:rsidRDefault="007B0606">
      <w:pPr>
        <w:spacing w:after="0" w:line="240" w:lineRule="auto"/>
      </w:pPr>
      <w:r>
        <w:separator/>
      </w:r>
    </w:p>
  </w:endnote>
  <w:endnote w:type="continuationSeparator" w:id="0">
    <w:p w:rsidR="007B0606" w:rsidRDefault="007B0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606" w:rsidRDefault="007B0606">
      <w:pPr>
        <w:spacing w:after="0" w:line="240" w:lineRule="auto"/>
      </w:pPr>
      <w:r>
        <w:separator/>
      </w:r>
    </w:p>
  </w:footnote>
  <w:footnote w:type="continuationSeparator" w:id="0">
    <w:p w:rsidR="007B0606" w:rsidRDefault="007B06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9A" w:rsidRDefault="0071249A">
    <w:pPr>
      <w:pStyle w:val="ac"/>
    </w:pPr>
  </w:p>
  <w:p w:rsidR="0071249A" w:rsidRDefault="007124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6940"/>
      <w:docPartObj>
        <w:docPartGallery w:val="Page Numbers (Top of Page)"/>
        <w:docPartUnique/>
      </w:docPartObj>
    </w:sdtPr>
    <w:sdtEndPr/>
    <w:sdtContent>
      <w:p w:rsidR="00FA5080" w:rsidRDefault="007B0606">
        <w:pPr>
          <w:pStyle w:val="10"/>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80"/>
    <w:rsid w:val="000377E6"/>
    <w:rsid w:val="000F7BE4"/>
    <w:rsid w:val="00101F87"/>
    <w:rsid w:val="00151CC7"/>
    <w:rsid w:val="002555F3"/>
    <w:rsid w:val="00286716"/>
    <w:rsid w:val="002C0A6E"/>
    <w:rsid w:val="002F40B3"/>
    <w:rsid w:val="00350A5E"/>
    <w:rsid w:val="003955FA"/>
    <w:rsid w:val="003A2455"/>
    <w:rsid w:val="003F75EB"/>
    <w:rsid w:val="00420966"/>
    <w:rsid w:val="00460857"/>
    <w:rsid w:val="004656DE"/>
    <w:rsid w:val="005A7197"/>
    <w:rsid w:val="0064015C"/>
    <w:rsid w:val="00690CCC"/>
    <w:rsid w:val="006A249F"/>
    <w:rsid w:val="006F58A1"/>
    <w:rsid w:val="0071249A"/>
    <w:rsid w:val="007967FD"/>
    <w:rsid w:val="007B0606"/>
    <w:rsid w:val="007B4EB9"/>
    <w:rsid w:val="007D0AC6"/>
    <w:rsid w:val="008D3D0F"/>
    <w:rsid w:val="009D67BE"/>
    <w:rsid w:val="009F72FD"/>
    <w:rsid w:val="00A11C91"/>
    <w:rsid w:val="00A9146E"/>
    <w:rsid w:val="00AA0E91"/>
    <w:rsid w:val="00B0483D"/>
    <w:rsid w:val="00B22C77"/>
    <w:rsid w:val="00B6241B"/>
    <w:rsid w:val="00B67F42"/>
    <w:rsid w:val="00BF4783"/>
    <w:rsid w:val="00C2587F"/>
    <w:rsid w:val="00D1598C"/>
    <w:rsid w:val="00D57E4B"/>
    <w:rsid w:val="00D951E0"/>
    <w:rsid w:val="00E94B62"/>
    <w:rsid w:val="00F00AA5"/>
    <w:rsid w:val="00F7267C"/>
    <w:rsid w:val="00F81D32"/>
    <w:rsid w:val="00F83980"/>
    <w:rsid w:val="00FA508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196"/>
    <w:pPr>
      <w:spacing w:after="200" w:line="276"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2E018F"/>
    <w:rPr>
      <w:color w:val="0000FF" w:themeColor="hyperlink"/>
      <w:u w:val="single"/>
    </w:rPr>
  </w:style>
  <w:style w:type="character" w:customStyle="1" w:styleId="a3">
    <w:name w:val="Основной текст Знак"/>
    <w:basedOn w:val="a0"/>
    <w:qFormat/>
    <w:rsid w:val="00E57511"/>
    <w:rPr>
      <w:rFonts w:ascii="Times New Roman" w:eastAsia="SimSun" w:hAnsi="Times New Roman" w:cs="Times New Roman"/>
      <w:color w:val="000000"/>
      <w:sz w:val="28"/>
      <w:szCs w:val="20"/>
      <w:lang w:eastAsia="zh-CN" w:bidi="hi-IN"/>
    </w:rPr>
  </w:style>
  <w:style w:type="character" w:customStyle="1" w:styleId="a4">
    <w:name w:val="Верхний колонтитул Знак"/>
    <w:basedOn w:val="a0"/>
    <w:uiPriority w:val="99"/>
    <w:qFormat/>
    <w:rsid w:val="00E969BF"/>
  </w:style>
  <w:style w:type="character" w:customStyle="1" w:styleId="a5">
    <w:name w:val="Нижний колонтитул Знак"/>
    <w:basedOn w:val="a0"/>
    <w:uiPriority w:val="99"/>
    <w:semiHidden/>
    <w:qFormat/>
    <w:rsid w:val="00E969BF"/>
  </w:style>
  <w:style w:type="paragraph" w:customStyle="1" w:styleId="a6">
    <w:name w:val="Заголовок"/>
    <w:basedOn w:val="a"/>
    <w:next w:val="a7"/>
    <w:qFormat/>
    <w:rsid w:val="007A0218"/>
    <w:pPr>
      <w:keepNext/>
      <w:spacing w:before="240" w:after="120"/>
    </w:pPr>
    <w:rPr>
      <w:rFonts w:ascii="Liberation Sans" w:eastAsia="Microsoft YaHei" w:hAnsi="Liberation Sans" w:cs="Mangal"/>
      <w:sz w:val="28"/>
      <w:szCs w:val="28"/>
    </w:rPr>
  </w:style>
  <w:style w:type="paragraph" w:styleId="a7">
    <w:name w:val="Body Text"/>
    <w:basedOn w:val="a"/>
    <w:rsid w:val="00E57511"/>
    <w:pPr>
      <w:suppressAutoHyphens/>
      <w:spacing w:after="120" w:line="240" w:lineRule="auto"/>
    </w:pPr>
    <w:rPr>
      <w:rFonts w:ascii="Times New Roman" w:eastAsia="SimSun" w:hAnsi="Times New Roman" w:cs="Times New Roman"/>
      <w:color w:val="000000"/>
      <w:sz w:val="28"/>
      <w:szCs w:val="20"/>
      <w:lang w:eastAsia="zh-CN" w:bidi="hi-IN"/>
    </w:rPr>
  </w:style>
  <w:style w:type="paragraph" w:styleId="a8">
    <w:name w:val="List"/>
    <w:basedOn w:val="a7"/>
    <w:rsid w:val="007A0218"/>
    <w:rPr>
      <w:rFonts w:cs="Mangal"/>
    </w:rPr>
  </w:style>
  <w:style w:type="paragraph" w:customStyle="1" w:styleId="1">
    <w:name w:val="Название объекта1"/>
    <w:basedOn w:val="a"/>
    <w:qFormat/>
    <w:rsid w:val="007A0218"/>
    <w:pPr>
      <w:suppressLineNumbers/>
      <w:spacing w:before="120" w:after="120"/>
    </w:pPr>
    <w:rPr>
      <w:rFonts w:cs="Mangal"/>
      <w:i/>
      <w:iCs/>
      <w:sz w:val="24"/>
      <w:szCs w:val="24"/>
    </w:rPr>
  </w:style>
  <w:style w:type="paragraph" w:styleId="a9">
    <w:name w:val="index heading"/>
    <w:basedOn w:val="a"/>
    <w:qFormat/>
    <w:rsid w:val="007A0218"/>
    <w:pPr>
      <w:suppressLineNumbers/>
    </w:pPr>
    <w:rPr>
      <w:rFonts w:cs="Mangal"/>
    </w:rPr>
  </w:style>
  <w:style w:type="paragraph" w:styleId="aa">
    <w:name w:val="Normal (Web)"/>
    <w:basedOn w:val="a"/>
    <w:uiPriority w:val="99"/>
    <w:unhideWhenUsed/>
    <w:qFormat/>
    <w:rsid w:val="002E018F"/>
    <w:pPr>
      <w:spacing w:after="15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954FA3"/>
    <w:pPr>
      <w:suppressAutoHyphens/>
      <w:ind w:firstLine="720"/>
    </w:pPr>
    <w:rPr>
      <w:rFonts w:ascii="Arial" w:eastAsia="SimSun" w:hAnsi="Arial" w:cs="Mangal"/>
      <w:color w:val="000000"/>
      <w:sz w:val="22"/>
      <w:szCs w:val="20"/>
      <w:lang w:eastAsia="zh-CN" w:bidi="hi-IN"/>
    </w:rPr>
  </w:style>
  <w:style w:type="paragraph" w:customStyle="1" w:styleId="10">
    <w:name w:val="Верхний колонтитул1"/>
    <w:basedOn w:val="a"/>
    <w:uiPriority w:val="99"/>
    <w:unhideWhenUsed/>
    <w:rsid w:val="00E969BF"/>
    <w:pPr>
      <w:tabs>
        <w:tab w:val="center" w:pos="4677"/>
        <w:tab w:val="right" w:pos="9355"/>
      </w:tabs>
      <w:spacing w:after="0" w:line="240" w:lineRule="auto"/>
    </w:pPr>
  </w:style>
  <w:style w:type="paragraph" w:customStyle="1" w:styleId="11">
    <w:name w:val="Нижний колонтитул1"/>
    <w:basedOn w:val="a"/>
    <w:uiPriority w:val="99"/>
    <w:semiHidden/>
    <w:unhideWhenUsed/>
    <w:rsid w:val="00E969BF"/>
    <w:pPr>
      <w:tabs>
        <w:tab w:val="center" w:pos="4677"/>
        <w:tab w:val="right" w:pos="9355"/>
      </w:tabs>
      <w:spacing w:after="0" w:line="240" w:lineRule="auto"/>
    </w:pPr>
  </w:style>
  <w:style w:type="table" w:styleId="ab">
    <w:name w:val="Table Grid"/>
    <w:basedOn w:val="a1"/>
    <w:uiPriority w:val="59"/>
    <w:rsid w:val="009300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12"/>
    <w:uiPriority w:val="99"/>
    <w:unhideWhenUsed/>
    <w:rsid w:val="002C0A6E"/>
    <w:pPr>
      <w:tabs>
        <w:tab w:val="center" w:pos="4677"/>
        <w:tab w:val="right" w:pos="9355"/>
      </w:tabs>
      <w:spacing w:after="0" w:line="240" w:lineRule="auto"/>
    </w:pPr>
  </w:style>
  <w:style w:type="character" w:customStyle="1" w:styleId="12">
    <w:name w:val="Верхний колонтитул Знак1"/>
    <w:basedOn w:val="a0"/>
    <w:link w:val="ac"/>
    <w:uiPriority w:val="99"/>
    <w:rsid w:val="002C0A6E"/>
    <w:rPr>
      <w:rFonts w:ascii="Calibri" w:eastAsia="Calibri" w:hAnsi="Calibri"/>
      <w:color w:val="00000A"/>
      <w:sz w:val="22"/>
    </w:rPr>
  </w:style>
  <w:style w:type="paragraph" w:styleId="ad">
    <w:name w:val="footer"/>
    <w:basedOn w:val="a"/>
    <w:link w:val="13"/>
    <w:uiPriority w:val="99"/>
    <w:unhideWhenUsed/>
    <w:rsid w:val="002C0A6E"/>
    <w:pPr>
      <w:tabs>
        <w:tab w:val="center" w:pos="4677"/>
        <w:tab w:val="right" w:pos="9355"/>
      </w:tabs>
      <w:spacing w:after="0" w:line="240" w:lineRule="auto"/>
    </w:pPr>
  </w:style>
  <w:style w:type="character" w:customStyle="1" w:styleId="13">
    <w:name w:val="Нижний колонтитул Знак1"/>
    <w:basedOn w:val="a0"/>
    <w:link w:val="ad"/>
    <w:uiPriority w:val="99"/>
    <w:rsid w:val="002C0A6E"/>
    <w:rPr>
      <w:rFonts w:ascii="Calibri" w:eastAsia="Calibri" w:hAnsi="Calibri"/>
      <w:color w:val="00000A"/>
      <w:sz w:val="22"/>
    </w:rPr>
  </w:style>
  <w:style w:type="character" w:styleId="ae">
    <w:name w:val="Hyperlink"/>
    <w:basedOn w:val="a0"/>
    <w:uiPriority w:val="99"/>
    <w:unhideWhenUsed/>
    <w:rsid w:val="000F7B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196"/>
    <w:pPr>
      <w:spacing w:after="200" w:line="276"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2E018F"/>
    <w:rPr>
      <w:color w:val="0000FF" w:themeColor="hyperlink"/>
      <w:u w:val="single"/>
    </w:rPr>
  </w:style>
  <w:style w:type="character" w:customStyle="1" w:styleId="a3">
    <w:name w:val="Основной текст Знак"/>
    <w:basedOn w:val="a0"/>
    <w:qFormat/>
    <w:rsid w:val="00E57511"/>
    <w:rPr>
      <w:rFonts w:ascii="Times New Roman" w:eastAsia="SimSun" w:hAnsi="Times New Roman" w:cs="Times New Roman"/>
      <w:color w:val="000000"/>
      <w:sz w:val="28"/>
      <w:szCs w:val="20"/>
      <w:lang w:eastAsia="zh-CN" w:bidi="hi-IN"/>
    </w:rPr>
  </w:style>
  <w:style w:type="character" w:customStyle="1" w:styleId="a4">
    <w:name w:val="Верхний колонтитул Знак"/>
    <w:basedOn w:val="a0"/>
    <w:uiPriority w:val="99"/>
    <w:qFormat/>
    <w:rsid w:val="00E969BF"/>
  </w:style>
  <w:style w:type="character" w:customStyle="1" w:styleId="a5">
    <w:name w:val="Нижний колонтитул Знак"/>
    <w:basedOn w:val="a0"/>
    <w:uiPriority w:val="99"/>
    <w:semiHidden/>
    <w:qFormat/>
    <w:rsid w:val="00E969BF"/>
  </w:style>
  <w:style w:type="paragraph" w:customStyle="1" w:styleId="a6">
    <w:name w:val="Заголовок"/>
    <w:basedOn w:val="a"/>
    <w:next w:val="a7"/>
    <w:qFormat/>
    <w:rsid w:val="007A0218"/>
    <w:pPr>
      <w:keepNext/>
      <w:spacing w:before="240" w:after="120"/>
    </w:pPr>
    <w:rPr>
      <w:rFonts w:ascii="Liberation Sans" w:eastAsia="Microsoft YaHei" w:hAnsi="Liberation Sans" w:cs="Mangal"/>
      <w:sz w:val="28"/>
      <w:szCs w:val="28"/>
    </w:rPr>
  </w:style>
  <w:style w:type="paragraph" w:styleId="a7">
    <w:name w:val="Body Text"/>
    <w:basedOn w:val="a"/>
    <w:rsid w:val="00E57511"/>
    <w:pPr>
      <w:suppressAutoHyphens/>
      <w:spacing w:after="120" w:line="240" w:lineRule="auto"/>
    </w:pPr>
    <w:rPr>
      <w:rFonts w:ascii="Times New Roman" w:eastAsia="SimSun" w:hAnsi="Times New Roman" w:cs="Times New Roman"/>
      <w:color w:val="000000"/>
      <w:sz w:val="28"/>
      <w:szCs w:val="20"/>
      <w:lang w:eastAsia="zh-CN" w:bidi="hi-IN"/>
    </w:rPr>
  </w:style>
  <w:style w:type="paragraph" w:styleId="a8">
    <w:name w:val="List"/>
    <w:basedOn w:val="a7"/>
    <w:rsid w:val="007A0218"/>
    <w:rPr>
      <w:rFonts w:cs="Mangal"/>
    </w:rPr>
  </w:style>
  <w:style w:type="paragraph" w:customStyle="1" w:styleId="1">
    <w:name w:val="Название объекта1"/>
    <w:basedOn w:val="a"/>
    <w:qFormat/>
    <w:rsid w:val="007A0218"/>
    <w:pPr>
      <w:suppressLineNumbers/>
      <w:spacing w:before="120" w:after="120"/>
    </w:pPr>
    <w:rPr>
      <w:rFonts w:cs="Mangal"/>
      <w:i/>
      <w:iCs/>
      <w:sz w:val="24"/>
      <w:szCs w:val="24"/>
    </w:rPr>
  </w:style>
  <w:style w:type="paragraph" w:styleId="a9">
    <w:name w:val="index heading"/>
    <w:basedOn w:val="a"/>
    <w:qFormat/>
    <w:rsid w:val="007A0218"/>
    <w:pPr>
      <w:suppressLineNumbers/>
    </w:pPr>
    <w:rPr>
      <w:rFonts w:cs="Mangal"/>
    </w:rPr>
  </w:style>
  <w:style w:type="paragraph" w:styleId="aa">
    <w:name w:val="Normal (Web)"/>
    <w:basedOn w:val="a"/>
    <w:uiPriority w:val="99"/>
    <w:unhideWhenUsed/>
    <w:qFormat/>
    <w:rsid w:val="002E018F"/>
    <w:pPr>
      <w:spacing w:after="15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954FA3"/>
    <w:pPr>
      <w:suppressAutoHyphens/>
      <w:ind w:firstLine="720"/>
    </w:pPr>
    <w:rPr>
      <w:rFonts w:ascii="Arial" w:eastAsia="SimSun" w:hAnsi="Arial" w:cs="Mangal"/>
      <w:color w:val="000000"/>
      <w:sz w:val="22"/>
      <w:szCs w:val="20"/>
      <w:lang w:eastAsia="zh-CN" w:bidi="hi-IN"/>
    </w:rPr>
  </w:style>
  <w:style w:type="paragraph" w:customStyle="1" w:styleId="10">
    <w:name w:val="Верхний колонтитул1"/>
    <w:basedOn w:val="a"/>
    <w:uiPriority w:val="99"/>
    <w:unhideWhenUsed/>
    <w:rsid w:val="00E969BF"/>
    <w:pPr>
      <w:tabs>
        <w:tab w:val="center" w:pos="4677"/>
        <w:tab w:val="right" w:pos="9355"/>
      </w:tabs>
      <w:spacing w:after="0" w:line="240" w:lineRule="auto"/>
    </w:pPr>
  </w:style>
  <w:style w:type="paragraph" w:customStyle="1" w:styleId="11">
    <w:name w:val="Нижний колонтитул1"/>
    <w:basedOn w:val="a"/>
    <w:uiPriority w:val="99"/>
    <w:semiHidden/>
    <w:unhideWhenUsed/>
    <w:rsid w:val="00E969BF"/>
    <w:pPr>
      <w:tabs>
        <w:tab w:val="center" w:pos="4677"/>
        <w:tab w:val="right" w:pos="9355"/>
      </w:tabs>
      <w:spacing w:after="0" w:line="240" w:lineRule="auto"/>
    </w:pPr>
  </w:style>
  <w:style w:type="table" w:styleId="ab">
    <w:name w:val="Table Grid"/>
    <w:basedOn w:val="a1"/>
    <w:uiPriority w:val="59"/>
    <w:rsid w:val="009300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12"/>
    <w:uiPriority w:val="99"/>
    <w:unhideWhenUsed/>
    <w:rsid w:val="002C0A6E"/>
    <w:pPr>
      <w:tabs>
        <w:tab w:val="center" w:pos="4677"/>
        <w:tab w:val="right" w:pos="9355"/>
      </w:tabs>
      <w:spacing w:after="0" w:line="240" w:lineRule="auto"/>
    </w:pPr>
  </w:style>
  <w:style w:type="character" w:customStyle="1" w:styleId="12">
    <w:name w:val="Верхний колонтитул Знак1"/>
    <w:basedOn w:val="a0"/>
    <w:link w:val="ac"/>
    <w:uiPriority w:val="99"/>
    <w:rsid w:val="002C0A6E"/>
    <w:rPr>
      <w:rFonts w:ascii="Calibri" w:eastAsia="Calibri" w:hAnsi="Calibri"/>
      <w:color w:val="00000A"/>
      <w:sz w:val="22"/>
    </w:rPr>
  </w:style>
  <w:style w:type="paragraph" w:styleId="ad">
    <w:name w:val="footer"/>
    <w:basedOn w:val="a"/>
    <w:link w:val="13"/>
    <w:uiPriority w:val="99"/>
    <w:unhideWhenUsed/>
    <w:rsid w:val="002C0A6E"/>
    <w:pPr>
      <w:tabs>
        <w:tab w:val="center" w:pos="4677"/>
        <w:tab w:val="right" w:pos="9355"/>
      </w:tabs>
      <w:spacing w:after="0" w:line="240" w:lineRule="auto"/>
    </w:pPr>
  </w:style>
  <w:style w:type="character" w:customStyle="1" w:styleId="13">
    <w:name w:val="Нижний колонтитул Знак1"/>
    <w:basedOn w:val="a0"/>
    <w:link w:val="ad"/>
    <w:uiPriority w:val="99"/>
    <w:rsid w:val="002C0A6E"/>
    <w:rPr>
      <w:rFonts w:ascii="Calibri" w:eastAsia="Calibri" w:hAnsi="Calibri"/>
      <w:color w:val="00000A"/>
      <w:sz w:val="22"/>
    </w:rPr>
  </w:style>
  <w:style w:type="character" w:styleId="ae">
    <w:name w:val="Hyperlink"/>
    <w:basedOn w:val="a0"/>
    <w:uiPriority w:val="99"/>
    <w:unhideWhenUsed/>
    <w:rsid w:val="000F7B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016142">
      <w:bodyDiv w:val="1"/>
      <w:marLeft w:val="0"/>
      <w:marRight w:val="0"/>
      <w:marTop w:val="0"/>
      <w:marBottom w:val="0"/>
      <w:divBdr>
        <w:top w:val="none" w:sz="0" w:space="0" w:color="auto"/>
        <w:left w:val="none" w:sz="0" w:space="0" w:color="auto"/>
        <w:bottom w:val="none" w:sz="0" w:space="0" w:color="auto"/>
        <w:right w:val="none" w:sz="0" w:space="0" w:color="auto"/>
      </w:divBdr>
    </w:div>
    <w:div w:id="2103719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68.ru" TargetMode="External"/><Relationship Id="rId13" Type="http://schemas.openxmlformats.org/officeDocument/2006/relationships/hyperlink" Target="consultantplus://offline/ref=E968A17F880E84AE81C0FD38D0F4958C0C9A9880AB25D255FD229DF3BFgEZB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968A17F880E84AE81C0FD38D0F4958C0C9A9880AB25D255FD229DF3BFgEZB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68A17F880E84AE81C0FD38D0F4958C0C9A9880AB25D255FD229DF3BFgEZB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968A17F880E84AE81C0FD38D0F4958C0C9A9E85A825D255FD229DF3BFgEZB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8EDF-3E0B-4443-B529-63A07D69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5020</Words>
  <Characters>28616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компьютер</Company>
  <LinksUpToDate>false</LinksUpToDate>
  <CharactersWithSpaces>33569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Т.Ю.</dc:creator>
  <cp:lastModifiedBy>Иришка</cp:lastModifiedBy>
  <cp:revision>37</cp:revision>
  <cp:lastPrinted>2017-07-13T07:04:00Z</cp:lastPrinted>
  <dcterms:created xsi:type="dcterms:W3CDTF">2016-12-23T06:19:00Z</dcterms:created>
  <dcterms:modified xsi:type="dcterms:W3CDTF">2017-07-14T12:13:00Z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Домашний компьютер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