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1644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10 марта 2022 г. N 336 "Об особе</w:t>
        </w:r>
        <w:r>
          <w:rPr>
            <w:rStyle w:val="a4"/>
            <w:b w:val="0"/>
            <w:bCs w:val="0"/>
          </w:rPr>
          <w:t>нностях организации и осуществления государственного контроля (надзора), муниципального контроля" (с изменениями и дополнениями)</w:t>
        </w:r>
      </w:hyperlink>
    </w:p>
    <w:p w:rsidR="00000000" w:rsidRDefault="000D1644">
      <w:pPr>
        <w:pStyle w:val="ab"/>
      </w:pPr>
      <w:r>
        <w:t>С изменениями и дополнениями от:</w:t>
      </w:r>
    </w:p>
    <w:p w:rsidR="00000000" w:rsidRDefault="000D164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24 марта, 17 августа, 2 сентября, 1 октября, 10 ноября, 29 декабря 2022 г., 4 февраля, 10 </w:t>
      </w:r>
      <w:r>
        <w:rPr>
          <w:shd w:val="clear" w:color="auto" w:fill="EAEFED"/>
        </w:rPr>
        <w:t>марта, 19 июня, 4, 10 октября, 29 ноября, 9, 14 декабря 2023 г., 31 января, 29 февраля, 23 мая, 18 июля 2024 г.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валютного контроля в условиях внешнего санкционного давления см.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28 мая 2022 г. N 977</w:t>
      </w:r>
    </w:p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особенностях осуществления государственного контроля (надзора), муниципального к</w:t>
      </w:r>
      <w:r>
        <w:rPr>
          <w:shd w:val="clear" w:color="auto" w:fill="F0F0F0"/>
        </w:rPr>
        <w:t xml:space="preserve">онтроля в отношении аккредитованных организаций, осуществляющих деятельность в области информационных технологий см.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марта 2022 г. N 448</w:t>
      </w:r>
    </w:p>
    <w:p w:rsidR="00000000" w:rsidRDefault="000D1644">
      <w:r>
        <w:t>Правительст</w:t>
      </w:r>
      <w:r>
        <w:t>во Российской Федерации постановляет: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марта 2022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 xml:space="preserve">1. Установить, что в 2022 году не проводятся плановые контрольные (надзорные) мероприятия, плановые проверки при осуществлении видов государственного контроля (надзора), </w:t>
      </w:r>
      <w:r>
        <w:t xml:space="preserve">муниципального контроля, порядок организации и осуществления которых регулируется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</w:t>
      </w:r>
      <w:r>
        <w:t xml:space="preserve">и" и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</w:t>
      </w:r>
      <w:r>
        <w:t>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</w:t>
      </w:r>
      <w:r>
        <w:t>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</w:t>
      </w:r>
      <w:r>
        <w:t xml:space="preserve">оуправления отдельных государственных полномочий), за исключением случаев, указанных в </w:t>
      </w:r>
      <w:hyperlink w:anchor="sub_2" w:history="1">
        <w:r>
          <w:rPr>
            <w:rStyle w:val="a4"/>
          </w:rPr>
          <w:t>пункте 2</w:t>
        </w:r>
      </w:hyperlink>
      <w:r>
        <w:t xml:space="preserve"> настоящего постановления.</w:t>
      </w:r>
    </w:p>
    <w:p w:rsidR="00000000" w:rsidRDefault="000D1644">
      <w:bookmarkStart w:id="1" w:name="sub_2"/>
      <w:r>
        <w:t>2. Допускается проведение запланированных на 2022 год плановых контрольных (надзорных) мероприятий:</w:t>
      </w:r>
    </w:p>
    <w:p w:rsidR="00000000" w:rsidRDefault="000D1644">
      <w:bookmarkStart w:id="2" w:name="sub_21"/>
      <w:bookmarkEnd w:id="1"/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bookmarkEnd w:id="2"/>
    <w:p w:rsidR="00000000" w:rsidRDefault="000D1644">
      <w:r>
        <w:t>дошкольное и начальное общее образование;</w:t>
      </w:r>
    </w:p>
    <w:p w:rsidR="00000000" w:rsidRDefault="000D1644">
      <w:r>
        <w:t>основное общее и сре</w:t>
      </w:r>
      <w:r>
        <w:t>днее (полное) общее образование;</w:t>
      </w:r>
    </w:p>
    <w:p w:rsidR="00000000" w:rsidRDefault="000D1644">
      <w:r>
        <w:t>деятельность по организации отдыха детей и их оздоровления;</w:t>
      </w:r>
    </w:p>
    <w:p w:rsidR="00000000" w:rsidRDefault="000D1644">
      <w:r>
        <w:t>деятельность детских лагерей на время каникул;</w:t>
      </w:r>
    </w:p>
    <w:p w:rsidR="00000000" w:rsidRDefault="000D1644">
      <w:r>
        <w:t>деятельность по организации общественного питания детей;</w:t>
      </w:r>
    </w:p>
    <w:p w:rsidR="00000000" w:rsidRDefault="000D1644">
      <w:r>
        <w:t>родильные дома, перинатальные центры;</w:t>
      </w:r>
    </w:p>
    <w:p w:rsidR="00000000" w:rsidRDefault="000D1644">
      <w:r>
        <w:t>социальные услуги с о</w:t>
      </w:r>
      <w:r>
        <w:t>беспечением проживания;</w:t>
      </w:r>
    </w:p>
    <w:p w:rsidR="00000000" w:rsidRDefault="000D1644">
      <w:r>
        <w:t>деятельность по водоподготовке и водоснабжению;</w:t>
      </w:r>
    </w:p>
    <w:p w:rsidR="00000000" w:rsidRDefault="000D1644">
      <w:bookmarkStart w:id="3" w:name="sub_22"/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bookmarkEnd w:id="3"/>
    <w:p w:rsidR="00000000" w:rsidRDefault="000D1644">
      <w:r>
        <w:t>дош</w:t>
      </w:r>
      <w:r>
        <w:t>кольное и начальное общее образование;</w:t>
      </w:r>
    </w:p>
    <w:p w:rsidR="00000000" w:rsidRDefault="000D1644">
      <w:r>
        <w:t>основное общее и среднее (полное) общее образование;</w:t>
      </w:r>
    </w:p>
    <w:p w:rsidR="00000000" w:rsidRDefault="000D1644">
      <w:r>
        <w:lastRenderedPageBreak/>
        <w:t>деятельность по организации отдыха детей и их оздоровления;</w:t>
      </w:r>
    </w:p>
    <w:p w:rsidR="00000000" w:rsidRDefault="000D1644">
      <w:r>
        <w:t>деятельность детских лагерей на время каникул;</w:t>
      </w:r>
    </w:p>
    <w:p w:rsidR="00000000" w:rsidRDefault="000D1644">
      <w:r>
        <w:t>родильные дома, перинатальные центры;</w:t>
      </w:r>
    </w:p>
    <w:p w:rsidR="00000000" w:rsidRDefault="000D1644">
      <w:bookmarkStart w:id="4" w:name="sub_227"/>
      <w:r>
        <w:t>социальные у</w:t>
      </w:r>
      <w:r>
        <w:t>слуги с обеспечением проживания;</w:t>
      </w:r>
    </w:p>
    <w:p w:rsidR="00000000" w:rsidRDefault="000D1644">
      <w:bookmarkStart w:id="5" w:name="sub_23"/>
      <w:bookmarkEnd w:id="4"/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000000" w:rsidRDefault="000D1644">
      <w:bookmarkStart w:id="6" w:name="sub_24"/>
      <w:bookmarkEnd w:id="5"/>
      <w:r>
        <w:t>г) в рамках федерального госуд</w:t>
      </w:r>
      <w:r>
        <w:t>арственного ветеринарного контроля (надзора) в отношении деятельности по содержанию, разведению и убою свиней.</w:t>
      </w:r>
    </w:p>
    <w:p w:rsidR="00000000" w:rsidRDefault="000D1644">
      <w:bookmarkStart w:id="7" w:name="sub_241"/>
      <w:bookmarkEnd w:id="6"/>
      <w:r>
        <w:t>Контрольный (надзорный) орган, орган контроля вправе осуществить вместо планового контрольного (надзорного) мероприятия, плановой пр</w:t>
      </w:r>
      <w:r>
        <w:t>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23 декабря 2023 г. -</w:t>
      </w:r>
      <w:r>
        <w:rPr>
          <w:shd w:val="clear" w:color="auto" w:fill="F0F0F0"/>
        </w:rPr>
        <w:t xml:space="preserve">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14 декабря 2023 г. N 2140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Российской Федерации от 14 мая 2024 г. N АКПИ24-167 пункт 3 признан не противоречащим действующему законодательству</w:t>
      </w:r>
    </w:p>
    <w:p w:rsidR="00000000" w:rsidRDefault="000D1644">
      <w:r>
        <w:t xml:space="preserve">3. Установить, что в 2022 - 2024 годах в </w:t>
      </w:r>
      <w:r>
        <w:t xml:space="preserve">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</w:t>
      </w:r>
      <w:r>
        <w:t>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</w:t>
      </w:r>
      <w:r>
        <w:t>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</w:t>
      </w:r>
      <w:r>
        <w:t>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24 мая 2024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27 июня 2023 г. N АКПИ23-329 подпункт "а" признан не противоречащим действующему законодательству</w:t>
      </w:r>
    </w:p>
    <w:p w:rsidR="00000000" w:rsidRDefault="000D1644">
      <w:r>
        <w:t>а) при условии согласования с органами прокуратуры:</w:t>
      </w:r>
    </w:p>
    <w:p w:rsidR="00000000" w:rsidRDefault="000D1644">
      <w:bookmarkStart w:id="10" w:name="sub_312"/>
      <w:r>
        <w:t>при непосредственной угрозе причинени</w:t>
      </w:r>
      <w:r>
        <w:t>я вреда жизни и тяжкого вреда здоровью граждан, по фактам причинения вреда жизни и тяжкого вреда здоровью граждан;</w:t>
      </w:r>
    </w:p>
    <w:p w:rsidR="00000000" w:rsidRDefault="000D1644">
      <w:bookmarkStart w:id="11" w:name="sub_313"/>
      <w:bookmarkEnd w:id="10"/>
      <w:r>
        <w:t>при непосредственной угрозе обороне страны и безопасности государства, по фактам причинения вреда обороне страны и безопасности</w:t>
      </w:r>
      <w:r>
        <w:t xml:space="preserve"> государства;</w:t>
      </w:r>
    </w:p>
    <w:p w:rsidR="00000000" w:rsidRDefault="000D1644">
      <w:bookmarkStart w:id="12" w:name="sub_314"/>
      <w:bookmarkEnd w:id="11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000000" w:rsidRDefault="000D1644">
      <w:bookmarkStart w:id="13" w:name="sub_315"/>
      <w:bookmarkEnd w:id="12"/>
      <w:r>
        <w:t>при выявлении инди</w:t>
      </w:r>
      <w:r>
        <w:t>каторов риска нарушения обязательных требований;</w:t>
      </w:r>
    </w:p>
    <w:p w:rsidR="00000000" w:rsidRDefault="000D1644">
      <w:bookmarkStart w:id="14" w:name="sub_316"/>
      <w:bookmarkEnd w:id="13"/>
      <w:r>
        <w:lastRenderedPageBreak/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 г., о принятии м</w:t>
      </w:r>
      <w:r>
        <w:t>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</w:t>
      </w:r>
      <w:r>
        <w:t>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000000" w:rsidRDefault="000D1644">
      <w:bookmarkStart w:id="15" w:name="sub_317"/>
      <w:bookmarkEnd w:id="14"/>
      <w:r>
        <w:t>а</w:t>
      </w:r>
      <w:r>
        <w:t xml:space="preserve">бзац утратил силу с 23 августа 2022 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17 августа 2022 г. N 1431</w:t>
      </w:r>
    </w:p>
    <w:bookmarkEnd w:id="15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bookmarkStart w:id="16" w:name="sub_318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</w:t>
      </w:r>
      <w:hyperlink r:id="rId2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4" w:history="1">
        <w:r>
          <w:rPr>
            <w:rStyle w:val="a4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bookmarkEnd w:id="16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и проведении контрольных мероприятий за приме</w:t>
      </w:r>
      <w:r>
        <w:rPr>
          <w:shd w:val="clear" w:color="auto" w:fill="F0F0F0"/>
        </w:rPr>
        <w:t xml:space="preserve">нением контрольно-кассовой техники в 2024 г. см. </w:t>
      </w:r>
      <w:hyperlink r:id="rId2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ФНС России от 11 апреля 2024 г. N Д-5-20/55@</w:t>
      </w:r>
    </w:p>
    <w:p w:rsidR="00000000" w:rsidRDefault="000D1644">
      <w:bookmarkStart w:id="17" w:name="sub_319"/>
      <w:r>
        <w:t>по решению руководителя (заместителя руководителя) Федеральной службы по труд</w:t>
      </w:r>
      <w:r>
        <w:t>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</w:t>
      </w:r>
      <w:r>
        <w:t>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</w:t>
      </w:r>
      <w:r>
        <w:t>;</w:t>
      </w:r>
    </w:p>
    <w:p w:rsidR="00000000" w:rsidRDefault="000D1644">
      <w:bookmarkStart w:id="18" w:name="sub_3110"/>
      <w:bookmarkEnd w:id="17"/>
      <w: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</w:t>
      </w:r>
      <w:r>
        <w:t>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000000" w:rsidRDefault="000D1644">
      <w:bookmarkStart w:id="19" w:name="sub_3111"/>
      <w:bookmarkEnd w:id="18"/>
      <w:r>
        <w:t>по истечении срока исполнения предписания о</w:t>
      </w:r>
      <w:r>
        <w:t xml:space="preserve">б устранении выявленного нарушения обязательных требований, выданных после 1 марта 2023 г., за исключением случая, предусмотренного </w:t>
      </w:r>
      <w:hyperlink w:anchor="sub_3212" w:history="1">
        <w:r>
          <w:rPr>
            <w:rStyle w:val="a4"/>
          </w:rPr>
          <w:t>абзацем двенадцатым подпункта "б"</w:t>
        </w:r>
      </w:hyperlink>
      <w:r>
        <w:t xml:space="preserve"> настоящего пункта;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32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24 мая 2024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0D1644">
      <w:r>
        <w:t>б) без согласования с органами прокуратуры:</w:t>
      </w:r>
    </w:p>
    <w:p w:rsidR="00000000" w:rsidRDefault="000D1644">
      <w:bookmarkStart w:id="21" w:name="sub_322"/>
      <w:r>
        <w:t>по поручению Президента Российской Федерации;</w:t>
      </w:r>
    </w:p>
    <w:bookmarkEnd w:id="21"/>
    <w:p w:rsidR="00000000" w:rsidRDefault="000D1644">
      <w:r>
        <w:t xml:space="preserve">по поручению Председателя Правительства Российской Федерации, принятому после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</w:t>
      </w:r>
      <w:r>
        <w:t>овления;</w:t>
      </w:r>
    </w:p>
    <w:p w:rsidR="00000000" w:rsidRDefault="000D1644">
      <w:r>
        <w:t xml:space="preserve">по поручению Заместителя Председателя Правительства Российской Федерации, принятому после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и согласованному с Заместителем Председателя Правительства Ро</w:t>
      </w:r>
      <w:r>
        <w:t xml:space="preserve">ссийской Федерации - Руководителем Аппарата Правительства </w:t>
      </w:r>
      <w:r>
        <w:lastRenderedPageBreak/>
        <w:t>Российской Федерации;</w:t>
      </w:r>
    </w:p>
    <w:p w:rsidR="00000000" w:rsidRDefault="000D1644">
      <w:bookmarkStart w:id="22" w:name="sub_32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</w:t>
      </w:r>
      <w:r>
        <w:t>иям;</w:t>
      </w:r>
    </w:p>
    <w:p w:rsidR="00000000" w:rsidRDefault="000D1644">
      <w:bookmarkStart w:id="23" w:name="sub_326"/>
      <w:bookmarkEnd w:id="22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</w:t>
      </w:r>
      <w:r>
        <w:t>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000000" w:rsidRDefault="000D1644">
      <w:bookmarkStart w:id="24" w:name="sub_327"/>
      <w:bookmarkEnd w:id="23"/>
      <w:r>
        <w:t>при представлении контролируемым лицом док</w:t>
      </w:r>
      <w:r>
        <w:t>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000000" w:rsidRDefault="000D1644">
      <w:bookmarkStart w:id="25" w:name="sub_328"/>
      <w:bookmarkEnd w:id="24"/>
      <w:r>
        <w:t xml:space="preserve">внеплановые проверки, основания для проведения которых установлены </w:t>
      </w:r>
      <w:hyperlink r:id="rId28" w:history="1">
        <w:r>
          <w:rPr>
            <w:rStyle w:val="a4"/>
          </w:rPr>
          <w:t>пунктом 1</w:t>
        </w:r>
      </w:hyperlink>
      <w:hyperlink r:id="rId29" w:history="1">
        <w:r>
          <w:rPr>
            <w:rStyle w:val="a4"/>
            <w:vertAlign w:val="superscript"/>
          </w:rPr>
          <w:t> 1</w:t>
        </w:r>
      </w:hyperlink>
      <w:hyperlink r:id="rId30" w:history="1">
        <w:r>
          <w:rPr>
            <w:rStyle w:val="a4"/>
          </w:rPr>
          <w:t xml:space="preserve">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t>ля";</w:t>
      </w:r>
    </w:p>
    <w:p w:rsidR="00000000" w:rsidRDefault="000D1644">
      <w:bookmarkStart w:id="26" w:name="sub_329"/>
      <w:bookmarkEnd w:id="25"/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</w:t>
      </w:r>
      <w:r>
        <w:t>лобы (жалоб) граждан в связи с защитой (восстановлением) своих нарушенных прав;</w:t>
      </w:r>
    </w:p>
    <w:p w:rsidR="00000000" w:rsidRDefault="000D1644">
      <w:bookmarkStart w:id="27" w:name="sub_3210"/>
      <w:bookmarkEnd w:id="2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</w:t>
      </w:r>
      <w:r>
        <w:t xml:space="preserve">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</w:t>
      </w:r>
      <w:r>
        <w:t>производства, не являющихся вещественными доказательствами по уголовному делу;</w:t>
      </w:r>
    </w:p>
    <w:p w:rsidR="00000000" w:rsidRDefault="000D1644">
      <w:bookmarkStart w:id="28" w:name="sub_3211"/>
      <w:bookmarkEnd w:id="27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</w:t>
      </w:r>
      <w:r>
        <w:t>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000000" w:rsidRDefault="000D1644">
      <w:bookmarkStart w:id="29" w:name="sub_3212"/>
      <w:bookmarkEnd w:id="2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 г. по результатам внепланового контрольного (надзорного) мероприятия, проведенного на основании </w:t>
      </w:r>
      <w:hyperlink w:anchor="sub_326" w:history="1">
        <w:r>
          <w:rPr>
            <w:rStyle w:val="a4"/>
          </w:rPr>
          <w:t>абзаца шестого</w:t>
        </w:r>
      </w:hyperlink>
      <w:r>
        <w:t xml:space="preserve"> настоящего подпункта;</w:t>
      </w:r>
    </w:p>
    <w:p w:rsidR="00000000" w:rsidRDefault="000D1644">
      <w:bookmarkStart w:id="30" w:name="sub_33"/>
      <w:bookmarkEnd w:id="29"/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1" w:history="1">
        <w:r>
          <w:rPr>
            <w:rStyle w:val="a4"/>
          </w:rPr>
          <w:t>подпунктами</w:t>
        </w:r>
        <w:r>
          <w:rPr>
            <w:rStyle w:val="a4"/>
          </w:rPr>
          <w:t xml:space="preserve"> 2</w:t>
        </w:r>
      </w:hyperlink>
      <w:r>
        <w:t xml:space="preserve">, </w:t>
      </w:r>
      <w:hyperlink r:id="rId32" w:history="1">
        <w:r>
          <w:rPr>
            <w:rStyle w:val="a4"/>
          </w:rPr>
          <w:t>3</w:t>
        </w:r>
      </w:hyperlink>
      <w:r>
        <w:t xml:space="preserve">, </w:t>
      </w:r>
      <w:hyperlink r:id="rId33" w:history="1">
        <w:r>
          <w:rPr>
            <w:rStyle w:val="a4"/>
          </w:rPr>
          <w:t>5</w:t>
        </w:r>
      </w:hyperlink>
      <w:r>
        <w:t xml:space="preserve"> и </w:t>
      </w:r>
      <w:hyperlink r:id="rId34" w:history="1">
        <w:r>
          <w:rPr>
            <w:rStyle w:val="a4"/>
          </w:rPr>
          <w:t>6 пункта 4</w:t>
        </w:r>
      </w:hyperlink>
      <w:hyperlink r:id="rId35" w:history="1">
        <w:r>
          <w:rPr>
            <w:rStyle w:val="a4"/>
            <w:vertAlign w:val="superscript"/>
          </w:rPr>
          <w:t> 2</w:t>
        </w:r>
      </w:hyperlink>
      <w:hyperlink r:id="rId36" w:history="1">
        <w:r>
          <w:rPr>
            <w:rStyle w:val="a4"/>
          </w:rPr>
          <w:t xml:space="preserve">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</w:t>
      </w:r>
      <w:r>
        <w:t xml:space="preserve">становленному </w:t>
      </w:r>
      <w:hyperlink r:id="rId37" w:history="1">
        <w:r>
          <w:rPr>
            <w:rStyle w:val="a4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000000" w:rsidRDefault="000D1644">
      <w:bookmarkStart w:id="31" w:name="sub_4"/>
      <w:bookmarkEnd w:id="30"/>
      <w:r>
        <w:t>4. Если основанием для проведения контрольного (надзор</w:t>
      </w:r>
      <w:r>
        <w:t>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</w:t>
      </w:r>
      <w:r>
        <w:t>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</w:t>
      </w:r>
      <w:r>
        <w:t xml:space="preserve"> с извещением в установленном порядке органов прокуратуры о проведении контрольного (надзорного) мероприятия, проверки.</w:t>
      </w:r>
    </w:p>
    <w:p w:rsidR="00000000" w:rsidRDefault="000D1644">
      <w:bookmarkStart w:id="32" w:name="sub_5"/>
      <w:bookmarkEnd w:id="31"/>
      <w:r>
        <w:t xml:space="preserve">5. В отношении контрольных (надзорных) мероприятий, проверок, дата начала которых наступает после </w:t>
      </w:r>
      <w:hyperlink w:anchor="sub_12" w:history="1">
        <w:r>
          <w:rPr>
            <w:rStyle w:val="a4"/>
          </w:rPr>
          <w:t>вступле</w:t>
        </w:r>
        <w:r>
          <w:rPr>
            <w:rStyle w:val="a4"/>
          </w:rPr>
          <w:t>ния в силу</w:t>
        </w:r>
      </w:hyperlink>
      <w:r>
        <w:t xml:space="preserve"> настоящего постановления и проведение которых не </w:t>
      </w:r>
      <w:r>
        <w:lastRenderedPageBreak/>
        <w:t>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</w:t>
      </w:r>
      <w:r>
        <w:t>у настоящего постановления.</w:t>
      </w:r>
    </w:p>
    <w:bookmarkEnd w:id="32"/>
    <w:p w:rsidR="00000000" w:rsidRDefault="000D1644">
      <w: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 контрольным (надзорны</w:t>
      </w:r>
      <w:r>
        <w:t xml:space="preserve">м) органом, органом контроля в Единый реестр контрольных (надзорных) мероприятий, </w:t>
      </w:r>
      <w:hyperlink r:id="rId38" w:history="1">
        <w:r>
          <w:rPr>
            <w:rStyle w:val="a4"/>
          </w:rPr>
          <w:t>Единый реестр</w:t>
        </w:r>
      </w:hyperlink>
      <w:r>
        <w:t xml:space="preserve"> проверок.</w:t>
      </w:r>
    </w:p>
    <w:p w:rsidR="00000000" w:rsidRDefault="000D1644">
      <w:r>
        <w:t xml:space="preserve">Издание дополнительных приказов, решений контрольным (надзорным) органом, </w:t>
      </w:r>
      <w:r>
        <w:t>органом контроля не требуется.</w:t>
      </w:r>
    </w:p>
    <w:p w:rsidR="00000000" w:rsidRDefault="000D1644">
      <w:bookmarkStart w:id="33" w:name="sub_6"/>
      <w:r>
        <w:t xml:space="preserve">6. Проведение внеплановых контрольных (надзорных) мероприятий, внеплановых проверок, не завершенных на момент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постановления, не допускается до момента осуществления де</w:t>
      </w:r>
      <w:r>
        <w:t xml:space="preserve">йствий, предусмотренных </w:t>
      </w:r>
      <w:hyperlink w:anchor="sub_7" w:history="1">
        <w:r>
          <w:rPr>
            <w:rStyle w:val="a4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sub_3" w:history="1">
        <w:r>
          <w:rPr>
            <w:rStyle w:val="a4"/>
          </w:rPr>
          <w:t>пунктом 3</w:t>
        </w:r>
      </w:hyperlink>
      <w:r>
        <w:t xml:space="preserve"> настоящего постанов</w:t>
      </w:r>
      <w:r>
        <w:t>ления).</w:t>
      </w:r>
    </w:p>
    <w:p w:rsidR="00000000" w:rsidRDefault="000D1644">
      <w:bookmarkStart w:id="34" w:name="sub_7"/>
      <w:bookmarkEnd w:id="33"/>
      <w:r>
        <w:t xml:space="preserve">7. Контрольные (надзорные) мероприятия, проверки, проведение которых не допускается в соответствии с настоящим постановлением и не завершенные на день </w:t>
      </w:r>
      <w:hyperlink w:anchor="sub_12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постановления, подлежат завершению</w:t>
      </w:r>
      <w:r>
        <w:t xml:space="preserve">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</w:t>
      </w:r>
      <w:r>
        <w:t xml:space="preserve">ятий, </w:t>
      </w:r>
      <w:hyperlink r:id="rId39" w:history="1">
        <w:r>
          <w:rPr>
            <w:rStyle w:val="a4"/>
          </w:rPr>
          <w:t>Единый реестр</w:t>
        </w:r>
      </w:hyperlink>
      <w:r>
        <w:t xml:space="preserve"> проверок соответствующих сведений.</w:t>
      </w:r>
    </w:p>
    <w:p w:rsidR="00000000" w:rsidRDefault="000D1644">
      <w:bookmarkStart w:id="35" w:name="sub_72"/>
      <w:bookmarkEnd w:id="34"/>
      <w:r>
        <w:t xml:space="preserve">Абзацы 2 - 3 утратили силу с 23 августа 2022 г. -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17 августа 2022 г. N 1431</w:t>
      </w:r>
    </w:p>
    <w:bookmarkEnd w:id="35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bookmarkStart w:id="36" w:name="sub_701"/>
      <w:r>
        <w:t>7</w:t>
      </w:r>
      <w:r>
        <w:rPr>
          <w:vertAlign w:val="superscript"/>
        </w:rPr>
        <w:t> 1</w:t>
      </w:r>
      <w:r>
        <w:t xml:space="preserve">. Утратил силу с 17 марта 2023 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10 марта 2023 г. N 372</w:t>
      </w:r>
    </w:p>
    <w:bookmarkEnd w:id="36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pPr>
        <w:pStyle w:val="a7"/>
        <w:rPr>
          <w:shd w:val="clear" w:color="auto" w:fill="F0F0F0"/>
        </w:rPr>
      </w:pPr>
      <w:bookmarkStart w:id="37" w:name="sub_702"/>
      <w:r>
        <w:t xml:space="preserve"> </w:t>
      </w:r>
      <w:r>
        <w:rPr>
          <w:shd w:val="clear" w:color="auto" w:fill="F0F0F0"/>
        </w:rPr>
        <w:t xml:space="preserve">Пункт 7.2 изменен с 20 декабря 2023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9 декабря 2023 г. N 2092</w:t>
      </w:r>
    </w:p>
    <w:bookmarkEnd w:id="37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bookmarkStart w:id="38" w:name="sub_722"/>
      <w:r>
        <w:t>7</w:t>
      </w:r>
      <w:r>
        <w:rPr>
          <w:vertAlign w:val="superscript"/>
        </w:rPr>
        <w:t> 2</w:t>
      </w:r>
      <w:r>
        <w:t xml:space="preserve">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</w:t>
      </w:r>
      <w:hyperlink w:anchor="sub_114502" w:history="1">
        <w:r>
          <w:rPr>
            <w:rStyle w:val="a4"/>
          </w:rPr>
          <w:t>абзацами в</w:t>
        </w:r>
        <w:r>
          <w:rPr>
            <w:rStyle w:val="a4"/>
          </w:rPr>
          <w:t>торым</w:t>
        </w:r>
      </w:hyperlink>
      <w:r>
        <w:t xml:space="preserve"> и </w:t>
      </w:r>
      <w:hyperlink w:anchor="sub_723" w:history="1">
        <w:r>
          <w:rPr>
            <w:rStyle w:val="a4"/>
          </w:rPr>
          <w:t>третьим</w:t>
        </w:r>
      </w:hyperlink>
      <w:r>
        <w:t xml:space="preserve"> настоящего пункта.</w:t>
      </w:r>
    </w:p>
    <w:p w:rsidR="00000000" w:rsidRDefault="000D1644">
      <w:bookmarkStart w:id="39" w:name="sub_114502"/>
      <w:bookmarkEnd w:id="38"/>
      <w:r>
        <w:t xml:space="preserve"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</w:t>
      </w:r>
      <w:r>
        <w:t>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00000" w:rsidRDefault="000D1644">
      <w:bookmarkStart w:id="40" w:name="sub_723"/>
      <w:bookmarkEnd w:id="39"/>
      <w:r>
        <w:t>В случае если в ходе наблюдения за соблюдением обязательных требований (мониторинга безопасности) в рамках федера</w:t>
      </w:r>
      <w:r>
        <w:t>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</w:t>
      </w:r>
      <w:r>
        <w:t>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bookmarkEnd w:id="40"/>
    <w:p w:rsidR="00000000" w:rsidRDefault="000D1644">
      <w:r>
        <w:t>Оценка исп</w:t>
      </w:r>
      <w:r>
        <w:t xml:space="preserve">олнения предписаний, предусмотренных </w:t>
      </w:r>
      <w:hyperlink w:anchor="sub_114502" w:history="1">
        <w:r>
          <w:rPr>
            <w:rStyle w:val="a4"/>
          </w:rPr>
          <w:t>абзацами вторым</w:t>
        </w:r>
      </w:hyperlink>
      <w:r>
        <w:t xml:space="preserve"> и </w:t>
      </w:r>
      <w:hyperlink w:anchor="sub_723" w:history="1">
        <w:r>
          <w:rPr>
            <w:rStyle w:val="a4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</w:t>
      </w:r>
      <w:r>
        <w:t>м.</w:t>
      </w:r>
    </w:p>
    <w:p w:rsidR="00000000" w:rsidRDefault="000D1644">
      <w:bookmarkStart w:id="41" w:name="sub_8"/>
      <w:r>
        <w:t xml:space="preserve">8. Срок исполнения предписаний, выданных в соответствии с </w:t>
      </w:r>
      <w:hyperlink r:id="rId46" w:history="1">
        <w:r>
          <w:rPr>
            <w:rStyle w:val="a4"/>
          </w:rPr>
          <w:t>Федеральным законом</w:t>
        </w:r>
      </w:hyperlink>
      <w:r>
        <w:t xml:space="preserve"> "О </w:t>
      </w:r>
      <w:r>
        <w:lastRenderedPageBreak/>
        <w:t xml:space="preserve">государственном контроле (надзоре) и муниципальном контроле в Российской Федерации" и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</w:t>
      </w:r>
      <w:hyperlink w:anchor="sub_12" w:history="1">
        <w:r>
          <w:rPr>
            <w:rStyle w:val="a4"/>
          </w:rPr>
          <w:t>вст</w:t>
        </w:r>
        <w:r>
          <w:rPr>
            <w:rStyle w:val="a4"/>
          </w:rPr>
          <w:t>упления в силу</w:t>
        </w:r>
      </w:hyperlink>
      <w:r>
        <w:t xml:space="preserve">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000000" w:rsidRDefault="000D1644">
      <w:bookmarkStart w:id="42" w:name="sub_82"/>
      <w:bookmarkEnd w:id="41"/>
      <w: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</w:t>
      </w:r>
      <w:r>
        <w:t>торое рассматривается в течение 5 рабочих дней со дня его регистрации.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801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15 мая 2023 г. - </w:t>
      </w:r>
      <w:hyperlink r:id="rId48" w:history="1">
        <w:r>
          <w:rPr>
            <w:rStyle w:val="a4"/>
            <w:shd w:val="clear" w:color="auto" w:fill="F0F0F0"/>
          </w:rPr>
          <w:t>Постановлени</w:t>
        </w:r>
        <w:r>
          <w:rPr>
            <w:rStyle w:val="a4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0D1644">
      <w:r>
        <w:t>8</w:t>
      </w:r>
      <w:r>
        <w:rPr>
          <w:vertAlign w:val="superscript"/>
        </w:rPr>
        <w:t> 1</w:t>
      </w:r>
      <w:r>
        <w:t>. До 1 января 2030 г. 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</w:t>
      </w:r>
      <w:r>
        <w:t xml:space="preserve">даваться и рассматриваться в соответствии с </w:t>
      </w:r>
      <w:hyperlink r:id="rId49" w:history="1">
        <w:r>
          <w:rPr>
            <w:rStyle w:val="a4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</w:t>
      </w:r>
      <w:r>
        <w:t>ем с учетом следующих особенностей:</w:t>
      </w:r>
    </w:p>
    <w:p w:rsidR="00000000" w:rsidRDefault="000D1644">
      <w:bookmarkStart w:id="44" w:name="sub_8011"/>
      <w:r>
        <w:t xml:space="preserve">а) заявление должно содержать номер соответствующего объекта контроля в </w:t>
      </w:r>
      <w:hyperlink r:id="rId50" w:history="1">
        <w:r>
          <w:rPr>
            <w:rStyle w:val="a4"/>
          </w:rPr>
          <w:t>едином реестре видов федерального государственного контроля</w:t>
        </w:r>
      </w:hyperlink>
      <w:r>
        <w:t xml:space="preserve"> (надзора)</w:t>
      </w:r>
      <w:r>
        <w:t>, регионального государственного контроля (надзора), муниципального контроля;</w:t>
      </w:r>
    </w:p>
    <w:p w:rsidR="00000000" w:rsidRDefault="000D1644">
      <w:bookmarkStart w:id="45" w:name="sub_8012"/>
      <w:bookmarkEnd w:id="44"/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</w:t>
      </w:r>
      <w:r>
        <w:t>и риска;</w:t>
      </w:r>
    </w:p>
    <w:p w:rsidR="00000000" w:rsidRDefault="000D1644">
      <w:bookmarkStart w:id="46" w:name="sub_8013"/>
      <w:bookmarkEnd w:id="45"/>
      <w:r>
        <w:t>в) срок рассмотрения заявления не может превышать 5 рабочих дней со дня регистрации.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80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8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17 марта 2023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0D1644">
      <w:r>
        <w:t>8</w:t>
      </w:r>
      <w:r>
        <w:rPr>
          <w:vertAlign w:val="superscript"/>
        </w:rPr>
        <w:t> 2</w:t>
      </w:r>
      <w:r>
        <w:t>. До 1 января 2030 г. </w:t>
      </w:r>
      <w:r>
        <w:t>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</w:t>
      </w:r>
      <w:hyperlink r:id="rId5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</w:t>
      </w:r>
      <w:r>
        <w:t xml:space="preserve">гистрации. Подписание такого обращения осуществляется в соответствии с порядком, установленным </w:t>
      </w:r>
      <w:hyperlink w:anchor="sub_112" w:history="1">
        <w:r>
          <w:rPr>
            <w:rStyle w:val="a4"/>
          </w:rPr>
          <w:t>пунктом 11</w:t>
        </w:r>
      </w:hyperlink>
      <w:hyperlink w:anchor="sub_112" w:history="1">
        <w:r>
          <w:rPr>
            <w:rStyle w:val="a4"/>
            <w:vertAlign w:val="superscript"/>
          </w:rPr>
          <w:t> 2</w:t>
        </w:r>
      </w:hyperlink>
      <w:r>
        <w:t xml:space="preserve"> настоящего постановления.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"/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30 августа 2022 г. N АКПИ22-494, оставленным без изменения </w:t>
      </w:r>
      <w:hyperlink r:id="rId54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24 ноября 202</w:t>
      </w:r>
      <w:r>
        <w:rPr>
          <w:shd w:val="clear" w:color="auto" w:fill="F0F0F0"/>
        </w:rPr>
        <w:t>2 г. N АПЛ22-503, пункт 9 признан не противоречащим действующему законодательству. Введение Правительством РФ ограничений для возбуждения дел об административных правонарушениях по результатам государственного контроля (надзора), муниципального контроля не</w:t>
      </w:r>
      <w:r>
        <w:rPr>
          <w:shd w:val="clear" w:color="auto" w:fill="F0F0F0"/>
        </w:rPr>
        <w:t xml:space="preserve"> отменяет предусмотренные КоАП РФ процессуальные механизмы получения доказательств по делу и производства по нему, включая возможность проведения административного расследования.</w:t>
      </w:r>
    </w:p>
    <w:p w:rsidR="00000000" w:rsidRDefault="000D1644">
      <w:r>
        <w:t>9. Должностное лицо контрольного (надзорного) органа, уполномоченного на возб</w:t>
      </w:r>
      <w:r>
        <w:t>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</w:t>
      </w:r>
      <w:r>
        <w:t>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</w:t>
      </w:r>
      <w:r>
        <w:t xml:space="preserve"> предусмотренном </w:t>
      </w:r>
      <w:hyperlink r:id="rId55" w:history="1">
        <w:r>
          <w:rPr>
            <w:rStyle w:val="a4"/>
          </w:rPr>
          <w:t xml:space="preserve">пунктом 3 </w:t>
        </w:r>
        <w:r>
          <w:rPr>
            <w:rStyle w:val="a4"/>
          </w:rPr>
          <w:lastRenderedPageBreak/>
          <w:t>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</w:t>
      </w:r>
      <w:r>
        <w:t>одимости применения меры обеспечения производства по делу об административном правонарушении в виде временного запрета деятельности).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25 марта 2022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 xml:space="preserve">10. Допускается проведение </w:t>
      </w:r>
      <w:hyperlink r:id="rId58" w:history="1">
        <w:r>
          <w:rPr>
            <w:rStyle w:val="a4"/>
          </w:rPr>
          <w:t>профилактических мероприятий</w:t>
        </w:r>
      </w:hyperlink>
      <w:r>
        <w:t xml:space="preserve">, </w:t>
      </w:r>
      <w:hyperlink r:id="rId59" w:history="1">
        <w:r>
          <w:rPr>
            <w:rStyle w:val="a4"/>
          </w:rPr>
          <w:t>мероприятий по профилактике</w:t>
        </w:r>
      </w:hyperlink>
      <w:r>
        <w:t xml:space="preserve"> нарушения обязательных требований, </w:t>
      </w:r>
      <w:hyperlink r:id="rId60" w:history="1">
        <w:r>
          <w:rPr>
            <w:rStyle w:val="a4"/>
          </w:rPr>
          <w:t>контрольных (надзорных) мероприятий</w:t>
        </w:r>
      </w:hyperlink>
      <w:r>
        <w:t xml:space="preserve"> без взаимодействия, </w:t>
      </w:r>
      <w:hyperlink r:id="rId61" w:history="1">
        <w:r>
          <w:rPr>
            <w:rStyle w:val="a4"/>
          </w:rPr>
          <w:t>мероприятий по контролю</w:t>
        </w:r>
      </w:hyperlink>
      <w:r>
        <w:t xml:space="preserve"> без взаимодействия в отношении контролируемых лиц в соответствии с Федеральным законом "О го</w:t>
      </w:r>
      <w:r>
        <w:t>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</w:t>
      </w:r>
      <w:r>
        <w:t>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10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изменен с 23 августа 2022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>10</w:t>
      </w:r>
      <w:r>
        <w:rPr>
          <w:vertAlign w:val="superscript"/>
        </w:rPr>
        <w:t> 1</w:t>
      </w:r>
      <w:r>
        <w:t>. В рамках федерального государственн</w:t>
      </w:r>
      <w:r>
        <w:t>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</w:t>
      </w:r>
      <w:r>
        <w:t>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</w:t>
      </w:r>
      <w:r>
        <w:t>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</w:t>
      </w:r>
      <w:r>
        <w:t xml:space="preserve">отренных </w:t>
      </w:r>
      <w:hyperlink r:id="rId64" w:history="1">
        <w:r>
          <w:rPr>
            <w:rStyle w:val="a4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23 августа 2022 г. - </w:t>
      </w:r>
      <w:hyperlink r:id="rId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</w:t>
      </w:r>
      <w:hyperlink r:id="rId67" w:history="1">
        <w:r>
          <w:rPr>
            <w:rStyle w:val="a4"/>
          </w:rPr>
          <w:t>Федераль</w:t>
        </w:r>
        <w:r>
          <w:rPr>
            <w:rStyle w:val="a4"/>
          </w:rPr>
          <w:t>ного закона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hyperlink r:id="rId68" w:history="1">
        <w:r>
          <w:rPr>
            <w:rStyle w:val="a4"/>
          </w:rPr>
          <w:t>Федерального закона</w:t>
        </w:r>
      </w:hyperlink>
      <w:r>
        <w:t xml:space="preserve"> "О защите прав юридических лиц и индивидуальных предприним</w:t>
      </w:r>
      <w:r>
        <w:t>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</w:t>
      </w:r>
      <w:r>
        <w:t>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</w:t>
      </w:r>
      <w:r>
        <w:t>ания цен (тарифов).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0D164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25 марта 2022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24 марта 2022 г. N 448</w:t>
      </w:r>
    </w:p>
    <w:p w:rsidR="00000000" w:rsidRDefault="000D1644">
      <w:r>
        <w:t>11</w:t>
      </w:r>
      <w:r>
        <w:rPr>
          <w:vertAlign w:val="superscript"/>
        </w:rPr>
        <w:t> 1</w:t>
      </w:r>
      <w:r>
        <w:t>. Установить, что не требуется представление контрольными (надзорными) органами, органами контроля статистической информации за 2022 год об осуществлении видов государственного контроля (надзора), муниципального контроля, формирование которой предусмотре</w:t>
      </w:r>
      <w:r>
        <w:t xml:space="preserve">но </w:t>
      </w:r>
      <w:hyperlink r:id="rId70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6 мая 2008 г. N 671-р.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с 23 августа 2022 г. - </w:t>
      </w:r>
      <w:hyperlink r:id="rId7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17 августа 2022 г. N 1431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164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11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в части, касающейся использования усиленной неквалифицированной электронной подписи при подписании</w:t>
      </w:r>
      <w:r>
        <w:rPr>
          <w:shd w:val="clear" w:color="auto" w:fill="F0F0F0"/>
        </w:rPr>
        <w:t xml:space="preserve"> жалобы, </w:t>
      </w:r>
      <w:hyperlink r:id="rId7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октября 2022 г.</w:t>
      </w:r>
    </w:p>
    <w:p w:rsidR="00000000" w:rsidRDefault="000D1644">
      <w:r>
        <w:t>11</w:t>
      </w:r>
      <w:r>
        <w:rPr>
          <w:vertAlign w:val="superscript"/>
        </w:rPr>
        <w:t> 2</w:t>
      </w:r>
      <w:r>
        <w:t xml:space="preserve">. До 2030 года жалоба на решение контрольного (надзорного) органа, действия (бездействие) его должностных лиц (в том числе на нарушение </w:t>
      </w:r>
      <w:r>
        <w:t xml:space="preserve">требований, установленных настоящим постановлением), подаваемая в соответствии с </w:t>
      </w:r>
      <w:hyperlink r:id="rId73" w:history="1">
        <w:r>
          <w:rPr>
            <w:rStyle w:val="a4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</w:t>
      </w:r>
      <w:r>
        <w:t xml:space="preserve">й Федерации", подписывается усиленной квалифицированной </w:t>
      </w:r>
      <w:hyperlink r:id="rId74" w:history="1">
        <w:r>
          <w:rPr>
            <w:rStyle w:val="a4"/>
          </w:rPr>
          <w:t>электронной подписью</w:t>
        </w:r>
      </w:hyperlink>
      <w:r>
        <w:t>, усиленной неквалифицированной электронной подписью, сертификат ключа проверки которой создан и используется</w:t>
      </w:r>
      <w: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</w:t>
      </w:r>
      <w:r>
        <w:t xml:space="preserve">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</w:t>
      </w:r>
      <w:hyperlink r:id="rId75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(функций)") или являющегося индивидуальным предпринимателем.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11.3 изменен с 17 марта </w:t>
      </w:r>
      <w:r>
        <w:rPr>
          <w:shd w:val="clear" w:color="auto" w:fill="F0F0F0"/>
        </w:rPr>
        <w:t xml:space="preserve">2023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>11</w:t>
      </w:r>
      <w:r>
        <w:rPr>
          <w:vertAlign w:val="superscript"/>
        </w:rPr>
        <w:t> 3</w:t>
      </w:r>
      <w:r>
        <w:t xml:space="preserve">. Установить, что за исключением случаев, предусмотренных </w:t>
      </w:r>
      <w:hyperlink w:anchor="sub_114" w:history="1">
        <w:r>
          <w:rPr>
            <w:rStyle w:val="a4"/>
          </w:rPr>
          <w:t>пунктом 11</w:t>
        </w:r>
      </w:hyperlink>
      <w:hyperlink w:anchor="sub_114" w:history="1">
        <w:r>
          <w:rPr>
            <w:rStyle w:val="a4"/>
            <w:vertAlign w:val="superscript"/>
          </w:rPr>
          <w:t> 4</w:t>
        </w:r>
      </w:hyperlink>
      <w:r>
        <w:t xml:space="preserve"> настоящего постановления, до 2030 года в планы проведения плановых контрольных (надзорных) мероприятий, планы проведения плановых прове</w:t>
      </w:r>
      <w:r>
        <w:t xml:space="preserve">рок при осуществлении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78" w:history="1">
        <w:r>
          <w:rPr>
            <w:rStyle w:val="a4"/>
          </w:rPr>
          <w:t>Федеральным законом</w:t>
        </w:r>
      </w:hyperlink>
      <w:r>
        <w:t xml:space="preserve"> "О государствен</w:t>
      </w:r>
      <w:r>
        <w:t xml:space="preserve">ном контроле (надзоре) и муниципальном контроле в Российской Федерации" и </w:t>
      </w:r>
      <w:hyperlink r:id="rId79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при осуществлении государ</w:t>
      </w:r>
      <w:r>
        <w:t>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</w:t>
      </w:r>
      <w:r>
        <w:t xml:space="preserve">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</w:t>
      </w:r>
      <w:r>
        <w:t>ых полномочий, а также контроль за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</w:t>
      </w:r>
      <w:r>
        <w:t>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000000" w:rsidRDefault="000D1644">
      <w:bookmarkStart w:id="55" w:name="sub_1132"/>
      <w:r>
        <w:t xml:space="preserve">Ограничения, предусмотренные </w:t>
      </w:r>
      <w:hyperlink w:anchor="sub_113" w:history="1">
        <w:r>
          <w:rPr>
            <w:rStyle w:val="a4"/>
          </w:rPr>
          <w:t>абзацем первым</w:t>
        </w:r>
      </w:hyperlink>
      <w:r>
        <w:t xml:space="preserve"> настоящего пункта, не распространяются на в</w:t>
      </w:r>
      <w:r>
        <w:t xml:space="preserve">иды государственного контроля (надзора), порядок организации и осуществления которых </w:t>
      </w:r>
      <w:r>
        <w:lastRenderedPageBreak/>
        <w:t xml:space="preserve">регулируется </w:t>
      </w:r>
      <w:hyperlink r:id="rId80" w:history="1">
        <w:r>
          <w:rPr>
            <w:rStyle w:val="a4"/>
          </w:rPr>
          <w:t>Федеральным законом</w:t>
        </w:r>
      </w:hyperlink>
      <w:r>
        <w:t xml:space="preserve"> "О защите прав юридических лиц и индивидуальных предпринимателей п</w:t>
      </w:r>
      <w:r>
        <w:t>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000000" w:rsidRDefault="000D1644">
      <w:bookmarkStart w:id="56" w:name="sub_1133"/>
      <w:bookmarkEnd w:id="55"/>
      <w:r>
        <w:t>Контролируемое лицо вправе обратиться в контрольны</w:t>
      </w:r>
      <w:r>
        <w:t>й (надзорный) орган с просьбой о проведении профилактического визита. В случае если такое обращение поступило не позднее чем за 2 месяца до даты начала проведения планового контрольного (надзорного) мероприятия, контрольный (надзорный) орган обеспечивает в</w:t>
      </w:r>
      <w:r>
        <w:t>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позднее чем за один месяц до даты проведения планового контрольного (надзорного) мероприяти</w:t>
      </w:r>
      <w:r>
        <w:t>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</w:t>
      </w:r>
      <w:r>
        <w:t>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14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11</w:t>
      </w:r>
      <w:r>
        <w:rPr>
          <w:shd w:val="clear" w:color="auto" w:fill="F0F0F0"/>
        </w:rPr>
        <w:t xml:space="preserve">.4 изменен с 24 мая 2024 г. - </w:t>
      </w:r>
      <w:hyperlink r:id="rId8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>11</w:t>
      </w:r>
      <w:r>
        <w:rPr>
          <w:vertAlign w:val="superscript"/>
        </w:rPr>
        <w:t> 4</w:t>
      </w:r>
      <w:r>
        <w:t xml:space="preserve">. В планы проведения плановых контрольных (надзорных) мероприятий до 2030 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</w:t>
      </w:r>
      <w:r>
        <w:t>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</w:t>
      </w:r>
      <w:r>
        <w:t>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</w:t>
      </w:r>
      <w:r>
        <w:t xml:space="preserve">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</w:t>
      </w:r>
      <w:r>
        <w:t>от его проведения.</w:t>
      </w:r>
    </w:p>
    <w:p w:rsidR="00000000" w:rsidRDefault="000D1644">
      <w:bookmarkStart w:id="58" w:name="sub_1142"/>
      <w:r>
        <w:t xml:space="preserve">В случае, указанном в </w:t>
      </w:r>
      <w:hyperlink w:anchor="sub_114" w:history="1">
        <w:r>
          <w:rPr>
            <w:rStyle w:val="a4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</w:t>
      </w:r>
      <w:r>
        <w:t>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000000" w:rsidRDefault="000D1644">
      <w:bookmarkStart w:id="59" w:name="sub_1143"/>
      <w:bookmarkEnd w:id="58"/>
      <w:r>
        <w:t>Срок проведения профилактического визита может быть пр</w:t>
      </w:r>
      <w:r>
        <w:t>одлен на срок, необходимый для инструментального обследования, но не более 3 рабочих дней.</w:t>
      </w:r>
    </w:p>
    <w:p w:rsidR="00000000" w:rsidRDefault="000D1644">
      <w:bookmarkStart w:id="60" w:name="sub_1144"/>
      <w:bookmarkEnd w:id="59"/>
      <w:r>
        <w:t xml:space="preserve">Срок проведения профилактического визита, установленный </w:t>
      </w:r>
      <w:hyperlink w:anchor="sub_114" w:history="1">
        <w:r>
          <w:rPr>
            <w:rStyle w:val="a4"/>
          </w:rPr>
          <w:t>абзацем первым</w:t>
        </w:r>
      </w:hyperlink>
      <w:r>
        <w:t xml:space="preserve"> настоящего пункта, может быть приостановлен уполномоч</w:t>
      </w:r>
      <w:r>
        <w:t>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</w:t>
      </w:r>
      <w:r>
        <w:t xml:space="preserve">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000000" w:rsidRDefault="000D1644">
      <w:bookmarkStart w:id="61" w:name="sub_1145"/>
      <w:bookmarkEnd w:id="60"/>
      <w:r>
        <w:t>Если по результатам такого профилактического визита выявлены нарушения обязательных требов</w:t>
      </w:r>
      <w:r>
        <w:t xml:space="preserve">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r>
        <w:lastRenderedPageBreak/>
        <w:t xml:space="preserve">контроль за исполнением которого осуществляется в соответствии с положениями </w:t>
      </w:r>
      <w:hyperlink r:id="rId83" w:history="1">
        <w:r>
          <w:rPr>
            <w:rStyle w:val="a4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</w:t>
      </w:r>
      <w:r>
        <w:t>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</w:t>
      </w:r>
      <w:r>
        <w:t>.</w:t>
      </w:r>
    </w:p>
    <w:p w:rsidR="00000000" w:rsidRDefault="000D1644">
      <w:bookmarkStart w:id="62" w:name="sub_114501"/>
      <w:bookmarkEnd w:id="61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</w:t>
      </w:r>
      <w:r>
        <w:t>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</w:p>
    <w:p w:rsidR="00000000" w:rsidRDefault="000D1644">
      <w:bookmarkStart w:id="63" w:name="sub_1146"/>
      <w:bookmarkEnd w:id="62"/>
      <w:r>
        <w:t>В слу</w:t>
      </w:r>
      <w:r>
        <w:t>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</w:t>
      </w:r>
      <w:r>
        <w:t>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</w:t>
      </w:r>
      <w:r>
        <w:t>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</w:t>
      </w:r>
      <w:r>
        <w:t xml:space="preserve">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84" w:history="1">
        <w:r>
          <w:rPr>
            <w:rStyle w:val="a4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hyperlink r:id="rId8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>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15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11.5 изменен с 24 мая 2024 г. - </w:t>
      </w:r>
      <w:hyperlink r:id="rId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>11</w:t>
      </w:r>
      <w:r>
        <w:rPr>
          <w:vertAlign w:val="superscript"/>
        </w:rPr>
        <w:t> 5</w:t>
      </w:r>
      <w:r>
        <w:t>. Установить, что до 2030 года в рамках видов госуд</w:t>
      </w:r>
      <w:r>
        <w:t xml:space="preserve">арственного контроля (надзора), муниципального контроля, порядок организации и осуществления которых регулируются </w:t>
      </w:r>
      <w:hyperlink r:id="rId88" w:history="1">
        <w:r>
          <w:rPr>
            <w:rStyle w:val="a4"/>
          </w:rPr>
          <w:t>Федеральным законом</w:t>
        </w:r>
      </w:hyperlink>
      <w:r>
        <w:t xml:space="preserve"> "О государственном контроле (надзоре) и муниципально</w:t>
      </w:r>
      <w:r>
        <w:t>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000000" w:rsidRDefault="000D1644">
      <w:bookmarkStart w:id="65" w:name="sub_11502"/>
      <w:r>
        <w:t>по поручению Президента Российской Федерации;</w:t>
      </w:r>
    </w:p>
    <w:bookmarkEnd w:id="65"/>
    <w:p w:rsidR="00000000" w:rsidRDefault="000D1644">
      <w:r>
        <w:t>по поручению Председателя Правительства Российской Федерации;</w:t>
      </w:r>
    </w:p>
    <w:p w:rsidR="00000000" w:rsidRDefault="000D1644"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</w:t>
      </w:r>
      <w:r>
        <w:t xml:space="preserve"> Российской Федерации.</w:t>
      </w:r>
    </w:p>
    <w:p w:rsidR="00000000" w:rsidRDefault="000D1644"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000000" w:rsidRDefault="000D1644">
      <w:r>
        <w:lastRenderedPageBreak/>
        <w:t>наименование вида контроля, в рамках к</w:t>
      </w:r>
      <w:r>
        <w:t>оторого должны быть проведены профилактические визиты;</w:t>
      </w:r>
    </w:p>
    <w:p w:rsidR="00000000" w:rsidRDefault="000D1644">
      <w:bookmarkStart w:id="66" w:name="sub_1157"/>
      <w:r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bookmarkEnd w:id="66"/>
    <w:p w:rsidR="00000000" w:rsidRDefault="000D1644">
      <w:r>
        <w:t>период времени, в т</w:t>
      </w:r>
      <w:r>
        <w:t>ечение которого должны быть проведены профилактические визиты.</w:t>
      </w:r>
    </w:p>
    <w:p w:rsidR="00000000" w:rsidRDefault="000D1644">
      <w:bookmarkStart w:id="67" w:name="sub_1159"/>
      <w:r>
        <w:t>В случае включения в поручения Председателя Правительства Российской Федерации, заместителей Председателя Правительства Российской Федерации критериев определения круга лиц руководителе</w:t>
      </w:r>
      <w:r>
        <w:t>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16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6</w:t>
      </w:r>
      <w:r>
        <w:rPr>
          <w:shd w:val="clear" w:color="auto" w:fill="F0F0F0"/>
        </w:rPr>
        <w:t xml:space="preserve"> с 17 марта 2023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марта 2023 г. N 372</w:t>
      </w:r>
    </w:p>
    <w:p w:rsidR="00000000" w:rsidRDefault="000D1644">
      <w:r>
        <w:t>11</w:t>
      </w:r>
      <w:r>
        <w:rPr>
          <w:vertAlign w:val="superscript"/>
        </w:rPr>
        <w:t> 6</w:t>
      </w:r>
      <w:r>
        <w:t xml:space="preserve">. В случае, указанном в </w:t>
      </w:r>
      <w:hyperlink w:anchor="sub_115" w:history="1">
        <w:r>
          <w:rPr>
            <w:rStyle w:val="a4"/>
          </w:rPr>
          <w:t>пункте 11</w:t>
        </w:r>
      </w:hyperlink>
      <w:hyperlink w:anchor="sub_115" w:history="1">
        <w:r>
          <w:rPr>
            <w:rStyle w:val="a4"/>
            <w:vertAlign w:val="superscript"/>
          </w:rPr>
          <w:t> 5</w:t>
        </w:r>
      </w:hyperlink>
      <w:r>
        <w:t xml:space="preserve"> настоящего постановления, профи</w:t>
      </w:r>
      <w:r>
        <w:t>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000000" w:rsidRDefault="000D1644">
      <w:r>
        <w:t>Срок провед</w:t>
      </w:r>
      <w:r>
        <w:t>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000000" w:rsidRDefault="000D1644">
      <w:bookmarkStart w:id="69" w:name="sub_11603"/>
      <w:r>
        <w:t>Срок проведения профилактического визита может быть приостановлен уполномоченным до</w:t>
      </w:r>
      <w:r>
        <w:t>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</w:t>
      </w:r>
      <w:r>
        <w:t>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bookmarkEnd w:id="69"/>
    <w:p w:rsidR="00000000" w:rsidRDefault="000D1644">
      <w:r>
        <w:t>Если по результатам профилактического визита выявлены нарушения обязательных требований, то контролируемо</w:t>
      </w:r>
      <w:r>
        <w:t>му лицу выдается предписание об устранении выявленных нарушений.</w:t>
      </w:r>
    </w:p>
    <w:p w:rsidR="00000000" w:rsidRDefault="000D1644">
      <w: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</w:t>
      </w:r>
      <w:r>
        <w:t xml:space="preserve">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</w:t>
      </w:r>
      <w:r>
        <w:t>лица.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0" w:name="sub_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7</w:t>
      </w:r>
      <w:r>
        <w:rPr>
          <w:shd w:val="clear" w:color="auto" w:fill="F0F0F0"/>
        </w:rPr>
        <w:t xml:space="preserve"> с 6 октября 2023 г. - </w:t>
      </w:r>
      <w:hyperlink r:id="rId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4 октября 2023 г. N 1634</w:t>
      </w:r>
    </w:p>
    <w:p w:rsidR="00000000" w:rsidRDefault="000D1644">
      <w:r>
        <w:t>11</w:t>
      </w:r>
      <w:r>
        <w:rPr>
          <w:vertAlign w:val="superscript"/>
        </w:rPr>
        <w:t> 7</w:t>
      </w:r>
      <w:r>
        <w:t>. Установ</w:t>
      </w:r>
      <w:r>
        <w:t>ить, что до 2030 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</w:t>
      </w:r>
      <w:r>
        <w:t>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</w:t>
      </w:r>
      <w:r>
        <w:t xml:space="preserve">едения специального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91" w:history="1">
        <w:r>
          <w:rPr>
            <w:rStyle w:val="a4"/>
          </w:rPr>
          <w:t>пунктом 6</w:t>
        </w:r>
        <w:r>
          <w:rPr>
            <w:rStyle w:val="a4"/>
          </w:rPr>
          <w:t xml:space="preserve">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8</w:t>
      </w:r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 xml:space="preserve">21 октября 2023 г. - </w:t>
      </w:r>
      <w:hyperlink r:id="rId9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lastRenderedPageBreak/>
        <w:t>России от 10 октября 2023 г. N 1659</w:t>
      </w:r>
    </w:p>
    <w:p w:rsidR="00000000" w:rsidRDefault="000D1644">
      <w:r>
        <w:t>11</w:t>
      </w:r>
      <w:r>
        <w:rPr>
          <w:vertAlign w:val="superscript"/>
        </w:rPr>
        <w:t> 8</w:t>
      </w:r>
      <w:r>
        <w:t xml:space="preserve">. Оценка соблюдения продавцами и владельцами агрегаторов обязательных требований к маркировке </w:t>
      </w:r>
      <w:r>
        <w:t>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</w:t>
      </w:r>
      <w:r>
        <w:t>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</w:t>
      </w:r>
      <w:r>
        <w:t>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19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72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11.9 изменен с 24 мая 2024 г. - </w:t>
      </w:r>
      <w:hyperlink r:id="rId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0D1644">
      <w:r>
        <w:t>11</w:t>
      </w:r>
      <w:r>
        <w:rPr>
          <w:vertAlign w:val="superscript"/>
        </w:rPr>
        <w:t> 9</w:t>
      </w:r>
      <w:r>
        <w:t xml:space="preserve">. Оценка соблюдения обязательных требований к обороту отдельных видов продукции осуществляется до 1 января 2025 г. в соответствии с требованиями настоящего постановления с учетом особенностей, предусмотренных </w:t>
      </w:r>
      <w:hyperlink w:anchor="sub_1000" w:history="1">
        <w:r>
          <w:rPr>
            <w:rStyle w:val="a4"/>
          </w:rPr>
          <w:t>приложениями N 1 - 3</w:t>
        </w:r>
      </w:hyperlink>
      <w:r>
        <w:t xml:space="preserve"> к настоящему постановлению.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11.10 с 9 марта 2024 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</w:t>
      </w:r>
      <w:r>
        <w:rPr>
          <w:shd w:val="clear" w:color="auto" w:fill="F0F0F0"/>
        </w:rPr>
        <w:t>России от 29 февраля 2024 г. N 240</w:t>
      </w:r>
    </w:p>
    <w:p w:rsidR="00000000" w:rsidRDefault="000D1644">
      <w:r>
        <w:t>11</w:t>
      </w:r>
      <w:r>
        <w:rPr>
          <w:vertAlign w:val="superscript"/>
        </w:rPr>
        <w:t> 10</w:t>
      </w:r>
      <w:r>
        <w:t>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</w:t>
      </w:r>
      <w:r>
        <w:t>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</w:t>
      </w:r>
      <w:r>
        <w:t>ниям и направления такой алкогольной продукции на экспертизу.</w:t>
      </w:r>
    </w:p>
    <w:p w:rsidR="00000000" w:rsidRDefault="000D1644"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</w:t>
      </w:r>
      <w:r>
        <w:t>вом экономического развития Российской Федерации.</w:t>
      </w:r>
    </w:p>
    <w:p w:rsidR="00000000" w:rsidRDefault="000D1644">
      <w:bookmarkStart w:id="74" w:name="sub_1113"/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</w:t>
      </w:r>
      <w:r>
        <w:t>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bookmarkEnd w:id="74"/>
    <w:p w:rsidR="00000000" w:rsidRDefault="000D1644">
      <w:r>
        <w:t>Организации (индиви</w:t>
      </w:r>
      <w:r>
        <w:t>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</w:t>
      </w:r>
      <w:r>
        <w:t>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</w:t>
      </w:r>
      <w:r>
        <w:t xml:space="preserve"> указанных торговых объектах 5 и более образцов алкогольной продукции, необходимых для отбора и направления на экспертизу.</w:t>
      </w:r>
    </w:p>
    <w:p w:rsidR="00000000" w:rsidRDefault="000D1644">
      <w:r>
        <w:t>В случае если по итогам экспертизы продукции, проведенной в соответствии с настоящим пунктом, установлено несоответствие указанной пр</w:t>
      </w:r>
      <w:r>
        <w:t>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</w:t>
      </w:r>
      <w:r>
        <w:t xml:space="preserve">уществивших производство и (или) оборот (в том числе </w:t>
      </w:r>
      <w:r>
        <w:lastRenderedPageBreak/>
        <w:t>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</w:t>
      </w:r>
      <w:r>
        <w:t>ъектов контроля.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пунктом 11.11 с 24 мая 2024 г. - </w:t>
      </w:r>
      <w:hyperlink r:id="rId9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r>
        <w:t>11</w:t>
      </w:r>
      <w:r>
        <w:rPr>
          <w:vertAlign w:val="superscript"/>
        </w:rPr>
        <w:t> 11</w:t>
      </w:r>
      <w:r>
        <w:t xml:space="preserve">. Установить, что до 1 января 2030 г. 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97" w:history="1">
        <w:r>
          <w:rPr>
            <w:rStyle w:val="a4"/>
          </w:rPr>
          <w:t>ч</w:t>
        </w:r>
        <w:r>
          <w:rPr>
            <w:rStyle w:val="a4"/>
          </w:rPr>
          <w:t>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</w:t>
      </w:r>
      <w:hyperlink r:id="rId98" w:history="1">
        <w:r>
          <w:rPr>
            <w:rStyle w:val="a4"/>
          </w:rPr>
          <w:t>Федеральным законом</w:t>
        </w:r>
      </w:hyperlink>
      <w:r>
        <w:t xml:space="preserve"> "О г</w:t>
      </w:r>
      <w:r>
        <w:t>осударственном контроле (надзоре) и муниципальном контроле в Российской Федерации" и настоящим постановлением.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12</w:t>
      </w:r>
      <w:r>
        <w:rPr>
          <w:shd w:val="clear" w:color="auto" w:fill="F0F0F0"/>
        </w:rPr>
        <w:t xml:space="preserve"> с 19 июля 2024 г. - </w:t>
      </w:r>
      <w:hyperlink r:id="rId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июля 2024 г. N 980</w:t>
      </w:r>
    </w:p>
    <w:p w:rsidR="00000000" w:rsidRDefault="000D1644">
      <w:r>
        <w:t>11</w:t>
      </w:r>
      <w:r>
        <w:rPr>
          <w:vertAlign w:val="superscript"/>
        </w:rPr>
        <w:t> 12</w:t>
      </w:r>
      <w:r>
        <w:t>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</w:t>
      </w:r>
      <w:r>
        <w:t xml:space="preserve">ых) мероприятий в соответствии со </w:t>
      </w:r>
      <w:hyperlink r:id="rId100" w:history="1">
        <w:r>
          <w:rPr>
            <w:rStyle w:val="a4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</w:t>
      </w:r>
      <w:r>
        <w:t>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</w:t>
      </w:r>
      <w:r>
        <w:t>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</w:t>
      </w:r>
      <w:r>
        <w:t xml:space="preserve"> о профилактическом мероприятии, контрольном (надзорном) мероприятии в едином реестре контрольных (надзорных) мероприятий.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Постановление дополнено пунктом 11</w:t>
      </w:r>
      <w:r>
        <w:rPr>
          <w:shd w:val="clear" w:color="auto" w:fill="F0F0F0"/>
          <w:vertAlign w:val="superscript"/>
        </w:rPr>
        <w:t> 13</w:t>
      </w:r>
      <w:r>
        <w:rPr>
          <w:shd w:val="clear" w:color="auto" w:fill="F0F0F0"/>
        </w:rPr>
        <w:t xml:space="preserve"> с 19 июля 2024 г. - </w:t>
      </w:r>
      <w:hyperlink r:id="rId1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июля 2024 г. N 980</w:t>
      </w:r>
    </w:p>
    <w:p w:rsidR="00000000" w:rsidRDefault="000D1644">
      <w:r>
        <w:t>11</w:t>
      </w:r>
      <w:r>
        <w:rPr>
          <w:vertAlign w:val="superscript"/>
        </w:rPr>
        <w:t> 13</w:t>
      </w:r>
      <w:r>
        <w:t xml:space="preserve">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02" w:history="1">
        <w:r>
          <w:rPr>
            <w:rStyle w:val="a4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</w:t>
      </w:r>
      <w:hyperlink r:id="rId103" w:history="1">
        <w:r>
          <w:rPr>
            <w:rStyle w:val="a4"/>
          </w:rPr>
          <w:t>постановлением</w:t>
        </w:r>
      </w:hyperlink>
      <w:r>
        <w:t xml:space="preserve"> Правительств</w:t>
      </w:r>
      <w:r>
        <w:t>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415", элект</w:t>
      </w:r>
      <w:r>
        <w:t xml:space="preserve">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</w:t>
      </w:r>
      <w:r>
        <w:t>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>остановление дополнено пунктом 11</w:t>
      </w:r>
      <w:r>
        <w:rPr>
          <w:shd w:val="clear" w:color="auto" w:fill="F0F0F0"/>
          <w:vertAlign w:val="superscript"/>
        </w:rPr>
        <w:t> 14</w:t>
      </w:r>
      <w:r>
        <w:rPr>
          <w:shd w:val="clear" w:color="auto" w:fill="F0F0F0"/>
        </w:rPr>
        <w:t xml:space="preserve"> с 19 июля 2024 г. - </w:t>
      </w:r>
      <w:hyperlink r:id="rId10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июля 2024 г. N 980</w:t>
      </w:r>
    </w:p>
    <w:p w:rsidR="00000000" w:rsidRDefault="000D1644">
      <w:r>
        <w:t>11</w:t>
      </w:r>
      <w:r>
        <w:rPr>
          <w:vertAlign w:val="superscript"/>
        </w:rPr>
        <w:t> 14</w:t>
      </w:r>
      <w:r>
        <w:t>. В случае если проведение профилактического визита, не пред</w:t>
      </w:r>
      <w:r>
        <w:t>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</w:t>
      </w:r>
      <w:r>
        <w:t xml:space="preserve">язи с иными </w:t>
      </w:r>
      <w:r>
        <w:lastRenderedPageBreak/>
        <w:t>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 акт о невозможности проведения профилактического визита с указанием причин и информирует ко</w:t>
      </w:r>
      <w:r>
        <w:t xml:space="preserve">нтролируемое лицо о невозможности проведения профилактического визита в порядке, предусмотренном </w:t>
      </w:r>
      <w:hyperlink r:id="rId105" w:history="1">
        <w:r>
          <w:rPr>
            <w:rStyle w:val="a4"/>
          </w:rPr>
          <w:t>частями 4</w:t>
        </w:r>
      </w:hyperlink>
      <w:r>
        <w:t xml:space="preserve"> и </w:t>
      </w:r>
      <w:hyperlink r:id="rId106" w:history="1">
        <w:r>
          <w:rPr>
            <w:rStyle w:val="a4"/>
          </w:rPr>
          <w:t>5 ст</w:t>
        </w:r>
        <w:r>
          <w:rPr>
            <w:rStyle w:val="a4"/>
          </w:rPr>
          <w:t>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уполномоченное должностное лицо контрольного (надзорного) органа вправе принять решение о проведении в отношении контролиру</w:t>
      </w:r>
      <w:r>
        <w:t>емого лица такого же профилактического визита без предварительного уведомления контролируемого лица.</w:t>
      </w:r>
    </w:p>
    <w:p w:rsidR="00000000" w:rsidRDefault="000D1644">
      <w:bookmarkStart w:id="79" w:name="sub_12"/>
      <w:r>
        <w:t xml:space="preserve">12. Настоящее постановление вступает в силу со дня его </w:t>
      </w:r>
      <w:hyperlink r:id="rId10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79"/>
    <w:p w:rsidR="00000000" w:rsidRDefault="000D1644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1 с 21 октября 2023 г. - </w:t>
      </w:r>
      <w:hyperlink r:id="rId1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октября 2023 г. N 1659</w:t>
      </w:r>
    </w:p>
    <w:p w:rsidR="00000000" w:rsidRDefault="000D1644">
      <w:pPr>
        <w:ind w:firstLine="698"/>
        <w:jc w:val="right"/>
      </w:pPr>
      <w:r>
        <w:rPr>
          <w:rStyle w:val="a3"/>
        </w:rPr>
        <w:t>ПРИ</w:t>
      </w:r>
      <w:r>
        <w:rPr>
          <w:rStyle w:val="a3"/>
        </w:rPr>
        <w:t>ЛОЖЕНИЕ N 1</w:t>
      </w:r>
      <w:r>
        <w:rPr>
          <w:rStyle w:val="a3"/>
        </w:rPr>
        <w:br/>
        <w:t xml:space="preserve">к </w:t>
      </w:r>
      <w:hyperlink r:id="rId109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марта 2022 г. N 336</w:t>
      </w:r>
    </w:p>
    <w:p w:rsidR="00000000" w:rsidRDefault="000D1644"/>
    <w:p w:rsidR="00000000" w:rsidRDefault="000D1644">
      <w:pPr>
        <w:pStyle w:val="1"/>
      </w:pPr>
      <w:r>
        <w:t>Особенности</w:t>
      </w:r>
      <w:r>
        <w:br/>
      </w:r>
      <w:r>
        <w:t>оценки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в рамках федерального государственного контроля (надзора) в области защиты прав потреб</w:t>
      </w:r>
      <w:r>
        <w:t>ителей</w:t>
      </w:r>
    </w:p>
    <w:p w:rsidR="00000000" w:rsidRDefault="000D1644"/>
    <w:p w:rsidR="00000000" w:rsidRDefault="000D1644">
      <w:bookmarkStart w:id="81" w:name="sub_1001"/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</w:t>
      </w:r>
      <w:r>
        <w:t>зора) в области защиты прав потребителей посредством:</w:t>
      </w:r>
    </w:p>
    <w:p w:rsidR="00000000" w:rsidRDefault="000D1644">
      <w:bookmarkStart w:id="82" w:name="sub_10011"/>
      <w:bookmarkEnd w:id="81"/>
      <w: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</w:t>
      </w:r>
      <w:r>
        <w:t xml:space="preserve">ответствии со </w:t>
      </w:r>
      <w:hyperlink r:id="rId110" w:history="1">
        <w:r>
          <w:rPr>
            <w:rStyle w:val="a4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</w:t>
      </w:r>
      <w:r>
        <w:t>ранении нарушений;</w:t>
      </w:r>
    </w:p>
    <w:p w:rsidR="00000000" w:rsidRDefault="000D1644">
      <w:bookmarkStart w:id="83" w:name="sub_10012"/>
      <w:bookmarkEnd w:id="82"/>
      <w:r>
        <w:t>б) выездных обследований в соответствии с настоящим документом;</w:t>
      </w:r>
    </w:p>
    <w:p w:rsidR="00000000" w:rsidRDefault="000D1644">
      <w:bookmarkStart w:id="84" w:name="sub_10013"/>
      <w:bookmarkEnd w:id="83"/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r:id="rId111" w:history="1">
        <w:r>
          <w:rPr>
            <w:rStyle w:val="a4"/>
          </w:rPr>
          <w:t>абзацами вторым - четвертым подпункта "а"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</w:t>
      </w:r>
      <w:r>
        <w:t>ора), муниципального контроля";</w:t>
      </w:r>
    </w:p>
    <w:p w:rsidR="00000000" w:rsidRDefault="000D1644">
      <w:bookmarkStart w:id="85" w:name="sub_10014"/>
      <w:bookmarkEnd w:id="84"/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r:id="rId112" w:history="1">
        <w:r>
          <w:rPr>
            <w:rStyle w:val="a4"/>
          </w:rPr>
          <w:t>абзацами вторым -</w:t>
        </w:r>
        <w:r>
          <w:rPr>
            <w:rStyle w:val="a4"/>
          </w:rPr>
          <w:t xml:space="preserve"> пятым подпункта "б"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контроля".</w:t>
      </w:r>
    </w:p>
    <w:p w:rsidR="00000000" w:rsidRDefault="000D1644">
      <w:bookmarkStart w:id="86" w:name="sub_1002"/>
      <w:bookmarkEnd w:id="85"/>
      <w:r>
        <w:t>2. В целях выявления фа</w:t>
      </w:r>
      <w:r>
        <w:t>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</w:t>
      </w:r>
      <w:r>
        <w:t xml:space="preserve">осещения неограниченным кругом лиц) производственных объектов, предусмотренных </w:t>
      </w:r>
      <w:hyperlink r:id="rId113" w:history="1">
        <w:r>
          <w:rPr>
            <w:rStyle w:val="a4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</w:t>
      </w:r>
      <w:r>
        <w:t xml:space="preserve">контроле в Российской Федерации", на основании плана проведения выездных обследований, который формируется территориальными органами </w:t>
      </w:r>
      <w:r>
        <w:lastRenderedPageBreak/>
        <w:t>Федеральной службы по надзору в сфере защиты прав потребителей и благополучия человека, ежеквартально, не позднее 15-го чис</w:t>
      </w:r>
      <w:r>
        <w:t>ла месяца, предшествующего планируемому кварталу.</w:t>
      </w:r>
    </w:p>
    <w:p w:rsidR="00000000" w:rsidRDefault="000D1644">
      <w:bookmarkStart w:id="87" w:name="sub_1003"/>
      <w:bookmarkEnd w:id="86"/>
      <w:r>
        <w:t xml:space="preserve">3. В целях применения положений </w:t>
      </w:r>
      <w:hyperlink w:anchor="sub_1002" w:history="1">
        <w:r>
          <w:rPr>
            <w:rStyle w:val="a4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</w:t>
      </w:r>
      <w:r>
        <w:t>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</w:t>
      </w:r>
      <w:r>
        <w:t xml:space="preserve">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000000" w:rsidRDefault="000D1644">
      <w:bookmarkStart w:id="88" w:name="sub_10031"/>
      <w:bookmarkEnd w:id="87"/>
      <w:r>
        <w:t>а) предшествующие факты нарушения контролируемыми лицами обязательных требований в области оборота табачной и никот</w:t>
      </w:r>
      <w:r>
        <w:t>инсодержащей продукции, кальянов и устройств для потребления никотинсодержащей продукции;</w:t>
      </w:r>
    </w:p>
    <w:p w:rsidR="00000000" w:rsidRDefault="000D1644">
      <w:bookmarkStart w:id="89" w:name="sub_10032"/>
      <w:bookmarkEnd w:id="88"/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</w:t>
      </w:r>
      <w:r>
        <w:t>ов и устройств для потребления никотинсодержащей продукции;</w:t>
      </w:r>
    </w:p>
    <w:p w:rsidR="00000000" w:rsidRDefault="000D1644">
      <w:bookmarkStart w:id="90" w:name="sub_10033"/>
      <w:bookmarkEnd w:id="89"/>
      <w:r>
        <w:t>в) сведения об объемах реализации табачной и никотинсодержащей продукции, кальянов и устройств для потреблен</w:t>
      </w:r>
      <w:r>
        <w:t>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000000" w:rsidRDefault="000D1644">
      <w:bookmarkStart w:id="91" w:name="sub_1004"/>
      <w:bookmarkEnd w:id="90"/>
      <w:r>
        <w:t xml:space="preserve">4. За исключением случаев, предусмотренных </w:t>
      </w:r>
      <w:hyperlink w:anchor="sub_1005" w:history="1">
        <w:r>
          <w:rPr>
            <w:rStyle w:val="a4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14" w:history="1">
        <w:r>
          <w:rPr>
            <w:rStyle w:val="a4"/>
          </w:rPr>
          <w:t>частями 3 - 5 и 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</w:t>
      </w:r>
      <w:r>
        <w:t>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</w:t>
      </w:r>
      <w:r>
        <w:t>ведения выездного обследования и (или) наблюдения за соблюдением обязательных требований.</w:t>
      </w:r>
    </w:p>
    <w:bookmarkEnd w:id="91"/>
    <w:p w:rsidR="00000000" w:rsidRDefault="000D1644"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</w:t>
      </w:r>
      <w:r>
        <w:t>риятия с взаимодействием без согласования с органами прокуратуры.</w:t>
      </w:r>
    </w:p>
    <w:p w:rsidR="00000000" w:rsidRDefault="000D1644">
      <w:bookmarkStart w:id="92" w:name="sub_1005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15" w:history="1">
        <w:r>
          <w:rPr>
            <w:rStyle w:val="a4"/>
          </w:rPr>
          <w:t>подпунктами "а"</w:t>
        </w:r>
      </w:hyperlink>
      <w:r>
        <w:t xml:space="preserve"> и </w:t>
      </w:r>
      <w:hyperlink r:id="rId116" w:history="1">
        <w:r>
          <w:rPr>
            <w:rStyle w:val="a4"/>
          </w:rPr>
          <w:t>"б" пункта 1 части 1 статьи 16</w:t>
        </w:r>
      </w:hyperlink>
      <w:r>
        <w:t xml:space="preserve">, </w:t>
      </w:r>
      <w:hyperlink r:id="rId117" w:history="1">
        <w:r>
          <w:rPr>
            <w:rStyle w:val="a4"/>
          </w:rPr>
          <w:t>частью 3 статьи 18</w:t>
        </w:r>
      </w:hyperlink>
      <w:r>
        <w:t xml:space="preserve">, </w:t>
      </w:r>
      <w:hyperlink r:id="rId118" w:history="1">
        <w:r>
          <w:rPr>
            <w:rStyle w:val="a4"/>
          </w:rPr>
          <w:t>частями 6</w:t>
        </w:r>
      </w:hyperlink>
      <w:r>
        <w:t xml:space="preserve"> и </w:t>
      </w:r>
      <w:hyperlink r:id="rId119" w:history="1">
        <w:r>
          <w:rPr>
            <w:rStyle w:val="a4"/>
          </w:rPr>
          <w:t>8 статьи 19</w:t>
        </w:r>
      </w:hyperlink>
      <w:r>
        <w:t xml:space="preserve"> Федерального закона "Об охране здоровья граждан от возд</w:t>
      </w:r>
      <w:r>
        <w:t xml:space="preserve">ействия окружающего табачного дыма, последствий потребления табака или потребления никотинсодержащей продукции" и </w:t>
      </w:r>
      <w:hyperlink r:id="rId120" w:history="1">
        <w:r>
          <w:rPr>
            <w:rStyle w:val="a4"/>
          </w:rPr>
          <w:t>частью 5 статьи 20</w:t>
        </w:r>
      </w:hyperlink>
      <w:hyperlink r:id="rId121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документа, при</w:t>
      </w:r>
      <w:r>
        <w:t xml:space="preserve">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</w:t>
      </w:r>
      <w:r>
        <w:t>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</w:t>
      </w:r>
      <w:r>
        <w:t>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000000" w:rsidRDefault="000D1644">
      <w:bookmarkStart w:id="93" w:name="sub_1006"/>
      <w:bookmarkEnd w:id="92"/>
      <w:r>
        <w:t>6. В случае если в ходе выездного обследования одновременно выявлены нарушения обязательных т</w:t>
      </w:r>
      <w:r>
        <w:t xml:space="preserve">ребований, предусмотренных </w:t>
      </w:r>
      <w:hyperlink w:anchor="sub_1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настоящего документа, проводится </w:t>
      </w:r>
      <w:r>
        <w:lastRenderedPageBreak/>
        <w:t>контрольное (надзорное) мероприятие в соответствии с пунктом 5 настоящего документа.</w:t>
      </w:r>
    </w:p>
    <w:p w:rsidR="00000000" w:rsidRDefault="000D1644">
      <w:bookmarkStart w:id="94" w:name="sub_1007"/>
      <w:bookmarkEnd w:id="93"/>
      <w:r>
        <w:t>7. В случае если в ходе выез</w:t>
      </w:r>
      <w:r>
        <w:t>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</w:t>
      </w:r>
      <w:r>
        <w:t>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</w:t>
      </w:r>
      <w:r>
        <w:t>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bookmarkEnd w:id="94"/>
    <w:p w:rsidR="00000000" w:rsidRDefault="000D1644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Постановле</w:t>
      </w:r>
      <w:r>
        <w:rPr>
          <w:shd w:val="clear" w:color="auto" w:fill="F0F0F0"/>
        </w:rPr>
        <w:t xml:space="preserve">ние дополнено приложением 2 с 21 октября 2023 г. - </w:t>
      </w:r>
      <w:hyperlink r:id="rId1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октября 2023 г. N 1659</w:t>
      </w:r>
    </w:p>
    <w:p w:rsidR="00000000" w:rsidRDefault="000D1644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r:id="rId123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марта 2022 г. N 336</w:t>
      </w:r>
    </w:p>
    <w:p w:rsidR="00000000" w:rsidRDefault="000D1644"/>
    <w:p w:rsidR="00000000" w:rsidRDefault="000D1644">
      <w:pPr>
        <w:pStyle w:val="1"/>
      </w:pPr>
      <w:r>
        <w:t>Особенности</w:t>
      </w:r>
      <w:r>
        <w:br/>
        <w:t xml:space="preserve">оценки соблюдения обязательных требований к розничной продаже алкогольной и спиртосодержащей продукции (в том числе при оказании услуг общественного </w:t>
      </w:r>
      <w:r>
        <w:t>питания)</w:t>
      </w:r>
    </w:p>
    <w:p w:rsidR="00000000" w:rsidRDefault="000D1644">
      <w:pPr>
        <w:pStyle w:val="1"/>
      </w:pPr>
    </w:p>
    <w:p w:rsidR="00000000" w:rsidRDefault="000D1644">
      <w:bookmarkStart w:id="96" w:name="sub_2001"/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</w:t>
      </w:r>
      <w:r>
        <w:t>бласти розничной продажи алкогольной и спиртосодержащей продукции посредством:</w:t>
      </w:r>
    </w:p>
    <w:p w:rsidR="00000000" w:rsidRDefault="000D1644">
      <w:bookmarkStart w:id="97" w:name="sub_20011"/>
      <w:bookmarkEnd w:id="96"/>
      <w: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</w:t>
      </w:r>
      <w:r>
        <w:t xml:space="preserve">ований, утвержденных в соответствии со </w:t>
      </w:r>
      <w:hyperlink r:id="rId124" w:history="1">
        <w:r>
          <w:rPr>
            <w:rStyle w:val="a4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</w:t>
      </w:r>
      <w:r>
        <w:t>лнения предписания;</w:t>
      </w:r>
    </w:p>
    <w:p w:rsidR="00000000" w:rsidRDefault="000D1644">
      <w:bookmarkStart w:id="98" w:name="sub_20012"/>
      <w:bookmarkEnd w:id="97"/>
      <w:r>
        <w:t>б) выездных обследований в соответствии с настоящим документом;</w:t>
      </w:r>
    </w:p>
    <w:p w:rsidR="00000000" w:rsidRDefault="000D1644">
      <w:bookmarkStart w:id="99" w:name="sub_20013"/>
      <w:bookmarkEnd w:id="98"/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r:id="rId125" w:history="1">
        <w:r>
          <w:rPr>
            <w:rStyle w:val="a4"/>
          </w:rPr>
          <w:t>абзацами вторым - четвертым подпункта "а" пункта 3</w:t>
        </w:r>
      </w:hyperlink>
      <w:r>
        <w:t xml:space="preserve"> постановления Правительства Российской Федерации от 10 марта 2022 г. N </w:t>
      </w:r>
      <w:r>
        <w:t>336 "Об особенностях организации и осуществления государственного контроля (надзора), муниципального контроля";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0" w:name="sub_20014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24 мая 2024 г. - </w:t>
      </w:r>
      <w:hyperlink r:id="rId1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>г) внеплановых контрольных (надзорных) мероприятий, проводимых без согласо</w:t>
      </w:r>
      <w:r>
        <w:t xml:space="preserve">вания с органами прокуратуры, предусмотренных </w:t>
      </w:r>
      <w:hyperlink w:anchor="sub_322" w:history="1">
        <w:r>
          <w:rPr>
            <w:rStyle w:val="a4"/>
          </w:rPr>
          <w:t>абзацами вторым - пятым</w:t>
        </w:r>
      </w:hyperlink>
      <w:r>
        <w:t xml:space="preserve">, </w:t>
      </w:r>
      <w:hyperlink w:anchor="sub_3210" w:history="1">
        <w:r>
          <w:rPr>
            <w:rStyle w:val="a4"/>
          </w:rPr>
          <w:t>десятым</w:t>
        </w:r>
      </w:hyperlink>
      <w:r>
        <w:t xml:space="preserve"> и </w:t>
      </w:r>
      <w:hyperlink w:anchor="sub_3211" w:history="1">
        <w:r>
          <w:rPr>
            <w:rStyle w:val="a4"/>
          </w:rPr>
          <w:t xml:space="preserve">одиннадцатым подпункта "б" пункта 3 </w:t>
        </w:r>
      </w:hyperlink>
      <w:r>
        <w:t>постановления Правительства Российской Федерации от 10 марта 2</w:t>
      </w:r>
      <w:r>
        <w:t>022 г. N 336 "Об особенностях организации и осуществления государственного контроля (надзора), муниципального контроля".</w:t>
      </w:r>
    </w:p>
    <w:p w:rsidR="00000000" w:rsidRDefault="000D1644">
      <w:bookmarkStart w:id="101" w:name="sub_2002"/>
      <w:r>
        <w:t>2. В целях оценки соблюдения контролируемыми лицами обязательных требований к розничной реализации алкогольной и спиртосодержащ</w:t>
      </w:r>
      <w:r>
        <w:t xml:space="preserve">ей продукции проводятся выездные </w:t>
      </w:r>
      <w:r>
        <w:lastRenderedPageBreak/>
        <w:t xml:space="preserve">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28" w:history="1">
        <w:r>
          <w:rPr>
            <w:rStyle w:val="a4"/>
          </w:rPr>
          <w:t>пун</w:t>
        </w:r>
        <w:r>
          <w:rPr>
            <w:rStyle w:val="a4"/>
          </w:rPr>
          <w:t>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</w:t>
      </w:r>
      <w:r>
        <w:t>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000000" w:rsidRDefault="000D1644">
      <w:bookmarkStart w:id="102" w:name="sub_2003"/>
      <w:bookmarkEnd w:id="101"/>
      <w:r>
        <w:t xml:space="preserve">3. В целях применения положений </w:t>
      </w:r>
      <w:hyperlink w:anchor="sub_2002" w:history="1">
        <w:r>
          <w:rPr>
            <w:rStyle w:val="a4"/>
          </w:rPr>
          <w:t>пунк</w:t>
        </w:r>
        <w:r>
          <w:rPr>
            <w:rStyle w:val="a4"/>
          </w:rPr>
          <w:t>та 2</w:t>
        </w:r>
      </w:hyperlink>
      <w:r>
        <w:t xml:space="preserve"> настоящего документа </w:t>
      </w:r>
      <w:hyperlink r:id="rId129" w:history="1">
        <w:r>
          <w:rPr>
            <w:rStyle w:val="a4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</w:t>
      </w:r>
      <w:r>
        <w:t>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</w:t>
      </w:r>
      <w:r>
        <w:t xml:space="preserve"> и учитывают в том числе следующие обстоятельства:</w:t>
      </w:r>
    </w:p>
    <w:p w:rsidR="00000000" w:rsidRDefault="000D1644">
      <w:bookmarkStart w:id="103" w:name="sub_20031"/>
      <w:bookmarkEnd w:id="102"/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000000" w:rsidRDefault="000D1644">
      <w:bookmarkStart w:id="104" w:name="sub_20032"/>
      <w:bookmarkEnd w:id="103"/>
      <w:r>
        <w:t xml:space="preserve">б) неоднократное поступление </w:t>
      </w:r>
      <w:r>
        <w:t>жалоб (обращений) на нарушение обязательных требований в области оборота алкогольной и спиртосодержащей продукции;</w:t>
      </w:r>
    </w:p>
    <w:p w:rsidR="00000000" w:rsidRDefault="000D1644">
      <w:bookmarkStart w:id="105" w:name="sub_20033"/>
      <w:bookmarkEnd w:id="104"/>
      <w:r>
        <w:t>в) сведения об объемах реализации алкогольной и спиртосодержащей продукции и движении такой продукции по данным единой госу</w:t>
      </w:r>
      <w:r>
        <w:t>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000000" w:rsidRDefault="000D1644">
      <w:bookmarkStart w:id="106" w:name="sub_2004"/>
      <w:bookmarkEnd w:id="105"/>
      <w:r>
        <w:t xml:space="preserve">4. За исключением случаев, предусмотренных </w:t>
      </w:r>
      <w:hyperlink w:anchor="sub_2005" w:history="1">
        <w:r>
          <w:rPr>
            <w:rStyle w:val="a4"/>
          </w:rPr>
          <w:t>пунктом 5</w:t>
        </w:r>
      </w:hyperlink>
      <w:r>
        <w:t xml:space="preserve"> настоящего</w:t>
      </w:r>
      <w:r>
        <w:t xml:space="preserve"> документа, если в ходе выездного обследования выявлены нарушения обязательных требований, предусмотренных </w:t>
      </w:r>
      <w:hyperlink r:id="rId130" w:history="1">
        <w:r>
          <w:rPr>
            <w:rStyle w:val="a4"/>
          </w:rPr>
          <w:t>пунктом 10 статьи 16</w:t>
        </w:r>
      </w:hyperlink>
      <w:r>
        <w:t xml:space="preserve"> Федерального закона "О государственном регулировании пр</w:t>
      </w:r>
      <w:r>
        <w:t>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</w:t>
      </w:r>
      <w:r>
        <w:t>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bookmarkEnd w:id="106"/>
    <w:p w:rsidR="00000000" w:rsidRDefault="000D1644">
      <w:r>
        <w:t>Если по истечении срока исполнения предписания у</w:t>
      </w:r>
      <w:r>
        <w:t>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2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24 мая 2024 г. - </w:t>
      </w:r>
      <w:hyperlink r:id="rId1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1644">
      <w:r>
        <w:t>5. В случае если при провед</w:t>
      </w:r>
      <w:r>
        <w:t xml:space="preserve">ении выездного обследования выявлены признаки нарушения обязательных требований, предусмотренных </w:t>
      </w:r>
      <w:hyperlink r:id="rId133" w:history="1">
        <w:r>
          <w:rPr>
            <w:rStyle w:val="a4"/>
          </w:rPr>
          <w:t>пунктом 1</w:t>
        </w:r>
      </w:hyperlink>
      <w:r>
        <w:t xml:space="preserve">, </w:t>
      </w:r>
      <w:hyperlink r:id="rId134" w:history="1">
        <w:r>
          <w:rPr>
            <w:rStyle w:val="a4"/>
          </w:rPr>
          <w:t>подпу</w:t>
        </w:r>
        <w:r>
          <w:rPr>
            <w:rStyle w:val="a4"/>
          </w:rPr>
          <w:t>нктами 1 - 10</w:t>
        </w:r>
      </w:hyperlink>
      <w:r>
        <w:t xml:space="preserve"> и </w:t>
      </w:r>
      <w:hyperlink r:id="rId135" w:history="1">
        <w:r>
          <w:rPr>
            <w:rStyle w:val="a4"/>
          </w:rPr>
          <w:t>12 - 15 пункта 2</w:t>
        </w:r>
      </w:hyperlink>
      <w:r>
        <w:t xml:space="preserve">, </w:t>
      </w:r>
      <w:hyperlink r:id="rId136" w:history="1">
        <w:r>
          <w:rPr>
            <w:rStyle w:val="a4"/>
          </w:rPr>
          <w:t>пунктами 4 - 5</w:t>
        </w:r>
      </w:hyperlink>
      <w:r>
        <w:t xml:space="preserve"> и </w:t>
      </w:r>
      <w:hyperlink r:id="rId137" w:history="1">
        <w:r>
          <w:rPr>
            <w:rStyle w:val="a4"/>
          </w:rPr>
          <w:t>9 статьи 16</w:t>
        </w:r>
      </w:hyperlink>
      <w:r>
        <w:t xml:space="preserve"> и </w:t>
      </w:r>
      <w:hyperlink r:id="rId138" w:history="1">
        <w:r>
          <w:rPr>
            <w:rStyle w:val="a4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</w:t>
      </w:r>
      <w:r>
        <w:t xml:space="preserve">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sub_2004" w:history="1">
        <w:r>
          <w:rPr>
            <w:rStyle w:val="a4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</w:t>
      </w:r>
      <w:r>
        <w:t xml:space="preserve">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</w:t>
      </w:r>
      <w:r>
        <w:t xml:space="preserve">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</w:t>
      </w:r>
      <w:r>
        <w:lastRenderedPageBreak/>
        <w:t>закупки вносится в единый реестр контрольных (</w:t>
      </w:r>
      <w:r>
        <w:t>надзорных) мероприятий в течение одного рабочего дня со дня их завершения.</w:t>
      </w:r>
    </w:p>
    <w:p w:rsidR="00000000" w:rsidRDefault="000D1644">
      <w:bookmarkStart w:id="108" w:name="sub_2006"/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sub_2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2005" w:history="1">
        <w:r>
          <w:rPr>
            <w:rStyle w:val="a4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пунктом 5 настоящего документа.</w:t>
      </w:r>
    </w:p>
    <w:bookmarkEnd w:id="108"/>
    <w:p w:rsidR="00000000" w:rsidRDefault="000D1644"/>
    <w:p w:rsidR="00000000" w:rsidRDefault="000D164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0D164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Постановление дополнено приложением 3 с 24 мая 2024 г. - </w:t>
      </w:r>
      <w:hyperlink r:id="rId1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23 мая 2024 г. N 637</w:t>
      </w:r>
    </w:p>
    <w:p w:rsidR="00000000" w:rsidRDefault="000D1644">
      <w:pPr>
        <w:ind w:firstLine="698"/>
        <w:jc w:val="right"/>
      </w:pPr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10 марта 2022 г. N 336</w:t>
      </w:r>
    </w:p>
    <w:p w:rsidR="00000000" w:rsidRDefault="000D1644"/>
    <w:p w:rsidR="00000000" w:rsidRDefault="000D1644">
      <w:pPr>
        <w:pStyle w:val="1"/>
      </w:pPr>
      <w:r>
        <w:t>Особенн</w:t>
      </w:r>
      <w:r>
        <w:t>ости</w:t>
      </w:r>
      <w:r>
        <w:br/>
        <w:t>оценки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</w:t>
      </w:r>
    </w:p>
    <w:p w:rsidR="00000000" w:rsidRDefault="000D1644"/>
    <w:p w:rsidR="00000000" w:rsidRDefault="000D1644">
      <w:bookmarkStart w:id="110" w:name="sub_3001"/>
      <w:r>
        <w:t>1. Оценка соблюдения обязательных требований к применению цен на лекарствен</w:t>
      </w:r>
      <w:r>
        <w:t>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контроля (надзора) за применением цен на лекарственные препараты, включенные в перечень жизненно необходи</w:t>
      </w:r>
      <w:r>
        <w:t>мых и важнейших лекарственных препаратов, посредством:</w:t>
      </w:r>
    </w:p>
    <w:p w:rsidR="00000000" w:rsidRDefault="000D1644">
      <w:bookmarkStart w:id="111" w:name="sub_3011"/>
      <w:bookmarkEnd w:id="110"/>
      <w: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</w:t>
      </w:r>
      <w:r>
        <w:t xml:space="preserve">ответствии со </w:t>
      </w:r>
      <w:hyperlink r:id="rId140" w:history="1">
        <w:r>
          <w:rPr>
            <w:rStyle w:val="a4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</w:t>
      </w:r>
      <w:r>
        <w:t>ранении выявленных нарушений;</w:t>
      </w:r>
    </w:p>
    <w:p w:rsidR="00000000" w:rsidRDefault="000D1644">
      <w:bookmarkStart w:id="112" w:name="sub_3012"/>
      <w:bookmarkEnd w:id="111"/>
      <w:r>
        <w:t>б) выездных обследований в соответствии с настоящим документом;</w:t>
      </w:r>
    </w:p>
    <w:p w:rsidR="00000000" w:rsidRDefault="000D1644">
      <w:bookmarkStart w:id="113" w:name="sub_3013"/>
      <w:bookmarkEnd w:id="112"/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sub_312" w:history="1">
        <w:r>
          <w:rPr>
            <w:rStyle w:val="a4"/>
          </w:rPr>
          <w:t>абзацами вторым - четвертым подпункта "а"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контроля";</w:t>
      </w:r>
    </w:p>
    <w:p w:rsidR="00000000" w:rsidRDefault="000D1644">
      <w:bookmarkStart w:id="114" w:name="sub_3014"/>
      <w:bookmarkEnd w:id="113"/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sub_322" w:history="1">
        <w:r>
          <w:rPr>
            <w:rStyle w:val="a4"/>
          </w:rPr>
          <w:t>абзацами вторым - пятым</w:t>
        </w:r>
      </w:hyperlink>
      <w:r>
        <w:t xml:space="preserve">, </w:t>
      </w:r>
      <w:hyperlink w:anchor="sub_3210" w:history="1">
        <w:r>
          <w:rPr>
            <w:rStyle w:val="a4"/>
          </w:rPr>
          <w:t>десятым</w:t>
        </w:r>
      </w:hyperlink>
      <w:r>
        <w:t xml:space="preserve"> и </w:t>
      </w:r>
      <w:hyperlink w:anchor="sub_3211" w:history="1">
        <w:r>
          <w:rPr>
            <w:rStyle w:val="a4"/>
          </w:rPr>
          <w:t>одиннадцатым подпун</w:t>
        </w:r>
        <w:r>
          <w:rPr>
            <w:rStyle w:val="a4"/>
          </w:rPr>
          <w:t>кта "б" пункта 3</w:t>
        </w:r>
      </w:hyperlink>
      <w:r>
        <w:t xml:space="preserve"> постановления 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контроля".</w:t>
      </w:r>
    </w:p>
    <w:p w:rsidR="00000000" w:rsidRDefault="000D1644">
      <w:bookmarkStart w:id="115" w:name="sub_3002"/>
      <w:bookmarkEnd w:id="114"/>
      <w:r>
        <w:t>2. В целях оценки соблюдения контроли</w:t>
      </w:r>
      <w:r>
        <w:t>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</w:t>
      </w:r>
      <w:r>
        <w:t xml:space="preserve">ещения неограниченным кругом лиц) производственных объектов, предусмотренных </w:t>
      </w:r>
      <w:hyperlink r:id="rId141" w:history="1">
        <w:r>
          <w:rPr>
            <w:rStyle w:val="a4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</w:t>
      </w:r>
      <w:r>
        <w:t xml:space="preserve">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</w:t>
      </w:r>
      <w:r>
        <w:t xml:space="preserve">необходимых и важнейших лекарственных препаратов, ежеквартально, не позднее 15-го числа месяца, предшествующего планируемому </w:t>
      </w:r>
      <w:r>
        <w:lastRenderedPageBreak/>
        <w:t>кварталу.</w:t>
      </w:r>
    </w:p>
    <w:p w:rsidR="00000000" w:rsidRDefault="000D1644">
      <w:bookmarkStart w:id="116" w:name="sub_3003"/>
      <w:bookmarkEnd w:id="115"/>
      <w:r>
        <w:t xml:space="preserve">3. В целях применения положений </w:t>
      </w:r>
      <w:hyperlink w:anchor="sub_3002" w:history="1">
        <w:r>
          <w:rPr>
            <w:rStyle w:val="a4"/>
          </w:rPr>
          <w:t>пункта 2</w:t>
        </w:r>
      </w:hyperlink>
      <w:r>
        <w:t xml:space="preserve"> настоящего документа критерии формиров</w:t>
      </w:r>
      <w:r>
        <w:t>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</w:t>
      </w:r>
      <w:r>
        <w:t>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000000" w:rsidRDefault="000D1644">
      <w:bookmarkStart w:id="117" w:name="sub_3031"/>
      <w:bookmarkEnd w:id="116"/>
      <w:r>
        <w:t>а) предшествующие факты нарушения контролируемыми лицами о</w:t>
      </w:r>
      <w:r>
        <w:t>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000000" w:rsidRDefault="000D1644">
      <w:bookmarkStart w:id="118" w:name="sub_3032"/>
      <w:bookmarkEnd w:id="117"/>
      <w:r>
        <w:t>б) неоднократное поступление жалоб (обращений) на нарушение обязательных требований к приме</w:t>
      </w:r>
      <w:r>
        <w:t>нению цен на лекарственные препараты, включенные в перечень жизненно необходимых и важнейших лекарственных препаратов.</w:t>
      </w:r>
    </w:p>
    <w:p w:rsidR="00000000" w:rsidRDefault="000D1644">
      <w:bookmarkStart w:id="119" w:name="sub_3004"/>
      <w:bookmarkEnd w:id="118"/>
      <w:r>
        <w:t xml:space="preserve">4. За исключением случаев, предусмотренных </w:t>
      </w:r>
      <w:hyperlink w:anchor="sub_3005" w:history="1">
        <w:r>
          <w:rPr>
            <w:rStyle w:val="a4"/>
          </w:rPr>
          <w:t>пунктом 5</w:t>
        </w:r>
      </w:hyperlink>
      <w:r>
        <w:t xml:space="preserve"> настоящего документа, если в ходе выездног</w:t>
      </w:r>
      <w:r>
        <w:t xml:space="preserve">о обследования выявлены нарушения обязательных требований, предусмотренных </w:t>
      </w:r>
      <w:hyperlink r:id="rId142" w:history="1">
        <w:r>
          <w:rPr>
            <w:rStyle w:val="a4"/>
          </w:rPr>
          <w:t>Федеральным законом</w:t>
        </w:r>
      </w:hyperlink>
      <w:r>
        <w:t xml:space="preserve"> "Об обращении лекарственных средств", то составляется акт выездного обследования, который н</w:t>
      </w:r>
      <w:r>
        <w:t>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bookmarkEnd w:id="119"/>
    <w:p w:rsidR="00000000" w:rsidRDefault="000D1644">
      <w:r>
        <w:t xml:space="preserve">Если </w:t>
      </w:r>
      <w:r>
        <w:t>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000000" w:rsidRDefault="000D1644">
      <w:bookmarkStart w:id="120" w:name="sub_300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143" w:history="1">
        <w:r>
          <w:rPr>
            <w:rStyle w:val="a4"/>
          </w:rPr>
          <w:t>частью 8 статьи 61</w:t>
        </w:r>
      </w:hyperlink>
      <w:r>
        <w:t xml:space="preserve"> и (или) </w:t>
      </w:r>
      <w:hyperlink r:id="rId144" w:history="1">
        <w:r>
          <w:rPr>
            <w:rStyle w:val="a4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</w:t>
      </w:r>
      <w:r>
        <w:t xml:space="preserve">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</w:t>
      </w:r>
      <w:r>
        <w:t>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</w:t>
      </w:r>
      <w:r>
        <w:t>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</w:t>
      </w:r>
      <w:r>
        <w:t>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</w:t>
      </w:r>
      <w:r>
        <w:t>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</w:t>
      </w:r>
      <w:r>
        <w:t>ия.</w:t>
      </w:r>
    </w:p>
    <w:p w:rsidR="00000000" w:rsidRDefault="000D1644">
      <w:bookmarkStart w:id="121" w:name="sub_3006"/>
      <w:bookmarkEnd w:id="120"/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sub_3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3005" w:history="1">
        <w:r>
          <w:rPr>
            <w:rStyle w:val="a4"/>
          </w:rPr>
          <w:t>5</w:t>
        </w:r>
      </w:hyperlink>
      <w:r>
        <w:t xml:space="preserve"> настоящего документа, проводится контрольное (над</w:t>
      </w:r>
      <w:r>
        <w:t>зорное) мероприятие в соответствии с пунктом 5 настоящего документа.</w:t>
      </w:r>
    </w:p>
    <w:bookmarkEnd w:id="121"/>
    <w:p w:rsidR="00000000" w:rsidRDefault="000D164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1644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1644">
            <w:pPr>
              <w:pStyle w:val="aa"/>
              <w:jc w:val="right"/>
            </w:pPr>
            <w:r>
              <w:t>М. Мишустин</w:t>
            </w:r>
          </w:p>
        </w:tc>
      </w:tr>
    </w:tbl>
    <w:p w:rsidR="000D1644" w:rsidRDefault="000D1644"/>
    <w:sectPr w:rsidR="000D1644">
      <w:headerReference w:type="default" r:id="rId145"/>
      <w:footerReference w:type="default" r:id="rId14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44" w:rsidRDefault="000D1644">
      <w:r>
        <w:separator/>
      </w:r>
    </w:p>
  </w:endnote>
  <w:endnote w:type="continuationSeparator" w:id="1">
    <w:p w:rsidR="000D1644" w:rsidRDefault="000D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D16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25.07.2024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16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16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410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41044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541044">
              <w:rPr>
                <w:rFonts w:ascii="Times New Roman" w:hAnsi="Times New Roman" w:cs="Times New Roman"/>
                <w:noProof/>
                <w:sz w:val="20"/>
                <w:szCs w:val="20"/>
              </w:rPr>
              <w:t>19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44" w:rsidRDefault="000D1644">
      <w:r>
        <w:separator/>
      </w:r>
    </w:p>
  </w:footnote>
  <w:footnote w:type="continuationSeparator" w:id="1">
    <w:p w:rsidR="000D1644" w:rsidRDefault="000D1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D164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10 марта 2022 г. N 336 "Об особенностях организации и осуществления…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044"/>
    <w:rsid w:val="000D1644"/>
    <w:rsid w:val="0054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9075972/1412" TargetMode="External"/><Relationship Id="rId117" Type="http://schemas.openxmlformats.org/officeDocument/2006/relationships/hyperlink" Target="https://internet.garant.ru/document/redirect/76820572/1803" TargetMode="External"/><Relationship Id="rId21" Type="http://schemas.openxmlformats.org/officeDocument/2006/relationships/hyperlink" Target="https://internet.garant.ru/document/redirect/405184261/10512" TargetMode="External"/><Relationship Id="rId42" Type="http://schemas.openxmlformats.org/officeDocument/2006/relationships/hyperlink" Target="https://internet.garant.ru/document/redirect/406557661/1062" TargetMode="External"/><Relationship Id="rId47" Type="http://schemas.openxmlformats.org/officeDocument/2006/relationships/hyperlink" Target="https://internet.garant.ru/document/redirect/12164247/0" TargetMode="External"/><Relationship Id="rId63" Type="http://schemas.openxmlformats.org/officeDocument/2006/relationships/hyperlink" Target="https://internet.garant.ru/document/redirect/76805729/101" TargetMode="External"/><Relationship Id="rId68" Type="http://schemas.openxmlformats.org/officeDocument/2006/relationships/hyperlink" Target="https://internet.garant.ru/document/redirect/12164247/13001" TargetMode="External"/><Relationship Id="rId84" Type="http://schemas.openxmlformats.org/officeDocument/2006/relationships/hyperlink" Target="https://internet.garant.ru/document/redirect/401399931/1000" TargetMode="External"/><Relationship Id="rId89" Type="http://schemas.openxmlformats.org/officeDocument/2006/relationships/hyperlink" Target="https://internet.garant.ru/document/redirect/406557661/1067" TargetMode="External"/><Relationship Id="rId112" Type="http://schemas.openxmlformats.org/officeDocument/2006/relationships/hyperlink" Target="https://internet.garant.ru/document/redirect/76826214/322" TargetMode="External"/><Relationship Id="rId133" Type="http://schemas.openxmlformats.org/officeDocument/2006/relationships/hyperlink" Target="https://internet.garant.ru/document/redirect/10105489/160" TargetMode="External"/><Relationship Id="rId138" Type="http://schemas.openxmlformats.org/officeDocument/2006/relationships/hyperlink" Target="https://internet.garant.ru/document/redirect/10105489/2619" TargetMode="External"/><Relationship Id="rId16" Type="http://schemas.openxmlformats.org/officeDocument/2006/relationships/hyperlink" Target="https://internet.garant.ru/document/redirect/409122706/1111" TargetMode="External"/><Relationship Id="rId107" Type="http://schemas.openxmlformats.org/officeDocument/2006/relationships/hyperlink" Target="https://internet.garant.ru/document/redirect/403681895/0" TargetMode="External"/><Relationship Id="rId11" Type="http://schemas.openxmlformats.org/officeDocument/2006/relationships/hyperlink" Target="https://internet.garant.ru/document/redirect/76800724/1" TargetMode="External"/><Relationship Id="rId32" Type="http://schemas.openxmlformats.org/officeDocument/2006/relationships/hyperlink" Target="https://internet.garant.ru/document/redirect/10105879/320423" TargetMode="External"/><Relationship Id="rId37" Type="http://schemas.openxmlformats.org/officeDocument/2006/relationships/hyperlink" Target="https://internet.garant.ru/document/redirect/171640/25053" TargetMode="External"/><Relationship Id="rId53" Type="http://schemas.openxmlformats.org/officeDocument/2006/relationships/hyperlink" Target="https://internet.garant.ru/document/redirect/405257623/1111" TargetMode="External"/><Relationship Id="rId58" Type="http://schemas.openxmlformats.org/officeDocument/2006/relationships/hyperlink" Target="https://internet.garant.ru/document/redirect/74449814/1000" TargetMode="External"/><Relationship Id="rId74" Type="http://schemas.openxmlformats.org/officeDocument/2006/relationships/hyperlink" Target="https://internet.garant.ru/document/redirect/12184522/21" TargetMode="External"/><Relationship Id="rId79" Type="http://schemas.openxmlformats.org/officeDocument/2006/relationships/hyperlink" Target="https://internet.garant.ru/document/redirect/12164247/200" TargetMode="External"/><Relationship Id="rId102" Type="http://schemas.openxmlformats.org/officeDocument/2006/relationships/hyperlink" Target="https://internet.garant.ru/document/redirect/400665980/1000" TargetMode="External"/><Relationship Id="rId123" Type="http://schemas.openxmlformats.org/officeDocument/2006/relationships/hyperlink" Target="https://internet.garant.ru/document/redirect/76826214/0" TargetMode="External"/><Relationship Id="rId128" Type="http://schemas.openxmlformats.org/officeDocument/2006/relationships/hyperlink" Target="https://internet.garant.ru/document/redirect/74449814/160103" TargetMode="External"/><Relationship Id="rId144" Type="http://schemas.openxmlformats.org/officeDocument/2006/relationships/hyperlink" Target="https://internet.garant.ru/document/redirect/12174909/63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407786960/1001" TargetMode="External"/><Relationship Id="rId95" Type="http://schemas.openxmlformats.org/officeDocument/2006/relationships/hyperlink" Target="https://internet.garant.ru/document/redirect/408638565/1" TargetMode="External"/><Relationship Id="rId22" Type="http://schemas.openxmlformats.org/officeDocument/2006/relationships/hyperlink" Target="https://internet.garant.ru/document/redirect/76805729/317" TargetMode="External"/><Relationship Id="rId27" Type="http://schemas.openxmlformats.org/officeDocument/2006/relationships/hyperlink" Target="https://internet.garant.ru/document/redirect/76835367/32" TargetMode="External"/><Relationship Id="rId43" Type="http://schemas.openxmlformats.org/officeDocument/2006/relationships/hyperlink" Target="https://internet.garant.ru/document/redirect/76815466/701" TargetMode="External"/><Relationship Id="rId48" Type="http://schemas.openxmlformats.org/officeDocument/2006/relationships/hyperlink" Target="https://internet.garant.ru/document/redirect/406557661/1063" TargetMode="External"/><Relationship Id="rId64" Type="http://schemas.openxmlformats.org/officeDocument/2006/relationships/hyperlink" Target="https://internet.garant.ru/document/redirect/74449814/900203" TargetMode="External"/><Relationship Id="rId69" Type="http://schemas.openxmlformats.org/officeDocument/2006/relationships/hyperlink" Target="https://internet.garant.ru/document/redirect/403748206/1016" TargetMode="External"/><Relationship Id="rId113" Type="http://schemas.openxmlformats.org/officeDocument/2006/relationships/hyperlink" Target="https://internet.garant.ru/document/redirect/74449814/160103" TargetMode="External"/><Relationship Id="rId118" Type="http://schemas.openxmlformats.org/officeDocument/2006/relationships/hyperlink" Target="https://internet.garant.ru/document/redirect/70321478/1906" TargetMode="External"/><Relationship Id="rId134" Type="http://schemas.openxmlformats.org/officeDocument/2006/relationships/hyperlink" Target="https://internet.garant.ru/document/redirect/10105489/16201" TargetMode="External"/><Relationship Id="rId139" Type="http://schemas.openxmlformats.org/officeDocument/2006/relationships/hyperlink" Target="https://internet.garant.ru/document/redirect/409075972/1047" TargetMode="External"/><Relationship Id="rId80" Type="http://schemas.openxmlformats.org/officeDocument/2006/relationships/hyperlink" Target="https://internet.garant.ru/document/redirect/12164247/200" TargetMode="External"/><Relationship Id="rId85" Type="http://schemas.openxmlformats.org/officeDocument/2006/relationships/hyperlink" Target="https://internet.garant.ru/document/redirect/401399931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4449814/0" TargetMode="External"/><Relationship Id="rId17" Type="http://schemas.openxmlformats.org/officeDocument/2006/relationships/hyperlink" Target="https://internet.garant.ru/document/redirect/12164247/200" TargetMode="External"/><Relationship Id="rId25" Type="http://schemas.openxmlformats.org/officeDocument/2006/relationships/hyperlink" Target="https://internet.garant.ru/document/redirect/408923953/0" TargetMode="External"/><Relationship Id="rId33" Type="http://schemas.openxmlformats.org/officeDocument/2006/relationships/hyperlink" Target="https://internet.garant.ru/document/redirect/10105879/320425" TargetMode="External"/><Relationship Id="rId38" Type="http://schemas.openxmlformats.org/officeDocument/2006/relationships/hyperlink" Target="https://internet.garant.ru/document/redirect/990941/267461909" TargetMode="External"/><Relationship Id="rId46" Type="http://schemas.openxmlformats.org/officeDocument/2006/relationships/hyperlink" Target="https://internet.garant.ru/document/redirect/74449814/0" TargetMode="External"/><Relationship Id="rId59" Type="http://schemas.openxmlformats.org/officeDocument/2006/relationships/hyperlink" Target="https://internet.garant.ru/document/redirect/12164247/820" TargetMode="External"/><Relationship Id="rId67" Type="http://schemas.openxmlformats.org/officeDocument/2006/relationships/hyperlink" Target="https://internet.garant.ru/document/redirect/74449814/1800" TargetMode="External"/><Relationship Id="rId103" Type="http://schemas.openxmlformats.org/officeDocument/2006/relationships/hyperlink" Target="https://internet.garant.ru/document/redirect/400665980/0" TargetMode="External"/><Relationship Id="rId108" Type="http://schemas.openxmlformats.org/officeDocument/2006/relationships/hyperlink" Target="https://internet.garant.ru/document/redirect/407816933/102" TargetMode="External"/><Relationship Id="rId116" Type="http://schemas.openxmlformats.org/officeDocument/2006/relationships/hyperlink" Target="https://internet.garant.ru/document/redirect/70321478/1612" TargetMode="External"/><Relationship Id="rId124" Type="http://schemas.openxmlformats.org/officeDocument/2006/relationships/hyperlink" Target="https://internet.garant.ru/document/redirect/74449814/23" TargetMode="External"/><Relationship Id="rId129" Type="http://schemas.openxmlformats.org/officeDocument/2006/relationships/hyperlink" Target="https://internet.garant.ru/document/redirect/408193737/1000" TargetMode="External"/><Relationship Id="rId137" Type="http://schemas.openxmlformats.org/officeDocument/2006/relationships/hyperlink" Target="https://internet.garant.ru/document/redirect/10105489/1609" TargetMode="External"/><Relationship Id="rId20" Type="http://schemas.openxmlformats.org/officeDocument/2006/relationships/hyperlink" Target="https://internet.garant.ru/document/redirect/407415650/1111" TargetMode="External"/><Relationship Id="rId41" Type="http://schemas.openxmlformats.org/officeDocument/2006/relationships/hyperlink" Target="https://internet.garant.ru/document/redirect/76805729/72" TargetMode="External"/><Relationship Id="rId54" Type="http://schemas.openxmlformats.org/officeDocument/2006/relationships/hyperlink" Target="https://internet.garant.ru/document/redirect/405907143/1111" TargetMode="External"/><Relationship Id="rId62" Type="http://schemas.openxmlformats.org/officeDocument/2006/relationships/hyperlink" Target="https://internet.garant.ru/document/redirect/405184261/1054" TargetMode="External"/><Relationship Id="rId70" Type="http://schemas.openxmlformats.org/officeDocument/2006/relationships/hyperlink" Target="https://internet.garant.ru/document/redirect/6388294/0" TargetMode="External"/><Relationship Id="rId75" Type="http://schemas.openxmlformats.org/officeDocument/2006/relationships/hyperlink" Target="https://internet.garant.ru/document/redirect/990941/2770" TargetMode="External"/><Relationship Id="rId83" Type="http://schemas.openxmlformats.org/officeDocument/2006/relationships/hyperlink" Target="https://internet.garant.ru/document/redirect/74449814/95" TargetMode="External"/><Relationship Id="rId88" Type="http://schemas.openxmlformats.org/officeDocument/2006/relationships/hyperlink" Target="https://internet.garant.ru/document/redirect/74449814/0" TargetMode="External"/><Relationship Id="rId91" Type="http://schemas.openxmlformats.org/officeDocument/2006/relationships/hyperlink" Target="https://internet.garant.ru/document/redirect/74449814/410106" TargetMode="External"/><Relationship Id="rId96" Type="http://schemas.openxmlformats.org/officeDocument/2006/relationships/hyperlink" Target="https://internet.garant.ru/document/redirect/409075972/1045" TargetMode="External"/><Relationship Id="rId111" Type="http://schemas.openxmlformats.org/officeDocument/2006/relationships/hyperlink" Target="https://internet.garant.ru/document/redirect/76826214/312" TargetMode="External"/><Relationship Id="rId132" Type="http://schemas.openxmlformats.org/officeDocument/2006/relationships/hyperlink" Target="https://internet.garant.ru/document/redirect/76835367/2005" TargetMode="External"/><Relationship Id="rId140" Type="http://schemas.openxmlformats.org/officeDocument/2006/relationships/hyperlink" Target="https://internet.garant.ru/document/redirect/74449814/23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76828145/3" TargetMode="External"/><Relationship Id="rId23" Type="http://schemas.openxmlformats.org/officeDocument/2006/relationships/hyperlink" Target="https://internet.garant.ru/document/redirect/12130951/1" TargetMode="External"/><Relationship Id="rId28" Type="http://schemas.openxmlformats.org/officeDocument/2006/relationships/hyperlink" Target="https://internet.garant.ru/document/redirect/12164247/102011" TargetMode="External"/><Relationship Id="rId36" Type="http://schemas.openxmlformats.org/officeDocument/2006/relationships/hyperlink" Target="https://internet.garant.ru/document/redirect/10105879/320426" TargetMode="External"/><Relationship Id="rId49" Type="http://schemas.openxmlformats.org/officeDocument/2006/relationships/hyperlink" Target="https://internet.garant.ru/document/redirect/74449814/900" TargetMode="External"/><Relationship Id="rId57" Type="http://schemas.openxmlformats.org/officeDocument/2006/relationships/hyperlink" Target="https://internet.garant.ru/document/redirect/76800724/10" TargetMode="External"/><Relationship Id="rId106" Type="http://schemas.openxmlformats.org/officeDocument/2006/relationships/hyperlink" Target="https://internet.garant.ru/document/redirect/74449814/2105" TargetMode="External"/><Relationship Id="rId114" Type="http://schemas.openxmlformats.org/officeDocument/2006/relationships/hyperlink" Target="https://internet.garant.ru/document/redirect/70321478/1903" TargetMode="External"/><Relationship Id="rId119" Type="http://schemas.openxmlformats.org/officeDocument/2006/relationships/hyperlink" Target="https://internet.garant.ru/document/redirect/70321478/1908" TargetMode="External"/><Relationship Id="rId127" Type="http://schemas.openxmlformats.org/officeDocument/2006/relationships/hyperlink" Target="https://internet.garant.ru/document/redirect/76835367/20014" TargetMode="External"/><Relationship Id="rId10" Type="http://schemas.openxmlformats.org/officeDocument/2006/relationships/hyperlink" Target="https://internet.garant.ru/document/redirect/403748206/1001" TargetMode="External"/><Relationship Id="rId31" Type="http://schemas.openxmlformats.org/officeDocument/2006/relationships/hyperlink" Target="https://internet.garant.ru/document/redirect/10105879/320422" TargetMode="External"/><Relationship Id="rId44" Type="http://schemas.openxmlformats.org/officeDocument/2006/relationships/hyperlink" Target="https://internet.garant.ru/document/redirect/408180695/1004" TargetMode="External"/><Relationship Id="rId52" Type="http://schemas.openxmlformats.org/officeDocument/2006/relationships/hyperlink" Target="https://internet.garant.ru/document/redirect/990941/2770" TargetMode="External"/><Relationship Id="rId60" Type="http://schemas.openxmlformats.org/officeDocument/2006/relationships/hyperlink" Target="https://internet.garant.ru/document/redirect/74449814/5603" TargetMode="External"/><Relationship Id="rId65" Type="http://schemas.openxmlformats.org/officeDocument/2006/relationships/hyperlink" Target="https://internet.garant.ru/document/redirect/405184261/1055" TargetMode="External"/><Relationship Id="rId73" Type="http://schemas.openxmlformats.org/officeDocument/2006/relationships/hyperlink" Target="https://internet.garant.ru/document/redirect/74449814/900" TargetMode="External"/><Relationship Id="rId78" Type="http://schemas.openxmlformats.org/officeDocument/2006/relationships/hyperlink" Target="https://internet.garant.ru/document/redirect/74449814/20000" TargetMode="External"/><Relationship Id="rId81" Type="http://schemas.openxmlformats.org/officeDocument/2006/relationships/hyperlink" Target="https://internet.garant.ru/document/redirect/409075972/1042" TargetMode="External"/><Relationship Id="rId86" Type="http://schemas.openxmlformats.org/officeDocument/2006/relationships/hyperlink" Target="https://internet.garant.ru/document/redirect/409075972/1043" TargetMode="External"/><Relationship Id="rId94" Type="http://schemas.openxmlformats.org/officeDocument/2006/relationships/hyperlink" Target="https://internet.garant.ru/document/redirect/76835367/119" TargetMode="External"/><Relationship Id="rId99" Type="http://schemas.openxmlformats.org/officeDocument/2006/relationships/hyperlink" Target="https://internet.garant.ru/document/redirect/409403869/1004" TargetMode="External"/><Relationship Id="rId101" Type="http://schemas.openxmlformats.org/officeDocument/2006/relationships/hyperlink" Target="https://internet.garant.ru/document/redirect/409403869/1004" TargetMode="External"/><Relationship Id="rId122" Type="http://schemas.openxmlformats.org/officeDocument/2006/relationships/hyperlink" Target="https://internet.garant.ru/document/redirect/407816933/102" TargetMode="External"/><Relationship Id="rId130" Type="http://schemas.openxmlformats.org/officeDocument/2006/relationships/hyperlink" Target="https://internet.garant.ru/document/redirect/10105489/1610" TargetMode="External"/><Relationship Id="rId135" Type="http://schemas.openxmlformats.org/officeDocument/2006/relationships/hyperlink" Target="https://internet.garant.ru/document/redirect/10105489/162012" TargetMode="External"/><Relationship Id="rId143" Type="http://schemas.openxmlformats.org/officeDocument/2006/relationships/hyperlink" Target="https://internet.garant.ru/document/redirect/12174909/618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748206/0" TargetMode="External"/><Relationship Id="rId13" Type="http://schemas.openxmlformats.org/officeDocument/2006/relationships/hyperlink" Target="https://internet.garant.ru/document/redirect/12164247/0" TargetMode="External"/><Relationship Id="rId18" Type="http://schemas.openxmlformats.org/officeDocument/2006/relationships/hyperlink" Target="https://internet.garant.ru/document/redirect/409075972/1411" TargetMode="External"/><Relationship Id="rId39" Type="http://schemas.openxmlformats.org/officeDocument/2006/relationships/hyperlink" Target="https://internet.garant.ru/document/redirect/990941/267461909" TargetMode="External"/><Relationship Id="rId109" Type="http://schemas.openxmlformats.org/officeDocument/2006/relationships/hyperlink" Target="https://internet.garant.ru/document/redirect/76826214/0" TargetMode="External"/><Relationship Id="rId34" Type="http://schemas.openxmlformats.org/officeDocument/2006/relationships/hyperlink" Target="https://internet.garant.ru/document/redirect/10105879/320426" TargetMode="External"/><Relationship Id="rId50" Type="http://schemas.openxmlformats.org/officeDocument/2006/relationships/hyperlink" Target="https://internet.garant.ru/document/redirect/100444/6313" TargetMode="External"/><Relationship Id="rId55" Type="http://schemas.openxmlformats.org/officeDocument/2006/relationships/hyperlink" Target="https://internet.garant.ru/document/redirect/74449814/900203" TargetMode="External"/><Relationship Id="rId76" Type="http://schemas.openxmlformats.org/officeDocument/2006/relationships/hyperlink" Target="https://internet.garant.ru/document/redirect/406557661/1065" TargetMode="External"/><Relationship Id="rId97" Type="http://schemas.openxmlformats.org/officeDocument/2006/relationships/hyperlink" Target="https://internet.garant.ru/document/redirect/70552684/273" TargetMode="External"/><Relationship Id="rId104" Type="http://schemas.openxmlformats.org/officeDocument/2006/relationships/hyperlink" Target="https://internet.garant.ru/document/redirect/409403869/1004" TargetMode="External"/><Relationship Id="rId120" Type="http://schemas.openxmlformats.org/officeDocument/2006/relationships/hyperlink" Target="https://internet.garant.ru/document/redirect/12171992/200105" TargetMode="External"/><Relationship Id="rId125" Type="http://schemas.openxmlformats.org/officeDocument/2006/relationships/hyperlink" Target="https://internet.garant.ru/document/redirect/76826214/312" TargetMode="External"/><Relationship Id="rId141" Type="http://schemas.openxmlformats.org/officeDocument/2006/relationships/hyperlink" Target="https://internet.garant.ru/document/redirect/74449814/160103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internet.garant.ru/document/redirect/403681894/0" TargetMode="External"/><Relationship Id="rId71" Type="http://schemas.openxmlformats.org/officeDocument/2006/relationships/hyperlink" Target="https://internet.garant.ru/document/redirect/405184261/1056" TargetMode="External"/><Relationship Id="rId92" Type="http://schemas.openxmlformats.org/officeDocument/2006/relationships/hyperlink" Target="https://internet.garant.ru/document/redirect/407816933/1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64247/102011" TargetMode="External"/><Relationship Id="rId24" Type="http://schemas.openxmlformats.org/officeDocument/2006/relationships/hyperlink" Target="https://internet.garant.ru/document/redirect/74449814/7507" TargetMode="External"/><Relationship Id="rId40" Type="http://schemas.openxmlformats.org/officeDocument/2006/relationships/hyperlink" Target="https://internet.garant.ru/document/redirect/405184261/1052" TargetMode="External"/><Relationship Id="rId45" Type="http://schemas.openxmlformats.org/officeDocument/2006/relationships/hyperlink" Target="https://internet.garant.ru/document/redirect/76828126/702" TargetMode="External"/><Relationship Id="rId66" Type="http://schemas.openxmlformats.org/officeDocument/2006/relationships/hyperlink" Target="https://internet.garant.ru/document/redirect/76805729/11" TargetMode="External"/><Relationship Id="rId87" Type="http://schemas.openxmlformats.org/officeDocument/2006/relationships/hyperlink" Target="https://internet.garant.ru/document/redirect/76835367/115" TargetMode="External"/><Relationship Id="rId110" Type="http://schemas.openxmlformats.org/officeDocument/2006/relationships/hyperlink" Target="https://internet.garant.ru/document/redirect/74449814/23" TargetMode="External"/><Relationship Id="rId115" Type="http://schemas.openxmlformats.org/officeDocument/2006/relationships/hyperlink" Target="https://internet.garant.ru/document/redirect/70321478/1611" TargetMode="External"/><Relationship Id="rId131" Type="http://schemas.openxmlformats.org/officeDocument/2006/relationships/hyperlink" Target="https://internet.garant.ru/document/redirect/409075972/1462" TargetMode="External"/><Relationship Id="rId136" Type="http://schemas.openxmlformats.org/officeDocument/2006/relationships/hyperlink" Target="https://internet.garant.ru/document/redirect/10105489/164" TargetMode="External"/><Relationship Id="rId61" Type="http://schemas.openxmlformats.org/officeDocument/2006/relationships/hyperlink" Target="https://internet.garant.ru/document/redirect/12164247/830" TargetMode="External"/><Relationship Id="rId82" Type="http://schemas.openxmlformats.org/officeDocument/2006/relationships/hyperlink" Target="https://internet.garant.ru/document/redirect/76835367/114" TargetMode="External"/><Relationship Id="rId19" Type="http://schemas.openxmlformats.org/officeDocument/2006/relationships/hyperlink" Target="https://internet.garant.ru/document/redirect/76835367/31" TargetMode="External"/><Relationship Id="rId14" Type="http://schemas.openxmlformats.org/officeDocument/2006/relationships/hyperlink" Target="https://internet.garant.ru/document/redirect/408212709/1" TargetMode="External"/><Relationship Id="rId30" Type="http://schemas.openxmlformats.org/officeDocument/2006/relationships/hyperlink" Target="https://internet.garant.ru/document/redirect/12164247/102011" TargetMode="External"/><Relationship Id="rId35" Type="http://schemas.openxmlformats.org/officeDocument/2006/relationships/hyperlink" Target="https://internet.garant.ru/document/redirect/10105879/320426" TargetMode="External"/><Relationship Id="rId56" Type="http://schemas.openxmlformats.org/officeDocument/2006/relationships/hyperlink" Target="https://internet.garant.ru/document/redirect/403748206/1013" TargetMode="External"/><Relationship Id="rId77" Type="http://schemas.openxmlformats.org/officeDocument/2006/relationships/hyperlink" Target="https://internet.garant.ru/document/redirect/76815466/113" TargetMode="External"/><Relationship Id="rId100" Type="http://schemas.openxmlformats.org/officeDocument/2006/relationships/hyperlink" Target="https://internet.garant.ru/document/redirect/74449814/19" TargetMode="External"/><Relationship Id="rId105" Type="http://schemas.openxmlformats.org/officeDocument/2006/relationships/hyperlink" Target="https://internet.garant.ru/document/redirect/74449814/2104" TargetMode="External"/><Relationship Id="rId126" Type="http://schemas.openxmlformats.org/officeDocument/2006/relationships/hyperlink" Target="https://internet.garant.ru/document/redirect/409075972/1461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internet.garant.ru/document/redirect/404768013/0" TargetMode="External"/><Relationship Id="rId51" Type="http://schemas.openxmlformats.org/officeDocument/2006/relationships/hyperlink" Target="https://internet.garant.ru/document/redirect/406557661/1064" TargetMode="External"/><Relationship Id="rId72" Type="http://schemas.openxmlformats.org/officeDocument/2006/relationships/hyperlink" Target="https://internet.garant.ru/document/redirect/405184261/2" TargetMode="External"/><Relationship Id="rId93" Type="http://schemas.openxmlformats.org/officeDocument/2006/relationships/hyperlink" Target="https://internet.garant.ru/document/redirect/409075972/1044" TargetMode="External"/><Relationship Id="rId98" Type="http://schemas.openxmlformats.org/officeDocument/2006/relationships/hyperlink" Target="https://internet.garant.ru/document/redirect/74449814/52" TargetMode="External"/><Relationship Id="rId121" Type="http://schemas.openxmlformats.org/officeDocument/2006/relationships/hyperlink" Target="https://internet.garant.ru/document/redirect/12171992/200105" TargetMode="External"/><Relationship Id="rId142" Type="http://schemas.openxmlformats.org/officeDocument/2006/relationships/hyperlink" Target="https://internet.garant.ru/document/redirect/121749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11735</Words>
  <Characters>66891</Characters>
  <Application>Microsoft Office Word</Application>
  <DocSecurity>0</DocSecurity>
  <Lines>557</Lines>
  <Paragraphs>156</Paragraphs>
  <ScaleCrop>false</ScaleCrop>
  <Company>НПП "Гарант-Сервис"</Company>
  <LinksUpToDate>false</LinksUpToDate>
  <CharactersWithSpaces>78470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2024-07-25T11:40:00Z</dcterms:created>
  <dcterms:modified xsi:type="dcterms:W3CDTF">2024-07-25T11:40:00Z</dcterms:modified>
</cp:coreProperties>
</file>