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</w:p>
    <w:p>
      <w:pPr>
        <w:pStyle w:val="Normal"/>
        <w:ind w:left="567" w:firstLine="567"/>
        <w:jc w:val="center"/>
        <w:rPr/>
      </w:pPr>
      <w:r>
        <w:rPr>
          <w:sz w:val="28"/>
          <w:szCs w:val="28"/>
        </w:rPr>
        <w:t>заседания</w:t>
      </w:r>
      <w:r>
        <w:rPr>
          <w:rStyle w:val="3"/>
          <w:sz w:val="28"/>
          <w:szCs w:val="28"/>
        </w:rPr>
        <w:t xml:space="preserve">  к</w:t>
      </w:r>
      <w:r>
        <w:rPr>
          <w:rStyle w:val="Style17"/>
          <w:color w:val="auto"/>
          <w:sz w:val="28"/>
          <w:szCs w:val="28"/>
          <w:u w:val="none"/>
          <w:lang w:eastAsia="ar-SA"/>
        </w:rPr>
        <w:t>омиссии для координации действий по рациональному использованию и оформлению земельных участков из земель сельскохозяйственного назначения</w:t>
      </w:r>
      <w:r>
        <w:rPr>
          <w:rStyle w:val="11"/>
          <w:sz w:val="28"/>
          <w:szCs w:val="28"/>
          <w:lang w:eastAsia="ar-SA"/>
        </w:rPr>
        <w:t xml:space="preserve"> </w:t>
      </w:r>
      <w:r>
        <w:rPr>
          <w:rStyle w:val="11"/>
          <w:color w:val="000000"/>
          <w:sz w:val="28"/>
          <w:szCs w:val="28"/>
          <w:shd w:fill="auto" w:val="clear"/>
          <w:lang w:eastAsia="ar-SA"/>
        </w:rPr>
        <w:t>на территории Токарёвского района Тамбовской области</w:t>
      </w:r>
    </w:p>
    <w:p>
      <w:pPr>
        <w:pStyle w:val="Normal"/>
        <w:ind w:left="567" w:firstLine="567"/>
        <w:jc w:val="center"/>
        <w:rPr>
          <w:rStyle w:val="31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pStyle w:val="Normal"/>
        <w:ind w:left="567" w:firstLine="567"/>
        <w:jc w:val="left"/>
        <w:rPr/>
      </w:pPr>
      <w:r>
        <w:rPr>
          <w:bCs/>
          <w:sz w:val="28"/>
          <w:szCs w:val="28"/>
        </w:rPr>
        <w:t>09.02</w:t>
      </w:r>
      <w:r>
        <w:rPr>
          <w:bCs/>
          <w:sz w:val="28"/>
          <w:szCs w:val="28"/>
        </w:rPr>
        <w:t>.2022г.                                  р.п.Токаревка                                            14.00</w:t>
      </w:r>
    </w:p>
    <w:p>
      <w:pPr>
        <w:pStyle w:val="Normal"/>
        <w:tabs>
          <w:tab w:val="clear" w:pos="708"/>
          <w:tab w:val="left" w:pos="4065" w:leader="none"/>
        </w:tabs>
        <w:ind w:left="567" w:firstLine="567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>
      <w:pPr>
        <w:pStyle w:val="Normal"/>
        <w:tabs>
          <w:tab w:val="clear" w:pos="708"/>
          <w:tab w:val="left" w:pos="4065" w:leader="none"/>
        </w:tabs>
        <w:ind w:left="567" w:firstLine="567"/>
        <w:rPr/>
      </w:pPr>
      <w:r>
        <w:rPr>
          <w:sz w:val="28"/>
          <w:szCs w:val="28"/>
        </w:rPr>
        <w:t xml:space="preserve">Место проведения заседания   - администрация Токарёвского района  Тамбовской области.   </w:t>
      </w:r>
    </w:p>
    <w:p>
      <w:pPr>
        <w:pStyle w:val="Normal"/>
        <w:tabs>
          <w:tab w:val="clear" w:pos="708"/>
          <w:tab w:val="left" w:pos="4065" w:leader="none"/>
        </w:tabs>
        <w:ind w:left="567" w:firstLine="567"/>
        <w:rPr/>
      </w:pPr>
      <w:r>
        <w:rPr>
          <w:sz w:val="28"/>
          <w:szCs w:val="28"/>
        </w:rPr>
        <w:t>Всего членов  комиссии  - 5 человек</w:t>
      </w:r>
    </w:p>
    <w:p>
      <w:pPr>
        <w:pStyle w:val="Normal"/>
        <w:ind w:left="567" w:firstLine="567"/>
        <w:jc w:val="both"/>
        <w:rPr/>
      </w:pPr>
      <w:r>
        <w:rPr>
          <w:sz w:val="28"/>
          <w:szCs w:val="28"/>
        </w:rPr>
        <w:t xml:space="preserve">Присутствовали: </w:t>
      </w:r>
    </w:p>
    <w:p>
      <w:pPr>
        <w:pStyle w:val="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64" w:type="dxa"/>
        <w:jc w:val="left"/>
        <w:tblInd w:w="-21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7"/>
        <w:gridCol w:w="6566"/>
      </w:tblGrid>
      <w:tr>
        <w:trPr>
          <w:trHeight w:val="702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 xml:space="preserve">Вяткина Ирина Геннадиевна 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jc w:val="both"/>
              <w:rPr/>
            </w:pPr>
            <w:r>
              <w:rPr>
                <w:sz w:val="28"/>
                <w:szCs w:val="28"/>
              </w:rPr>
              <w:t xml:space="preserve">заместитель главы администрации района, председатель Комиссии </w:t>
            </w:r>
          </w:p>
          <w:p>
            <w:pPr>
              <w:pStyle w:val="Normal"/>
              <w:ind w:left="56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5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 xml:space="preserve">Лунина </w:t>
            </w:r>
          </w:p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>Ирина Владимировна</w:t>
            </w:r>
          </w:p>
          <w:p>
            <w:pPr>
              <w:pStyle w:val="Normal"/>
              <w:tabs>
                <w:tab w:val="clear" w:pos="708"/>
                <w:tab w:val="left" w:pos="2805" w:leader="none"/>
              </w:tabs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земельным и имущественным отношениям администрации района, заместитель председателя  Комиссии</w:t>
            </w:r>
          </w:p>
          <w:p>
            <w:pPr>
              <w:pStyle w:val="Normal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5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spacing w:lineRule="auto" w:line="276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Седоплатова Татьяна Сергеевна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земельным и имущественным отношениям администрации района, секретарь  Комиссии</w:t>
            </w:r>
          </w:p>
        </w:tc>
      </w:tr>
      <w:tr>
        <w:trPr>
          <w:trHeight w:val="1085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spacing w:lineRule="auto" w:line="276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spacing w:lineRule="auto" w:line="276"/>
              <w:ind w:left="56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567" w:hanging="0"/>
              <w:rPr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>
        <w:trPr>
          <w:trHeight w:val="1169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>Романов Сергей Михайлович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>
        <w:trPr>
          <w:trHeight w:val="778" w:hRule="atLeast"/>
        </w:trPr>
        <w:tc>
          <w:tcPr>
            <w:tcW w:w="3997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rStyle w:val="11"/>
                <w:color w:val="000000"/>
                <w:sz w:val="28"/>
                <w:szCs w:val="28"/>
              </w:rPr>
              <w:t>Панина Валентина Александровна</w:t>
            </w:r>
          </w:p>
        </w:tc>
        <w:tc>
          <w:tcPr>
            <w:tcW w:w="6566" w:type="dxa"/>
            <w:tcBorders/>
            <w:shd w:fill="auto" w:val="clear"/>
          </w:tcPr>
          <w:p>
            <w:pPr>
              <w:pStyle w:val="Normal"/>
              <w:ind w:left="567" w:hanging="0"/>
              <w:rPr/>
            </w:pPr>
            <w:r>
              <w:rPr>
                <w:rStyle w:val="11"/>
                <w:color w:val="000000"/>
                <w:sz w:val="28"/>
                <w:szCs w:val="28"/>
              </w:rPr>
              <w:t>начальник отдела сельского хозяйства администрации района</w:t>
            </w:r>
          </w:p>
        </w:tc>
      </w:tr>
    </w:tbl>
    <w:p>
      <w:pPr>
        <w:pStyle w:val="Normal"/>
        <w:ind w:left="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ind w:left="567" w:firstLine="567"/>
        <w:rPr/>
      </w:pPr>
      <w:r>
        <w:rPr>
          <w:sz w:val="28"/>
          <w:szCs w:val="28"/>
        </w:rPr>
        <w:t>Кворум – 83%</w:t>
      </w:r>
    </w:p>
    <w:p>
      <w:pPr>
        <w:pStyle w:val="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Повестка дня:</w:t>
      </w:r>
    </w:p>
    <w:p>
      <w:pPr>
        <w:pStyle w:val="Normal"/>
        <w:spacing w:lineRule="auto" w:line="276"/>
        <w:ind w:left="567" w:hanging="0"/>
        <w:jc w:val="both"/>
        <w:rPr/>
      </w:pPr>
      <w:r>
        <w:rPr>
          <w:sz w:val="28"/>
          <w:szCs w:val="28"/>
        </w:rPr>
        <w:t xml:space="preserve">     </w:t>
      </w:r>
    </w:p>
    <w:p>
      <w:pPr>
        <w:pStyle w:val="NormalWeb"/>
        <w:widowControl/>
        <w:bidi w:val="0"/>
        <w:spacing w:lineRule="atLeast" w:line="238" w:beforeAutospacing="1" w:afterAutospacing="1"/>
        <w:ind w:left="624" w:right="-17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/>
          <w:b w:val="false"/>
          <w:bCs w:val="false"/>
          <w:sz w:val="28"/>
          <w:szCs w:val="28"/>
        </w:rPr>
        <w:t>1</w:t>
      </w:r>
      <w:r>
        <w:rPr>
          <w:rFonts w:cs="Times New Roman"/>
          <w:b w:val="false"/>
          <w:bCs w:val="false"/>
          <w:sz w:val="28"/>
          <w:szCs w:val="28"/>
        </w:rPr>
        <w:t xml:space="preserve">.О рассмотрении заявления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ООО «АГРО-ВИЛИОН»  о проведения аукциона  на продажу земельного участка, государственная собственность на которые не разграничена с кадастровым номером 68:21: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0000000:1274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площадью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10341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кв.м.</w:t>
      </w:r>
    </w:p>
    <w:p>
      <w:pPr>
        <w:pStyle w:val="NormalWeb"/>
        <w:spacing w:before="52" w:after="52"/>
        <w:ind w:left="567" w:right="-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ind w:left="567" w:right="-142" w:firstLine="567"/>
        <w:jc w:val="both"/>
        <w:rPr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О рассмотрении </w:t>
      </w:r>
      <w:r>
        <w:rPr>
          <w:color w:val="000000"/>
          <w:sz w:val="28"/>
          <w:szCs w:val="28"/>
        </w:rPr>
        <w:t>ходатайства  Полетаевского сельсовета Токарёвского района об образовании земельного участка, государственная собственность на который не разграничена,  в кадастровом квартале  68:21:1206050, площадью 9,6 га, расположенного на территории бывшего колхоза  СХПК «Полетаевский», для сельскохозяйственного производства (заинтересованное лицо ИП глава КФХ Ефремов В.В.)</w:t>
      </w:r>
    </w:p>
    <w:p>
      <w:pPr>
        <w:pStyle w:val="NormalWeb"/>
        <w:widowControl/>
        <w:bidi w:val="0"/>
        <w:spacing w:lineRule="atLeast" w:line="238" w:beforeAutospacing="1" w:afterAutospacing="1"/>
        <w:ind w:left="624" w:right="-170" w:hanging="0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      </w:t>
      </w:r>
      <w:r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 xml:space="preserve">.   О рассмотрении обращения ИП главы КФХ  </w:t>
      </w:r>
      <w:r>
        <w:rPr>
          <w:rFonts w:cs="Times New Roman"/>
          <w:color w:val="000000"/>
          <w:sz w:val="28"/>
          <w:szCs w:val="28"/>
        </w:rPr>
        <w:t>Ерина Юрия Викторовича</w:t>
      </w:r>
      <w:r>
        <w:rPr>
          <w:rFonts w:cs="Times New Roman"/>
          <w:color w:val="000000"/>
          <w:sz w:val="28"/>
          <w:szCs w:val="28"/>
        </w:rPr>
        <w:t xml:space="preserve"> об образовании земельных участков, государственная собственность на которые не разграничена, расположенных на территории бывшего колхоза  «</w:t>
      </w:r>
      <w:r>
        <w:rPr>
          <w:rFonts w:cs="Times New Roman"/>
          <w:color w:val="000000"/>
          <w:sz w:val="28"/>
          <w:szCs w:val="28"/>
        </w:rPr>
        <w:t>Путь Ленина</w:t>
      </w:r>
      <w:r>
        <w:rPr>
          <w:rFonts w:cs="Times New Roman"/>
          <w:color w:val="000000"/>
          <w:sz w:val="28"/>
          <w:szCs w:val="28"/>
        </w:rPr>
        <w:t>», для сельскохозяйственного производства.</w:t>
      </w:r>
    </w:p>
    <w:p>
      <w:pPr>
        <w:pStyle w:val="NormalWeb"/>
        <w:spacing w:lineRule="auto" w:line="276"/>
        <w:ind w:left="567" w:right="-142" w:firstLine="567"/>
        <w:jc w:val="both"/>
        <w:rPr/>
      </w:pPr>
      <w:r>
        <w:rPr>
          <w:sz w:val="28"/>
          <w:szCs w:val="28"/>
          <w:u w:val="single"/>
        </w:rPr>
        <w:t>Выступил</w:t>
      </w:r>
      <w:r>
        <w:rPr>
          <w:sz w:val="28"/>
          <w:szCs w:val="28"/>
        </w:rPr>
        <w:t xml:space="preserve">: заместитель председателя  Комиссии Лунина И.В., которая довела до сведения присутствующих  информацию по вопросам повестки дня с приложением соответствующих поясняющих документов и схем.  </w:t>
      </w:r>
    </w:p>
    <w:p>
      <w:pPr>
        <w:pStyle w:val="NormalWeb"/>
        <w:spacing w:lineRule="auto" w:line="276"/>
        <w:ind w:left="567" w:right="-142" w:firstLine="567"/>
        <w:jc w:val="both"/>
        <w:rPr/>
      </w:pPr>
      <w:r>
        <w:rPr>
          <w:b/>
          <w:bCs/>
          <w:color w:val="000000"/>
          <w:sz w:val="28"/>
          <w:szCs w:val="28"/>
        </w:rPr>
        <w:t xml:space="preserve">ГОЛОСОВАНИЕ: ЗА- </w:t>
      </w:r>
      <w:r>
        <w:rPr>
          <w:b/>
          <w:bCs/>
          <w:strike w:val="false"/>
          <w:dstrike w:val="false"/>
          <w:color w:val="000000"/>
          <w:sz w:val="28"/>
          <w:szCs w:val="28"/>
        </w:rPr>
        <w:t>5, ПРОТИВ-0, ВОЗДЕРЖАЛИСЬ-0</w:t>
      </w:r>
    </w:p>
    <w:p>
      <w:pPr>
        <w:pStyle w:val="Normal"/>
        <w:ind w:left="567"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567" w:firstLine="567"/>
        <w:jc w:val="center"/>
        <w:rPr/>
      </w:pPr>
      <w:r>
        <w:rPr>
          <w:b/>
          <w:sz w:val="28"/>
          <w:szCs w:val="28"/>
        </w:rPr>
        <w:t>РЕШИЛИ:</w:t>
      </w:r>
    </w:p>
    <w:p>
      <w:pPr>
        <w:pStyle w:val="Normal"/>
        <w:ind w:left="567"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ind w:left="567" w:right="-142" w:hanging="0"/>
        <w:jc w:val="both"/>
        <w:rPr/>
      </w:pP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П</w:t>
      </w:r>
      <w:r>
        <w:rPr>
          <w:rFonts w:cs="Times New Roman" w:ascii="Times New Roman" w:hAnsi="Times New Roman"/>
          <w:color w:val="000000"/>
          <w:sz w:val="28"/>
          <w:szCs w:val="28"/>
        </w:rPr>
        <w:t>ровести аукцион в</w:t>
      </w:r>
      <w:r>
        <w:rPr>
          <w:rFonts w:cs="Times New Roman" w:ascii="Times New Roman" w:hAnsi="Times New Roman"/>
          <w:color w:val="000000"/>
          <w:sz w:val="28"/>
          <w:szCs w:val="28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квартале 2022 года  на продажу земельного участка, государственная собственность на которые не разграничена: </w:t>
      </w:r>
    </w:p>
    <w:p>
      <w:pPr>
        <w:pStyle w:val="NormalWeb"/>
        <w:ind w:left="567" w:right="-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кадастровым номером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68:21: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0000000:1274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, площадью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10341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кв.м.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расположенного по адресу: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Российская Федерация, Тамбовская область, муниципальный район Токарёвский, сельское поселение Чичеринский сельсовет, территория Родина, земельный участок 52,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  с видом разрешенного использования: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сельскохозяйственное использование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 .</w:t>
      </w:r>
    </w:p>
    <w:p>
      <w:pPr>
        <w:pStyle w:val="NormalWeb"/>
        <w:ind w:left="567" w:right="-142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   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>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. Рекомендовать ИП глава КФХ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>Ефремову В.В.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в</w:t>
      </w:r>
      <w:bookmarkStart w:id="0" w:name="__DdeLink__375_2740046735"/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соответствии с п. 5 ст.11.10 ЗК РФ подготовить схему расположения земельного участка в целях его образования</w:t>
      </w:r>
      <w:bookmarkEnd w:id="0"/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на территории бывшего колхоза СХПК «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Полетаевский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Полетаевского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сельсовета  Токаревского района Тамбовской области,   в кадастровом квартале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68:21:1206050, площадью 9,6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га, расположенного на территории бывшего колхоза  СХПК «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Полетаевский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», для сельскохозяйственного производства.</w:t>
      </w:r>
    </w:p>
    <w:p>
      <w:pPr>
        <w:pStyle w:val="NormalWeb"/>
        <w:ind w:left="567" w:right="-142" w:hanging="0"/>
        <w:jc w:val="both"/>
        <w:rPr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Рекомендовать </w:t>
      </w:r>
      <w:r>
        <w:rPr>
          <w:rFonts w:cs="Times New Roman"/>
          <w:color w:val="000000"/>
          <w:sz w:val="28"/>
          <w:szCs w:val="28"/>
        </w:rPr>
        <w:t xml:space="preserve">ИП главы КФХ  </w:t>
      </w:r>
      <w:r>
        <w:rPr>
          <w:rFonts w:cs="Times New Roman"/>
          <w:color w:val="000000"/>
          <w:sz w:val="28"/>
          <w:szCs w:val="28"/>
        </w:rPr>
        <w:t>Ерину Юрию Викторовичу</w:t>
      </w:r>
      <w:r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в</w:t>
      </w:r>
      <w:bookmarkStart w:id="1" w:name="__DdeLink__375_27400467351"/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соответствии с п. 5 ст.11.10 ЗК РФ:</w:t>
      </w:r>
    </w:p>
    <w:p>
      <w:pPr>
        <w:pStyle w:val="NormalWeb"/>
        <w:ind w:left="567" w:right="-142" w:hanging="0"/>
        <w:jc w:val="both"/>
        <w:rPr/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- подготовить схем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расположения земельн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ого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участк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а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в целях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его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образования</w:t>
      </w:r>
      <w:bookmarkEnd w:id="1"/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на территории бывшего колхоза </w:t>
      </w:r>
      <w:r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Путь Ленина</w:t>
      </w:r>
      <w:r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Даниловского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сельсовета  Токарёвского района Тамбовской области,   в кадастровом квартале 68:21: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07090006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, площадью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30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га, </w:t>
      </w:r>
      <w:r>
        <w:rPr>
          <w:rFonts w:cs="Times New Roman"/>
          <w:color w:val="000000"/>
          <w:sz w:val="28"/>
          <w:szCs w:val="28"/>
        </w:rPr>
        <w:t xml:space="preserve">  для сельскохозяйственного производства;</w:t>
      </w:r>
    </w:p>
    <w:p>
      <w:pPr>
        <w:pStyle w:val="NormalWeb"/>
        <w:ind w:left="567" w:right="-142" w:hanging="0"/>
        <w:jc w:val="both"/>
        <w:rPr/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- подготовить схем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расположения земельн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ого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участк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а с кадастровым номером 68:21:0709005:6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в целях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уточнения границ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на территории бывшего колхоза </w:t>
      </w:r>
      <w:r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Путь Ленина</w:t>
      </w:r>
      <w:r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Даниловского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сельсовета  Токарёвского района Тамбовской области,   площадью 1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8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га, </w:t>
      </w:r>
      <w:r>
        <w:rPr>
          <w:rFonts w:cs="Times New Roman"/>
          <w:color w:val="000000"/>
          <w:sz w:val="28"/>
          <w:szCs w:val="28"/>
        </w:rPr>
        <w:t xml:space="preserve">  для сельскохозяйственного производства.</w:t>
      </w:r>
    </w:p>
    <w:p>
      <w:pPr>
        <w:pStyle w:val="NormalWeb"/>
        <w:ind w:left="567" w:right="-142" w:firstLine="567"/>
        <w:jc w:val="both"/>
        <w:rPr>
          <w:rFonts w:cs="Times New Roman"/>
          <w:b w:val="false"/>
          <w:b w:val="false"/>
          <w:bCs w:val="false"/>
          <w:color w:val="000000"/>
          <w:spacing w:val="0"/>
          <w:sz w:val="28"/>
          <w:szCs w:val="28"/>
        </w:rPr>
      </w:pPr>
      <w:r>
        <w:rPr>
          <w:rFonts w:cs="Times New Roman"/>
          <w:bCs/>
        </w:rPr>
      </w:r>
    </w:p>
    <w:p>
      <w:pPr>
        <w:pStyle w:val="Normal"/>
        <w:ind w:left="567" w:firstLine="567"/>
        <w:jc w:val="both"/>
        <w:rPr/>
      </w:pPr>
      <w:r>
        <w:rPr>
          <w:rFonts w:eastAsia="Calibri"/>
          <w:sz w:val="28"/>
          <w:szCs w:val="28"/>
          <w:lang w:eastAsia="en-US"/>
        </w:rPr>
        <w:t>Председатель комиссии                                          И.Г. Вяткина</w:t>
      </w:r>
    </w:p>
    <w:p>
      <w:pPr>
        <w:pStyle w:val="Normal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widowControl/>
        <w:bidi w:val="0"/>
        <w:spacing w:lineRule="atLeast" w:line="238" w:beforeAutospacing="1" w:afterAutospacing="1"/>
        <w:ind w:left="624" w:right="-170" w:hanging="0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Секретарь комиссии                                                Т.С. Седоплатова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568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20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8"/>
    <w:link w:val="a1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14642f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Заголовок №3_"/>
    <w:link w:val="30"/>
    <w:uiPriority w:val="99"/>
    <w:qFormat/>
    <w:locked/>
    <w:rsid w:val="00b525a5"/>
    <w:rPr>
      <w:rFonts w:ascii="Times New Roman" w:hAnsi="Times New Roman"/>
      <w:spacing w:val="2"/>
      <w:shd w:fill="FFFFFF" w:val="clear"/>
    </w:rPr>
  </w:style>
  <w:style w:type="character" w:styleId="31" w:customStyle="1">
    <w:name w:val="Заголовок №3 + Курсив"/>
    <w:uiPriority w:val="99"/>
    <w:qFormat/>
    <w:rsid w:val="00b525a5"/>
    <w:rPr>
      <w:rFonts w:ascii="Times New Roman" w:hAnsi="Times New Roman" w:cs="Times New Roman"/>
      <w:i/>
      <w:iCs/>
      <w:spacing w:val="-3"/>
      <w:sz w:val="22"/>
      <w:szCs w:val="22"/>
      <w:u w:val="none"/>
    </w:rPr>
  </w:style>
  <w:style w:type="character" w:styleId="11" w:customStyle="1">
    <w:name w:val="Основной текст Знак1"/>
    <w:uiPriority w:val="99"/>
    <w:qFormat/>
    <w:locked/>
    <w:rsid w:val="00b525a5"/>
    <w:rPr>
      <w:rFonts w:ascii="Times New Roman" w:hAnsi="Times New Roman" w:cs="Times New Roman"/>
      <w:spacing w:val="2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b525a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7716e"/>
    <w:rPr>
      <w:b/>
      <w:bCs/>
    </w:rPr>
  </w:style>
  <w:style w:type="character" w:styleId="ListLabel1" w:customStyle="1">
    <w:name w:val="ListLabel 1"/>
    <w:qFormat/>
    <w:rPr>
      <w:color w:val="000000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329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329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12" w:customStyle="1">
    <w:name w:val="Заголовок 1 Знак"/>
    <w:basedOn w:val="DefaultParagraphFont"/>
    <w:qFormat/>
    <w:rPr>
      <w:rFonts w:ascii="Times New Roman" w:hAnsi="Times New Roman" w:cs="Times New Roman"/>
      <w:b/>
      <w:sz w:val="32"/>
      <w:lang w:val="ru-RU" w:eastAsia="ar-SA"/>
    </w:rPr>
  </w:style>
  <w:style w:type="character" w:styleId="Style17" w:customStyle="1">
    <w:name w:val="Интернет-ссылка"/>
    <w:rPr>
      <w:color w:val="0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1"/>
    <w:uiPriority w:val="99"/>
    <w:rsid w:val="00b525a5"/>
    <w:pPr>
      <w:widowControl w:val="false"/>
      <w:shd w:val="clear" w:color="auto" w:fill="FFFFFF"/>
      <w:spacing w:lineRule="exact" w:line="317" w:before="240" w:after="0"/>
      <w:ind w:hanging="860"/>
      <w:jc w:val="both"/>
    </w:pPr>
    <w:rPr>
      <w:rFonts w:eastAsia="Calibri" w:eastAsiaTheme="minorHAnsi"/>
      <w:spacing w:val="2"/>
      <w:sz w:val="22"/>
      <w:szCs w:val="22"/>
      <w:lang w:eastAsia="en-US"/>
    </w:rPr>
  </w:style>
  <w:style w:type="paragraph" w:styleId="Style20">
    <w:name w:val="List"/>
    <w:basedOn w:val="Style19"/>
    <w:pPr>
      <w:shd w:val="clear" w:fill="FFFFFF"/>
    </w:pPr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871c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4642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4c01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32" w:customStyle="1">
    <w:name w:val="Заголовок №3"/>
    <w:basedOn w:val="Normal"/>
    <w:link w:val="3"/>
    <w:uiPriority w:val="99"/>
    <w:qFormat/>
    <w:rsid w:val="00b525a5"/>
    <w:pPr>
      <w:widowControl w:val="false"/>
      <w:shd w:val="clear" w:color="auto" w:fill="FFFFFF"/>
      <w:spacing w:lineRule="exact" w:line="624"/>
      <w:ind w:hanging="920"/>
      <w:jc w:val="center"/>
      <w:outlineLvl w:val="2"/>
    </w:pPr>
    <w:rPr>
      <w:rFonts w:eastAsia="Calibri" w:cs="" w:cstheme="minorBidi" w:eastAsiaTheme="minorHAnsi"/>
      <w:spacing w:val="2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7716e"/>
    <w:pPr>
      <w:spacing w:beforeAutospacing="1" w:afterAutospacing="1"/>
    </w:pPr>
    <w:rPr/>
  </w:style>
  <w:style w:type="paragraph" w:styleId="DocumentMap" w:customStyle="1">
    <w:name w:val="DocumentMap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ec1a8e"/>
    <w:pPr>
      <w:shd w:val="clear" w:color="auto" w:fill="FFFFFF"/>
      <w:spacing w:lineRule="atLeast" w:line="318" w:before="238" w:after="0"/>
      <w:ind w:hanging="862"/>
      <w:jc w:val="both"/>
    </w:pPr>
    <w:rPr>
      <w:color w:val="000000"/>
      <w:spacing w:val="2"/>
      <w:sz w:val="22"/>
      <w:szCs w:val="22"/>
    </w:rPr>
  </w:style>
  <w:style w:type="paragraph" w:styleId="Style23">
    <w:name w:val="Header"/>
    <w:basedOn w:val="Normal"/>
    <w:uiPriority w:val="99"/>
    <w:unhideWhenUsed/>
    <w:rsid w:val="008329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8329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603BD-40C9-43E3-A6E6-2FED2064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LibreOffice/6.1.3.2$Windows_x86 LibreOffice_project/86daf60bf00efa86ad547e59e09d6bb77c699acb</Application>
  <Pages>3</Pages>
  <Words>421</Words>
  <Characters>3222</Characters>
  <CharactersWithSpaces>4180</CharactersWithSpaces>
  <Paragraphs>38</Paragraphs>
  <Company>КонсультантПлюс Версия 4020.00.33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2021-04-26T19:05:00Z</dcterms:created>
  <dc:creator>user</dc:creator>
  <dc:description/>
  <dc:language>ru-RU</dc:language>
  <cp:lastModifiedBy/>
  <cp:lastPrinted>2022-04-06T09:15:52Z</cp:lastPrinted>
  <dcterms:modified xsi:type="dcterms:W3CDTF">2022-04-06T09:20:11Z</dcterms:modified>
  <cp:revision>14</cp:revision>
  <dc:subject/>
  <dc:title>"Земельный кодекс Российской Федерации" от 25.10.2001 N 136-ФЗ(ред. от 30.12.2020)(с изм. и доп., вступ. в силу с 10.01.2021)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