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ind w:left="9498" w:hanging="0"/>
        <w:jc w:val="center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№2</w:t>
      </w:r>
    </w:p>
    <w:p>
      <w:pPr>
        <w:pStyle w:val="ConsPlusNormal"/>
        <w:ind w:left="949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Типовой форме соглашения</w:t>
      </w:r>
    </w:p>
    <w:p>
      <w:pPr>
        <w:pStyle w:val="ConsPlusNormal"/>
        <w:ind w:left="949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 предоставлении из районного</w:t>
      </w:r>
    </w:p>
    <w:p>
      <w:pPr>
        <w:pStyle w:val="ConsPlusNormal"/>
        <w:ind w:left="949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бюджета муниципальному бюджетному</w:t>
      </w:r>
    </w:p>
    <w:p>
      <w:pPr>
        <w:pStyle w:val="ConsPlusNormal"/>
        <w:ind w:left="949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учреждению субсидии на иные цели в соответствии с</w:t>
      </w:r>
    </w:p>
    <w:p>
      <w:pPr>
        <w:pStyle w:val="ConsPlusNormal"/>
        <w:ind w:left="9498" w:hanging="0"/>
        <w:jc w:val="center"/>
        <w:rPr/>
      </w:pPr>
      <w:r>
        <w:rPr>
          <w:rFonts w:cs="Times New Roman" w:ascii="Times New Roman" w:hAnsi="Times New Roman"/>
        </w:rPr>
        <w:t>абзацем вторым пункта 1 статьи 78.1</w:t>
      </w:r>
    </w:p>
    <w:p>
      <w:pPr>
        <w:pStyle w:val="ConsPlusNormal"/>
        <w:ind w:left="949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Бюджетного кодекса Российской</w:t>
      </w:r>
    </w:p>
    <w:p>
      <w:pPr>
        <w:pStyle w:val="ConsPlusNormal"/>
        <w:ind w:left="949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Федерации, утвержденной приказом</w:t>
      </w:r>
    </w:p>
    <w:p>
      <w:pPr>
        <w:pStyle w:val="ConsPlusNormal"/>
        <w:ind w:left="9498" w:hanging="0"/>
        <w:jc w:val="center"/>
        <w:rPr/>
      </w:pPr>
      <w:r>
        <w:rPr>
          <w:rFonts w:cs="Times New Roman" w:ascii="Times New Roman" w:hAnsi="Times New Roman"/>
        </w:rPr>
        <w:t>финансового отдела администрации района</w:t>
      </w:r>
    </w:p>
    <w:p>
      <w:pPr>
        <w:pStyle w:val="ConsPlusNormal"/>
        <w:ind w:left="9498" w:hanging="0"/>
        <w:jc w:val="center"/>
        <w:rPr/>
      </w:pPr>
      <w:r>
        <w:rPr>
          <w:rFonts w:cs="Times New Roman" w:ascii="Times New Roman" w:hAnsi="Times New Roman"/>
        </w:rPr>
        <w:t>Токарёвского района</w:t>
      </w:r>
    </w:p>
    <w:p>
      <w:pPr>
        <w:pStyle w:val="ConsPlusNormal"/>
        <w:ind w:left="9498" w:hanging="0"/>
        <w:jc w:val="center"/>
        <w:rPr/>
      </w:pPr>
      <w:r>
        <w:rPr>
          <w:rFonts w:cs="Times New Roman" w:ascii="Times New Roman" w:hAnsi="Times New Roman"/>
          <w:color w:val="auto"/>
        </w:rPr>
        <w:t>от 04.03.2021 №</w:t>
      </w:r>
      <w:r>
        <w:rPr>
          <w:rFonts w:cs="Times New Roman" w:ascii="Times New Roman" w:hAnsi="Times New Roman"/>
          <w:color w:val="auto"/>
        </w:rPr>
        <w:t>5</w:t>
      </w:r>
    </w:p>
    <w:p>
      <w:pPr>
        <w:pStyle w:val="ConsPlusNormal"/>
        <w:ind w:left="949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 __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Соглашению от ______ № __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(Приложение № ___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Дополнительному соглашению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_________ № ____) 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График перечисления Субсидии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(Изменения в график перечисления Субсидии)</w:t>
      </w:r>
    </w:p>
    <w:p>
      <w:pPr>
        <w:pStyle w:val="ConsPlusNormal"/>
        <w:numPr>
          <w:ilvl w:val="0"/>
          <w:numId w:val="0"/>
        </w:numPr>
        <w:jc w:val="both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895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2"/>
        <w:gridCol w:w="335"/>
        <w:gridCol w:w="3431"/>
        <w:gridCol w:w="7"/>
        <w:gridCol w:w="329"/>
        <w:gridCol w:w="7"/>
        <w:gridCol w:w="1524"/>
        <w:gridCol w:w="7"/>
        <w:gridCol w:w="1082"/>
      </w:tblGrid>
      <w:tr>
        <w:trPr/>
        <w:tc>
          <w:tcPr>
            <w:tcW w:w="3172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5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431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gridSpan w:val="2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gridSpan w:val="2"/>
            <w:tcBorders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КОДЫ</w:t>
            </w:r>
          </w:p>
        </w:tc>
      </w:tr>
      <w:tr>
        <w:trPr/>
        <w:tc>
          <w:tcPr>
            <w:tcW w:w="3172" w:type="dxa"/>
            <w:tcBorders/>
            <w:shd w:fill="auto" w:val="clear"/>
            <w:vAlign w:val="bottom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Учреждения</w:t>
            </w:r>
          </w:p>
        </w:tc>
        <w:tc>
          <w:tcPr>
            <w:tcW w:w="335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4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gridSpan w:val="2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gridSpan w:val="2"/>
            <w:tcBorders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 Сводному реестру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172" w:type="dxa"/>
            <w:tcBorders/>
            <w:shd w:fill="auto" w:val="clear"/>
            <w:vAlign w:val="bottom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Учредителя</w:t>
            </w:r>
          </w:p>
        </w:tc>
        <w:tc>
          <w:tcPr>
            <w:tcW w:w="335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43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gridSpan w:val="2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gridSpan w:val="2"/>
            <w:tcBorders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 Сводному реестру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172" w:type="dxa"/>
            <w:tcBorders/>
            <w:shd w:fill="auto" w:val="clear"/>
            <w:vAlign w:val="bottom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</w:rPr>
              <w:t xml:space="preserve">Наименование федерального проекта </w:t>
            </w:r>
            <w:hyperlink w:anchor="P100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&lt;1&gt;</w:t>
              </w:r>
            </w:hyperlink>
          </w:p>
        </w:tc>
        <w:tc>
          <w:tcPr>
            <w:tcW w:w="335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43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gridSpan w:val="2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gridSpan w:val="2"/>
            <w:tcBorders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ConsPlusNormal"/>
              <w:jc w:val="right"/>
              <w:rPr/>
            </w:pPr>
            <w:r>
              <w:rPr>
                <w:rFonts w:cs="Times New Roman" w:ascii="Times New Roman" w:hAnsi="Times New Roman"/>
              </w:rPr>
              <w:t xml:space="preserve">по БК </w:t>
            </w:r>
            <w:hyperlink w:anchor="P100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&lt;1&gt;</w:t>
              </w:r>
            </w:hyperlink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172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документа</w:t>
            </w:r>
          </w:p>
        </w:tc>
        <w:tc>
          <w:tcPr>
            <w:tcW w:w="335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43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gridSpan w:val="2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gridSpan w:val="2"/>
            <w:tcBorders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172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5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4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(первичный - "0", уточненный - "1", "2", "3", "...") </w:t>
            </w:r>
            <w:hyperlink w:anchor="P101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&lt;2&gt;</w:t>
              </w:r>
            </w:hyperlink>
          </w:p>
        </w:tc>
        <w:tc>
          <w:tcPr>
            <w:tcW w:w="336" w:type="dxa"/>
            <w:gridSpan w:val="2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gridSpan w:val="2"/>
            <w:tcBorders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8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945" w:type="dxa"/>
            <w:gridSpan w:val="4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36" w:type="dxa"/>
            <w:gridSpan w:val="2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gridSpan w:val="2"/>
            <w:tcBorders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 ОКЕИ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ConsPlusNormal"/>
              <w:jc w:val="center"/>
              <w:rPr/>
            </w:pPr>
            <w:hyperlink r:id="rId2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383</w:t>
              </w:r>
            </w:hyperlink>
          </w:p>
        </w:tc>
      </w:tr>
    </w:tbl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4601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38"/>
        <w:gridCol w:w="847"/>
        <w:gridCol w:w="987"/>
        <w:gridCol w:w="1131"/>
        <w:gridCol w:w="1840"/>
        <w:gridCol w:w="1158"/>
        <w:gridCol w:w="4"/>
        <w:gridCol w:w="1241"/>
        <w:gridCol w:w="5"/>
        <w:gridCol w:w="11"/>
        <w:gridCol w:w="1824"/>
        <w:gridCol w:w="4"/>
        <w:gridCol w:w="1693"/>
        <w:gridCol w:w="4"/>
        <w:gridCol w:w="1"/>
        <w:gridCol w:w="15"/>
        <w:gridCol w:w="12"/>
        <w:gridCol w:w="1984"/>
      </w:tblGrid>
      <w:tr>
        <w:trPr/>
        <w:tc>
          <w:tcPr>
            <w:tcW w:w="183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Наименование направления расходов </w:t>
            </w:r>
            <w:hyperlink w:anchor="P102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&lt;3&gt;</w:t>
              </w:r>
            </w:hyperlink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 ст</w:t>
            </w: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роки</w:t>
            </w:r>
          </w:p>
        </w:tc>
        <w:tc>
          <w:tcPr>
            <w:tcW w:w="63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 по бюджетной классификации районного бюджета</w:t>
            </w:r>
          </w:p>
        </w:tc>
        <w:tc>
          <w:tcPr>
            <w:tcW w:w="35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Сроки перечисления Субсидии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Сумма </w:t>
            </w:r>
            <w:hyperlink w:anchor="P103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&lt;4&gt;</w:t>
              </w:r>
            </w:hyperlink>
          </w:p>
        </w:tc>
      </w:tr>
      <w:tr>
        <w:trPr/>
        <w:tc>
          <w:tcPr>
            <w:tcW w:w="1838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главы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раздела, подраздела</w:t>
            </w:r>
          </w:p>
        </w:tc>
        <w:tc>
          <w:tcPr>
            <w:tcW w:w="3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статьи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вида расходов</w:t>
            </w: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ранее (дд.мм.гггг.)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позднее (дд.мм.гггг.)</w:t>
            </w:r>
          </w:p>
        </w:tc>
        <w:tc>
          <w:tcPr>
            <w:tcW w:w="2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838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программной (непрограммной) статьи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направления расходов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61"/>
            <w:bookmarkEnd w:id="1"/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2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183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838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838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Итого по коду БК:</w:t>
            </w:r>
          </w:p>
        </w:tc>
        <w:tc>
          <w:tcPr>
            <w:tcW w:w="2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83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838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838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Итого по коду БК:</w:t>
            </w:r>
          </w:p>
        </w:tc>
        <w:tc>
          <w:tcPr>
            <w:tcW w:w="2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2615" w:type="dxa"/>
            <w:gridSpan w:val="17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ConsPlusNormal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" w:name="P100"/>
      <w:bookmarkEnd w:id="2"/>
      <w:r>
        <w:rPr>
          <w:rFonts w:cs="Times New Roman" w:ascii="Times New Roman" w:hAnsi="Times New Roman"/>
          <w:szCs w:val="22"/>
        </w:rPr>
        <w:t>&lt;1&gt; Указывается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3" w:name="P101"/>
      <w:bookmarkEnd w:id="3"/>
      <w:r>
        <w:rPr>
          <w:rFonts w:cs="Times New Roman" w:ascii="Times New Roman" w:hAnsi="Times New Roman"/>
          <w:szCs w:val="22"/>
        </w:rPr>
        <w:t>&lt;2&gt;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>
      <w:pPr>
        <w:pStyle w:val="ConsPlusNormal"/>
        <w:ind w:firstLine="539"/>
        <w:jc w:val="both"/>
        <w:rPr/>
      </w:pPr>
      <w:bookmarkStart w:id="4" w:name="P102"/>
      <w:bookmarkEnd w:id="4"/>
      <w:r>
        <w:rPr>
          <w:rFonts w:cs="Times New Roman" w:ascii="Times New Roman" w:hAnsi="Times New Roman"/>
          <w:szCs w:val="22"/>
        </w:rPr>
        <w:t xml:space="preserve">&lt;3&gt; Указывается наименование направления расходов целевой статьи расходов районного бюджета на предоставление Субсидии, указанного в </w:t>
      </w:r>
      <w:hyperlink w:anchor="P61">
        <w:r>
          <w:rPr>
            <w:rStyle w:val="ListLabel2"/>
            <w:rFonts w:cs="Times New Roman" w:ascii="Times New Roman" w:hAnsi="Times New Roman"/>
            <w:color w:val="0000FF"/>
            <w:szCs w:val="22"/>
          </w:rPr>
          <w:t>графе 6</w:t>
        </w:r>
      </w:hyperlink>
      <w:r>
        <w:rPr>
          <w:rFonts w:cs="Times New Roman" w:ascii="Times New Roman" w:hAnsi="Times New Roman"/>
          <w:szCs w:val="22"/>
        </w:rPr>
        <w:t>.</w:t>
      </w:r>
    </w:p>
    <w:p>
      <w:pPr>
        <w:pStyle w:val="ConsPlusNormal"/>
        <w:ind w:firstLine="539"/>
        <w:jc w:val="both"/>
        <w:rPr/>
      </w:pPr>
      <w:r>
        <w:rPr>
          <w:rFonts w:cs="Times New Roman" w:ascii="Times New Roman" w:hAnsi="Times New Roman"/>
          <w:szCs w:val="22"/>
        </w:rPr>
        <w:t>&lt;4&gt; Указывается сумма, подлежащая перечислению. В случае внесения изменения в график перечисления Субсидии указывается величина изменений (со знаком "плюс" - при увеличении; со знаком "минус" - при уменьшении).</w:t>
      </w:r>
    </w:p>
    <w:sectPr>
      <w:type w:val="nextPage"/>
      <w:pgSz w:orient="landscape" w:w="16838" w:h="11906"/>
      <w:pgMar w:left="1134" w:right="1134" w:header="0" w:top="1135" w:footer="0" w:bottom="85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04e5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b304e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59ABFBA2BC153D15306BD2EFD7E4E0133D6CACD797EB74DF3913BB9C4901B40364680D724DA185B142F1366577F1A6F684FD69C218349E7FnFm2O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LibreOffice/6.3.2.2$Windows_X86_64 LibreOffice_project/98b30e735bda24bc04ab42594c85f7fd8be07b9c</Application>
  <Pages>2</Pages>
  <Words>257</Words>
  <Characters>1651</Characters>
  <CharactersWithSpaces>1848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2021-01-21T14:38:00Z</dcterms:created>
  <dc:creator>Елена Дуванова</dc:creator>
  <dc:description/>
  <dc:language>ru-RU</dc:language>
  <cp:lastModifiedBy/>
  <cp:lastPrinted>2021-03-05T10:02:53Z</cp:lastPrinted>
  <dcterms:modified xsi:type="dcterms:W3CDTF">2021-03-05T10:03:01Z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