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662F67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662F67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C67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6782">
        <w:rPr>
          <w:rFonts w:ascii="Times New Roman" w:hAnsi="Times New Roman" w:cs="Times New Roman"/>
          <w:sz w:val="28"/>
          <w:szCs w:val="28"/>
        </w:rPr>
        <w:t>С.М. Романов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78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C6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9C67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9C6782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946D2C" w:rsidRDefault="00D86FE5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Pr="000E2B0D" w:rsidRDefault="00D86FE5" w:rsidP="005665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5A7FBF" w:rsidRDefault="00441ACE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</w:p>
    <w:p w:rsidR="00651CB4" w:rsidRDefault="00651CB4" w:rsidP="00651C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1.</w:t>
      </w:r>
      <w:r w:rsidR="005A7FBF" w:rsidRPr="00651CB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 исполнении</w:t>
      </w:r>
      <w:r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целевых показателей (Атлас участия)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за 2020 год </w:t>
      </w:r>
      <w:r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участии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Токаревского района </w:t>
      </w:r>
      <w:r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реализации </w:t>
      </w:r>
      <w:r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>национальных проектах Российской Федерации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3B3719" w:rsidRPr="003B3719" w:rsidRDefault="003B3719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967DE7" w:rsidRDefault="00CE50F4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lastRenderedPageBreak/>
        <w:t>Слушали</w:t>
      </w:r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: </w:t>
      </w:r>
      <w:r w:rsidR="00967D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С.М. Романова</w:t>
      </w:r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который </w:t>
      </w:r>
      <w:r w:rsidR="003B371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довел до сведения присутствующих информацию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967D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67DE7"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>целевых показател</w:t>
      </w:r>
      <w:r w:rsidR="00967DE7">
        <w:rPr>
          <w:rFonts w:ascii="Times New Roman" w:eastAsia="Calibri" w:hAnsi="Times New Roman" w:cs="Times New Roman"/>
          <w:color w:val="00000A"/>
          <w:sz w:val="28"/>
          <w:szCs w:val="28"/>
        </w:rPr>
        <w:t>ях</w:t>
      </w:r>
      <w:r w:rsidR="00967DE7" w:rsidRPr="00651CB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(Атлас участия)</w:t>
      </w:r>
      <w:r w:rsidR="00967DE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для Токаревского района при реализации национальных проектов и </w:t>
      </w:r>
      <w:r w:rsid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плане мероприятий </w:t>
      </w:r>
      <w:r w:rsidR="005A7FBF" w:rsidRPr="005A7FBF">
        <w:rPr>
          <w:rFonts w:ascii="Times New Roman" w:eastAsia="Calibri" w:hAnsi="Times New Roman" w:cs="Times New Roman"/>
          <w:sz w:val="28"/>
          <w:szCs w:val="28"/>
        </w:rPr>
        <w:t xml:space="preserve">по выполнению контрольных точек и мероприятий региональных проектов с участием Токаревского района Тамбовской области </w:t>
      </w:r>
      <w:r w:rsidR="00967DE7">
        <w:rPr>
          <w:rFonts w:ascii="Times New Roman" w:eastAsia="Calibri" w:hAnsi="Times New Roman" w:cs="Times New Roman"/>
          <w:sz w:val="28"/>
          <w:szCs w:val="28"/>
        </w:rPr>
        <w:t>н</w:t>
      </w:r>
      <w:r w:rsidR="005A7FBF" w:rsidRPr="005A7FBF">
        <w:rPr>
          <w:rFonts w:ascii="Times New Roman" w:eastAsia="Calibri" w:hAnsi="Times New Roman" w:cs="Times New Roman"/>
          <w:sz w:val="28"/>
          <w:szCs w:val="28"/>
        </w:rPr>
        <w:t>а 2020 год</w:t>
      </w:r>
      <w:r w:rsidR="00967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0F4" w:rsidRDefault="00CE50F4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967DE7" w:rsidRPr="00967DE7" w:rsidRDefault="00CE50F4" w:rsidP="00967DE7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23F98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Выступил: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967DE7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И.Г. Вяткина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proofErr w:type="gram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котор</w:t>
      </w:r>
      <w:r w:rsidR="00967DE7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ая</w:t>
      </w:r>
      <w:proofErr w:type="gramEnd"/>
      <w:r w:rsidR="00967DE7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сообщил</w:t>
      </w:r>
      <w:r w:rsidR="00967DE7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что </w:t>
      </w:r>
      <w:r w:rsidR="00967DE7"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целевые показатели (Атлас участия) на 2020 год для Токаревского района в рамках реализации национальных проектов были доведены в количестве 27 показателей. Не достигнуто 100% исполнения по трем показателям по национальному проекту «Здравоохранение». Так, показатель «Число граждан, прошедших профилактические осмотры в ЦРБ, млн. чел.» исполнен на 72,3% . </w:t>
      </w:r>
      <w:r w:rsidR="00D67001"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>На это имеется объективная причина – в период пандемии профилактические осмотры не проводились. Всего о</w:t>
      </w:r>
      <w:r w:rsidR="00967DE7" w:rsidRPr="00E23F98">
        <w:rPr>
          <w:rFonts w:ascii="Times New Roman" w:eastAsia="Calibri" w:hAnsi="Times New Roman" w:cs="Times New Roman"/>
          <w:sz w:val="28"/>
          <w:szCs w:val="28"/>
        </w:rPr>
        <w:t xml:space="preserve">хвачено </w:t>
      </w:r>
      <w:proofErr w:type="spellStart"/>
      <w:r w:rsidR="00967DE7" w:rsidRPr="00E23F98">
        <w:rPr>
          <w:rFonts w:ascii="Times New Roman" w:eastAsia="Calibri" w:hAnsi="Times New Roman" w:cs="Times New Roman"/>
          <w:sz w:val="28"/>
          <w:szCs w:val="28"/>
        </w:rPr>
        <w:t>профосмотрами</w:t>
      </w:r>
      <w:proofErr w:type="spellEnd"/>
      <w:r w:rsidR="00967DE7" w:rsidRPr="00E23F98">
        <w:rPr>
          <w:rFonts w:ascii="Times New Roman" w:eastAsia="Calibri" w:hAnsi="Times New Roman" w:cs="Times New Roman"/>
          <w:sz w:val="28"/>
          <w:szCs w:val="28"/>
        </w:rPr>
        <w:t xml:space="preserve"> и диспансеризацией   – 4574 человека или 72,3% от планового значения 6327 чел, в том числе:</w:t>
      </w:r>
      <w:r w:rsidR="00E2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DE7" w:rsidRPr="00967DE7">
        <w:rPr>
          <w:rFonts w:ascii="Times New Roman" w:eastAsia="Calibri" w:hAnsi="Times New Roman" w:cs="Times New Roman"/>
          <w:sz w:val="28"/>
          <w:szCs w:val="28"/>
        </w:rPr>
        <w:t>взрослые - 2827 чел.</w:t>
      </w:r>
      <w:r w:rsidR="00967DE7" w:rsidRPr="00E23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7DE7" w:rsidRPr="00967DE7">
        <w:rPr>
          <w:rFonts w:ascii="Times New Roman" w:eastAsia="Calibri" w:hAnsi="Times New Roman" w:cs="Times New Roman"/>
          <w:sz w:val="28"/>
          <w:szCs w:val="28"/>
        </w:rPr>
        <w:t xml:space="preserve">дети - 1747 чел. В период разрешения на проведение </w:t>
      </w:r>
      <w:proofErr w:type="spellStart"/>
      <w:r w:rsidR="00967DE7" w:rsidRPr="00967DE7">
        <w:rPr>
          <w:rFonts w:ascii="Times New Roman" w:eastAsia="Calibri" w:hAnsi="Times New Roman" w:cs="Times New Roman"/>
          <w:sz w:val="28"/>
          <w:szCs w:val="28"/>
        </w:rPr>
        <w:t>профосмотров</w:t>
      </w:r>
      <w:proofErr w:type="spellEnd"/>
      <w:r w:rsidR="00967DE7" w:rsidRPr="00967DE7">
        <w:rPr>
          <w:rFonts w:ascii="Times New Roman" w:eastAsia="Calibri" w:hAnsi="Times New Roman" w:cs="Times New Roman"/>
          <w:sz w:val="28"/>
          <w:szCs w:val="28"/>
        </w:rPr>
        <w:t xml:space="preserve"> и диспансеризации</w:t>
      </w:r>
      <w:r w:rsidR="00D67001" w:rsidRPr="00E2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DE7" w:rsidRPr="00967DE7">
        <w:rPr>
          <w:rFonts w:ascii="Times New Roman" w:eastAsia="Calibri" w:hAnsi="Times New Roman" w:cs="Times New Roman"/>
          <w:sz w:val="28"/>
          <w:szCs w:val="28"/>
        </w:rPr>
        <w:t>организовывалась  работа:</w:t>
      </w:r>
    </w:p>
    <w:p w:rsidR="00967DE7" w:rsidRPr="00967DE7" w:rsidRDefault="00967DE7" w:rsidP="00967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DE7">
        <w:rPr>
          <w:rFonts w:ascii="Times New Roman" w:eastAsia="Calibri" w:hAnsi="Times New Roman" w:cs="Times New Roman"/>
          <w:sz w:val="28"/>
          <w:szCs w:val="28"/>
        </w:rPr>
        <w:t xml:space="preserve">-в поликлинике дополнительно в вечернее время и в субботу еженедельно </w:t>
      </w:r>
      <w:proofErr w:type="gramStart"/>
      <w:r w:rsidRPr="00967DE7"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 w:rsidRPr="00967DE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67DE7" w:rsidRPr="00967DE7" w:rsidRDefault="00967DE7" w:rsidP="00967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DE7">
        <w:rPr>
          <w:rFonts w:ascii="Times New Roman" w:eastAsia="Calibri" w:hAnsi="Times New Roman" w:cs="Times New Roman"/>
          <w:sz w:val="28"/>
          <w:szCs w:val="28"/>
        </w:rPr>
        <w:t xml:space="preserve">-на </w:t>
      </w:r>
      <w:proofErr w:type="spellStart"/>
      <w:r w:rsidRPr="00967DE7">
        <w:rPr>
          <w:rFonts w:ascii="Times New Roman" w:eastAsia="Calibri" w:hAnsi="Times New Roman" w:cs="Times New Roman"/>
          <w:sz w:val="28"/>
          <w:szCs w:val="28"/>
        </w:rPr>
        <w:t>ФАПах</w:t>
      </w:r>
      <w:proofErr w:type="spellEnd"/>
      <w:r w:rsidRPr="00967DE7">
        <w:rPr>
          <w:rFonts w:ascii="Times New Roman" w:eastAsia="Calibri" w:hAnsi="Times New Roman" w:cs="Times New Roman"/>
          <w:sz w:val="28"/>
          <w:szCs w:val="28"/>
        </w:rPr>
        <w:t xml:space="preserve"> ежедневно и по субботам 2 раза в месяц </w:t>
      </w:r>
      <w:proofErr w:type="gramStart"/>
      <w:r w:rsidRPr="00967DE7"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 w:rsidRPr="00967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DE7" w:rsidRPr="00E23F98" w:rsidRDefault="00967DE7" w:rsidP="00D67001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  <w:r w:rsidRPr="00E23F98">
        <w:rPr>
          <w:rFonts w:ascii="Times New Roman" w:eastAsia="Calibri" w:hAnsi="Times New Roman" w:cs="Times New Roman"/>
          <w:sz w:val="28"/>
          <w:szCs w:val="28"/>
        </w:rPr>
        <w:t>Транспортом, полученным ТОГБУ СОН «Центр социальных услуг для населения Токаревского района» в рамках нацпроекта "Демография", организовывалась доставка в районную поликлинику граждан старше 65 лет, проживающих в сельской местности в количестве  232  чел.</w:t>
      </w:r>
    </w:p>
    <w:p w:rsidR="00967DE7" w:rsidRPr="00E23F98" w:rsidRDefault="00D67001" w:rsidP="00967D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>Показатели «Обеспеченность врачами, работающими в государственных и муниципальных медицинских организациях, чел. на 10 тыс. населения» и «Обеспеченность средними медицинскими работниками, работающими в государственных и муниципальных медицинских организациях, чел. на 10 тыс. населения» выполнены соответственно на 94,8% и 93,1%. С целью укомплектования лечебных учреждений врачами продолжается работа по подготовке медицинских кадров на основе целевых направлений.</w:t>
      </w:r>
      <w:proofErr w:type="gramEnd"/>
    </w:p>
    <w:p w:rsidR="00D67001" w:rsidRPr="00D67001" w:rsidRDefault="00D67001" w:rsidP="00D67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целом по району общее исполнение целевых показателей  соответствует </w:t>
      </w:r>
      <w:r w:rsidRPr="00D67001">
        <w:rPr>
          <w:rFonts w:ascii="Times New Roman" w:eastAsia="Calibri" w:hAnsi="Times New Roman" w:cs="Times New Roman"/>
          <w:color w:val="00000A"/>
          <w:sz w:val="28"/>
          <w:szCs w:val="28"/>
        </w:rPr>
        <w:t>29,3 балла</w:t>
      </w:r>
      <w:r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>м</w:t>
      </w:r>
      <w:r w:rsidRPr="00D6700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из 27 балов при 100% исполнении или из 32,4 баллов при перевыполнении всех показателей</w:t>
      </w:r>
      <w:r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Pr="00D6700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E23F98">
        <w:rPr>
          <w:rFonts w:ascii="Times New Roman" w:eastAsia="Calibri" w:hAnsi="Times New Roman" w:cs="Times New Roman"/>
          <w:color w:val="00000A"/>
          <w:sz w:val="28"/>
          <w:szCs w:val="28"/>
        </w:rPr>
        <w:t>С</w:t>
      </w:r>
      <w:r w:rsidRPr="00D67001">
        <w:rPr>
          <w:rFonts w:ascii="Times New Roman" w:eastAsia="Calibri" w:hAnsi="Times New Roman" w:cs="Times New Roman"/>
          <w:color w:val="00000A"/>
          <w:sz w:val="28"/>
          <w:szCs w:val="28"/>
        </w:rPr>
        <w:t>редний балл  по исполнению нацпроектов по району  -   1,085</w:t>
      </w:r>
      <w:r w:rsidR="00662F6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</w:p>
    <w:p w:rsidR="00B5501A" w:rsidRDefault="00B5501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D67001" w:rsidRPr="00E23F98" w:rsidRDefault="00FA0A04" w:rsidP="00D6700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98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: Л.В. </w:t>
      </w:r>
      <w:proofErr w:type="spell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Гридасова</w:t>
      </w:r>
      <w:proofErr w:type="spellEnd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proofErr w:type="gram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которая</w:t>
      </w:r>
      <w:proofErr w:type="gramEnd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проинформировала присутствующих о</w:t>
      </w:r>
      <w:r w:rsidR="00D67001" w:rsidRPr="00E23F98">
        <w:rPr>
          <w:rFonts w:ascii="Times New Roman" w:eastAsia="Calibri" w:hAnsi="Times New Roman" w:cs="Times New Roman"/>
          <w:sz w:val="28"/>
          <w:szCs w:val="28"/>
        </w:rPr>
        <w:t xml:space="preserve"> выполнении мероприятий региональных проектов с участием Токаревского района за 2020 год.</w:t>
      </w:r>
    </w:p>
    <w:p w:rsidR="00112B73" w:rsidRPr="00E23F98" w:rsidRDefault="00D67001" w:rsidP="00E23F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</w:t>
      </w:r>
      <w:r w:rsidR="00FA0A04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рамках регион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="00FA0A04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льного проекта 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«Современная школа» </w:t>
      </w:r>
      <w:r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национального проекта «Образование» организована «Точка</w:t>
      </w:r>
      <w:r w:rsidR="00112B73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роста» на базе ТСОШ №2. </w:t>
      </w:r>
      <w:r w:rsidR="006C28E9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Сумма ф</w:t>
      </w:r>
      <w:r w:rsidR="00112B73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инансировани</w:t>
      </w:r>
      <w:r w:rsidR="006C28E9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я </w:t>
      </w:r>
      <w:r w:rsidR="00E23F98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составила </w:t>
      </w:r>
      <w:r w:rsidR="006C28E9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1157157,16</w:t>
      </w:r>
      <w:r w:rsidR="00E23F98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рублей</w:t>
      </w:r>
      <w:r w:rsidR="006C28E9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 Средства были направлены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12B73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проведение 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ремонтны</w:t>
      </w:r>
      <w:r w:rsidR="00112B73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х</w:t>
      </w:r>
      <w:r w:rsidR="00B5501A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работ и приобретение оборудования.</w:t>
      </w:r>
      <w:r w:rsidR="00112B73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12B73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Средства освоены в полном объеме. </w:t>
      </w:r>
      <w:proofErr w:type="spellStart"/>
      <w:r w:rsidR="006C28E9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Брендирование</w:t>
      </w:r>
      <w:proofErr w:type="spellEnd"/>
      <w:r w:rsidR="006C28E9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осуществлено.</w:t>
      </w:r>
      <w:r w:rsidR="001B7C8B"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1B7C8B" w:rsidRPr="00E23F98">
        <w:rPr>
          <w:rFonts w:ascii="Times New Roman" w:eastAsia="Calibri" w:hAnsi="Times New Roman" w:cs="Times New Roman"/>
          <w:sz w:val="28"/>
          <w:szCs w:val="28"/>
        </w:rPr>
        <w:t>Сотрудники Центра (педагоги школы) прошли дистанционное обучение.</w:t>
      </w:r>
    </w:p>
    <w:p w:rsidR="00B5501A" w:rsidRDefault="00112B73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23F98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B7C8B" w:rsidRPr="00E23F9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итогам заседания муниципального штаба</w:t>
      </w:r>
      <w:r w:rsidR="00B5501A" w:rsidRPr="00B5501A">
        <w:rPr>
          <w:rFonts w:ascii="Times New Roman" w:hAnsi="Times New Roman" w:cs="Times New Roman"/>
          <w:sz w:val="28"/>
          <w:szCs w:val="28"/>
        </w:rPr>
        <w:t xml:space="preserve"> </w:t>
      </w:r>
      <w:r w:rsidR="00B5501A"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</w:t>
      </w:r>
      <w:proofErr w:type="spellStart"/>
      <w:r w:rsid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и.о</w:t>
      </w:r>
      <w:proofErr w:type="spellEnd"/>
      <w:r w:rsid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. 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глав</w:t>
      </w:r>
      <w:r w:rsid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С.М. Романовым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были даны соответствующие поручения:</w:t>
      </w:r>
    </w:p>
    <w:p w:rsidR="007F4A8A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112B7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1. </w:t>
      </w:r>
      <w:r w:rsidR="00AA6B77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proofErr w:type="spellStart"/>
      <w:proofErr w:type="gramStart"/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«Образование»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совместно с </w:t>
      </w:r>
      <w:proofErr w:type="spellStart"/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Насакиной</w:t>
      </w:r>
      <w:proofErr w:type="spellEnd"/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А.И., </w:t>
      </w:r>
      <w:r w:rsidR="00213763">
        <w:rPr>
          <w:rFonts w:ascii="Times New Roman" w:hAnsi="Times New Roman"/>
          <w:sz w:val="28"/>
          <w:szCs w:val="28"/>
        </w:rPr>
        <w:t xml:space="preserve">начальником отдела образования, 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заместителем председателя проектного комитета  по реализации национального проекта «Образование»</w:t>
      </w:r>
      <w:r w:rsidR="00112B7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существить планирование затрат</w:t>
      </w:r>
      <w:r w:rsidR="00213763" w:rsidRP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 выполнение работ по ремонту спортзала ТСОШ №1 на 2022 год в рамках регионального проекта «Успех каждого ребенка», определить способ</w:t>
      </w:r>
      <w:proofErr w:type="gramEnd"/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закупки</w:t>
      </w:r>
      <w:r w:rsidR="007837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работ и материалов</w:t>
      </w:r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 представить на согласование в срок до 31.</w:t>
      </w:r>
      <w:r w:rsidR="00662F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03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.202</w:t>
      </w:r>
      <w:r w:rsidR="00662F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года;</w:t>
      </w:r>
    </w:p>
    <w:p w:rsidR="007F4A8A" w:rsidRPr="005245D4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>, ответственному за  реализацию приоритетных национальных проектов на</w:t>
      </w:r>
      <w:r w:rsidR="00662F67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662F67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662F67">
        <w:rPr>
          <w:rFonts w:ascii="Times New Roman" w:hAnsi="Times New Roman"/>
          <w:sz w:val="28"/>
          <w:szCs w:val="28"/>
        </w:rPr>
        <w:t xml:space="preserve"> района в</w:t>
      </w:r>
      <w:r w:rsidRPr="007F4A8A">
        <w:rPr>
          <w:rFonts w:ascii="Times New Roman" w:eastAsia="Calibri" w:hAnsi="Times New Roman" w:cs="Times New Roman"/>
          <w:sz w:val="28"/>
          <w:szCs w:val="28"/>
        </w:rPr>
        <w:t xml:space="preserve"> целях эффективного решения задач в области информационного сопровождения хода реализации национальных проектов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 на постоянной основе</w:t>
      </w:r>
      <w:r w:rsidRPr="007F4A8A">
        <w:rPr>
          <w:rFonts w:ascii="Times New Roman" w:eastAsia="Calibri" w:hAnsi="Times New Roman" w:cs="Times New Roman"/>
          <w:sz w:val="28"/>
          <w:szCs w:val="28"/>
        </w:rPr>
        <w:t xml:space="preserve"> размещение информации о национальных проектах, реализуемых на территории и с участием Токаревского района Тамбовской области в новостном контенте онлайн-системы сбора и распределения контента (СРК) </w:t>
      </w:r>
      <w:proofErr w:type="gramEnd"/>
    </w:p>
    <w:p w:rsidR="000E2B0D" w:rsidRDefault="00AA3E57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D47894" w:rsidRDefault="00D4789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E7" w:rsidRPr="00D47894" w:rsidRDefault="007837E7" w:rsidP="00D47894">
      <w:pPr>
        <w:tabs>
          <w:tab w:val="left" w:pos="3402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662F6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С.М. Романов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A4483D" w:rsidRDefault="00A4483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86" w:rsidRDefault="00861386" w:rsidP="00A07F3B">
      <w:pPr>
        <w:spacing w:after="0" w:line="240" w:lineRule="auto"/>
      </w:pPr>
      <w:r>
        <w:separator/>
      </w:r>
    </w:p>
  </w:endnote>
  <w:endnote w:type="continuationSeparator" w:id="0">
    <w:p w:rsidR="00861386" w:rsidRDefault="00861386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67">
          <w:rPr>
            <w:noProof/>
          </w:rPr>
          <w:t>1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86" w:rsidRDefault="00861386" w:rsidP="00A07F3B">
      <w:pPr>
        <w:spacing w:after="0" w:line="240" w:lineRule="auto"/>
      </w:pPr>
      <w:r>
        <w:separator/>
      </w:r>
    </w:p>
  </w:footnote>
  <w:footnote w:type="continuationSeparator" w:id="0">
    <w:p w:rsidR="00861386" w:rsidRDefault="00861386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5F24"/>
    <w:rsid w:val="009223EC"/>
    <w:rsid w:val="00946D2C"/>
    <w:rsid w:val="0096339A"/>
    <w:rsid w:val="00967DE7"/>
    <w:rsid w:val="009B4202"/>
    <w:rsid w:val="009C2F53"/>
    <w:rsid w:val="009C6782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C5BAD"/>
    <w:rsid w:val="00BF1D8B"/>
    <w:rsid w:val="00C04A62"/>
    <w:rsid w:val="00C41063"/>
    <w:rsid w:val="00C43ABC"/>
    <w:rsid w:val="00C61A7B"/>
    <w:rsid w:val="00C849D1"/>
    <w:rsid w:val="00C92764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768F-8E3E-4349-8E25-D53C344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11</cp:revision>
  <cp:lastPrinted>2020-02-13T13:43:00Z</cp:lastPrinted>
  <dcterms:created xsi:type="dcterms:W3CDTF">2020-11-01T20:15:00Z</dcterms:created>
  <dcterms:modified xsi:type="dcterms:W3CDTF">2021-12-16T19:31:00Z</dcterms:modified>
</cp:coreProperties>
</file>