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FC" w:rsidRDefault="00D101A0" w:rsidP="00AF4476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F4476" w:rsidRDefault="00AF4476" w:rsidP="00AF4476">
      <w:pPr>
        <w:spacing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информация </w:t>
      </w:r>
    </w:p>
    <w:p w:rsidR="00AF4476" w:rsidRDefault="00AF4476" w:rsidP="00AF4476">
      <w:pPr>
        <w:spacing w:after="100" w:afterAutospacing="1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об оценке эффективности муниципальных программ Токарёвского </w:t>
      </w:r>
      <w:r w:rsidR="008E546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Тамбовской области за 202</w:t>
      </w:r>
      <w:r w:rsidR="00741D4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7355" w:rsidRPr="000E7355" w:rsidRDefault="000E7355" w:rsidP="003C7A40">
      <w:pPr>
        <w:spacing w:after="100" w:afterAutospacing="1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Сводная информация о ходе реализации и оценке эффективности муниципальных программ </w:t>
      </w:r>
      <w:r w:rsidR="000B1DC3">
        <w:rPr>
          <w:rFonts w:ascii="Times New Roman" w:hAnsi="Times New Roman" w:cs="Times New Roman"/>
          <w:sz w:val="28"/>
          <w:szCs w:val="28"/>
        </w:rPr>
        <w:t>Токарёвского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</w:t>
      </w:r>
      <w:r w:rsidR="008E546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Т</w:t>
      </w:r>
      <w:r w:rsidR="00A67403">
        <w:rPr>
          <w:rFonts w:ascii="Times New Roman" w:hAnsi="Times New Roman" w:cs="Times New Roman"/>
          <w:sz w:val="28"/>
          <w:szCs w:val="28"/>
        </w:rPr>
        <w:t>амбовской области по итогам 202</w:t>
      </w:r>
      <w:r w:rsidR="00741D45">
        <w:rPr>
          <w:rFonts w:ascii="Times New Roman" w:hAnsi="Times New Roman" w:cs="Times New Roman"/>
          <w:sz w:val="28"/>
          <w:szCs w:val="28"/>
        </w:rPr>
        <w:t>4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года подготовлена отделом</w:t>
      </w:r>
      <w:r w:rsidR="000B1DC3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546B">
        <w:rPr>
          <w:rFonts w:ascii="Times New Roman" w:hAnsi="Times New Roman" w:cs="Times New Roman"/>
          <w:sz w:val="28"/>
          <w:szCs w:val="28"/>
        </w:rPr>
        <w:t>Токарёвского муниципального округа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района от </w:t>
      </w:r>
      <w:r w:rsidR="008E546B">
        <w:rPr>
          <w:rFonts w:ascii="Times New Roman" w:hAnsi="Times New Roman" w:cs="Times New Roman"/>
          <w:sz w:val="28"/>
          <w:szCs w:val="28"/>
        </w:rPr>
        <w:t>09</w:t>
      </w:r>
      <w:r w:rsidR="000B1DC3">
        <w:rPr>
          <w:rFonts w:ascii="Times New Roman" w:hAnsi="Times New Roman" w:cs="Times New Roman"/>
          <w:sz w:val="28"/>
          <w:szCs w:val="28"/>
        </w:rPr>
        <w:t>.</w:t>
      </w:r>
      <w:r w:rsidR="008E546B">
        <w:rPr>
          <w:rFonts w:ascii="Times New Roman" w:hAnsi="Times New Roman" w:cs="Times New Roman"/>
          <w:sz w:val="28"/>
          <w:szCs w:val="28"/>
        </w:rPr>
        <w:t>01</w:t>
      </w:r>
      <w:r w:rsidR="000B1DC3">
        <w:rPr>
          <w:rFonts w:ascii="Times New Roman" w:hAnsi="Times New Roman" w:cs="Times New Roman"/>
          <w:sz w:val="28"/>
          <w:szCs w:val="28"/>
        </w:rPr>
        <w:t>.202</w:t>
      </w:r>
      <w:r w:rsidR="008E546B">
        <w:rPr>
          <w:rFonts w:ascii="Times New Roman" w:hAnsi="Times New Roman" w:cs="Times New Roman"/>
          <w:sz w:val="28"/>
          <w:szCs w:val="28"/>
        </w:rPr>
        <w:t>4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№ </w:t>
      </w:r>
      <w:r w:rsidR="008E546B">
        <w:rPr>
          <w:rFonts w:ascii="Times New Roman" w:hAnsi="Times New Roman" w:cs="Times New Roman"/>
          <w:sz w:val="28"/>
          <w:szCs w:val="28"/>
        </w:rPr>
        <w:t>34</w:t>
      </w:r>
      <w:r w:rsidR="000B1DC3" w:rsidRPr="000B1DC3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утверждения и реализации муниципальных программ </w:t>
      </w:r>
      <w:r w:rsidR="000B1DC3">
        <w:rPr>
          <w:rFonts w:ascii="Times New Roman" w:hAnsi="Times New Roman" w:cs="Times New Roman"/>
          <w:sz w:val="28"/>
          <w:szCs w:val="28"/>
        </w:rPr>
        <w:t xml:space="preserve">Токарёвского </w:t>
      </w:r>
      <w:r w:rsidR="008E546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B1DC3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0B1DC3" w:rsidRPr="000B1DC3">
        <w:rPr>
          <w:rFonts w:ascii="Times New Roman" w:hAnsi="Times New Roman" w:cs="Times New Roman"/>
          <w:sz w:val="28"/>
          <w:szCs w:val="28"/>
        </w:rPr>
        <w:t>».</w:t>
      </w:r>
      <w:r w:rsidRPr="000C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9C" w:rsidRDefault="00D75D9C" w:rsidP="00D75D9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реализацию муниципальных программ Токарёвского муниципального округа в бюджете на 2024 год утверждены расходы в сумме 724711,4 тыс. рублей, исполнено в сумме 697513,4 тыс. рублей или 96,2 % к бюджетным назначениям (99,2 </w:t>
      </w:r>
      <w:r w:rsidRPr="00025DA6">
        <w:rPr>
          <w:rFonts w:ascii="Times New Roman" w:hAnsi="Times New Roman" w:cs="Times New Roman"/>
          <w:sz w:val="28"/>
          <w:szCs w:val="28"/>
        </w:rPr>
        <w:t>% от общих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Токарёвского муниципального округа</w:t>
      </w:r>
      <w:r w:rsidRPr="00025DA6">
        <w:rPr>
          <w:rFonts w:ascii="Times New Roman" w:hAnsi="Times New Roman" w:cs="Times New Roman"/>
          <w:sz w:val="28"/>
          <w:szCs w:val="28"/>
        </w:rPr>
        <w:t>).</w:t>
      </w:r>
    </w:p>
    <w:p w:rsidR="00D75D9C" w:rsidRDefault="00D75D9C" w:rsidP="00D75D9C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701"/>
        <w:gridCol w:w="1701"/>
        <w:gridCol w:w="1843"/>
      </w:tblGrid>
      <w:tr w:rsidR="00D75D9C" w:rsidRPr="006904DD" w:rsidTr="00F622C2">
        <w:trPr>
          <w:cantSplit/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D75D9C" w:rsidRPr="006904DD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C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285802,0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284723,7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институтов гражданского общества»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транспортной системы и дорожного хозяйства 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111184,5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108706,7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306CD9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CD9">
              <w:rPr>
                <w:rFonts w:ascii="Times New Roman" w:hAnsi="Times New Roman" w:cs="Times New Roman"/>
                <w:sz w:val="24"/>
                <w:szCs w:val="24"/>
              </w:rPr>
              <w:t>Благоустройство и содержание территории Токарёвского муниципального округа Тамбовской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36236,4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91,4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«Обеспечение населения доступным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 жильем и коммунальными услугами»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87624F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сельского хозяйства и регулирования рынков сельскохозяйственной продукции, сырья и продовольствия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</w:t>
            </w: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630655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630655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630655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«Социальная поддержка граждан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округе Тамбовской области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населения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противодействие преступности»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77,4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755B77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B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программа развития и модернизации объектов коммунальной инфраструктуры Токарёвского муниципального округа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91,5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«Эффективное управление финансами и оптимизация муниципального долга» на 20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4-20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100,0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755B77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5B7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55B77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 городской среды на территории Токарёвского муниципального округа Тамбовской области</w:t>
            </w:r>
            <w:r w:rsidRPr="00755B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13096,2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12020,2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91,8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развитие и инновационная экономика»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164549,1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149677,0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91,0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9C" w:rsidRPr="00D471CB" w:rsidRDefault="00D75D9C" w:rsidP="00F622C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муниципальном округе Тамбовской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C064BA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C064BA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C064BA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собственностью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2024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97,6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0C6CDD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0C6CDD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4525E2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E2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4525E2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омплексное развитие сельских территорий</w:t>
            </w:r>
            <w:r w:rsidRPr="004525E2">
              <w:rPr>
                <w:rFonts w:ascii="Times New Roman" w:hAnsi="Times New Roman" w:cs="Times New Roman"/>
                <w:sz w:val="24"/>
                <w:szCs w:val="24"/>
              </w:rPr>
              <w:t xml:space="preserve"> Токарёвского муниципального округа Тамбовской области</w:t>
            </w:r>
            <w:r w:rsidRPr="004525E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здоровья, увеличение периода активного долголетия и продолжительности здоровой жизни граждан старшего поколения в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округе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общественного здоровья населения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2024- 2030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75D9C" w:rsidRPr="00200AF9" w:rsidTr="00F622C2">
        <w:trPr>
          <w:cantSplit/>
          <w:trHeight w:val="2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D9C" w:rsidRPr="00200AF9" w:rsidRDefault="00D75D9C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200AF9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724711,4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200AF9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697513,4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9C" w:rsidRPr="00200AF9" w:rsidRDefault="00D75D9C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96,2</w:t>
            </w:r>
          </w:p>
        </w:tc>
      </w:tr>
    </w:tbl>
    <w:p w:rsidR="007C796B" w:rsidRDefault="007C796B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780E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D75D9C">
        <w:rPr>
          <w:rFonts w:ascii="Times New Roman" w:hAnsi="Times New Roman" w:cs="Times New Roman"/>
          <w:sz w:val="28"/>
          <w:szCs w:val="28"/>
        </w:rPr>
        <w:t>реализации м</w:t>
      </w:r>
      <w:r w:rsidRPr="0074780E">
        <w:rPr>
          <w:rFonts w:ascii="Times New Roman" w:hAnsi="Times New Roman" w:cs="Times New Roman"/>
          <w:sz w:val="28"/>
          <w:szCs w:val="28"/>
        </w:rPr>
        <w:t>униципальны</w:t>
      </w:r>
      <w:r w:rsidR="00D75D9C">
        <w:rPr>
          <w:rFonts w:ascii="Times New Roman" w:hAnsi="Times New Roman" w:cs="Times New Roman"/>
          <w:sz w:val="28"/>
          <w:szCs w:val="28"/>
        </w:rPr>
        <w:t>х</w:t>
      </w:r>
      <w:r w:rsidRPr="0074780E">
        <w:rPr>
          <w:rFonts w:ascii="Times New Roman" w:hAnsi="Times New Roman" w:cs="Times New Roman"/>
          <w:sz w:val="28"/>
          <w:szCs w:val="28"/>
        </w:rPr>
        <w:t xml:space="preserve"> программ основывалась на расчете </w:t>
      </w:r>
      <w:r w:rsidR="00A33A43">
        <w:rPr>
          <w:rFonts w:ascii="Times New Roman" w:hAnsi="Times New Roman" w:cs="Times New Roman"/>
          <w:sz w:val="28"/>
          <w:szCs w:val="28"/>
        </w:rPr>
        <w:t>трех</w:t>
      </w:r>
      <w:r w:rsidRPr="0074780E">
        <w:rPr>
          <w:rFonts w:ascii="Times New Roman" w:hAnsi="Times New Roman" w:cs="Times New Roman"/>
          <w:sz w:val="28"/>
          <w:szCs w:val="28"/>
        </w:rPr>
        <w:t xml:space="preserve"> комплексных критериев: </w:t>
      </w: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C73D7">
        <w:rPr>
          <w:rFonts w:ascii="Times New Roman" w:hAnsi="Times New Roman" w:cs="Times New Roman"/>
          <w:sz w:val="28"/>
          <w:szCs w:val="28"/>
        </w:rPr>
        <w:t xml:space="preserve">1 </w:t>
      </w:r>
      <w:r w:rsidRPr="0074780E">
        <w:rPr>
          <w:rFonts w:ascii="Times New Roman" w:hAnsi="Times New Roman" w:cs="Times New Roman"/>
          <w:sz w:val="28"/>
          <w:szCs w:val="28"/>
        </w:rPr>
        <w:t>достижение результатов, целей и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3D7">
        <w:rPr>
          <w:rFonts w:ascii="Times New Roman" w:hAnsi="Times New Roman" w:cs="Times New Roman"/>
          <w:sz w:val="28"/>
          <w:szCs w:val="28"/>
        </w:rPr>
        <w:t xml:space="preserve"> </w:t>
      </w:r>
      <w:r w:rsidRPr="0074780E">
        <w:rPr>
          <w:rFonts w:ascii="Times New Roman" w:hAnsi="Times New Roman" w:cs="Times New Roman"/>
          <w:sz w:val="28"/>
          <w:szCs w:val="28"/>
        </w:rPr>
        <w:t xml:space="preserve">подпрограмм муниципальной программы. </w:t>
      </w: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C73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соотношение объемов и источников финансирования </w:t>
      </w:r>
      <w:r w:rsidRPr="0074780E">
        <w:rPr>
          <w:rFonts w:ascii="Times New Roman" w:hAnsi="Times New Roman" w:cs="Times New Roman"/>
          <w:sz w:val="28"/>
          <w:szCs w:val="28"/>
        </w:rPr>
        <w:t>по муниципальной программе;</w:t>
      </w:r>
    </w:p>
    <w:p w:rsidR="000C37EA" w:rsidRDefault="000C37EA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-К3 </w:t>
      </w:r>
      <w:r w:rsidRPr="0074780E">
        <w:rPr>
          <w:rFonts w:ascii="Times New Roman" w:hAnsi="Times New Roman" w:cs="Times New Roman"/>
          <w:sz w:val="28"/>
          <w:szCs w:val="28"/>
        </w:rPr>
        <w:t xml:space="preserve">качество администрирования муниципальной программы, подпрограмм муниципальной программы. </w:t>
      </w:r>
    </w:p>
    <w:p w:rsidR="00B97FFC" w:rsidRDefault="00B97FFC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7FFC" w:rsidRDefault="00B97FFC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7FFC" w:rsidRPr="00FC2D89" w:rsidRDefault="00B97FFC" w:rsidP="000C37EA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C52" w:rsidRPr="003E7094" w:rsidRDefault="003C7A40" w:rsidP="000A1AB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F7DEE">
        <w:rPr>
          <w:rFonts w:ascii="Times New Roman" w:hAnsi="Times New Roman" w:cs="Times New Roman"/>
          <w:b/>
          <w:sz w:val="28"/>
          <w:szCs w:val="28"/>
        </w:rPr>
        <w:tab/>
      </w:r>
      <w:r w:rsidR="00730C52" w:rsidRPr="003E7094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9953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865"/>
      </w:tblGrid>
      <w:tr w:rsidR="00FA061B" w:rsidRPr="00BC2FB5" w:rsidTr="009E6ED2">
        <w:trPr>
          <w:cantSplit/>
          <w:trHeight w:val="58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3F7DEE" w:rsidRDefault="00FA061B" w:rsidP="004F5FD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</w:pPr>
            <w:r w:rsidRPr="003F7D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1B" w:rsidRPr="003F7DEE" w:rsidRDefault="00FA061B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Итоговый показатель эффективности программ</w:t>
            </w:r>
          </w:p>
          <w:p w:rsidR="00FA061B" w:rsidRPr="003F7DEE" w:rsidRDefault="00FA061B" w:rsidP="004F5FD3">
            <w:p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DE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 баллах)</w:t>
            </w:r>
          </w:p>
        </w:tc>
      </w:tr>
      <w:tr w:rsidR="0090782F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2F" w:rsidRPr="0090782F" w:rsidRDefault="0090782F" w:rsidP="009078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2F" w:rsidRPr="0090782F" w:rsidRDefault="0090782F" w:rsidP="009078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5BFD" w:rsidRPr="00BC2FB5" w:rsidTr="00DB56F6">
        <w:trPr>
          <w:cantSplit/>
          <w:trHeight w:val="297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BFD" w:rsidRPr="000B47C1" w:rsidRDefault="000B47C1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C1">
              <w:rPr>
                <w:rFonts w:ascii="Times New Roman" w:hAnsi="Times New Roman" w:cs="Times New Roman"/>
                <w:sz w:val="24"/>
                <w:szCs w:val="24"/>
              </w:rPr>
              <w:t>Эффективное исполнение муниципальной программы (8 &lt;= F)</w:t>
            </w:r>
          </w:p>
        </w:tc>
      </w:tr>
      <w:tr w:rsidR="009C0B1F" w:rsidRPr="00BC2FB5" w:rsidTr="00974111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1F" w:rsidRPr="000C6CDD" w:rsidRDefault="009C0B1F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туризма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1F" w:rsidRPr="00D471CB" w:rsidRDefault="009C0B1F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9C0B1F" w:rsidRPr="00BC2FB5" w:rsidTr="00561BF1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F" w:rsidRPr="00D471CB" w:rsidRDefault="000B47C1" w:rsidP="00F622C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C0B1F" w:rsidRPr="007D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 w:rsidR="009C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9C0B1F"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 w:rsidR="009C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="009C0B1F"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</w:t>
            </w:r>
            <w:r w:rsidR="009C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C0B1F"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0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муниципальном округе Тамбовской области»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F" w:rsidRPr="00D471CB" w:rsidRDefault="009C0B1F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</w:tr>
      <w:tr w:rsidR="009C0B1F" w:rsidRPr="00BC2FB5" w:rsidTr="00994B67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1F" w:rsidRPr="000C6CDD" w:rsidRDefault="009C0B1F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в 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округе Тамбовской области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1F" w:rsidRPr="00D471CB" w:rsidRDefault="009C0B1F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0B1F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F" w:rsidRPr="003716EA" w:rsidRDefault="009C0B1F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EA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«Экономическое развитие и инновационная экономика»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1F" w:rsidRPr="00D471CB" w:rsidRDefault="009C0B1F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8,5</w:t>
            </w:r>
          </w:p>
        </w:tc>
      </w:tr>
      <w:tr w:rsidR="009C0B1F" w:rsidRPr="00BC2FB5" w:rsidTr="00F41416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1F" w:rsidRPr="000C6CDD" w:rsidRDefault="009C0B1F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1F" w:rsidRPr="00D471CB" w:rsidRDefault="009C0B1F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C0B1F" w:rsidRPr="00BC2FB5" w:rsidTr="00E3433C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1F" w:rsidRPr="000C6CDD" w:rsidRDefault="009C0B1F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собственностью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2024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1F" w:rsidRPr="00D471CB" w:rsidRDefault="009C0B1F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8,5</w:t>
            </w:r>
          </w:p>
        </w:tc>
      </w:tr>
      <w:tr w:rsidR="009C0B1F" w:rsidRPr="00BC2FB5" w:rsidTr="003E48BE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1F" w:rsidRPr="000C6CDD" w:rsidRDefault="009C0B1F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«Эффективное управление финансами и оптимизация муниципального долга» на 20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4-20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1F" w:rsidRPr="00D471CB" w:rsidRDefault="009C0B1F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8,5</w:t>
            </w:r>
          </w:p>
        </w:tc>
      </w:tr>
      <w:tr w:rsidR="009C0B1F" w:rsidRPr="00BC2FB5" w:rsidTr="00010490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1F" w:rsidRPr="000C6CDD" w:rsidRDefault="009C0B1F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1F" w:rsidRPr="00D471CB" w:rsidRDefault="009C0B1F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8,5</w:t>
            </w:r>
          </w:p>
        </w:tc>
      </w:tr>
      <w:tr w:rsidR="009C0B1F" w:rsidRPr="00BC2FB5" w:rsidTr="001A469C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1F" w:rsidRDefault="009C0B1F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здоровья, увеличение периода активного долголетия и продолжительности здоровой жизни граждан старшего поколения в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 округе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2024-2030 годы»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1F" w:rsidRPr="00D471CB" w:rsidRDefault="009C0B1F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8,5</w:t>
            </w:r>
          </w:p>
        </w:tc>
      </w:tr>
      <w:tr w:rsidR="009C0B1F" w:rsidRPr="00BC2FB5" w:rsidTr="003C3621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1F" w:rsidRPr="0087624F" w:rsidRDefault="009C0B1F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хозяйства и регулирования рынков сельскохозяйственной продукции, сырья и продовольствия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</w:t>
            </w: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7624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1F" w:rsidRPr="00D471CB" w:rsidRDefault="009C0B1F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5FA3" w:rsidRPr="00BC2FB5" w:rsidTr="00836E51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FA3" w:rsidRPr="000C6CDD" w:rsidRDefault="002B5FA3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населения доступным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 жильем и коммунальными услугами»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A3" w:rsidRPr="00D471CB" w:rsidRDefault="002B5FA3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B5FA3" w:rsidRPr="00BC2FB5" w:rsidTr="0049659C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FA3" w:rsidRPr="000C6CDD" w:rsidRDefault="002B5FA3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A3" w:rsidRPr="00D471CB" w:rsidRDefault="002B5FA3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B5FA3" w:rsidRPr="00BC2FB5" w:rsidTr="00DF5408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FA3" w:rsidRPr="00755B77" w:rsidRDefault="002B5FA3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B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программа развития и модернизации объектов коммунальной инфраструктуры Токарёвского муниципального округа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A3" w:rsidRDefault="002B5FA3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2B5FA3" w:rsidRPr="00BC2FB5" w:rsidTr="005F7F4D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FA3" w:rsidRPr="00755B77" w:rsidRDefault="002B5FA3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55B7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55B77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 городской среды на территории Токарёвского муниципального округа Тамбовской области</w:t>
            </w:r>
            <w:r w:rsidRPr="00755B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A3" w:rsidRPr="00D471CB" w:rsidRDefault="002B5FA3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8,1</w:t>
            </w:r>
          </w:p>
        </w:tc>
      </w:tr>
      <w:tr w:rsidR="002B5FA3" w:rsidRPr="00BC2FB5" w:rsidTr="00660B7A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FA3" w:rsidRPr="00306CD9" w:rsidRDefault="002B5FA3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CD9">
              <w:rPr>
                <w:rFonts w:ascii="Times New Roman" w:hAnsi="Times New Roman" w:cs="Times New Roman"/>
                <w:sz w:val="24"/>
                <w:szCs w:val="24"/>
              </w:rPr>
              <w:t>Благоустройство и содержание территории Токарёвского муниципального округа Тамбовской области»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A3" w:rsidRPr="00D471CB" w:rsidRDefault="002B5FA3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8,1</w:t>
            </w:r>
          </w:p>
        </w:tc>
      </w:tr>
      <w:tr w:rsidR="002B5FA3" w:rsidRPr="00BC2FB5" w:rsidTr="00C153A6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FA3" w:rsidRPr="000C6CDD" w:rsidRDefault="002B5FA3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 и дорожного хозяйства 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A3" w:rsidRPr="00D471CB" w:rsidRDefault="002B5FA3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1CB">
              <w:rPr>
                <w:rFonts w:ascii="Times New Roman" w:hAnsi="Times New Roman" w:cs="Times New Roman"/>
                <w:bCs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7C5BFD" w:rsidRPr="00BC2FB5" w:rsidTr="0088195D">
        <w:trPr>
          <w:cantSplit/>
          <w:trHeight w:val="297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FD" w:rsidRPr="000B47C1" w:rsidRDefault="000B47C1" w:rsidP="000B47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C1">
              <w:rPr>
                <w:rFonts w:ascii="Times New Roman" w:hAnsi="Times New Roman" w:cs="Times New Roman"/>
                <w:sz w:val="24"/>
                <w:szCs w:val="24"/>
              </w:rPr>
              <w:t>Удовлетворительное исполнение муниципальной программы (6 &lt;= F &lt; 8)</w:t>
            </w:r>
          </w:p>
        </w:tc>
      </w:tr>
      <w:tr w:rsidR="002B5FA3" w:rsidRPr="00BC2FB5" w:rsidTr="006911C4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A3" w:rsidRPr="000C6CDD" w:rsidRDefault="002B5FA3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институтов гражданского общества»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A3" w:rsidRPr="00D471CB" w:rsidRDefault="002B5FA3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2B5FA3" w:rsidRPr="00BC2FB5" w:rsidTr="003330BF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FA3" w:rsidRPr="000C6CDD" w:rsidRDefault="002B5FA3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«Доступная среда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A3" w:rsidRPr="00D471CB" w:rsidRDefault="002B5FA3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7,6</w:t>
            </w:r>
          </w:p>
        </w:tc>
      </w:tr>
      <w:tr w:rsidR="002B5FA3" w:rsidRPr="00BC2FB5" w:rsidTr="00663AED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FA3" w:rsidRDefault="002B5FA3" w:rsidP="00F622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общественного здоровья населения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2024- 2030 годы»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A3" w:rsidRPr="00D471CB" w:rsidRDefault="002B5FA3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7,6</w:t>
            </w:r>
          </w:p>
        </w:tc>
      </w:tr>
      <w:tr w:rsidR="002B5FA3" w:rsidRPr="00BC2FB5" w:rsidTr="009E6ED2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A3" w:rsidRPr="000C6CDD" w:rsidRDefault="002B5FA3" w:rsidP="00010C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 поддержка граждан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A3" w:rsidRPr="00D471CB" w:rsidRDefault="002B5FA3" w:rsidP="00010C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2B5FA3" w:rsidRPr="00BC2FB5" w:rsidTr="004825B3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FA3" w:rsidRPr="000C6CDD" w:rsidRDefault="002B5FA3" w:rsidP="001068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населения 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0C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Тамбовской области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противодействие преступности»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6CD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A3" w:rsidRPr="00D471CB" w:rsidRDefault="002B5FA3" w:rsidP="001068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2B5FA3" w:rsidRPr="00BC2FB5" w:rsidTr="00273C53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FA3" w:rsidRPr="004525E2" w:rsidRDefault="002B5FA3" w:rsidP="007312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E2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4525E2">
              <w:rPr>
                <w:rFonts w:ascii="Times New Roman" w:hAnsi="Times New Roman" w:cs="Times New Roman"/>
                <w:bCs/>
                <w:sz w:val="24"/>
                <w:szCs w:val="24"/>
              </w:rPr>
              <w:t>омплексное развитие сельских территорий</w:t>
            </w:r>
            <w:r w:rsidRPr="004525E2">
              <w:rPr>
                <w:rFonts w:ascii="Times New Roman" w:hAnsi="Times New Roman" w:cs="Times New Roman"/>
                <w:sz w:val="24"/>
                <w:szCs w:val="24"/>
              </w:rPr>
              <w:t xml:space="preserve"> Токарёвского муниципального округа Тамбовской области</w:t>
            </w:r>
            <w:r w:rsidRPr="004525E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A3" w:rsidRPr="00D471CB" w:rsidRDefault="002B5FA3" w:rsidP="007312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3519E4" w:rsidRPr="00BC2FB5" w:rsidTr="001A641C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E4" w:rsidRPr="0078667F" w:rsidRDefault="003519E4" w:rsidP="00F622C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78667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переселению соотечественников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E4" w:rsidRDefault="003519E4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</w:tr>
      <w:tr w:rsidR="008755A4" w:rsidRPr="00BC2FB5" w:rsidTr="001A641C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A4" w:rsidRDefault="008755A4" w:rsidP="00F622C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торговли на территории Токарёвского муниципального округа Тамбовской области</w:t>
            </w:r>
            <w:r w:rsidR="00F53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A4" w:rsidRDefault="008755A4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7,2</w:t>
            </w:r>
          </w:p>
        </w:tc>
      </w:tr>
      <w:tr w:rsidR="003519E4" w:rsidRPr="00BC2FB5" w:rsidTr="001E3350">
        <w:trPr>
          <w:cantSplit/>
          <w:trHeight w:val="297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E4" w:rsidRDefault="003519E4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Низкоэффективное</w:t>
            </w:r>
            <w:r w:rsidRPr="000B47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муниципальной программы ( F 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47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19E4" w:rsidRPr="00BC2FB5" w:rsidTr="001A641C">
        <w:trPr>
          <w:cantSplit/>
          <w:trHeight w:val="2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E4" w:rsidRDefault="003519E4" w:rsidP="00F622C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E4" w:rsidRDefault="003519E4" w:rsidP="00F62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</w:tbl>
    <w:p w:rsidR="0074780E" w:rsidRDefault="0074780E" w:rsidP="003C7A40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C2D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15BB" w:rsidRDefault="004A15BB" w:rsidP="004A15B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846">
        <w:rPr>
          <w:rFonts w:ascii="Times New Roman" w:hAnsi="Times New Roman" w:cs="Times New Roman"/>
          <w:sz w:val="28"/>
          <w:szCs w:val="28"/>
        </w:rPr>
        <w:t>Вс</w:t>
      </w:r>
      <w:r w:rsidRPr="003C7A40">
        <w:rPr>
          <w:rFonts w:ascii="Times New Roman" w:hAnsi="Times New Roman" w:cs="Times New Roman"/>
          <w:sz w:val="28"/>
          <w:szCs w:val="28"/>
        </w:rPr>
        <w:t>е муниципальные программы</w:t>
      </w:r>
      <w:r w:rsidRPr="003C7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A40">
        <w:rPr>
          <w:rFonts w:ascii="Times New Roman" w:hAnsi="Times New Roman" w:cs="Times New Roman"/>
          <w:sz w:val="28"/>
          <w:szCs w:val="28"/>
        </w:rPr>
        <w:t xml:space="preserve">имеют уровень эффективного </w:t>
      </w:r>
      <w:r>
        <w:rPr>
          <w:rFonts w:ascii="Times New Roman" w:hAnsi="Times New Roman" w:cs="Times New Roman"/>
          <w:sz w:val="28"/>
          <w:szCs w:val="28"/>
        </w:rPr>
        <w:t xml:space="preserve">и удовлетворительного </w:t>
      </w:r>
      <w:r w:rsidRPr="003C7A40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C7A40">
        <w:rPr>
          <w:rStyle w:val="FontStyle23"/>
          <w:sz w:val="28"/>
          <w:szCs w:val="28"/>
        </w:rPr>
        <w:t>а выделенные</w:t>
      </w:r>
      <w:r>
        <w:rPr>
          <w:rStyle w:val="FontStyle23"/>
          <w:sz w:val="28"/>
          <w:szCs w:val="28"/>
        </w:rPr>
        <w:t xml:space="preserve"> и привлеченные средства были максимально решены поставленные задачи, выполнены целевые индикаторы.</w:t>
      </w:r>
      <w:r w:rsidRPr="00EE2A3B">
        <w:rPr>
          <w:rFonts w:ascii="Times New Roman" w:hAnsi="Times New Roman" w:cs="Times New Roman"/>
          <w:sz w:val="28"/>
          <w:szCs w:val="28"/>
        </w:rPr>
        <w:t xml:space="preserve"> </w:t>
      </w:r>
      <w:r w:rsidRPr="0074780E">
        <w:rPr>
          <w:rFonts w:ascii="Times New Roman" w:hAnsi="Times New Roman" w:cs="Times New Roman"/>
          <w:sz w:val="28"/>
          <w:szCs w:val="28"/>
        </w:rPr>
        <w:t>Программ, получивших низкоэффективное исполнение нет.</w:t>
      </w:r>
    </w:p>
    <w:p w:rsidR="00C20325" w:rsidRDefault="0074780E" w:rsidP="00D75D9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E5C">
        <w:rPr>
          <w:rFonts w:ascii="Times New Roman" w:hAnsi="Times New Roman" w:cs="Times New Roman"/>
          <w:sz w:val="28"/>
          <w:szCs w:val="28"/>
        </w:rPr>
        <w:t xml:space="preserve">  </w:t>
      </w:r>
      <w:r w:rsidR="004C6019" w:rsidRPr="00292600">
        <w:rPr>
          <w:rFonts w:ascii="Times New Roman" w:hAnsi="Times New Roman" w:cs="Times New Roman"/>
          <w:sz w:val="28"/>
          <w:szCs w:val="28"/>
        </w:rPr>
        <w:t>Анализ эффективности реализации муниципальных программ</w:t>
      </w:r>
      <w:r w:rsidR="0046512E" w:rsidRPr="00292600">
        <w:rPr>
          <w:rFonts w:ascii="Times New Roman" w:hAnsi="Times New Roman" w:cs="Times New Roman"/>
          <w:sz w:val="28"/>
          <w:szCs w:val="28"/>
        </w:rPr>
        <w:t xml:space="preserve"> Токар</w:t>
      </w:r>
      <w:r w:rsidR="00177C01">
        <w:rPr>
          <w:rFonts w:ascii="Times New Roman" w:hAnsi="Times New Roman" w:cs="Times New Roman"/>
          <w:sz w:val="28"/>
          <w:szCs w:val="28"/>
        </w:rPr>
        <w:t>ё</w:t>
      </w:r>
      <w:r w:rsidR="0046512E" w:rsidRPr="00292600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177C0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6512E" w:rsidRPr="00292600">
        <w:rPr>
          <w:rFonts w:ascii="Times New Roman" w:hAnsi="Times New Roman" w:cs="Times New Roman"/>
          <w:sz w:val="28"/>
          <w:szCs w:val="28"/>
        </w:rPr>
        <w:t xml:space="preserve"> за 20</w:t>
      </w:r>
      <w:r w:rsidR="00EA634E">
        <w:rPr>
          <w:rFonts w:ascii="Times New Roman" w:hAnsi="Times New Roman" w:cs="Times New Roman"/>
          <w:sz w:val="28"/>
          <w:szCs w:val="28"/>
        </w:rPr>
        <w:t>2</w:t>
      </w:r>
      <w:r w:rsidR="00306CD9">
        <w:rPr>
          <w:rFonts w:ascii="Times New Roman" w:hAnsi="Times New Roman" w:cs="Times New Roman"/>
          <w:sz w:val="28"/>
          <w:szCs w:val="28"/>
        </w:rPr>
        <w:t>4</w:t>
      </w:r>
      <w:r w:rsidR="004C6019" w:rsidRPr="00292600">
        <w:rPr>
          <w:rFonts w:ascii="Times New Roman" w:hAnsi="Times New Roman" w:cs="Times New Roman"/>
          <w:sz w:val="28"/>
          <w:szCs w:val="28"/>
        </w:rPr>
        <w:t xml:space="preserve"> год показал,</w:t>
      </w:r>
      <w:r w:rsidR="004C6019">
        <w:rPr>
          <w:rFonts w:ascii="Times New Roman" w:hAnsi="Times New Roman" w:cs="Times New Roman"/>
          <w:sz w:val="28"/>
          <w:szCs w:val="28"/>
        </w:rPr>
        <w:t xml:space="preserve"> что, </w:t>
      </w:r>
      <w:r w:rsidR="004C6019" w:rsidRPr="004C6019">
        <w:rPr>
          <w:rFonts w:ascii="Times New Roman" w:eastAsia="Times New Roman" w:hAnsi="Times New Roman" w:cs="Times New Roman"/>
          <w:sz w:val="28"/>
          <w:szCs w:val="28"/>
        </w:rPr>
        <w:t xml:space="preserve">программы в истекшем периоде реализовывались с достаточным финансированием, исполнители программ осуществляли оперативный контроль за ходом их исполнения. </w:t>
      </w:r>
      <w:r w:rsidR="00C203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C6019" w:rsidRPr="00292600" w:rsidRDefault="003C7A40" w:rsidP="00092933">
      <w:p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C6019" w:rsidRPr="004C6019">
        <w:rPr>
          <w:rFonts w:ascii="Times New Roman" w:eastAsia="Times New Roman" w:hAnsi="Times New Roman" w:cs="Times New Roman"/>
          <w:sz w:val="28"/>
          <w:szCs w:val="28"/>
        </w:rPr>
        <w:t>Большинство мероприятий программ выполнены, однако в результате реализации мероприятий программ не все индикаторы дос</w:t>
      </w:r>
      <w:r w:rsidR="004C6019">
        <w:rPr>
          <w:rFonts w:ascii="Times New Roman" w:eastAsia="Times New Roman" w:hAnsi="Times New Roman" w:cs="Times New Roman"/>
          <w:sz w:val="28"/>
          <w:szCs w:val="28"/>
        </w:rPr>
        <w:t>тигли запланированных значений,</w:t>
      </w:r>
      <w:r w:rsidR="00292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601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4C6019" w:rsidRPr="00292600">
        <w:rPr>
          <w:rFonts w:ascii="Times New Roman" w:hAnsi="Times New Roman" w:cs="Times New Roman"/>
          <w:sz w:val="28"/>
          <w:szCs w:val="28"/>
        </w:rPr>
        <w:t>удалось выполнить основные намеченные мероприятия и запланированные индикаторы муниципальных программ.</w:t>
      </w:r>
    </w:p>
    <w:p w:rsidR="003F7DEE" w:rsidRDefault="003C7A40" w:rsidP="00092933">
      <w:p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0C52">
        <w:rPr>
          <w:rFonts w:ascii="Times New Roman" w:hAnsi="Times New Roman" w:cs="Times New Roman"/>
          <w:sz w:val="28"/>
          <w:szCs w:val="28"/>
        </w:rPr>
        <w:t xml:space="preserve">   </w:t>
      </w:r>
      <w:r w:rsidR="00E5211F">
        <w:rPr>
          <w:rFonts w:ascii="Times New Roman" w:hAnsi="Times New Roman" w:cs="Times New Roman"/>
          <w:sz w:val="28"/>
          <w:szCs w:val="28"/>
        </w:rPr>
        <w:t>В 2</w:t>
      </w:r>
      <w:r w:rsidR="00EA634E">
        <w:rPr>
          <w:rFonts w:ascii="Times New Roman" w:hAnsi="Times New Roman" w:cs="Times New Roman"/>
          <w:sz w:val="28"/>
          <w:szCs w:val="28"/>
        </w:rPr>
        <w:t>02</w:t>
      </w:r>
      <w:r w:rsidR="00306CD9">
        <w:rPr>
          <w:rFonts w:ascii="Times New Roman" w:hAnsi="Times New Roman" w:cs="Times New Roman"/>
          <w:sz w:val="28"/>
          <w:szCs w:val="28"/>
        </w:rPr>
        <w:t>5</w:t>
      </w:r>
      <w:r w:rsidR="003F7DEE">
        <w:rPr>
          <w:rFonts w:ascii="Times New Roman" w:hAnsi="Times New Roman" w:cs="Times New Roman"/>
          <w:sz w:val="28"/>
          <w:szCs w:val="28"/>
        </w:rPr>
        <w:t xml:space="preserve"> году необходимо всем ответственным исполнителям муниципальных программ своевременно вносить изменения в программные мероприятия, корректировать показатели (индикаторы) эффективности реализации программ, исключив неэффективные мероприятия и бюджетные расходы.</w:t>
      </w:r>
    </w:p>
    <w:p w:rsidR="003F7DEE" w:rsidRDefault="003F7DEE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AE7" w:rsidRDefault="00032AE7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A3B" w:rsidRDefault="00EE2A3B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A3B" w:rsidRDefault="00EE2A3B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DEE" w:rsidRDefault="003F7DEE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F1844" w:rsidRDefault="003F7DEE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1844">
        <w:rPr>
          <w:rFonts w:ascii="Times New Roman" w:hAnsi="Times New Roman" w:cs="Times New Roman"/>
          <w:sz w:val="28"/>
          <w:szCs w:val="28"/>
        </w:rPr>
        <w:t>Токарёвского</w:t>
      </w:r>
    </w:p>
    <w:p w:rsidR="0069299C" w:rsidRDefault="000F1844" w:rsidP="003C7A40">
      <w:pPr>
        <w:spacing w:after="0" w:line="240" w:lineRule="auto"/>
        <w:ind w:left="567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</w:t>
      </w:r>
      <w:r w:rsidR="0046512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В.Лунина</w:t>
      </w:r>
    </w:p>
    <w:sectPr w:rsidR="0069299C" w:rsidSect="0096194B">
      <w:pgSz w:w="11906" w:h="16838"/>
      <w:pgMar w:top="709" w:right="851" w:bottom="425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224" w:rsidRDefault="00041224" w:rsidP="0069299C">
      <w:pPr>
        <w:spacing w:after="0" w:line="240" w:lineRule="auto"/>
      </w:pPr>
      <w:r>
        <w:separator/>
      </w:r>
    </w:p>
  </w:endnote>
  <w:endnote w:type="continuationSeparator" w:id="1">
    <w:p w:rsidR="00041224" w:rsidRDefault="00041224" w:rsidP="0069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224" w:rsidRDefault="00041224" w:rsidP="0069299C">
      <w:pPr>
        <w:spacing w:after="0" w:line="240" w:lineRule="auto"/>
      </w:pPr>
      <w:r>
        <w:separator/>
      </w:r>
    </w:p>
  </w:footnote>
  <w:footnote w:type="continuationSeparator" w:id="1">
    <w:p w:rsidR="00041224" w:rsidRDefault="00041224" w:rsidP="00692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DEE"/>
    <w:rsid w:val="00017700"/>
    <w:rsid w:val="00022C5E"/>
    <w:rsid w:val="00022E42"/>
    <w:rsid w:val="00025DA6"/>
    <w:rsid w:val="00032AE7"/>
    <w:rsid w:val="00037B1D"/>
    <w:rsid w:val="00040B87"/>
    <w:rsid w:val="00041224"/>
    <w:rsid w:val="00050604"/>
    <w:rsid w:val="000656C2"/>
    <w:rsid w:val="00067BDF"/>
    <w:rsid w:val="0007745F"/>
    <w:rsid w:val="000861DE"/>
    <w:rsid w:val="000903AA"/>
    <w:rsid w:val="00092933"/>
    <w:rsid w:val="000966F0"/>
    <w:rsid w:val="000A1AB1"/>
    <w:rsid w:val="000A501C"/>
    <w:rsid w:val="000B1DC3"/>
    <w:rsid w:val="000B47C1"/>
    <w:rsid w:val="000C37EA"/>
    <w:rsid w:val="000C6CDD"/>
    <w:rsid w:val="000C6EC0"/>
    <w:rsid w:val="000D66DA"/>
    <w:rsid w:val="000E72F0"/>
    <w:rsid w:val="000E7355"/>
    <w:rsid w:val="000F1844"/>
    <w:rsid w:val="00137846"/>
    <w:rsid w:val="00143E33"/>
    <w:rsid w:val="001467D5"/>
    <w:rsid w:val="00147665"/>
    <w:rsid w:val="00151F1D"/>
    <w:rsid w:val="00165BF1"/>
    <w:rsid w:val="00177C01"/>
    <w:rsid w:val="00183DF7"/>
    <w:rsid w:val="001A0833"/>
    <w:rsid w:val="001B7B51"/>
    <w:rsid w:val="001E6127"/>
    <w:rsid w:val="00204A98"/>
    <w:rsid w:val="00205F3A"/>
    <w:rsid w:val="00235C2F"/>
    <w:rsid w:val="00243EE3"/>
    <w:rsid w:val="00244BB2"/>
    <w:rsid w:val="00251809"/>
    <w:rsid w:val="00251D1E"/>
    <w:rsid w:val="00292600"/>
    <w:rsid w:val="0029505E"/>
    <w:rsid w:val="00296240"/>
    <w:rsid w:val="002B5FA3"/>
    <w:rsid w:val="002E13AA"/>
    <w:rsid w:val="002F0411"/>
    <w:rsid w:val="002F3421"/>
    <w:rsid w:val="002F37FD"/>
    <w:rsid w:val="0030114D"/>
    <w:rsid w:val="00306CD9"/>
    <w:rsid w:val="00315CA4"/>
    <w:rsid w:val="003519E4"/>
    <w:rsid w:val="00361EF2"/>
    <w:rsid w:val="003716EA"/>
    <w:rsid w:val="003728FF"/>
    <w:rsid w:val="00375E5C"/>
    <w:rsid w:val="00391006"/>
    <w:rsid w:val="00394D31"/>
    <w:rsid w:val="003A7960"/>
    <w:rsid w:val="003C7A40"/>
    <w:rsid w:val="003E7094"/>
    <w:rsid w:val="003F6EDA"/>
    <w:rsid w:val="003F7DEE"/>
    <w:rsid w:val="00404CE1"/>
    <w:rsid w:val="00413497"/>
    <w:rsid w:val="004147C9"/>
    <w:rsid w:val="004525E2"/>
    <w:rsid w:val="0046512E"/>
    <w:rsid w:val="004A15BB"/>
    <w:rsid w:val="004A4730"/>
    <w:rsid w:val="004B4DE8"/>
    <w:rsid w:val="004C6019"/>
    <w:rsid w:val="004E67A9"/>
    <w:rsid w:val="00506804"/>
    <w:rsid w:val="00525FA3"/>
    <w:rsid w:val="00534825"/>
    <w:rsid w:val="00541605"/>
    <w:rsid w:val="005764DD"/>
    <w:rsid w:val="005A0C96"/>
    <w:rsid w:val="005B40B6"/>
    <w:rsid w:val="005C73D7"/>
    <w:rsid w:val="005E1E95"/>
    <w:rsid w:val="005E447E"/>
    <w:rsid w:val="005F6013"/>
    <w:rsid w:val="00630655"/>
    <w:rsid w:val="006354C3"/>
    <w:rsid w:val="00645BA0"/>
    <w:rsid w:val="00652D3D"/>
    <w:rsid w:val="006653BE"/>
    <w:rsid w:val="0068268F"/>
    <w:rsid w:val="0069299C"/>
    <w:rsid w:val="006B4364"/>
    <w:rsid w:val="006B6421"/>
    <w:rsid w:val="006E5B79"/>
    <w:rsid w:val="006E6D4A"/>
    <w:rsid w:val="00715F93"/>
    <w:rsid w:val="00723DEF"/>
    <w:rsid w:val="00730C52"/>
    <w:rsid w:val="00741D45"/>
    <w:rsid w:val="0074262C"/>
    <w:rsid w:val="0074780E"/>
    <w:rsid w:val="00755B77"/>
    <w:rsid w:val="00760AD6"/>
    <w:rsid w:val="00760FFA"/>
    <w:rsid w:val="00765C78"/>
    <w:rsid w:val="00767D55"/>
    <w:rsid w:val="007837D4"/>
    <w:rsid w:val="0078667F"/>
    <w:rsid w:val="00794D30"/>
    <w:rsid w:val="0079596B"/>
    <w:rsid w:val="007A040E"/>
    <w:rsid w:val="007C5BFD"/>
    <w:rsid w:val="007C796B"/>
    <w:rsid w:val="007D1D07"/>
    <w:rsid w:val="007E172F"/>
    <w:rsid w:val="007E5EA9"/>
    <w:rsid w:val="0084053E"/>
    <w:rsid w:val="00840A17"/>
    <w:rsid w:val="0084754B"/>
    <w:rsid w:val="008502C3"/>
    <w:rsid w:val="00854758"/>
    <w:rsid w:val="00874991"/>
    <w:rsid w:val="008755A4"/>
    <w:rsid w:val="0087624F"/>
    <w:rsid w:val="008B4FC1"/>
    <w:rsid w:val="008C67B6"/>
    <w:rsid w:val="008C79C9"/>
    <w:rsid w:val="008C7AE7"/>
    <w:rsid w:val="008E546B"/>
    <w:rsid w:val="008F4888"/>
    <w:rsid w:val="00902ABC"/>
    <w:rsid w:val="0090782F"/>
    <w:rsid w:val="00914F8F"/>
    <w:rsid w:val="00917847"/>
    <w:rsid w:val="009231F2"/>
    <w:rsid w:val="00933B58"/>
    <w:rsid w:val="009345C9"/>
    <w:rsid w:val="00941F52"/>
    <w:rsid w:val="009607D5"/>
    <w:rsid w:val="0096194B"/>
    <w:rsid w:val="00965279"/>
    <w:rsid w:val="00985C7F"/>
    <w:rsid w:val="009C0B1F"/>
    <w:rsid w:val="009D252B"/>
    <w:rsid w:val="009D7FA9"/>
    <w:rsid w:val="009E6ED2"/>
    <w:rsid w:val="009F2CBB"/>
    <w:rsid w:val="00A136B7"/>
    <w:rsid w:val="00A24E92"/>
    <w:rsid w:val="00A33A43"/>
    <w:rsid w:val="00A448B9"/>
    <w:rsid w:val="00A600AD"/>
    <w:rsid w:val="00A67403"/>
    <w:rsid w:val="00A729EE"/>
    <w:rsid w:val="00AA28CD"/>
    <w:rsid w:val="00AB0BBB"/>
    <w:rsid w:val="00AB1373"/>
    <w:rsid w:val="00AE1B24"/>
    <w:rsid w:val="00AF28FE"/>
    <w:rsid w:val="00AF4476"/>
    <w:rsid w:val="00B02612"/>
    <w:rsid w:val="00B25388"/>
    <w:rsid w:val="00B43D08"/>
    <w:rsid w:val="00B461B0"/>
    <w:rsid w:val="00B62BF3"/>
    <w:rsid w:val="00B63938"/>
    <w:rsid w:val="00B66DA3"/>
    <w:rsid w:val="00B75985"/>
    <w:rsid w:val="00B97FFC"/>
    <w:rsid w:val="00BD48F5"/>
    <w:rsid w:val="00BE5EE1"/>
    <w:rsid w:val="00BF391F"/>
    <w:rsid w:val="00C00141"/>
    <w:rsid w:val="00C064BA"/>
    <w:rsid w:val="00C13930"/>
    <w:rsid w:val="00C20325"/>
    <w:rsid w:val="00C45A1D"/>
    <w:rsid w:val="00C64D0A"/>
    <w:rsid w:val="00C75345"/>
    <w:rsid w:val="00CA5C8A"/>
    <w:rsid w:val="00CD06C0"/>
    <w:rsid w:val="00CD7B50"/>
    <w:rsid w:val="00D071BC"/>
    <w:rsid w:val="00D101A0"/>
    <w:rsid w:val="00D471CB"/>
    <w:rsid w:val="00D559CB"/>
    <w:rsid w:val="00D65698"/>
    <w:rsid w:val="00D66775"/>
    <w:rsid w:val="00D75D9C"/>
    <w:rsid w:val="00D8169B"/>
    <w:rsid w:val="00DB32AA"/>
    <w:rsid w:val="00DB435D"/>
    <w:rsid w:val="00DC58B9"/>
    <w:rsid w:val="00E139EC"/>
    <w:rsid w:val="00E235B6"/>
    <w:rsid w:val="00E3654D"/>
    <w:rsid w:val="00E44069"/>
    <w:rsid w:val="00E5211F"/>
    <w:rsid w:val="00E80F12"/>
    <w:rsid w:val="00E96228"/>
    <w:rsid w:val="00EA634E"/>
    <w:rsid w:val="00EB1226"/>
    <w:rsid w:val="00EB3EE4"/>
    <w:rsid w:val="00EC029E"/>
    <w:rsid w:val="00EC0D36"/>
    <w:rsid w:val="00EC78E4"/>
    <w:rsid w:val="00EE2A3B"/>
    <w:rsid w:val="00F02CC5"/>
    <w:rsid w:val="00F05F1D"/>
    <w:rsid w:val="00F1651F"/>
    <w:rsid w:val="00F533C9"/>
    <w:rsid w:val="00F840D5"/>
    <w:rsid w:val="00FA061B"/>
    <w:rsid w:val="00FA1B7C"/>
    <w:rsid w:val="00FC2D89"/>
    <w:rsid w:val="00FD0AF5"/>
    <w:rsid w:val="00FD4E3E"/>
    <w:rsid w:val="00FD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F7DE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7DE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FontStyle23">
    <w:name w:val="Font Style23"/>
    <w:rsid w:val="003F7DEE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link w:val="a4"/>
    <w:qFormat/>
    <w:rsid w:val="003F7D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3F7DEE"/>
    <w:rPr>
      <w:rFonts w:ascii="Calibri" w:eastAsia="Calibri" w:hAnsi="Calibri" w:cs="Times New Roman"/>
      <w:lang w:eastAsia="en-US"/>
    </w:rPr>
  </w:style>
  <w:style w:type="paragraph" w:customStyle="1" w:styleId="a5">
    <w:name w:val="Базовый"/>
    <w:uiPriority w:val="99"/>
    <w:rsid w:val="003F7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E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4551-5940-4F0B-9858-7062418F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147</cp:revision>
  <cp:lastPrinted>2025-03-28T08:38:00Z</cp:lastPrinted>
  <dcterms:created xsi:type="dcterms:W3CDTF">2020-03-11T14:43:00Z</dcterms:created>
  <dcterms:modified xsi:type="dcterms:W3CDTF">2025-03-28T09:22:00Z</dcterms:modified>
</cp:coreProperties>
</file>