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71" w:rsidRPr="008068EB" w:rsidRDefault="00EC0C71" w:rsidP="008068EB">
      <w:pPr>
        <w:widowControl w:val="0"/>
        <w:ind w:right="-144"/>
        <w:jc w:val="center"/>
        <w:textAlignment w:val="baseline"/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</w:pPr>
      <w:r w:rsidRPr="008068EB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>А</w:t>
      </w:r>
      <w:r w:rsidR="00CE0284" w:rsidRPr="008068EB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 xml:space="preserve">дминистрация Токарёвского муниципального округа </w:t>
      </w:r>
    </w:p>
    <w:p w:rsidR="00CE0284" w:rsidRPr="008068EB" w:rsidRDefault="00CE0284" w:rsidP="008068EB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068EB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>Тамбовской области</w:t>
      </w:r>
    </w:p>
    <w:p w:rsidR="00EC0C71" w:rsidRPr="008068EB" w:rsidRDefault="00EC0C71" w:rsidP="008068EB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EC0C71" w:rsidRPr="008068EB" w:rsidRDefault="00EC0C71" w:rsidP="008068EB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068EB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>ПОСТАНОВЛЕНИЕ</w:t>
      </w:r>
    </w:p>
    <w:p w:rsidR="00EC0C71" w:rsidRPr="005B641D" w:rsidRDefault="00EC0C71" w:rsidP="00416694">
      <w:pPr>
        <w:widowControl w:val="0"/>
        <w:ind w:right="-144"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5B641D" w:rsidRDefault="00416694" w:rsidP="00416694">
      <w:pPr>
        <w:widowControl w:val="0"/>
        <w:ind w:right="-144"/>
        <w:jc w:val="both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29.10.2024</w:t>
      </w:r>
      <w:r w:rsidR="00EC0C71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                                    </w:t>
      </w:r>
      <w:proofErr w:type="spellStart"/>
      <w:r w:rsidR="00F50F8C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р.п</w:t>
      </w:r>
      <w:proofErr w:type="spellEnd"/>
      <w:r w:rsidR="00F50F8C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.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</w:t>
      </w:r>
      <w:r w:rsidR="00F50F8C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Токарёвка</w:t>
      </w:r>
      <w:r w:rsidR="00EC0C71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          </w:t>
      </w:r>
      <w:r w:rsidR="008068EB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   </w:t>
      </w:r>
      <w:r w:rsidR="00EC0C71"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      </w:t>
      </w:r>
      <w:r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 xml:space="preserve">             № 1513</w:t>
      </w:r>
    </w:p>
    <w:p w:rsidR="00EC0C71" w:rsidRPr="005B641D" w:rsidRDefault="00EC0C71" w:rsidP="00416694">
      <w:pPr>
        <w:widowControl w:val="0"/>
        <w:ind w:right="-144"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5B641D" w:rsidRDefault="00EC0C71" w:rsidP="00416694">
      <w:pPr>
        <w:widowControl w:val="0"/>
        <w:ind w:right="-144"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  <w:r w:rsidRPr="005B641D">
        <w:rPr>
          <w:rFonts w:ascii="PT Astra Serif" w:eastAsia="Times New Roman" w:hAnsi="PT Astra Serif" w:cs="Times New Roman"/>
          <w:kern w:val="0"/>
          <w:sz w:val="28"/>
          <w:szCs w:val="28"/>
          <w:lang w:eastAsia="ru-RU" w:bidi="ar-SA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C0C71" w:rsidRDefault="00EC0C71" w:rsidP="00416694">
      <w:pPr>
        <w:widowControl w:val="0"/>
        <w:ind w:right="-144"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416694" w:rsidRPr="005B641D" w:rsidRDefault="00416694" w:rsidP="00416694">
      <w:pPr>
        <w:widowControl w:val="0"/>
        <w:ind w:right="-144"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CE0284" w:rsidRPr="00416694" w:rsidRDefault="00EB2E67" w:rsidP="00416694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proofErr w:type="gramStart"/>
      <w:r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со</w:t>
      </w:r>
      <w:r w:rsidR="00CE0284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bidi="ar-SA"/>
        </w:rPr>
        <w:t xml:space="preserve">статьёй 39 Градостроительного кодекса Российской Федерации, 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Федеральным 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ru-RU"/>
        </w:rPr>
        <w:t>закон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ом 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bidi="ar-SA"/>
        </w:rPr>
        <w:t xml:space="preserve">, 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постановлением администрации</w:t>
      </w:r>
      <w:r w:rsidR="00CE0284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Токарёвского муниципального округа Тамбовской области 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C0C71" w:rsidRPr="0041669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  <w:r w:rsidR="0041669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  <w:t xml:space="preserve">         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</w:t>
      </w:r>
      <w:r w:rsidR="00CE0284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22.01.2024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 </w:t>
      </w:r>
      <w:r w:rsidR="00CE0284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103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«Об утверждении Порядка разработки и утверждения административных регламентов предоставления муниципальных услуг и Порядка проведения экспертизы проектов административных регламентов предоставления муниципальных услуг</w:t>
      </w:r>
      <w:r w:rsidR="00CE0284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 администрацией Токарёвского муниципального округа Тамбовской области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»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администрация </w:t>
      </w:r>
      <w:r w:rsidR="00CE0284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муниципального</w:t>
      </w:r>
      <w:proofErr w:type="gramEnd"/>
      <w:r w:rsidR="00CE0284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 округа 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постановляет:</w:t>
      </w:r>
    </w:p>
    <w:p w:rsidR="00EC0C71" w:rsidRPr="00416694" w:rsidRDefault="00EC0C71" w:rsidP="00416694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Утвердить административный </w:t>
      </w:r>
      <w:hyperlink w:anchor="P29">
        <w:r w:rsidRPr="004166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</w:rPr>
          <w:t>регламент</w:t>
        </w:r>
      </w:hyperlink>
      <w:r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5B641D" w:rsidRPr="00416694" w:rsidRDefault="005B641D" w:rsidP="00416694">
      <w:pPr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</w:t>
      </w:r>
      <w:r w:rsidRPr="00416694">
        <w:rPr>
          <w:rFonts w:ascii="Times New Roman" w:hAnsi="Times New Roman" w:cs="Times New Roman"/>
          <w:sz w:val="28"/>
          <w:szCs w:val="28"/>
        </w:rPr>
        <w:t>утратившими силу отдельные постановления администраций поселений Токарёвского района Тамбовской области:</w:t>
      </w:r>
    </w:p>
    <w:p w:rsidR="005B641D" w:rsidRPr="00416694" w:rsidRDefault="005B641D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 Токарёвского района Тамбовской области от 08.05.2020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28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1669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3704F6" w:rsidRPr="00416694" w:rsidRDefault="005B641D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</w:t>
      </w:r>
      <w:r w:rsidR="00191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F5A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191F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от 05.10.2022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40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</w:t>
      </w:r>
      <w:r w:rsidR="003704F6"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704F6" w:rsidRPr="004166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08.05.2020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3704F6" w:rsidRPr="00416694">
        <w:rPr>
          <w:rFonts w:ascii="Times New Roman" w:hAnsi="Times New Roman" w:cs="Times New Roman"/>
          <w:sz w:val="28"/>
          <w:szCs w:val="28"/>
        </w:rPr>
        <w:t>28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="003704F6" w:rsidRPr="00416694">
        <w:rPr>
          <w:rFonts w:ascii="Times New Roman" w:hAnsi="Times New Roman" w:cs="Times New Roman"/>
          <w:sz w:val="28"/>
          <w:szCs w:val="28"/>
        </w:rPr>
        <w:t>;</w:t>
      </w:r>
    </w:p>
    <w:p w:rsidR="005401A2" w:rsidRPr="00416694" w:rsidRDefault="005401A2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Гладышевского</w:t>
      </w:r>
      <w:proofErr w:type="spellEnd"/>
      <w:r w:rsidR="0041669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Токарёвского района Тамбовской области от 05.06.2020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29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1669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401A2" w:rsidRPr="00416694" w:rsidRDefault="005401A2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lastRenderedPageBreak/>
        <w:t>админист</w:t>
      </w:r>
      <w:r w:rsidR="00D378F9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D378F9">
        <w:rPr>
          <w:rFonts w:ascii="Times New Roman" w:hAnsi="Times New Roman" w:cs="Times New Roman"/>
          <w:sz w:val="28"/>
          <w:szCs w:val="28"/>
        </w:rPr>
        <w:t>Гладышевского</w:t>
      </w:r>
      <w:proofErr w:type="spellEnd"/>
      <w:r w:rsidR="00D378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от 29.09.2022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45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</w:t>
      </w:r>
      <w:r w:rsidRPr="004166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05.06.2020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29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Pr="00416694">
        <w:rPr>
          <w:rFonts w:ascii="Times New Roman" w:hAnsi="Times New Roman" w:cs="Times New Roman"/>
          <w:sz w:val="28"/>
          <w:szCs w:val="28"/>
        </w:rPr>
        <w:t>;</w:t>
      </w:r>
    </w:p>
    <w:p w:rsidR="00EB463C" w:rsidRPr="00416694" w:rsidRDefault="00EB463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D378F9">
        <w:rPr>
          <w:rFonts w:ascii="Times New Roman" w:hAnsi="Times New Roman" w:cs="Times New Roman"/>
          <w:sz w:val="28"/>
          <w:szCs w:val="28"/>
        </w:rPr>
        <w:t xml:space="preserve">трации Даниловского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от 10.06.2020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28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1669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EB463C" w:rsidRPr="00416694" w:rsidRDefault="00EB463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191F5A">
        <w:rPr>
          <w:rFonts w:ascii="Times New Roman" w:hAnsi="Times New Roman" w:cs="Times New Roman"/>
          <w:sz w:val="28"/>
          <w:szCs w:val="28"/>
        </w:rPr>
        <w:t xml:space="preserve">трации Даниловского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от </w:t>
      </w:r>
      <w:r w:rsidR="00B40339" w:rsidRPr="00416694">
        <w:rPr>
          <w:rFonts w:ascii="Times New Roman" w:hAnsi="Times New Roman" w:cs="Times New Roman"/>
          <w:sz w:val="28"/>
          <w:szCs w:val="28"/>
        </w:rPr>
        <w:t>30</w:t>
      </w:r>
      <w:r w:rsidRPr="00416694">
        <w:rPr>
          <w:rFonts w:ascii="Times New Roman" w:hAnsi="Times New Roman" w:cs="Times New Roman"/>
          <w:sz w:val="28"/>
          <w:szCs w:val="28"/>
        </w:rPr>
        <w:t>.</w:t>
      </w:r>
      <w:r w:rsidR="00B40339" w:rsidRPr="00416694">
        <w:rPr>
          <w:rFonts w:ascii="Times New Roman" w:hAnsi="Times New Roman" w:cs="Times New Roman"/>
          <w:sz w:val="28"/>
          <w:szCs w:val="28"/>
        </w:rPr>
        <w:t>03</w:t>
      </w:r>
      <w:r w:rsidRPr="00416694">
        <w:rPr>
          <w:rFonts w:ascii="Times New Roman" w:hAnsi="Times New Roman" w:cs="Times New Roman"/>
          <w:sz w:val="28"/>
          <w:szCs w:val="28"/>
        </w:rPr>
        <w:t>.202</w:t>
      </w:r>
      <w:r w:rsidR="00B40339" w:rsidRPr="00416694">
        <w:rPr>
          <w:rFonts w:ascii="Times New Roman" w:hAnsi="Times New Roman" w:cs="Times New Roman"/>
          <w:sz w:val="28"/>
          <w:szCs w:val="28"/>
        </w:rPr>
        <w:t>1</w:t>
      </w:r>
      <w:r w:rsidRPr="00416694">
        <w:rPr>
          <w:rFonts w:ascii="Times New Roman" w:hAnsi="Times New Roman" w:cs="Times New Roman"/>
          <w:sz w:val="28"/>
          <w:szCs w:val="28"/>
        </w:rPr>
        <w:t xml:space="preserve">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B40339" w:rsidRPr="00416694">
        <w:rPr>
          <w:rFonts w:ascii="Times New Roman" w:hAnsi="Times New Roman" w:cs="Times New Roman"/>
          <w:sz w:val="28"/>
          <w:szCs w:val="28"/>
        </w:rPr>
        <w:t>15</w:t>
      </w:r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</w:t>
      </w:r>
      <w:r w:rsidRPr="00416694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B40339" w:rsidRPr="00416694">
        <w:rPr>
          <w:rFonts w:ascii="Times New Roman" w:hAnsi="Times New Roman" w:cs="Times New Roman"/>
          <w:sz w:val="28"/>
          <w:szCs w:val="28"/>
        </w:rPr>
        <w:t>10</w:t>
      </w:r>
      <w:r w:rsidRPr="00416694">
        <w:rPr>
          <w:rFonts w:ascii="Times New Roman" w:hAnsi="Times New Roman" w:cs="Times New Roman"/>
          <w:sz w:val="28"/>
          <w:szCs w:val="28"/>
        </w:rPr>
        <w:t>.0</w:t>
      </w:r>
      <w:r w:rsidR="00B40339" w:rsidRPr="00416694">
        <w:rPr>
          <w:rFonts w:ascii="Times New Roman" w:hAnsi="Times New Roman" w:cs="Times New Roman"/>
          <w:sz w:val="28"/>
          <w:szCs w:val="28"/>
        </w:rPr>
        <w:t>6</w:t>
      </w:r>
      <w:r w:rsidRPr="00416694">
        <w:rPr>
          <w:rFonts w:ascii="Times New Roman" w:hAnsi="Times New Roman" w:cs="Times New Roman"/>
          <w:sz w:val="28"/>
          <w:szCs w:val="28"/>
        </w:rPr>
        <w:t>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28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Pr="00416694">
        <w:rPr>
          <w:rFonts w:ascii="Times New Roman" w:hAnsi="Times New Roman" w:cs="Times New Roman"/>
          <w:sz w:val="28"/>
          <w:szCs w:val="28"/>
        </w:rPr>
        <w:t>;</w:t>
      </w:r>
    </w:p>
    <w:p w:rsidR="00AC2107" w:rsidRPr="00416694" w:rsidRDefault="00AC2107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Даниловского </w:t>
      </w:r>
      <w:r w:rsidR="00416694">
        <w:rPr>
          <w:rFonts w:ascii="Times New Roman" w:hAnsi="Times New Roman" w:cs="Times New Roman"/>
          <w:sz w:val="28"/>
          <w:szCs w:val="28"/>
        </w:rPr>
        <w:t>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Токарёвского района Тамбовской области от 11.10.2022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50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</w:t>
      </w:r>
      <w:r w:rsidRPr="004166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10.06.2020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28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Pr="00416694">
        <w:rPr>
          <w:rFonts w:ascii="Times New Roman" w:hAnsi="Times New Roman" w:cs="Times New Roman"/>
          <w:sz w:val="28"/>
          <w:szCs w:val="28"/>
        </w:rPr>
        <w:t>;</w:t>
      </w:r>
    </w:p>
    <w:p w:rsidR="007C12C7" w:rsidRPr="00416694" w:rsidRDefault="007C12C7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416694">
        <w:rPr>
          <w:rFonts w:ascii="Times New Roman" w:hAnsi="Times New Roman" w:cs="Times New Roman"/>
          <w:sz w:val="28"/>
          <w:szCs w:val="28"/>
        </w:rPr>
        <w:t>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Токарёвского района Тамбовской области от 28.05.2020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38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1669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C12C7" w:rsidRPr="00416694" w:rsidRDefault="007C12C7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404CD3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404CD3"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="00404C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от 15.04.2021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21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</w:t>
      </w:r>
      <w:r w:rsidRPr="004166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28.05.2020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38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Pr="00416694">
        <w:rPr>
          <w:rFonts w:ascii="Times New Roman" w:hAnsi="Times New Roman" w:cs="Times New Roman"/>
          <w:sz w:val="28"/>
          <w:szCs w:val="28"/>
        </w:rPr>
        <w:t>;</w:t>
      </w:r>
    </w:p>
    <w:p w:rsidR="007C12C7" w:rsidRPr="00416694" w:rsidRDefault="007C12C7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</w:t>
      </w:r>
      <w:r w:rsidR="00404CD3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404CD3"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="00404C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Токарёвского района Тамбовской области от </w:t>
      </w:r>
      <w:r w:rsidR="00346677" w:rsidRPr="00416694">
        <w:rPr>
          <w:rFonts w:ascii="Times New Roman" w:hAnsi="Times New Roman" w:cs="Times New Roman"/>
          <w:sz w:val="28"/>
          <w:szCs w:val="28"/>
        </w:rPr>
        <w:t>26</w:t>
      </w:r>
      <w:r w:rsidRPr="00416694">
        <w:rPr>
          <w:rFonts w:ascii="Times New Roman" w:hAnsi="Times New Roman" w:cs="Times New Roman"/>
          <w:sz w:val="28"/>
          <w:szCs w:val="28"/>
        </w:rPr>
        <w:t>.0</w:t>
      </w:r>
      <w:r w:rsidR="00346677" w:rsidRPr="00416694">
        <w:rPr>
          <w:rFonts w:ascii="Times New Roman" w:hAnsi="Times New Roman" w:cs="Times New Roman"/>
          <w:sz w:val="28"/>
          <w:szCs w:val="28"/>
        </w:rPr>
        <w:t>9</w:t>
      </w:r>
      <w:r w:rsidRPr="00416694">
        <w:rPr>
          <w:rFonts w:ascii="Times New Roman" w:hAnsi="Times New Roman" w:cs="Times New Roman"/>
          <w:sz w:val="28"/>
          <w:szCs w:val="28"/>
        </w:rPr>
        <w:t>.202</w:t>
      </w:r>
      <w:r w:rsidR="00346677" w:rsidRPr="00416694">
        <w:rPr>
          <w:rFonts w:ascii="Times New Roman" w:hAnsi="Times New Roman" w:cs="Times New Roman"/>
          <w:sz w:val="28"/>
          <w:szCs w:val="28"/>
        </w:rPr>
        <w:t>2</w:t>
      </w:r>
      <w:r w:rsidRPr="00416694">
        <w:rPr>
          <w:rFonts w:ascii="Times New Roman" w:hAnsi="Times New Roman" w:cs="Times New Roman"/>
          <w:sz w:val="28"/>
          <w:szCs w:val="28"/>
        </w:rPr>
        <w:t xml:space="preserve">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346677" w:rsidRPr="00416694">
        <w:rPr>
          <w:rFonts w:ascii="Times New Roman" w:hAnsi="Times New Roman" w:cs="Times New Roman"/>
          <w:sz w:val="28"/>
          <w:szCs w:val="28"/>
        </w:rPr>
        <w:t>46</w:t>
      </w:r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</w:t>
      </w:r>
      <w:r w:rsidRPr="004166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28.05.2020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38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Pr="00416694">
        <w:rPr>
          <w:rFonts w:ascii="Times New Roman" w:hAnsi="Times New Roman" w:cs="Times New Roman"/>
          <w:sz w:val="28"/>
          <w:szCs w:val="28"/>
        </w:rPr>
        <w:t>;</w:t>
      </w:r>
    </w:p>
    <w:p w:rsidR="00F50F8C" w:rsidRPr="00416694" w:rsidRDefault="00C140CA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Сергиевского </w:t>
      </w:r>
      <w:r w:rsidR="0041669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</w:t>
      </w:r>
      <w:r w:rsidR="00F50F8C" w:rsidRPr="00416694">
        <w:rPr>
          <w:rFonts w:ascii="Times New Roman" w:hAnsi="Times New Roman" w:cs="Times New Roman"/>
          <w:sz w:val="28"/>
          <w:szCs w:val="28"/>
        </w:rPr>
        <w:t>е</w:t>
      </w:r>
      <w:r w:rsidRPr="00416694">
        <w:rPr>
          <w:rFonts w:ascii="Times New Roman" w:hAnsi="Times New Roman" w:cs="Times New Roman"/>
          <w:sz w:val="28"/>
          <w:szCs w:val="28"/>
        </w:rPr>
        <w:t>вского района Тамбовской области от 05.0</w:t>
      </w:r>
      <w:r w:rsidR="00F50F8C" w:rsidRPr="00416694">
        <w:rPr>
          <w:rFonts w:ascii="Times New Roman" w:hAnsi="Times New Roman" w:cs="Times New Roman"/>
          <w:sz w:val="28"/>
          <w:szCs w:val="28"/>
        </w:rPr>
        <w:t>8</w:t>
      </w:r>
      <w:r w:rsidRPr="00416694">
        <w:rPr>
          <w:rFonts w:ascii="Times New Roman" w:hAnsi="Times New Roman" w:cs="Times New Roman"/>
          <w:sz w:val="28"/>
          <w:szCs w:val="28"/>
        </w:rPr>
        <w:t>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F50F8C" w:rsidRPr="00416694">
        <w:rPr>
          <w:rFonts w:ascii="Times New Roman" w:hAnsi="Times New Roman" w:cs="Times New Roman"/>
          <w:sz w:val="28"/>
          <w:szCs w:val="28"/>
        </w:rPr>
        <w:t>33</w:t>
      </w:r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1669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="00F50F8C" w:rsidRPr="00416694">
        <w:rPr>
          <w:rFonts w:ascii="Times New Roman" w:hAnsi="Times New Roman" w:cs="Times New Roman"/>
          <w:sz w:val="28"/>
          <w:szCs w:val="28"/>
        </w:rPr>
        <w:t>;</w:t>
      </w:r>
    </w:p>
    <w:p w:rsidR="00C140CA" w:rsidRPr="00416694" w:rsidRDefault="00F50F8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lastRenderedPageBreak/>
        <w:t>админи</w:t>
      </w:r>
      <w:r w:rsidR="00D378F9">
        <w:rPr>
          <w:rFonts w:ascii="Times New Roman" w:hAnsi="Times New Roman" w:cs="Times New Roman"/>
          <w:sz w:val="28"/>
          <w:szCs w:val="28"/>
        </w:rPr>
        <w:t>страции Сергиевского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 от 24.03.2021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13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Сергиевского сельсовета Токаревского района Тамбовской области от 05.08.2020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33»;</w:t>
      </w:r>
    </w:p>
    <w:p w:rsidR="00F50F8C" w:rsidRPr="00416694" w:rsidRDefault="00F50F8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 Сергиевского сельсовета  Токаревского района Тамбовской области от 22.09.2022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49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Сергиевского сельсовета Токаревского района Тамбовской области от 05.08.2020 №</w:t>
      </w:r>
      <w:r w:rsidR="00191F5A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33»;</w:t>
      </w:r>
    </w:p>
    <w:p w:rsidR="00F50F8C" w:rsidRPr="00416694" w:rsidRDefault="00F50F8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 Токаревского района Тамбовской области от 0</w:t>
      </w:r>
      <w:r w:rsidR="00571B54" w:rsidRPr="00416694">
        <w:rPr>
          <w:rFonts w:ascii="Times New Roman" w:hAnsi="Times New Roman" w:cs="Times New Roman"/>
          <w:sz w:val="28"/>
          <w:szCs w:val="28"/>
        </w:rPr>
        <w:t>9</w:t>
      </w:r>
      <w:r w:rsidRPr="00416694">
        <w:rPr>
          <w:rFonts w:ascii="Times New Roman" w:hAnsi="Times New Roman" w:cs="Times New Roman"/>
          <w:sz w:val="28"/>
          <w:szCs w:val="28"/>
        </w:rPr>
        <w:t>.0</w:t>
      </w:r>
      <w:r w:rsidR="00571B54" w:rsidRPr="00416694">
        <w:rPr>
          <w:rFonts w:ascii="Times New Roman" w:hAnsi="Times New Roman" w:cs="Times New Roman"/>
          <w:sz w:val="28"/>
          <w:szCs w:val="28"/>
        </w:rPr>
        <w:t>6</w:t>
      </w:r>
      <w:r w:rsidRPr="00416694">
        <w:rPr>
          <w:rFonts w:ascii="Times New Roman" w:hAnsi="Times New Roman" w:cs="Times New Roman"/>
          <w:sz w:val="28"/>
          <w:szCs w:val="28"/>
        </w:rPr>
        <w:t>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</w:t>
      </w:r>
      <w:r w:rsidR="00571B54" w:rsidRPr="00416694">
        <w:rPr>
          <w:rFonts w:ascii="Times New Roman" w:hAnsi="Times New Roman" w:cs="Times New Roman"/>
          <w:sz w:val="28"/>
          <w:szCs w:val="28"/>
        </w:rPr>
        <w:t>4</w:t>
      </w:r>
      <w:r w:rsidRPr="0041669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F50F8C" w:rsidRPr="00416694" w:rsidRDefault="00F50F8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1B54" w:rsidRPr="00416694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 Токаревского района Тамбовской области от </w:t>
      </w:r>
      <w:r w:rsidR="00571B54" w:rsidRPr="00416694">
        <w:rPr>
          <w:rFonts w:ascii="Times New Roman" w:hAnsi="Times New Roman" w:cs="Times New Roman"/>
          <w:sz w:val="28"/>
          <w:szCs w:val="28"/>
        </w:rPr>
        <w:t>10</w:t>
      </w:r>
      <w:r w:rsidRPr="00416694">
        <w:rPr>
          <w:rFonts w:ascii="Times New Roman" w:hAnsi="Times New Roman" w:cs="Times New Roman"/>
          <w:sz w:val="28"/>
          <w:szCs w:val="28"/>
        </w:rPr>
        <w:t>.</w:t>
      </w:r>
      <w:r w:rsidR="00571B54" w:rsidRPr="00416694">
        <w:rPr>
          <w:rFonts w:ascii="Times New Roman" w:hAnsi="Times New Roman" w:cs="Times New Roman"/>
          <w:sz w:val="28"/>
          <w:szCs w:val="28"/>
        </w:rPr>
        <w:t>10</w:t>
      </w:r>
      <w:r w:rsidRPr="00416694">
        <w:rPr>
          <w:rFonts w:ascii="Times New Roman" w:hAnsi="Times New Roman" w:cs="Times New Roman"/>
          <w:sz w:val="28"/>
          <w:szCs w:val="28"/>
        </w:rPr>
        <w:t>.202</w:t>
      </w:r>
      <w:r w:rsidR="00571B54" w:rsidRPr="00416694">
        <w:rPr>
          <w:rFonts w:ascii="Times New Roman" w:hAnsi="Times New Roman" w:cs="Times New Roman"/>
          <w:sz w:val="28"/>
          <w:szCs w:val="28"/>
        </w:rPr>
        <w:t>2</w:t>
      </w:r>
      <w:r w:rsidRPr="00416694">
        <w:rPr>
          <w:rFonts w:ascii="Times New Roman" w:hAnsi="Times New Roman" w:cs="Times New Roman"/>
          <w:sz w:val="28"/>
          <w:szCs w:val="28"/>
        </w:rPr>
        <w:t xml:space="preserve">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571B54" w:rsidRPr="00416694">
        <w:rPr>
          <w:rFonts w:ascii="Times New Roman" w:hAnsi="Times New Roman" w:cs="Times New Roman"/>
          <w:sz w:val="28"/>
          <w:szCs w:val="28"/>
        </w:rPr>
        <w:t>5</w:t>
      </w:r>
      <w:r w:rsidRPr="00416694">
        <w:rPr>
          <w:rFonts w:ascii="Times New Roman" w:hAnsi="Times New Roman" w:cs="Times New Roman"/>
          <w:sz w:val="28"/>
          <w:szCs w:val="28"/>
        </w:rPr>
        <w:t>3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от 0</w:t>
      </w:r>
      <w:r w:rsidR="00571B54" w:rsidRPr="00416694">
        <w:rPr>
          <w:rFonts w:ascii="Times New Roman" w:hAnsi="Times New Roman" w:cs="Times New Roman"/>
          <w:sz w:val="28"/>
          <w:szCs w:val="28"/>
        </w:rPr>
        <w:t>9</w:t>
      </w:r>
      <w:r w:rsidRPr="00416694">
        <w:rPr>
          <w:rFonts w:ascii="Times New Roman" w:hAnsi="Times New Roman" w:cs="Times New Roman"/>
          <w:sz w:val="28"/>
          <w:szCs w:val="28"/>
        </w:rPr>
        <w:t>.0</w:t>
      </w:r>
      <w:r w:rsidR="00571B54" w:rsidRPr="00416694">
        <w:rPr>
          <w:rFonts w:ascii="Times New Roman" w:hAnsi="Times New Roman" w:cs="Times New Roman"/>
          <w:sz w:val="28"/>
          <w:szCs w:val="28"/>
        </w:rPr>
        <w:t>6</w:t>
      </w:r>
      <w:r w:rsidRPr="00416694">
        <w:rPr>
          <w:rFonts w:ascii="Times New Roman" w:hAnsi="Times New Roman" w:cs="Times New Roman"/>
          <w:sz w:val="28"/>
          <w:szCs w:val="28"/>
        </w:rPr>
        <w:t>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</w:t>
      </w:r>
      <w:r w:rsidR="00571B54" w:rsidRPr="00416694">
        <w:rPr>
          <w:rFonts w:ascii="Times New Roman" w:hAnsi="Times New Roman" w:cs="Times New Roman"/>
          <w:sz w:val="28"/>
          <w:szCs w:val="28"/>
        </w:rPr>
        <w:t>4</w:t>
      </w:r>
      <w:r w:rsidRPr="00416694">
        <w:rPr>
          <w:rFonts w:ascii="Times New Roman" w:hAnsi="Times New Roman" w:cs="Times New Roman"/>
          <w:sz w:val="28"/>
          <w:szCs w:val="28"/>
        </w:rPr>
        <w:t>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 Александровского сельсовета  Токаревского района Тамбовской области от 02.06.2020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32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 Александровского сельсовета  Токаревского района Тамбовской области от 26.09.2022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48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Александровского сельсовета Токаревского района Тамбовской области от 02.06.2020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32»;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</w:t>
      </w:r>
      <w:r w:rsidR="006F6BEE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6F6BEE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="006F6B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от 08.06.2020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27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6F6BEE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6F6BEE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="006F6B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 от 24.03.2021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12 «О внесении изменений в постановление 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Токарёвского района </w:t>
      </w:r>
      <w:r w:rsidRPr="00416694">
        <w:rPr>
          <w:rFonts w:ascii="Times New Roman" w:hAnsi="Times New Roman" w:cs="Times New Roman"/>
          <w:sz w:val="28"/>
          <w:szCs w:val="28"/>
        </w:rPr>
        <w:lastRenderedPageBreak/>
        <w:t>Тамбовской области от 08.06.2020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27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6F6BEE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6F6BEE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="006F6B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Токарёвского района Тамбовской области от 10.10.2022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59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Токарёвского района Тамбовской области от 08.06.2020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27»;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</w:t>
      </w:r>
      <w:r w:rsidR="006F6BEE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6F6BEE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6F6B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Токаревского района Тамбовской области от 10.06.2020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26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C12C7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</w:t>
      </w:r>
      <w:r w:rsidR="006F6BEE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6F6BEE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6F6B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Токаревского района Тамбовской области от 16.03.2021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10 «О внесении изменений в постановление 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№</w:t>
      </w:r>
      <w:r w:rsidR="006F6BEE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26 от 10.06.2020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452402" w:rsidRPr="00416694" w:rsidRDefault="00452402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191F5A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191F5A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191F5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 от 05.10.2022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51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Токарёвского района Тамбовской области от 10.06.2020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26»;</w:t>
      </w:r>
    </w:p>
    <w:p w:rsidR="00452402" w:rsidRPr="00416694" w:rsidRDefault="00452402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 Токарёвского поселкового округа Токарёвского района Тамбовской области от 04.04.2011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39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3704F6" w:rsidRPr="00416694" w:rsidRDefault="00452402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 Токарёвского поселкового округа Токарёвского района Тамбовской области от 01.07.2019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135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6F6BEE" w:rsidRDefault="005A411C" w:rsidP="00416694">
      <w:pPr>
        <w:pStyle w:val="affc"/>
        <w:spacing w:before="0" w:after="0" w:line="240" w:lineRule="auto"/>
        <w:ind w:right="-144" w:firstLine="709"/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</w:pPr>
      <w:r w:rsidRPr="0041669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>Опубликовать настоящее постановление в печатном средстве массовой информации Токарёвского муниципального округа Тамбовской области газете «Маяк», в сетевом издании «РИА «ТОП68»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www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to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</w:rPr>
        <w:t>р68.</w:t>
      </w:r>
      <w:proofErr w:type="spellStart"/>
      <w:r w:rsidRPr="00416694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ru</w:t>
      </w:r>
      <w:proofErr w:type="spellEnd"/>
      <w:r w:rsidRPr="00416694"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и разместить </w:t>
      </w:r>
      <w:r w:rsidR="006F6BEE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                    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на официальном </w:t>
      </w:r>
      <w:r w:rsidR="006F6BEE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>сайте администрации Токарёвского</w:t>
      </w:r>
      <w:r w:rsidR="006F6BEE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муниципального</w:t>
      </w:r>
      <w:r w:rsidR="006F6BEE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округа </w:t>
      </w:r>
    </w:p>
    <w:p w:rsidR="006F6BEE" w:rsidRDefault="006F6BEE" w:rsidP="00416694">
      <w:pPr>
        <w:pStyle w:val="affc"/>
        <w:spacing w:before="0" w:after="0" w:line="240" w:lineRule="auto"/>
        <w:ind w:right="-144" w:firstLine="709"/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</w:pPr>
    </w:p>
    <w:p w:rsidR="005A411C" w:rsidRPr="00416694" w:rsidRDefault="005A411C" w:rsidP="006F6BEE">
      <w:pPr>
        <w:pStyle w:val="affc"/>
        <w:spacing w:before="0" w:after="0" w:line="240" w:lineRule="auto"/>
        <w:ind w:right="-144" w:firstLine="0"/>
        <w:rPr>
          <w:rFonts w:ascii="Times New Roman" w:eastAsia="SimSun" w:hAnsi="Times New Roman" w:cs="Times New Roman"/>
          <w:bCs/>
          <w:i w:val="0"/>
          <w:color w:val="auto"/>
          <w:kern w:val="1"/>
          <w:sz w:val="28"/>
          <w:szCs w:val="28"/>
          <w:lang w:eastAsia="en-US"/>
        </w:rPr>
      </w:pP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lastRenderedPageBreak/>
        <w:t>Тамбовской области (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https://tokarevka-adm.gosuslugi.ru).</w:t>
      </w:r>
    </w:p>
    <w:p w:rsidR="005A411C" w:rsidRPr="00416694" w:rsidRDefault="005A411C" w:rsidP="00416694">
      <w:pPr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Токарёвского муниципального округа Никулина О.А.</w:t>
      </w:r>
    </w:p>
    <w:p w:rsidR="00EC0C71" w:rsidRPr="00416694" w:rsidRDefault="00EC0C71" w:rsidP="00416694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416694" w:rsidRPr="00416694" w:rsidRDefault="00416694" w:rsidP="00416694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5A229F" w:rsidRPr="00416694" w:rsidRDefault="005A229F" w:rsidP="00416694">
      <w:pPr>
        <w:ind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Токарёвского</w:t>
      </w:r>
    </w:p>
    <w:p w:rsidR="005A229F" w:rsidRPr="00416694" w:rsidRDefault="005A229F" w:rsidP="00416694">
      <w:pPr>
        <w:ind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5A411C" w:rsidRDefault="005A229F" w:rsidP="00416694">
      <w:pPr>
        <w:ind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</w:t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              </w:t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</w:t>
      </w:r>
    </w:p>
    <w:p w:rsidR="00416694" w:rsidRDefault="00416694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94" w:rsidRDefault="00416694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94" w:rsidRDefault="00416694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94" w:rsidRDefault="00416694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94" w:rsidRDefault="00416694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Pr="005B641D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45" w:rsidRPr="0061556F" w:rsidRDefault="00767A45" w:rsidP="00D378F9">
      <w:pPr>
        <w:pStyle w:val="Standard"/>
        <w:spacing w:line="360" w:lineRule="auto"/>
        <w:ind w:left="4536" w:right="-144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lastRenderedPageBreak/>
        <w:t>ПРИЛОЖЕНИЕ</w:t>
      </w:r>
    </w:p>
    <w:p w:rsidR="00767A45" w:rsidRPr="0061556F" w:rsidRDefault="00767A45" w:rsidP="00D378F9">
      <w:pPr>
        <w:pStyle w:val="Standard"/>
        <w:ind w:left="4536" w:right="-144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УТВЕРЖДЕН</w:t>
      </w:r>
    </w:p>
    <w:p w:rsidR="00767A45" w:rsidRPr="0061556F" w:rsidRDefault="00767A45" w:rsidP="00D378F9">
      <w:pPr>
        <w:pStyle w:val="Standard"/>
        <w:ind w:left="4536" w:right="-144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sz w:val="28"/>
          <w:szCs w:val="28"/>
        </w:rPr>
        <w:t>постановлением администрации</w:t>
      </w:r>
    </w:p>
    <w:p w:rsidR="00767A45" w:rsidRPr="0061556F" w:rsidRDefault="00767A45" w:rsidP="00D378F9">
      <w:pPr>
        <w:pStyle w:val="Standard"/>
        <w:ind w:left="4536" w:right="-144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Токарёвского муниципального округа</w:t>
      </w:r>
    </w:p>
    <w:p w:rsidR="00767A45" w:rsidRPr="0061556F" w:rsidRDefault="00C5014C" w:rsidP="00D378F9">
      <w:pPr>
        <w:pStyle w:val="Standard"/>
        <w:ind w:left="4536" w:right="-144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29.10.2024</w:t>
      </w:r>
      <w:r w:rsidR="00767A45" w:rsidRPr="0061556F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№ 1513</w:t>
      </w:r>
    </w:p>
    <w:p w:rsidR="00EC0C71" w:rsidRPr="00D378F9" w:rsidRDefault="00EC0C71" w:rsidP="00D378F9">
      <w:pPr>
        <w:widowControl w:val="0"/>
        <w:ind w:left="4536"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767A45" w:rsidRPr="00D378F9" w:rsidRDefault="00767A45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«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C5014C" w:rsidRDefault="00EC0C71" w:rsidP="00C5014C">
      <w:pPr>
        <w:ind w:right="-144" w:firstLine="720"/>
        <w:jc w:val="center"/>
        <w:textAlignment w:val="baseline"/>
        <w:rPr>
          <w:rFonts w:ascii="Times New Roman" w:eastAsia="SimSun, 宋体" w:hAnsi="Times New Roman" w:cs="Times New Roman"/>
          <w:color w:val="000000"/>
          <w:kern w:val="0"/>
          <w:szCs w:val="20"/>
        </w:rPr>
      </w:pPr>
    </w:p>
    <w:p w:rsidR="002E6FB9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D378F9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                         </w:t>
      </w:r>
      <w:bookmarkStart w:id="0" w:name="_GoBack"/>
      <w:bookmarkEnd w:id="0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(далее – административный регламент, муниципальная услуга) </w:t>
      </w:r>
      <w:r w:rsidR="002E6FB9" w:rsidRPr="00C5014C">
        <w:rPr>
          <w:rFonts w:ascii="Times New Roman" w:hAnsi="Times New Roman" w:cs="Times New Roman"/>
          <w:sz w:val="28"/>
          <w:szCs w:val="28"/>
        </w:rPr>
        <w:t xml:space="preserve">определяет сроки и последовательность административных процедур (действий) при предоставлении муниципальной услуги. </w:t>
      </w:r>
    </w:p>
    <w:p w:rsidR="00EC0C71" w:rsidRPr="00C5014C" w:rsidRDefault="00EC0C71" w:rsidP="00C5014C">
      <w:pPr>
        <w:widowControl w:val="0"/>
        <w:tabs>
          <w:tab w:val="left" w:pos="9356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 </w:t>
      </w:r>
    </w:p>
    <w:p w:rsidR="00EC0C71" w:rsidRPr="00C5014C" w:rsidRDefault="00EC0C71" w:rsidP="00C5014C">
      <w:pPr>
        <w:widowControl w:val="0"/>
        <w:tabs>
          <w:tab w:val="left" w:pos="9356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C5014C" w:rsidRDefault="00F72B3B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D853C8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="002E6FB9" w:rsidRPr="00C5014C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оуправления</w:t>
      </w:r>
      <w:proofErr w:type="gramStart"/>
      <w:r w:rsidR="002E6FB9" w:rsidRPr="00C5014C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)</w:t>
      </w:r>
      <w:r w:rsidR="002E6FB9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proofErr w:type="gramEnd"/>
      <w:r w:rsidR="002E6FB9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физические лица </w:t>
      </w:r>
      <w:r w:rsidR="00611753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(в том числе </w:t>
      </w:r>
      <w:r w:rsidR="002E6FB9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индивидуальные предприниматели</w:t>
      </w:r>
      <w:r w:rsidR="00611753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="002E6FB9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C5014C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обратившиеся с запросом о предоставлении муниципальной услуги в орган, предоставляющий муниципальную услугу</w:t>
      </w:r>
      <w:r w:rsidR="002E6FB9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(далее – заявитель) либо их уполномоченные представители (далее – представители заявителя)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C15A56" w:rsidRPr="00C5014C" w:rsidRDefault="00C15A56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</w:p>
    <w:p w:rsidR="002E6FB9" w:rsidRPr="00C5014C" w:rsidRDefault="002E6FB9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муниципальную </w:t>
      </w:r>
      <w:r w:rsidRPr="00C5014C">
        <w:rPr>
          <w:rFonts w:cs="Times New Roman"/>
          <w:sz w:val="28"/>
          <w:szCs w:val="28"/>
        </w:rPr>
        <w:lastRenderedPageBreak/>
        <w:t>услугу (далее - профилирование), а также результата, за предоставлением которого обратился заявитель</w:t>
      </w:r>
    </w:p>
    <w:p w:rsidR="002E6FB9" w:rsidRPr="00C5014C" w:rsidRDefault="002E6FB9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</w:p>
    <w:p w:rsidR="002E6FB9" w:rsidRPr="00C5014C" w:rsidRDefault="002E6FB9" w:rsidP="00C5014C">
      <w:pPr>
        <w:pStyle w:val="Standard"/>
        <w:ind w:right="-144" w:firstLine="720"/>
        <w:jc w:val="both"/>
        <w:rPr>
          <w:rFonts w:eastAsia="SimSun" w:cs="Times New Roman"/>
          <w:sz w:val="28"/>
          <w:szCs w:val="28"/>
        </w:rPr>
      </w:pPr>
      <w:r w:rsidRPr="00C5014C">
        <w:rPr>
          <w:rFonts w:eastAsia="SimSun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E6FB9" w:rsidRPr="00C5014C" w:rsidRDefault="002E6FB9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eastAsia="SimSun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1" w:name="_Hlk109293377"/>
      <w:r w:rsidRPr="00C5014C">
        <w:rPr>
          <w:rFonts w:eastAsia="SimSun" w:cs="Times New Roman"/>
          <w:sz w:val="28"/>
          <w:szCs w:val="28"/>
        </w:rPr>
        <w:t>№ 1 к административному регламенту), исходя из признаков заявителя</w:t>
      </w:r>
      <w:bookmarkEnd w:id="1"/>
      <w:r w:rsidRPr="00C5014C">
        <w:rPr>
          <w:rFonts w:eastAsia="SimSun" w:cs="Times New Roman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2E6FB9" w:rsidRPr="00C5014C" w:rsidRDefault="002E6FB9" w:rsidP="00C5014C">
      <w:pPr>
        <w:pStyle w:val="ConsPlusNormal"/>
        <w:ind w:right="-1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14C">
        <w:rPr>
          <w:rFonts w:ascii="Times New Roman" w:hAnsi="Times New Roman" w:cs="Times New Roman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E6FB9" w:rsidRPr="00C5014C" w:rsidRDefault="002E6FB9" w:rsidP="00C5014C">
      <w:pPr>
        <w:pStyle w:val="ConsPlusNormal"/>
        <w:ind w:right="-14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FB9" w:rsidRPr="00C5014C" w:rsidRDefault="002E6FB9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 Стандарт предоставления муниципальной услуги</w:t>
      </w:r>
    </w:p>
    <w:p w:rsidR="002E6FB9" w:rsidRPr="00C5014C" w:rsidRDefault="002E6FB9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</w:p>
    <w:p w:rsidR="002E6FB9" w:rsidRPr="00C5014C" w:rsidRDefault="002E6FB9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2.1. Наименование муниципальной услуги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Муниципальная услуга предоставляется администрацией </w:t>
      </w:r>
      <w:r w:rsidR="00F9653D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Токарёвского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F9653D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муниципального округа Тамбовской области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(далее </w:t>
      </w:r>
      <w:r w:rsidR="00F9653D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-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Администрация).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180289" w:rsidRPr="00C5014C" w:rsidRDefault="00180289" w:rsidP="00C5014C">
      <w:pPr>
        <w:ind w:right="-144" w:firstLine="720"/>
        <w:jc w:val="center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180289" w:rsidRPr="00C5014C" w:rsidRDefault="00180289" w:rsidP="00C5014C">
      <w:pPr>
        <w:pStyle w:val="ConsPlusNormal"/>
        <w:ind w:right="-144"/>
        <w:jc w:val="center"/>
        <w:rPr>
          <w:rFonts w:ascii="Times New Roman" w:hAnsi="Times New Roman" w:cs="Times New Roman"/>
          <w:color w:val="auto"/>
        </w:rPr>
      </w:pPr>
      <w:r w:rsidRPr="00C5014C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</w:p>
    <w:p w:rsidR="00180289" w:rsidRPr="00C5014C" w:rsidRDefault="00180289" w:rsidP="00C5014C">
      <w:pPr>
        <w:pStyle w:val="ConsPlusNormal"/>
        <w:ind w:right="-144"/>
        <w:jc w:val="center"/>
        <w:rPr>
          <w:rFonts w:ascii="Times New Roman" w:hAnsi="Times New Roman" w:cs="Times New Roman"/>
          <w:color w:val="auto"/>
        </w:rPr>
      </w:pPr>
    </w:p>
    <w:p w:rsidR="00180289" w:rsidRPr="00C5014C" w:rsidRDefault="00180289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 w:rsidR="00180289" w:rsidRPr="00C5014C" w:rsidRDefault="00180289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611753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решение о предоставлении разрешения на условно разрешённый вид использования земельного участка или объ</w:t>
      </w:r>
      <w:r w:rsidR="0061175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строительства;</w:t>
      </w:r>
    </w:p>
    <w:p w:rsidR="00EC0C71" w:rsidRPr="00C5014C" w:rsidRDefault="00780D54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решение об отказе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 предоставлении разрешения на условно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разрешённый вид использования земельного участка или объекта капитального строительства;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исправление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2.3.2. Наименование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документа,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содержащего решение о предоставлении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A10EE1" w:rsidRPr="00C5014C" w:rsidRDefault="00A10EE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разрешения на условно разрешённый вид использования земельного участка или объекта капитального строительства, является постановление Администрации о предоставлении разрешения на условно разрешённый вид использования земельного участка или объекта капитального строительства. </w:t>
      </w:r>
    </w:p>
    <w:p w:rsidR="00EE1501" w:rsidRPr="00C5014C" w:rsidRDefault="00A10EE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054BA5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является </w:t>
      </w:r>
      <w:r w:rsidR="00977B7C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об </w:t>
      </w:r>
      <w:proofErr w:type="gramStart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отказе</w:t>
      </w:r>
      <w:proofErr w:type="gramEnd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611753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606F4F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выданное взамен документа, содержащего техническую ошибку,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постановление Администрации о предоставлении разрешения на условно разрешённый вид использования земельного участка или объ</w:t>
      </w:r>
      <w:r w:rsidR="00606F4F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исправлении              технической ошибки, является уведомление об отказе в исправлении технической ошибки.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0F540F" w:rsidRPr="00C5014C" w:rsidRDefault="00606F4F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2.3.</w:t>
      </w:r>
      <w:r w:rsidR="00CA3252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.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Способ получения результата пред</w:t>
      </w:r>
      <w:r w:rsidR="000F540F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оставления муниципальной услуги:</w:t>
      </w:r>
    </w:p>
    <w:p w:rsidR="000F540F" w:rsidRPr="00C5014C" w:rsidRDefault="000F540F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0F540F" w:rsidRPr="00C5014C" w:rsidRDefault="000F540F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Администрации или МФЦ;</w:t>
      </w:r>
    </w:p>
    <w:p w:rsidR="000F540F" w:rsidRPr="00C5014C" w:rsidRDefault="000F540F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личном кабинете заявителя на Едином портале.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E54EA1" w:rsidRPr="00C5014C" w:rsidRDefault="00E54EA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60338D" w:rsidRPr="00C5014C" w:rsidRDefault="0060338D" w:rsidP="00C5014C">
      <w:pPr>
        <w:pStyle w:val="Standard"/>
        <w:ind w:right="-144" w:firstLine="720"/>
        <w:jc w:val="both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  <w:r w:rsidRPr="00C5014C"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Pr="00C5014C">
        <w:rPr>
          <w:rFonts w:eastAsia="Calibri" w:cs="Times New Roman"/>
          <w:sz w:val="28"/>
          <w:szCs w:val="28"/>
          <w:lang w:eastAsia="en-US"/>
        </w:rPr>
        <w:t>со дня регистрации Администрацией запроса</w:t>
      </w:r>
      <w:r w:rsidRPr="00C5014C">
        <w:rPr>
          <w:rFonts w:eastAsia="Calibri" w:cs="Times New Roman"/>
          <w:kern w:val="0"/>
          <w:sz w:val="28"/>
          <w:szCs w:val="28"/>
          <w:lang w:eastAsia="en-US"/>
        </w:rPr>
        <w:t xml:space="preserve"> о предоставлении муниципальной </w:t>
      </w:r>
      <w:r w:rsidRPr="00C5014C">
        <w:rPr>
          <w:rFonts w:eastAsia="Calibri" w:cs="Times New Roman"/>
          <w:kern w:val="0"/>
          <w:sz w:val="28"/>
          <w:szCs w:val="28"/>
          <w:lang w:eastAsia="en-US"/>
        </w:rPr>
        <w:lastRenderedPageBreak/>
        <w:t xml:space="preserve">услуги (далее также </w:t>
      </w:r>
      <w:r w:rsidR="00054BA5" w:rsidRPr="00C5014C">
        <w:rPr>
          <w:rFonts w:eastAsia="Calibri" w:cs="Times New Roman"/>
          <w:kern w:val="0"/>
          <w:sz w:val="28"/>
          <w:szCs w:val="28"/>
          <w:lang w:eastAsia="en-US"/>
        </w:rPr>
        <w:t>–</w:t>
      </w:r>
      <w:r w:rsidRPr="00C5014C">
        <w:rPr>
          <w:rFonts w:eastAsia="Calibri" w:cs="Times New Roman"/>
          <w:kern w:val="0"/>
          <w:sz w:val="28"/>
          <w:szCs w:val="28"/>
          <w:lang w:eastAsia="en-US"/>
        </w:rPr>
        <w:t xml:space="preserve"> заявление</w:t>
      </w:r>
      <w:r w:rsidR="00054BA5" w:rsidRPr="00C5014C">
        <w:rPr>
          <w:rFonts w:eastAsia="Calibri" w:cs="Times New Roman"/>
          <w:kern w:val="0"/>
          <w:sz w:val="28"/>
          <w:szCs w:val="28"/>
          <w:lang w:eastAsia="en-US"/>
        </w:rPr>
        <w:t>)</w:t>
      </w:r>
      <w:r w:rsidRPr="00C5014C"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 составляет:</w:t>
      </w:r>
    </w:p>
    <w:p w:rsidR="0060338D" w:rsidRPr="00C5014C" w:rsidRDefault="0060338D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47 рабочих дней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vertAlign w:val="superscript"/>
          <w:lang w:bidi="ar-SA"/>
        </w:rPr>
        <w:footnoteReference w:id="1"/>
      </w:r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в случае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60338D" w:rsidRPr="00C5014C" w:rsidRDefault="0060338D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10 рабочих дней -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5A3300" w:rsidRPr="00C5014C" w:rsidRDefault="005A3300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eastAsia="Calibri" w:cs="Times New Roman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5A3300" w:rsidRPr="00C5014C" w:rsidRDefault="005A3300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2.5. Правовые основания для предоставления муниципальной услуги</w:t>
      </w:r>
    </w:p>
    <w:p w:rsidR="005A3300" w:rsidRPr="00C5014C" w:rsidRDefault="005A3300" w:rsidP="00C5014C">
      <w:pPr>
        <w:pStyle w:val="ConsPlusNormal"/>
        <w:ind w:right="-144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5A3300" w:rsidRPr="00C5014C" w:rsidRDefault="005A3300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 размещены на официальном сайте Администрации в информационно-телекоммуникационной сети «Интернет» (далее - официальный сайт), Едином портале.</w:t>
      </w:r>
    </w:p>
    <w:p w:rsidR="005A3300" w:rsidRPr="00C5014C" w:rsidRDefault="005A3300" w:rsidP="00C5014C">
      <w:pPr>
        <w:pStyle w:val="Standard"/>
        <w:ind w:right="-144" w:firstLine="720"/>
        <w:rPr>
          <w:rFonts w:cs="Times New Roman"/>
          <w:sz w:val="28"/>
          <w:szCs w:val="28"/>
        </w:rPr>
      </w:pPr>
    </w:p>
    <w:p w:rsidR="005A3300" w:rsidRPr="00C5014C" w:rsidRDefault="005A3300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2.6. Исчерпывающий перечень документов, необходимых</w:t>
      </w:r>
    </w:p>
    <w:p w:rsidR="005A3300" w:rsidRPr="00C5014C" w:rsidRDefault="005A3300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для предоставления муниципальной услуги</w:t>
      </w:r>
      <w:bookmarkStart w:id="2" w:name="_Hlk145678488"/>
      <w:bookmarkEnd w:id="2"/>
    </w:p>
    <w:p w:rsidR="005A3300" w:rsidRPr="00C5014C" w:rsidRDefault="005A3300" w:rsidP="00C5014C">
      <w:pPr>
        <w:pStyle w:val="Standard"/>
        <w:ind w:right="-144" w:firstLine="720"/>
        <w:rPr>
          <w:rFonts w:cs="Times New Roman"/>
          <w:sz w:val="28"/>
          <w:szCs w:val="28"/>
        </w:rPr>
      </w:pPr>
    </w:p>
    <w:p w:rsidR="005A3300" w:rsidRPr="00C5014C" w:rsidRDefault="005A3300" w:rsidP="00C5014C">
      <w:pPr>
        <w:pStyle w:val="Standarduser"/>
        <w:ind w:right="-14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014C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2.7. Исчерпывающий перечень оснований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Arial" w:hAnsi="Times New Roman" w:cs="Times New Roman"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Arial" w:hAnsi="Times New Roman" w:cs="Times New Roman"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C5014C" w:rsidRDefault="00EC0C71" w:rsidP="00C5014C">
      <w:pPr>
        <w:ind w:right="-144" w:firstLine="720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5A3300" w:rsidRPr="00C5014C" w:rsidRDefault="005A3300" w:rsidP="00C5014C">
      <w:pPr>
        <w:pStyle w:val="Standarduser"/>
        <w:ind w:right="-144"/>
        <w:rPr>
          <w:rFonts w:ascii="Times New Roman" w:hAnsi="Times New Roman" w:cs="Times New Roman"/>
          <w:sz w:val="28"/>
          <w:szCs w:val="28"/>
          <w:lang w:eastAsia="ru-RU"/>
        </w:rPr>
      </w:pPr>
      <w:r w:rsidRPr="00C501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2.8. Исчерпывающий перечень оснований </w:t>
      </w:r>
      <w:proofErr w:type="gramStart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для</w:t>
      </w:r>
      <w:proofErr w:type="gramEnd"/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приостановления предоставления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или отказа в предоставлении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5A3300" w:rsidRPr="00C5014C" w:rsidRDefault="005A3300" w:rsidP="00C5014C">
      <w:pPr>
        <w:pStyle w:val="Standarduser"/>
        <w:ind w:right="-144"/>
        <w:rPr>
          <w:rFonts w:ascii="Times New Roman" w:hAnsi="Times New Roman" w:cs="Times New Roman"/>
          <w:bCs/>
          <w:sz w:val="28"/>
          <w:szCs w:val="28"/>
        </w:rPr>
      </w:pPr>
      <w:r w:rsidRPr="00C5014C">
        <w:rPr>
          <w:rFonts w:ascii="Times New Roman" w:hAnsi="Times New Roman" w:cs="Times New Roman"/>
          <w:bCs/>
          <w:sz w:val="28"/>
          <w:szCs w:val="28"/>
        </w:rPr>
        <w:t>2.8.1.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A3300" w:rsidRPr="00C5014C" w:rsidRDefault="005A3300" w:rsidP="00C5014C">
      <w:pPr>
        <w:pStyle w:val="Standarduser"/>
        <w:ind w:right="-144"/>
        <w:rPr>
          <w:rFonts w:ascii="Times New Roman" w:hAnsi="Times New Roman" w:cs="Times New Roman"/>
          <w:bCs/>
          <w:sz w:val="28"/>
          <w:szCs w:val="28"/>
        </w:rPr>
      </w:pPr>
      <w:r w:rsidRPr="00C5014C">
        <w:rPr>
          <w:rFonts w:ascii="Times New Roman" w:hAnsi="Times New Roman" w:cs="Times New Roman"/>
          <w:bCs/>
          <w:sz w:val="28"/>
          <w:szCs w:val="28"/>
        </w:rPr>
        <w:t>2.8.2.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2.9. Размер платы, взимаемой с заявителя</w:t>
      </w:r>
      <w:r w:rsidR="004071B9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="004071B9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EC0C71" w:rsidRPr="00C5014C" w:rsidRDefault="00EC0C71" w:rsidP="00C5014C">
      <w:pPr>
        <w:widowControl w:val="0"/>
        <w:tabs>
          <w:tab w:val="left" w:pos="3540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2.10. Максимальный срок ожидания в очереди при подаче заявителем запроса о предоставлении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и при получении результата предоставления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подаче заявителем запроса о предоставлении </w:t>
      </w:r>
      <w:r w:rsidRPr="00C5014C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муниципальной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услуги составляет 15 минут.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Максимальный срок ожидания в очереди при получении результата предоставления муниципальной услуги составляет 15 минут. 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2A60BA" w:rsidRPr="00C5014C" w:rsidRDefault="002A60BA" w:rsidP="00C5014C">
      <w:pPr>
        <w:pStyle w:val="Standard"/>
        <w:ind w:right="-144" w:firstLine="720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2.11. Срок регистрации запроса заявителя о предоставлении муниципальной услуги</w:t>
      </w:r>
    </w:p>
    <w:p w:rsidR="002A60BA" w:rsidRPr="00C5014C" w:rsidRDefault="002A60BA" w:rsidP="00C5014C">
      <w:pPr>
        <w:pStyle w:val="Standard"/>
        <w:ind w:right="-144" w:firstLine="720"/>
        <w:rPr>
          <w:rFonts w:cs="Times New Roman"/>
          <w:bCs/>
          <w:sz w:val="28"/>
          <w:szCs w:val="28"/>
        </w:rPr>
      </w:pPr>
    </w:p>
    <w:p w:rsidR="002A60BA" w:rsidRPr="00C5014C" w:rsidRDefault="002A60BA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2A60BA" w:rsidRPr="00C5014C" w:rsidRDefault="002A60BA" w:rsidP="00C5014C">
      <w:pPr>
        <w:pStyle w:val="Standard"/>
        <w:ind w:right="-144" w:firstLine="720"/>
        <w:rPr>
          <w:rFonts w:cs="Times New Roman"/>
          <w:bCs/>
          <w:sz w:val="28"/>
          <w:szCs w:val="28"/>
        </w:rPr>
      </w:pPr>
    </w:p>
    <w:p w:rsidR="002A60BA" w:rsidRPr="00C5014C" w:rsidRDefault="002A60BA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2.12. Требования к помещениям, в которых предоставляются муниципальные услуги</w:t>
      </w:r>
    </w:p>
    <w:p w:rsidR="002A60BA" w:rsidRPr="00C5014C" w:rsidRDefault="002A60BA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</w:p>
    <w:p w:rsidR="002A60BA" w:rsidRPr="00C5014C" w:rsidRDefault="002A60BA" w:rsidP="00C5014C">
      <w:pPr>
        <w:pStyle w:val="Standarduser"/>
        <w:ind w:right="-14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</w:t>
      </w:r>
      <w:r w:rsidRPr="00C501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объектов в соответствии с законодательством Российской Федерации о социальной защите инвалидов</w:t>
      </w:r>
      <w:proofErr w:type="gramEnd"/>
      <w:r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5014C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сайте, а также на Едином портале.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4071B9" w:rsidRPr="00C5014C" w:rsidRDefault="004071B9" w:rsidP="00C5014C">
      <w:pPr>
        <w:pStyle w:val="Standard"/>
        <w:ind w:right="-144" w:firstLine="720"/>
        <w:jc w:val="center"/>
        <w:rPr>
          <w:rFonts w:cs="Times New Roman"/>
          <w:bCs/>
          <w:sz w:val="28"/>
          <w:szCs w:val="28"/>
        </w:rPr>
      </w:pPr>
    </w:p>
    <w:p w:rsidR="00F21FB4" w:rsidRPr="00C5014C" w:rsidRDefault="00F21FB4" w:rsidP="00C5014C">
      <w:pPr>
        <w:pStyle w:val="Standard"/>
        <w:ind w:right="-144" w:firstLine="720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2.13. Показатели качества и доступности муниципальной услуги</w:t>
      </w:r>
    </w:p>
    <w:p w:rsidR="00F21FB4" w:rsidRPr="00C5014C" w:rsidRDefault="00F21FB4" w:rsidP="00C5014C">
      <w:pPr>
        <w:pStyle w:val="Standard"/>
        <w:ind w:right="-144" w:firstLine="720"/>
        <w:rPr>
          <w:rFonts w:cs="Times New Roman"/>
          <w:bCs/>
          <w:sz w:val="28"/>
          <w:szCs w:val="28"/>
        </w:rPr>
      </w:pPr>
    </w:p>
    <w:p w:rsidR="00F21FB4" w:rsidRPr="00C5014C" w:rsidRDefault="00F21FB4" w:rsidP="00C5014C">
      <w:pPr>
        <w:pStyle w:val="Standarduser"/>
        <w:ind w:right="-14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014C">
        <w:rPr>
          <w:rFonts w:ascii="Times New Roman" w:hAnsi="Times New Roman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014C">
        <w:rPr>
          <w:rFonts w:ascii="Times New Roman" w:hAnsi="Times New Roman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2.14. Иные требования к предоставлению муниципальной услуги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="00A10EE1"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="00280B0E" w:rsidRPr="00C5014C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</w:t>
      </w:r>
      <w:r w:rsidR="0056738E" w:rsidRPr="00C5014C">
        <w:rPr>
          <w:rFonts w:ascii="Times New Roman" w:hAnsi="Times New Roman" w:cs="Times New Roman"/>
          <w:sz w:val="28"/>
          <w:szCs w:val="28"/>
        </w:rPr>
        <w:t>ЕГРИП)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A10EE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Вариант № 1. П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редоставление разрешения на условно разрешённый вид использования земельного участка или объекта капитального строительства</w:t>
      </w:r>
      <w:r w:rsidR="00A10EE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Вариант № 2. Исправление технической ошибки.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Вариант № 3. Получение дубликата.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3.2. Описание административной процедуры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A10EE1" w:rsidRPr="00C5014C" w:rsidRDefault="00A10EE1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lastRenderedPageBreak/>
        <w:t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заявителя, приведены в таблице № 1 приложения № 1 к административному регламенту.</w:t>
      </w:r>
    </w:p>
    <w:p w:rsidR="00A10EE1" w:rsidRPr="00C5014C" w:rsidRDefault="00A10EE1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A10EE1" w:rsidRPr="00C5014C" w:rsidRDefault="00A10EE1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A10EE1" w:rsidRPr="00C5014C" w:rsidRDefault="00A10EE1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редоставление разрешения на условно разрешённый вид использования земельного участка или объекта капитального строительства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tabs>
          <w:tab w:val="left" w:pos="0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решение о предоставлении разрешения на условно разрешённый вид использования земельного участка или объекта капитального строительства;</w:t>
      </w:r>
    </w:p>
    <w:p w:rsidR="00EC0C71" w:rsidRPr="00C5014C" w:rsidRDefault="00613668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решение об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в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предоставлении разрешения на условно разрешённый вид использования земельного участка или объекта капитального строительства, является постановление Администрации</w:t>
      </w:r>
      <w:r w:rsidR="004071B9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A10EE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2405C5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является </w:t>
      </w:r>
      <w:r w:rsidR="002405C5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об отказ</w:t>
      </w:r>
      <w:r w:rsidR="004071B9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3A5E7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</w:t>
      </w:r>
      <w:r w:rsidR="004B7CF4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т</w:t>
      </w:r>
      <w:proofErr w:type="gramEnd"/>
      <w:r w:rsidR="00A10EE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10EE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предоставлении</w:t>
      </w:r>
      <w:proofErr w:type="gramEnd"/>
      <w:r w:rsidR="00A10EE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DE1D03" w:rsidRPr="00C5014C" w:rsidRDefault="00DE1D03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DE1D03" w:rsidRPr="00C5014C" w:rsidRDefault="00DE1D0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DE1D03" w:rsidRPr="00C5014C" w:rsidRDefault="00DE1D0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принятие решения о предоставлении муниципальной услуги;</w:t>
      </w:r>
    </w:p>
    <w:p w:rsidR="00DE1D03" w:rsidRPr="00C5014C" w:rsidRDefault="00DE1D0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0F540F" w:rsidRPr="00C5014C" w:rsidRDefault="000F540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proofErr w:type="gramStart"/>
      <w:r w:rsidRPr="00C5014C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</w:t>
      </w:r>
      <w:r w:rsidRPr="00C5014C">
        <w:rPr>
          <w:rFonts w:cs="Times New Roman"/>
          <w:sz w:val="28"/>
          <w:szCs w:val="28"/>
        </w:rPr>
        <w:lastRenderedPageBreak/>
        <w:t xml:space="preserve">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4B7CF4" w:rsidRPr="00C5014C" w:rsidRDefault="004B7CF4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3.3.3. Прием запроса и документов и (или) информации, необходимых для предоставления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3.3.3.1. Заявитель (представитель заявителя) для получения муниципальной услуги представляет</w:t>
      </w:r>
      <w:r w:rsidR="00DE1D0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:</w:t>
      </w:r>
    </w:p>
    <w:p w:rsidR="0056738E" w:rsidRPr="00C5014C" w:rsidRDefault="002029CF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1)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заявление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 предоставлении разрешения на условно разрешённый вид использования земельного участка или объекта капитального строительства </w:t>
      </w:r>
      <w:r w:rsidRPr="00C5014C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№ 2 к административному регламенту;</w:t>
      </w:r>
    </w:p>
    <w:p w:rsidR="00EC0C71" w:rsidRPr="00C5014C" w:rsidRDefault="00095610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2)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документ, удостоверяющий личность заявителя </w:t>
      </w:r>
      <w:r w:rsidR="001F409A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представителя заявителя</w:t>
      </w:r>
      <w:r w:rsidR="001F409A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56738E" w:rsidRPr="00C5014C" w:rsidRDefault="00095610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3)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документ, </w:t>
      </w:r>
      <w:r w:rsidR="001F409A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подтверждающий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полномочия</w:t>
      </w:r>
      <w:r w:rsidR="004B7CF4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F409A" w:rsidRPr="00C5014C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 представителя заявителя);</w:t>
      </w:r>
    </w:p>
    <w:p w:rsidR="00EC0C71" w:rsidRPr="00C5014C" w:rsidRDefault="00095610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4)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о;</w:t>
      </w:r>
    </w:p>
    <w:p w:rsidR="006F6E5B" w:rsidRPr="00C5014C" w:rsidRDefault="00095610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5) </w:t>
      </w:r>
      <w:r w:rsidR="006F6E5B" w:rsidRPr="00C5014C">
        <w:rPr>
          <w:rFonts w:ascii="Times New Roman" w:eastAsia="SimSun, 宋体" w:hAnsi="Times New Roman" w:cs="Times New Roman"/>
          <w:sz w:val="28"/>
          <w:szCs w:val="28"/>
        </w:rPr>
        <w:t xml:space="preserve">правоустанавливающие документы на </w:t>
      </w:r>
      <w:r w:rsidR="008E1ED9" w:rsidRPr="00C5014C">
        <w:rPr>
          <w:rFonts w:ascii="Times New Roman" w:eastAsia="SimSun, 宋体" w:hAnsi="Times New Roman" w:cs="Times New Roman"/>
          <w:sz w:val="28"/>
          <w:szCs w:val="28"/>
        </w:rPr>
        <w:t>объект недвижимости</w:t>
      </w:r>
      <w:r w:rsidR="006F6E5B" w:rsidRPr="00C5014C">
        <w:rPr>
          <w:rFonts w:ascii="Times New Roman" w:eastAsia="SimSun, 宋体" w:hAnsi="Times New Roman" w:cs="Times New Roman"/>
          <w:sz w:val="28"/>
          <w:szCs w:val="28"/>
        </w:rPr>
        <w:t xml:space="preserve">, в отношении которого </w:t>
      </w:r>
      <w:r w:rsidR="005361D4" w:rsidRPr="00C5014C">
        <w:rPr>
          <w:rFonts w:ascii="Times New Roman" w:eastAsia="SimSun, 宋体" w:hAnsi="Times New Roman" w:cs="Times New Roman"/>
          <w:sz w:val="28"/>
          <w:szCs w:val="28"/>
        </w:rPr>
        <w:t>запрашивается разрешение</w:t>
      </w:r>
      <w:r w:rsidR="004B7CF4" w:rsidRPr="00C5014C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5361D4" w:rsidRPr="00C5014C">
        <w:rPr>
          <w:rFonts w:ascii="Times New Roman" w:eastAsia="SimSun, 宋体" w:hAnsi="Times New Roman" w:cs="Times New Roman"/>
          <w:sz w:val="28"/>
          <w:szCs w:val="28"/>
        </w:rPr>
        <w:t xml:space="preserve">на условно разрешённый вид использования земельного участка или объекта капитального строительства </w:t>
      </w:r>
      <w:r w:rsidR="006F6E5B" w:rsidRPr="00C5014C">
        <w:rPr>
          <w:rFonts w:ascii="Times New Roman" w:eastAsia="SimSun, 宋体" w:hAnsi="Times New Roman" w:cs="Times New Roman"/>
          <w:sz w:val="28"/>
          <w:szCs w:val="28"/>
        </w:rPr>
        <w:t xml:space="preserve">(в случае если право на </w:t>
      </w:r>
      <w:r w:rsidR="008E1ED9" w:rsidRPr="00C5014C">
        <w:rPr>
          <w:rFonts w:ascii="Times New Roman" w:eastAsia="SimSun, 宋体" w:hAnsi="Times New Roman" w:cs="Times New Roman"/>
          <w:sz w:val="28"/>
          <w:szCs w:val="28"/>
        </w:rPr>
        <w:t>объект недвижимости</w:t>
      </w:r>
      <w:r w:rsidR="006F6E5B" w:rsidRPr="00C5014C">
        <w:rPr>
          <w:rFonts w:ascii="Times New Roman" w:eastAsia="SimSun, 宋体" w:hAnsi="Times New Roman" w:cs="Times New Roman"/>
          <w:sz w:val="28"/>
          <w:szCs w:val="28"/>
        </w:rPr>
        <w:t xml:space="preserve"> не зарегистрировано в ЕГРН); </w:t>
      </w:r>
    </w:p>
    <w:p w:rsidR="00C54F9F" w:rsidRPr="00C5014C" w:rsidRDefault="00D308D4" w:rsidP="00C5014C">
      <w:pPr>
        <w:pStyle w:val="aff1"/>
        <w:spacing w:beforeAutospacing="0" w:after="0" w:line="180" w:lineRule="atLeast"/>
        <w:ind w:right="-144" w:firstLine="720"/>
        <w:jc w:val="both"/>
        <w:rPr>
          <w:rFonts w:ascii="Times New Roman" w:hAnsi="Times New Roman"/>
          <w:i/>
          <w:kern w:val="0"/>
          <w:sz w:val="24"/>
          <w:lang w:bidi="ar-SA"/>
        </w:rPr>
      </w:pPr>
      <w:r w:rsidRPr="00C5014C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>6</w:t>
      </w:r>
      <w:r w:rsidR="00C54F9F" w:rsidRPr="00C5014C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 xml:space="preserve">) </w:t>
      </w:r>
      <w:r w:rsidR="00E37192" w:rsidRPr="00C5014C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>н</w:t>
      </w:r>
      <w:r w:rsidR="00C54F9F" w:rsidRPr="00C5014C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отариально удостоверенное согласие всех правообладателей </w:t>
      </w:r>
      <w:r w:rsidR="008E1ED9" w:rsidRPr="00C5014C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на объект недвижимости, </w:t>
      </w:r>
      <w:r w:rsidR="00C54F9F" w:rsidRPr="00C5014C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в отношении которого запрашивается разрешение на условно разрешенный вид использования </w:t>
      </w:r>
      <w:r w:rsidR="00C54F9F" w:rsidRPr="00C5014C">
        <w:rPr>
          <w:rFonts w:ascii="Times New Roman" w:eastAsia="SimSun, 宋体" w:hAnsi="Times New Roman"/>
          <w:sz w:val="28"/>
          <w:szCs w:val="28"/>
          <w:lang w:eastAsia="zh-CN"/>
        </w:rPr>
        <w:t xml:space="preserve">земельного участка или объекта капитального строительства (в случае если у </w:t>
      </w:r>
      <w:r w:rsidRPr="00C5014C">
        <w:rPr>
          <w:rFonts w:ascii="Times New Roman" w:eastAsia="SimSun, 宋体" w:hAnsi="Times New Roman"/>
          <w:sz w:val="28"/>
          <w:szCs w:val="28"/>
          <w:lang w:eastAsia="zh-CN"/>
        </w:rPr>
        <w:t>объекта недвижимости</w:t>
      </w:r>
      <w:r w:rsidR="00C54F9F" w:rsidRPr="00C5014C">
        <w:rPr>
          <w:rFonts w:ascii="Times New Roman" w:eastAsia="SimSun, 宋体" w:hAnsi="Times New Roman"/>
          <w:sz w:val="28"/>
          <w:szCs w:val="28"/>
          <w:lang w:eastAsia="zh-CN"/>
        </w:rPr>
        <w:t xml:space="preserve"> более</w:t>
      </w:r>
      <w:r w:rsidR="00C54F9F" w:rsidRPr="00C5014C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 одного правообладателя)</w:t>
      </w:r>
      <w:r w:rsidR="0056738E" w:rsidRPr="00C5014C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.</w:t>
      </w:r>
    </w:p>
    <w:p w:rsidR="00095610" w:rsidRPr="00C5014C" w:rsidRDefault="00095610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F409A" w:rsidRPr="00C5014C" w:rsidRDefault="00095610" w:rsidP="00C5014C">
      <w:pPr>
        <w:pStyle w:val="Standard"/>
        <w:ind w:right="-144" w:firstLine="720"/>
        <w:jc w:val="both"/>
        <w:rPr>
          <w:rStyle w:val="a7"/>
          <w:rFonts w:cs="Times New Roman"/>
          <w:sz w:val="28"/>
        </w:rPr>
      </w:pP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1) </w:t>
      </w:r>
      <w:r w:rsidR="001F409A" w:rsidRPr="00C5014C">
        <w:rPr>
          <w:rStyle w:val="a7"/>
          <w:rFonts w:cs="Times New Roman"/>
          <w:sz w:val="28"/>
        </w:rPr>
        <w:t>выписка из ЕГРЮЛ (в случае обращения юридического лица);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Style w:val="a7"/>
          <w:rFonts w:cs="Times New Roman"/>
          <w:sz w:val="28"/>
        </w:rPr>
      </w:pPr>
      <w:r w:rsidRPr="00C5014C">
        <w:rPr>
          <w:rStyle w:val="a7"/>
          <w:rFonts w:cs="Times New Roman"/>
          <w:sz w:val="28"/>
        </w:rPr>
        <w:t>2) выписка из ЕГРИП (в случае обращения индивидуального предпринимателя);</w:t>
      </w:r>
    </w:p>
    <w:p w:rsidR="00095610" w:rsidRPr="00C5014C" w:rsidRDefault="00095610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3) </w:t>
      </w:r>
      <w:r w:rsidR="001F409A" w:rsidRPr="00C5014C">
        <w:rPr>
          <w:rFonts w:ascii="Times New Roman" w:hAnsi="Times New Roman" w:cs="Times New Roman"/>
          <w:kern w:val="0"/>
          <w:sz w:val="28"/>
          <w:szCs w:val="28"/>
          <w:lang w:eastAsia="ru-RU"/>
        </w:rPr>
        <w:t>выписка из ЕГРН об объекте недвижимости</w:t>
      </w:r>
      <w:r w:rsidR="00FB6324" w:rsidRPr="00C5014C">
        <w:rPr>
          <w:rFonts w:ascii="Times New Roman" w:hAnsi="Times New Roman" w:cs="Times New Roman"/>
          <w:kern w:val="0"/>
          <w:sz w:val="28"/>
          <w:szCs w:val="28"/>
          <w:lang w:eastAsia="ru-RU"/>
        </w:rPr>
        <w:t>, в отношении которого запрашивается разрешение</w:t>
      </w:r>
      <w:r w:rsidR="004B7CF4" w:rsidRPr="00C5014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361D4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на условно разрешённый вид использования земельного участка или объекта капитального строительств</w:t>
      </w:r>
      <w:proofErr w:type="gramStart"/>
      <w:r w:rsidR="005361D4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а</w:t>
      </w:r>
      <w:r w:rsidR="00D308D4" w:rsidRPr="00C5014C">
        <w:rPr>
          <w:rFonts w:ascii="Times New Roman" w:eastAsia="SimSun, 宋体" w:hAnsi="Times New Roman" w:cs="Times New Roman"/>
          <w:sz w:val="28"/>
          <w:szCs w:val="28"/>
        </w:rPr>
        <w:t>(</w:t>
      </w:r>
      <w:proofErr w:type="gramEnd"/>
      <w:r w:rsidR="00D308D4" w:rsidRPr="00C5014C">
        <w:rPr>
          <w:rFonts w:ascii="Times New Roman" w:eastAsia="SimSun, 宋体" w:hAnsi="Times New Roman" w:cs="Times New Roman"/>
          <w:sz w:val="28"/>
          <w:szCs w:val="28"/>
        </w:rPr>
        <w:t>в случае если право на объект недвижимости зарегистрировано в ЕГРН);</w:t>
      </w:r>
    </w:p>
    <w:p w:rsidR="009167AD" w:rsidRPr="00C5014C" w:rsidRDefault="0056738E" w:rsidP="00C5014C">
      <w:pPr>
        <w:widowControl w:val="0"/>
        <w:ind w:right="-144" w:firstLine="720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C5014C">
        <w:rPr>
          <w:rFonts w:ascii="Times New Roman" w:hAnsi="Times New Roman" w:cs="Times New Roman"/>
          <w:color w:val="00000A"/>
          <w:kern w:val="0"/>
          <w:sz w:val="28"/>
          <w:szCs w:val="28"/>
          <w:lang w:bidi="ar-SA"/>
        </w:rPr>
        <w:t>4</w:t>
      </w:r>
      <w:r w:rsidR="00FB6324" w:rsidRPr="00C5014C">
        <w:rPr>
          <w:rFonts w:ascii="Times New Roman" w:hAnsi="Times New Roman" w:cs="Times New Roman"/>
          <w:color w:val="00000A"/>
          <w:kern w:val="0"/>
          <w:sz w:val="28"/>
          <w:szCs w:val="28"/>
          <w:lang w:bidi="ar-SA"/>
        </w:rPr>
        <w:t>)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t>сведения о правообладателях земельных участков, имеющих общие границы с земельным учас</w:t>
      </w:r>
      <w:r w:rsidRPr="00C5014C">
        <w:rPr>
          <w:rFonts w:ascii="Times New Roman" w:eastAsia="SimSun" w:hAnsi="Times New Roman" w:cs="Times New Roman"/>
          <w:sz w:val="28"/>
          <w:szCs w:val="28"/>
        </w:rPr>
        <w:t xml:space="preserve">тком, применительно к которому 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t>запрашивается разрешение</w:t>
      </w:r>
      <w:r w:rsidR="005361D4" w:rsidRPr="00C5014C">
        <w:rPr>
          <w:rFonts w:ascii="Times New Roman" w:eastAsia="SimSun" w:hAnsi="Times New Roman" w:cs="Times New Roman"/>
          <w:sz w:val="28"/>
          <w:szCs w:val="28"/>
        </w:rPr>
        <w:t xml:space="preserve"> на условно разрешённый вид использования земельного участка или объекта капитального строительства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t xml:space="preserve">; правообладателях объектов 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капитального строительства, расположенных на земельных участках, имеющих общие границы с земельным участком, применительно к которому запрашивается  </w:t>
      </w:r>
      <w:r w:rsidR="005361D4" w:rsidRPr="00C5014C">
        <w:rPr>
          <w:rFonts w:ascii="Times New Roman" w:eastAsia="SimSun" w:hAnsi="Times New Roman" w:cs="Times New Roman"/>
          <w:sz w:val="28"/>
          <w:szCs w:val="28"/>
        </w:rPr>
        <w:t xml:space="preserve">такое 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t xml:space="preserve">разрешение; </w:t>
      </w:r>
      <w:proofErr w:type="gramStart"/>
      <w:r w:rsidR="009167AD" w:rsidRPr="00C5014C">
        <w:rPr>
          <w:rFonts w:ascii="Times New Roman" w:eastAsia="SimSun" w:hAnsi="Times New Roman" w:cs="Times New Roman"/>
          <w:sz w:val="28"/>
          <w:szCs w:val="28"/>
        </w:rPr>
        <w:t xml:space="preserve">правообладателях помещений, являющихся частью объекта капитального строительства, применительно к которому запрашивается </w:t>
      </w:r>
      <w:r w:rsidR="005361D4" w:rsidRPr="00C5014C">
        <w:rPr>
          <w:rFonts w:ascii="Times New Roman" w:eastAsia="SimSun" w:hAnsi="Times New Roman" w:cs="Times New Roman"/>
          <w:sz w:val="28"/>
          <w:szCs w:val="28"/>
        </w:rPr>
        <w:t xml:space="preserve">такое 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t>разрешение;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</w:t>
      </w:r>
      <w:r w:rsidRPr="00C5014C">
        <w:rPr>
          <w:rFonts w:ascii="Times New Roman" w:eastAsia="SimSun" w:hAnsi="Times New Roman" w:cs="Times New Roman"/>
          <w:sz w:val="28"/>
          <w:szCs w:val="28"/>
        </w:rPr>
        <w:t>оздействие на окружающую среду.</w:t>
      </w:r>
      <w:proofErr w:type="gramEnd"/>
    </w:p>
    <w:p w:rsidR="00E17633" w:rsidRPr="00C5014C" w:rsidRDefault="00E17633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3.3.3.3. Способ подачи заявления о предоставлении разрешения на условно разрешённый вид использования земельного участка или объекта капитального строительства и документов и (или) информации, необходимых для предоставления муниципальной услуги:</w:t>
      </w:r>
    </w:p>
    <w:p w:rsidR="00E17633" w:rsidRPr="00C5014C" w:rsidRDefault="00E17633" w:rsidP="00C5014C">
      <w:pPr>
        <w:widowControl w:val="0"/>
        <w:ind w:right="-144" w:firstLine="720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C5014C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4B7CF4" w:rsidRPr="00C5014C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1F409A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либо</w:t>
      </w:r>
      <w:r w:rsidR="001F409A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на адрес электронной почты</w:t>
      </w:r>
      <w:r w:rsidRPr="00C5014C">
        <w:rPr>
          <w:rFonts w:ascii="Times New Roman" w:eastAsia="SimSun, 宋体" w:hAnsi="Times New Roman" w:cs="Times New Roman"/>
          <w:sz w:val="28"/>
          <w:szCs w:val="28"/>
        </w:rPr>
        <w:t xml:space="preserve">); </w:t>
      </w:r>
    </w:p>
    <w:p w:rsidR="00E17633" w:rsidRPr="00C5014C" w:rsidRDefault="00E17633" w:rsidP="00C5014C">
      <w:pPr>
        <w:widowControl w:val="0"/>
        <w:ind w:right="-144" w:firstLine="720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C5014C">
        <w:rPr>
          <w:rFonts w:ascii="Times New Roman" w:eastAsia="SimSun, 宋体" w:hAnsi="Times New Roman" w:cs="Times New Roman"/>
          <w:sz w:val="28"/>
          <w:szCs w:val="28"/>
        </w:rPr>
        <w:t>в МФЦ (на бумажном носителе при личном обращении);</w:t>
      </w:r>
    </w:p>
    <w:p w:rsidR="00E17633" w:rsidRPr="00C5014C" w:rsidRDefault="00E1763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посредством Единого портала в электронном виде по адресу: https://www.gosuslugi.ru/600156/1/</w:t>
      </w:r>
      <w:r w:rsidR="008C47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3.3.3.4. Способы установления личности заявителя (представителя заявителя):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1) при личном обращении: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3) при подаче заявления (запроса) посредством Единого портала: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proofErr w:type="gramStart"/>
      <w:r w:rsidRPr="00C5014C">
        <w:rPr>
          <w:rFonts w:cs="Times New Roman"/>
          <w:sz w:val="28"/>
          <w:szCs w:val="28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</w:t>
      </w:r>
      <w:r w:rsidRPr="00C5014C">
        <w:rPr>
          <w:rFonts w:cs="Times New Roman"/>
          <w:sz w:val="28"/>
          <w:szCs w:val="28"/>
        </w:rPr>
        <w:lastRenderedPageBreak/>
        <w:t>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C5014C">
        <w:rPr>
          <w:rFonts w:cs="Times New Roman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trike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EC0C71" w:rsidRPr="00C5014C" w:rsidRDefault="00E17633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3.3.3.5.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Основания для принятия решения об отказе в приеме </w:t>
      </w:r>
      <w:r w:rsidR="00EC0C71" w:rsidRPr="00C5014C"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  <w:t>запроса</w:t>
      </w:r>
      <w:r w:rsidR="004B7CF4" w:rsidRPr="00C5014C"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  <w:t xml:space="preserve"> </w:t>
      </w:r>
      <w:r w:rsidR="0025414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заявления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и документов и (или) информации: 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5 к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C0C71" w:rsidRPr="00C5014C" w:rsidRDefault="00280B0E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3.3.3.6.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приеме запроса участвуют: Администрация, МФЦ.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C5014C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>(для физических лиц, включая индивидуальных предпринимателей) либо места нахождения (для юридических лиц)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отсутствует.</w:t>
      </w:r>
    </w:p>
    <w:p w:rsidR="00EC0C71" w:rsidRPr="00C5014C" w:rsidRDefault="00280B0E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3.3.3.7.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Регистрация </w:t>
      </w:r>
      <w:r w:rsidR="00626BBC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заявления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 документов и (или) информации, необходимых для предоставления муниципальной услуги в Администрации,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lastRenderedPageBreak/>
        <w:t xml:space="preserve">осуществляется в течение </w:t>
      </w:r>
      <w:r w:rsidR="00EC0C71" w:rsidRPr="00C5014C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1 рабочего дня со дня получения </w:t>
      </w:r>
      <w:r w:rsidR="00626BBC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заявления</w:t>
      </w:r>
      <w:r w:rsidR="00EC0C71" w:rsidRPr="00C5014C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и документов, необходимых для предоставления муниципальной услуги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3.3.4. Межведомственное информационное взаимодействие.</w:t>
      </w:r>
    </w:p>
    <w:p w:rsidR="00626BBC" w:rsidRPr="00C5014C" w:rsidRDefault="00626BBC" w:rsidP="00C5014C">
      <w:pPr>
        <w:pStyle w:val="Standarduser"/>
        <w:ind w:right="-144"/>
        <w:rPr>
          <w:rFonts w:ascii="Times New Roman" w:hAnsi="Times New Roman" w:cs="Times New Roman"/>
          <w:strike/>
          <w:sz w:val="28"/>
          <w:szCs w:val="28"/>
        </w:rPr>
      </w:pPr>
      <w:r w:rsidRPr="00C5014C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626C69" w:rsidRPr="00C5014C" w:rsidRDefault="00626C69" w:rsidP="00C5014C">
      <w:pPr>
        <w:pStyle w:val="Standard"/>
        <w:ind w:right="-144" w:firstLine="720"/>
        <w:jc w:val="both"/>
        <w:rPr>
          <w:rFonts w:cs="Times New Roman"/>
          <w:color w:val="000000"/>
          <w:sz w:val="28"/>
          <w:szCs w:val="28"/>
        </w:rPr>
      </w:pPr>
      <w:r w:rsidRPr="00C5014C">
        <w:rPr>
          <w:rFonts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8C4771" w:rsidRPr="00C5014C" w:rsidRDefault="00626BBC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color w:val="000000"/>
          <w:sz w:val="28"/>
          <w:szCs w:val="28"/>
        </w:rPr>
        <w:t>выписка</w:t>
      </w:r>
      <w:r w:rsidR="00626C69" w:rsidRPr="00C5014C">
        <w:rPr>
          <w:rFonts w:cs="Times New Roman"/>
          <w:color w:val="000000"/>
          <w:sz w:val="28"/>
          <w:szCs w:val="28"/>
        </w:rPr>
        <w:t xml:space="preserve"> из ЕГРН </w:t>
      </w:r>
      <w:r w:rsidR="000E4D3C" w:rsidRPr="00C5014C">
        <w:rPr>
          <w:rFonts w:cs="Times New Roman"/>
          <w:kern w:val="0"/>
          <w:sz w:val="28"/>
          <w:szCs w:val="28"/>
          <w:lang w:eastAsia="ru-RU"/>
        </w:rPr>
        <w:t xml:space="preserve">об объекте недвижимости </w:t>
      </w:r>
      <w:r w:rsidR="000E4D3C" w:rsidRPr="00C5014C">
        <w:rPr>
          <w:rFonts w:cs="Times New Roman"/>
          <w:sz w:val="28"/>
          <w:szCs w:val="28"/>
        </w:rPr>
        <w:t xml:space="preserve">(в случае если право на </w:t>
      </w:r>
      <w:r w:rsidR="009314E2" w:rsidRPr="00C5014C">
        <w:rPr>
          <w:rFonts w:cs="Times New Roman"/>
          <w:sz w:val="28"/>
          <w:szCs w:val="28"/>
        </w:rPr>
        <w:t xml:space="preserve">объект недвижимости </w:t>
      </w:r>
      <w:r w:rsidR="000E4D3C" w:rsidRPr="00C5014C">
        <w:rPr>
          <w:rFonts w:cs="Times New Roman"/>
          <w:sz w:val="28"/>
          <w:szCs w:val="28"/>
        </w:rPr>
        <w:t>зарегистрировано в ЕГРН);</w:t>
      </w:r>
    </w:p>
    <w:p w:rsidR="00F03D79" w:rsidRPr="00C5014C" w:rsidRDefault="00320F8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proofErr w:type="gramStart"/>
      <w:r w:rsidRPr="00C5014C">
        <w:rPr>
          <w:rFonts w:eastAsia="SimSun" w:cs="Times New Roman"/>
          <w:sz w:val="28"/>
          <w:szCs w:val="28"/>
        </w:rPr>
        <w:t xml:space="preserve">выписка из ЕГРН, содержащая </w:t>
      </w:r>
      <w:r w:rsidR="00F03D79" w:rsidRPr="00C5014C">
        <w:rPr>
          <w:rFonts w:eastAsia="SimSun" w:cs="Times New Roman"/>
          <w:sz w:val="28"/>
          <w:szCs w:val="28"/>
        </w:rPr>
        <w:t>сведения о правообладателях земельных участков, имеющих общие границы с земельным участком, применительно к которому 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которому запрашивается разрешение;</w:t>
      </w:r>
      <w:proofErr w:type="gramEnd"/>
      <w:r w:rsidR="00F03D79" w:rsidRPr="00C5014C">
        <w:rPr>
          <w:rFonts w:eastAsia="SimSun" w:cs="Times New Roman"/>
          <w:sz w:val="28"/>
          <w:szCs w:val="28"/>
        </w:rPr>
        <w:t xml:space="preserve">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</w:t>
      </w:r>
      <w:r w:rsidR="008C4771" w:rsidRPr="00C5014C">
        <w:rPr>
          <w:rFonts w:eastAsia="SimSun" w:cs="Times New Roman"/>
          <w:sz w:val="28"/>
          <w:szCs w:val="28"/>
        </w:rPr>
        <w:t>оздействие на окружающую среду.</w:t>
      </w:r>
    </w:p>
    <w:p w:rsidR="00626C69" w:rsidRPr="00C5014C" w:rsidRDefault="00626C69" w:rsidP="00C5014C">
      <w:pPr>
        <w:pStyle w:val="Standard"/>
        <w:ind w:right="-144" w:firstLine="720"/>
        <w:jc w:val="both"/>
        <w:rPr>
          <w:rFonts w:cs="Times New Roman"/>
          <w:color w:val="000000"/>
          <w:sz w:val="28"/>
          <w:szCs w:val="28"/>
        </w:rPr>
      </w:pPr>
      <w:r w:rsidRPr="00C5014C">
        <w:rPr>
          <w:rFonts w:cs="Times New Roman"/>
          <w:color w:val="000000"/>
          <w:sz w:val="28"/>
          <w:szCs w:val="28"/>
        </w:rPr>
        <w:t>Федеральная налоговая служба:</w:t>
      </w:r>
    </w:p>
    <w:p w:rsidR="00626C69" w:rsidRPr="00C5014C" w:rsidRDefault="00626C69" w:rsidP="00C5014C">
      <w:pPr>
        <w:pStyle w:val="Standard"/>
        <w:ind w:right="-144" w:firstLine="720"/>
        <w:jc w:val="both"/>
        <w:rPr>
          <w:rFonts w:cs="Times New Roman"/>
          <w:color w:val="000000"/>
          <w:sz w:val="28"/>
          <w:szCs w:val="28"/>
        </w:rPr>
      </w:pPr>
      <w:r w:rsidRPr="00C5014C">
        <w:rPr>
          <w:rFonts w:cs="Times New Roman"/>
          <w:color w:val="000000"/>
          <w:sz w:val="28"/>
          <w:szCs w:val="28"/>
        </w:rPr>
        <w:t>выписка из ЕГРЮЛ (в случае</w:t>
      </w:r>
      <w:r w:rsidR="004B7CF4" w:rsidRPr="00C5014C">
        <w:rPr>
          <w:rFonts w:cs="Times New Roman"/>
          <w:color w:val="000000"/>
          <w:sz w:val="28"/>
          <w:szCs w:val="28"/>
        </w:rPr>
        <w:t xml:space="preserve"> </w:t>
      </w:r>
      <w:r w:rsidRPr="00C5014C">
        <w:rPr>
          <w:rFonts w:cs="Times New Roman"/>
          <w:color w:val="000000"/>
          <w:sz w:val="28"/>
          <w:szCs w:val="28"/>
        </w:rPr>
        <w:t>обращения юридического лица);</w:t>
      </w:r>
    </w:p>
    <w:p w:rsidR="00626C69" w:rsidRPr="00C5014C" w:rsidRDefault="00626C69" w:rsidP="00C5014C">
      <w:pPr>
        <w:pStyle w:val="Standard"/>
        <w:ind w:right="-144" w:firstLine="720"/>
        <w:jc w:val="both"/>
        <w:rPr>
          <w:rFonts w:eastAsia="NSimSun" w:cs="Times New Roman"/>
          <w:sz w:val="28"/>
          <w:szCs w:val="28"/>
        </w:rPr>
      </w:pPr>
      <w:r w:rsidRPr="00C5014C">
        <w:rPr>
          <w:rFonts w:cs="Times New Roman"/>
          <w:color w:val="000000"/>
          <w:sz w:val="28"/>
          <w:szCs w:val="28"/>
        </w:rPr>
        <w:t>выписка из ЕГРИП (в случае обращения индивидуального</w:t>
      </w:r>
      <w:r w:rsidRPr="00C5014C">
        <w:rPr>
          <w:rFonts w:eastAsia="NSimSun" w:cs="Times New Roman"/>
          <w:sz w:val="28"/>
          <w:szCs w:val="28"/>
        </w:rPr>
        <w:t xml:space="preserve"> предпринимателя).</w:t>
      </w:r>
    </w:p>
    <w:p w:rsidR="00EC0C71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3.3.5.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Принятие решения о предоставлении </w:t>
      </w:r>
      <w:r w:rsidRPr="00C5014C">
        <w:rPr>
          <w:rFonts w:ascii="Times New Roman" w:hAnsi="Times New Roman" w:cs="Times New Roman"/>
          <w:sz w:val="28"/>
          <w:szCs w:val="28"/>
        </w:rPr>
        <w:t xml:space="preserve">(об отказе в предоставлении)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 услуги.</w:t>
      </w:r>
    </w:p>
    <w:p w:rsidR="00932563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Основаниями для отказа в предоставлении муниципальной услуги являются:</w:t>
      </w:r>
    </w:p>
    <w:p w:rsidR="002133CB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proofErr w:type="gramStart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1) запрашивается разрешение на условно разрешенный вид использования земельного участка или объекта капитального строительства</w:t>
      </w:r>
      <w:r w:rsidR="00D6605C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в отношении которого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55.32Градостроительного кодекса Российской Федерации</w:t>
      </w:r>
      <w:r w:rsidR="00613668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поступило уведомлени</w:t>
      </w:r>
      <w:r w:rsidR="00613668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о выявлении самовольной постройки и документы, подтверждающие наличие признаков самовольной постройки, предусмотренных пунктом 1 статьи 222</w:t>
      </w:r>
      <w:proofErr w:type="gramEnd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Гражданского кодекса Российской Федерации, до сноса такой самовольной постройки или приведения ее в соответствии с установленными требованиями, за исключением случаев, указанных в части 11.1 статьи 39 Градостроительного кодекса Российской Федерации;</w:t>
      </w:r>
    </w:p>
    <w:p w:rsidR="00932563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2)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3266EE" w:rsidRPr="00C5014C" w:rsidRDefault="008C47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SimSun" w:hAnsi="Times New Roman" w:cs="Times New Roman"/>
          <w:color w:val="000000"/>
          <w:sz w:val="28"/>
          <w:szCs w:val="20"/>
        </w:rPr>
      </w:pPr>
      <w:proofErr w:type="gramStart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3) </w:t>
      </w:r>
      <w:r w:rsidR="003266EE" w:rsidRPr="00C5014C">
        <w:rPr>
          <w:rFonts w:ascii="Times New Roman" w:eastAsia="SimSun" w:hAnsi="Times New Roman" w:cs="Times New Roman"/>
          <w:color w:val="000000"/>
          <w:sz w:val="28"/>
          <w:szCs w:val="20"/>
        </w:rPr>
        <w:t>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</w:t>
      </w:r>
      <w:r w:rsidRPr="00C5014C">
        <w:rPr>
          <w:rFonts w:ascii="Times New Roman" w:eastAsia="SimSun" w:hAnsi="Times New Roman" w:cs="Times New Roman"/>
          <w:color w:val="000000"/>
          <w:sz w:val="28"/>
          <w:szCs w:val="20"/>
        </w:rPr>
        <w:t>);</w:t>
      </w:r>
      <w:proofErr w:type="gramEnd"/>
    </w:p>
    <w:p w:rsidR="008C4771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4) рекомендации</w:t>
      </w:r>
      <w:r w:rsidRPr="00C5014C">
        <w:rPr>
          <w:rFonts w:ascii="Times New Roman" w:eastAsia="Times New Roman" w:hAnsi="Times New Roman" w:cs="Times New Roman"/>
          <w:i/>
          <w:color w:val="00000A"/>
          <w:kern w:val="0"/>
          <w:sz w:val="28"/>
          <w:szCs w:val="28"/>
          <w:lang w:eastAsia="ru-RU" w:bidi="ar-SA"/>
        </w:rPr>
        <w:t xml:space="preserve"> комиссии по подготовке проекта правил землепользования и застройки (наименование муниципального образования)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(далее – Комиссия)</w:t>
      </w:r>
      <w:r w:rsidR="004B7CF4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об отказе в предоставлении разрешения на условно разрешённый вид использования земельного участка или объе</w:t>
      </w:r>
      <w:r w:rsidR="008C47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кта капитального строительства;</w:t>
      </w:r>
    </w:p>
    <w:p w:rsidR="008C4771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5) запрашиваемое разрешение на условно разрешенный вид использования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земельного участка или объекта капитального строительства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266EE" w:rsidRPr="00C5014C" w:rsidRDefault="00717975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SimSun" w:hAnsi="Times New Roman" w:cs="Times New Roman"/>
          <w:sz w:val="28"/>
          <w:szCs w:val="28"/>
        </w:rPr>
        <w:t xml:space="preserve">6) </w:t>
      </w:r>
      <w:r w:rsidR="003266EE" w:rsidRPr="00C5014C">
        <w:rPr>
          <w:rFonts w:ascii="Times New Roman" w:eastAsia="SimSun" w:hAnsi="Times New Roman" w:cs="Times New Roman"/>
          <w:sz w:val="28"/>
          <w:szCs w:val="28"/>
        </w:rPr>
        <w:t xml:space="preserve">земельный участок или объект капитального строительства, расположен на территории, на которую не распространяется действие градостроительных регламентов или для которой градостроительные регламенты не устанавливаются; </w:t>
      </w:r>
    </w:p>
    <w:p w:rsidR="008C4771" w:rsidRPr="00C5014C" w:rsidRDefault="00717975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7</w:t>
      </w:r>
      <w:r w:rsidR="0093256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932563" w:rsidRPr="00C5014C" w:rsidRDefault="00717975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8</w:t>
      </w:r>
      <w:r w:rsidR="0093256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) запрашиваемый условно разрешенный вид использования противоречит ограничениям, установленным в границах зон с особыми условиями использования территории, в случае расположения земельного участка или объекта капитального строительства в зонах действи</w:t>
      </w:r>
      <w:r w:rsidR="006F5CC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я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таких ограничений.</w:t>
      </w:r>
    </w:p>
    <w:p w:rsidR="00787749" w:rsidRPr="00C5014C" w:rsidRDefault="00EC0C71" w:rsidP="00C5014C">
      <w:pPr>
        <w:pStyle w:val="Standard"/>
        <w:ind w:right="-144" w:firstLine="720"/>
        <w:jc w:val="both"/>
        <w:rPr>
          <w:rFonts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>Срок п</w:t>
      </w:r>
      <w:bookmarkStart w:id="3" w:name="_Hlk109124797"/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ринятия решения о предоставлении (об отказе в предоставлении) муниципальной услуги </w:t>
      </w:r>
      <w:bookmarkEnd w:id="3"/>
      <w:r w:rsidR="00787749"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исчисляемый </w:t>
      </w:r>
      <w:proofErr w:type="gramStart"/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>с даты получения</w:t>
      </w:r>
      <w:proofErr w:type="gramEnd"/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2406D0"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Администрацией </w:t>
      </w:r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>всех сведений, необходимых для принятия решения</w:t>
      </w:r>
      <w:r w:rsidR="00787749" w:rsidRPr="00C5014C">
        <w:rPr>
          <w:rFonts w:cs="Times New Roman"/>
          <w:color w:val="00000A"/>
          <w:kern w:val="0"/>
          <w:sz w:val="28"/>
          <w:szCs w:val="28"/>
          <w:lang w:bidi="ar-SA"/>
        </w:rPr>
        <w:t>, составляет:</w:t>
      </w:r>
    </w:p>
    <w:p w:rsidR="00C12EA7" w:rsidRPr="00C5014C" w:rsidRDefault="00787749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4</w:t>
      </w:r>
      <w:r w:rsidR="00716B24"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3</w:t>
      </w:r>
      <w:r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 xml:space="preserve"> рабочих дн</w:t>
      </w:r>
      <w:r w:rsidR="00716B24"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я</w:t>
      </w:r>
      <w:r w:rsidR="00766839" w:rsidRPr="00C5014C">
        <w:rPr>
          <w:rFonts w:eastAsia="Times New Roman" w:cs="Times New Roman"/>
          <w:color w:val="00000A"/>
          <w:kern w:val="0"/>
          <w:sz w:val="28"/>
          <w:szCs w:val="28"/>
          <w:vertAlign w:val="superscript"/>
          <w:lang w:bidi="ar-SA"/>
        </w:rPr>
        <w:footnoteReference w:id="2"/>
      </w:r>
      <w:r w:rsidR="00C12EA7"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="00C12EA7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в случае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C53531" w:rsidRPr="00C5014C" w:rsidRDefault="00716B24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6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 рабочих дн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ей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 - в случае </w:t>
      </w:r>
      <w:r w:rsidR="00320F8E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если 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публичны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е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 слушани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я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 по проекту 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20F8E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не 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проводятся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C5014C" w:rsidRDefault="00932563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3.3.6.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Предоставление результата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C5014C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способом, определенным заявителем в заявлении</w:t>
      </w: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выдачи в Администрации или МФЦ;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Результа</w:t>
      </w:r>
      <w:r w:rsidR="00191736"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т муниципальной услуги выдается (направляется) 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 течение 1 рабочего дня со дня принятия решения о предоставлении </w:t>
      </w: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(об отказе в предоставлении</w:t>
      </w:r>
      <w:proofErr w:type="gramStart"/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)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м</w:t>
      </w:r>
      <w:proofErr w:type="gramEnd"/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="00191736" w:rsidRPr="00C5014C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716B24" w:rsidRPr="00C5014C" w:rsidRDefault="00716B24" w:rsidP="00C5014C">
      <w:pPr>
        <w:pStyle w:val="Standard"/>
        <w:ind w:right="-144" w:firstLine="720"/>
        <w:jc w:val="both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  <w:r w:rsidRPr="00C5014C">
        <w:rPr>
          <w:rFonts w:eastAsia="Calibri" w:cs="Times New Roman"/>
          <w:color w:val="000000"/>
          <w:kern w:val="0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716B24" w:rsidRPr="00C5014C" w:rsidRDefault="00716B24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proofErr w:type="gramStart"/>
      <w:r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47 рабочих дн</w:t>
      </w:r>
      <w:r w:rsidR="0060338D"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ей</w:t>
      </w:r>
      <w:r w:rsidR="00766839" w:rsidRPr="00C5014C">
        <w:rPr>
          <w:rFonts w:eastAsia="Times New Roman" w:cs="Times New Roman"/>
          <w:color w:val="00000A"/>
          <w:kern w:val="0"/>
          <w:sz w:val="28"/>
          <w:szCs w:val="28"/>
          <w:vertAlign w:val="superscript"/>
          <w:lang w:bidi="ar-SA"/>
        </w:rPr>
        <w:footnoteReference w:id="3"/>
      </w:r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 – 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в случае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  <w:proofErr w:type="gramEnd"/>
    </w:p>
    <w:p w:rsidR="00716B24" w:rsidRPr="00C5014C" w:rsidRDefault="00716B24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10 рабочих дней -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716B24" w:rsidRPr="00C5014C" w:rsidRDefault="00716B24" w:rsidP="00C5014C">
      <w:pPr>
        <w:widowControl w:val="0"/>
        <w:ind w:right="-144" w:firstLine="720"/>
        <w:jc w:val="center"/>
        <w:textAlignment w:val="baseline"/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3.4. Вариант № 2. </w:t>
      </w:r>
      <w:r w:rsidRPr="00C5014C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tabs>
          <w:tab w:val="left" w:pos="0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3.4.1. Результатами предоставления варианта муниципальной услуги заявителю являются: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исправление технической ошибки; 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191736" w:rsidRPr="00C5014C" w:rsidRDefault="00191736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на условно разрешённый вид использования земельного участка или объ</w:t>
      </w:r>
      <w:r w:rsidR="008C47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екта </w:t>
      </w:r>
      <w:r w:rsidR="008C47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капитального строительства</w:t>
      </w: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.</w:t>
      </w:r>
    </w:p>
    <w:p w:rsidR="00191736" w:rsidRPr="00C5014C" w:rsidRDefault="00191736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59446D" w:rsidRPr="00C5014C" w:rsidRDefault="0059446D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 Прием запроса и документов и (или) информации, необходимых для предоставления муниципальной услуги.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3.4.3.1. Заявитель (представитель заявителя) для получения муниципальной услуги представляет: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F78FF" w:rsidRPr="00C5014C" w:rsidRDefault="00DF78FF" w:rsidP="00C5014C">
      <w:pPr>
        <w:widowControl w:val="0"/>
        <w:ind w:right="-144" w:firstLine="720"/>
        <w:jc w:val="both"/>
        <w:textAlignment w:val="baseline"/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hAnsi="Times New Roman" w:cs="Times New Roman"/>
          <w:sz w:val="28"/>
          <w:szCs w:val="28"/>
        </w:rPr>
        <w:t>3.4.3.3. Способ подачи заявления об исправлении технической ошибки</w:t>
      </w:r>
      <w:r w:rsidR="00006235" w:rsidRPr="00C5014C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3.4.3.4. Способы установления личности заявителя (представителя заявителя):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1) при личном обращении: 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при обращении представителя заявителя им предъявляется также документ, подтверждающий полномочия представителя юридического лица </w:t>
      </w:r>
      <w:r w:rsidRPr="00C5014C">
        <w:rPr>
          <w:rFonts w:cs="Times New Roman"/>
          <w:sz w:val="28"/>
          <w:szCs w:val="28"/>
        </w:rPr>
        <w:lastRenderedPageBreak/>
        <w:t>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2) при почтовом отправлении: 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trike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3.4.3.5. Основания для принятия решения об отказе в приеме заявления и документов и (или) информации:</w:t>
      </w:r>
    </w:p>
    <w:p w:rsidR="00DF78FF" w:rsidRPr="00C5014C" w:rsidRDefault="00DF78FF" w:rsidP="00C5014C">
      <w:pPr>
        <w:ind w:right="-1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4C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к заявлению не приложены документы, предусмотренные пунктом 3.4.3.1 административного регламента.</w:t>
      </w:r>
    </w:p>
    <w:p w:rsidR="0051695B" w:rsidRPr="00C5014C" w:rsidRDefault="0051695B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3.4.3.6. В приеме запроса участвует Администрация.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701FA9" w:rsidRPr="00C5014C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5014C">
        <w:rPr>
          <w:rFonts w:cs="Times New Roman"/>
          <w:sz w:val="28"/>
          <w:szCs w:val="28"/>
        </w:rPr>
        <w:t>отсутствует.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3.4.3.7.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3.4.4. Принятие решения о предоставлении (об отказе в предоставлении) муниципальной услуги.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Основанием для отказа в предоставлении муниципальной услуги является: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отсутствие факта допущения технической ошибки.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т 3 рабочих дня </w:t>
      </w:r>
      <w:proofErr w:type="gramStart"/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 да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ты получения</w:t>
      </w:r>
      <w:proofErr w:type="gramEnd"/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3.4.5. Предоставление результата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C5014C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Результат муниципальной услуги выдается в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течение 1 ра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бочего дня со дня принятия решения о предоставлении (об отказе в предоставлении)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lastRenderedPageBreak/>
        <w:t xml:space="preserve">Возможность предоставления </w:t>
      </w: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C81356" w:rsidRPr="00C5014C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3.5. Вариант </w:t>
      </w:r>
      <w:r w:rsidRPr="00C5014C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№ 3. Получение дубл</w:t>
      </w:r>
      <w:r w:rsidRPr="00C5014C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tabs>
          <w:tab w:val="left" w:pos="0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3.5.1. Результатами предоставления варианта муниципальной услуги заявителю являются: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отказ в выдаче дубликата.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59446D" w:rsidRPr="00C5014C" w:rsidRDefault="0059446D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3.5.3. Прием запроса и документов и (или) информации, необходимых для предоставления муниципальной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3.5.3.1. </w:t>
      </w:r>
      <w:r w:rsidRPr="00C5014C">
        <w:rPr>
          <w:rStyle w:val="a7"/>
          <w:rFonts w:cs="Times New Roman"/>
          <w:sz w:val="28"/>
          <w:szCs w:val="28"/>
        </w:rPr>
        <w:t xml:space="preserve">Заявитель </w:t>
      </w:r>
      <w:r w:rsidRPr="00C5014C">
        <w:rPr>
          <w:rStyle w:val="a7"/>
          <w:rFonts w:cs="Times New Roman"/>
          <w:sz w:val="28"/>
        </w:rPr>
        <w:t>(</w:t>
      </w:r>
      <w:r w:rsidRPr="00C5014C">
        <w:rPr>
          <w:rStyle w:val="a7"/>
          <w:rFonts w:cs="Times New Roman"/>
          <w:sz w:val="28"/>
          <w:szCs w:val="28"/>
        </w:rPr>
        <w:t xml:space="preserve">представитель заявителя) для получения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Style w:val="a7"/>
          <w:rFonts w:cs="Times New Roman"/>
          <w:sz w:val="28"/>
          <w:szCs w:val="28"/>
        </w:rPr>
        <w:t xml:space="preserve"> услуги представляет: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заявление о выдаче дубликата по форме, приведенной в приложении</w:t>
      </w:r>
      <w:r w:rsidR="00847366" w:rsidRPr="00C5014C">
        <w:rPr>
          <w:rFonts w:cs="Times New Roman"/>
          <w:sz w:val="28"/>
          <w:szCs w:val="28"/>
        </w:rPr>
        <w:t xml:space="preserve"> </w:t>
      </w:r>
      <w:r w:rsidRPr="00C5014C">
        <w:rPr>
          <w:rFonts w:cs="Times New Roman"/>
          <w:sz w:val="28"/>
          <w:szCs w:val="28"/>
        </w:rPr>
        <w:t xml:space="preserve">№ </w:t>
      </w:r>
      <w:r w:rsidR="0051695B" w:rsidRPr="00C5014C">
        <w:rPr>
          <w:rFonts w:cs="Times New Roman"/>
          <w:sz w:val="28"/>
          <w:szCs w:val="28"/>
        </w:rPr>
        <w:t>4</w:t>
      </w:r>
      <w:r w:rsidRPr="00C5014C">
        <w:rPr>
          <w:rFonts w:cs="Times New Roman"/>
          <w:sz w:val="28"/>
          <w:szCs w:val="28"/>
        </w:rPr>
        <w:t xml:space="preserve"> к административному регламенту;</w:t>
      </w:r>
    </w:p>
    <w:p w:rsidR="00CD5BDE" w:rsidRPr="00C5014C" w:rsidRDefault="00CD5BDE" w:rsidP="00C5014C">
      <w:pPr>
        <w:ind w:right="-1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4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3.5.3.2. Документы, которые заявитель вправе представить по </w:t>
      </w:r>
      <w:r w:rsidRPr="00C5014C">
        <w:rPr>
          <w:rFonts w:cs="Times New Roman"/>
          <w:sz w:val="28"/>
          <w:szCs w:val="28"/>
        </w:rPr>
        <w:lastRenderedPageBreak/>
        <w:t>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006235" w:rsidRPr="00C5014C" w:rsidRDefault="00CD5BDE" w:rsidP="00C5014C">
      <w:pPr>
        <w:widowControl w:val="0"/>
        <w:ind w:right="-144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014C">
        <w:rPr>
          <w:rFonts w:ascii="Times New Roman" w:hAnsi="Times New Roman" w:cs="Times New Roman"/>
          <w:sz w:val="28"/>
          <w:szCs w:val="28"/>
        </w:rPr>
        <w:t>3.5.3.3. Способ подачи заявления о выдаче дубликата</w:t>
      </w:r>
      <w:r w:rsidR="00006235" w:rsidRPr="00C5014C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3.5.3.4. Способы установления личности заявителя (представителя заявителя):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1) при личном обращении: 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proofErr w:type="gramStart"/>
      <w:r w:rsidRPr="00C5014C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Федерации;</w:t>
      </w:r>
      <w:proofErr w:type="gramEnd"/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2) при почтовом отправлении: 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trike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3.5.3.5. Основания для принятия решения об отказе в приеме заявления и документов и (или) информации: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51695B" w:rsidRPr="00C5014C" w:rsidRDefault="0051695B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3.5.3.6. В приеме запроса участвует Администрация.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3.5.3.6.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trike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3.5.4. Принятие решения о предоставлении (об отказе в предоставлении) муниципальной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Основанием для отказа в предоставлении муниципальной услуги </w:t>
      </w:r>
      <w:r w:rsidRPr="00C5014C">
        <w:rPr>
          <w:rFonts w:cs="Times New Roman"/>
          <w:bCs/>
          <w:sz w:val="28"/>
          <w:szCs w:val="28"/>
        </w:rPr>
        <w:lastRenderedPageBreak/>
        <w:t>является: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отсутствие ранее принятого постановления Администрации </w:t>
      </w:r>
      <w:r w:rsidR="004B0057" w:rsidRPr="00C5014C">
        <w:rPr>
          <w:rFonts w:cs="Times New Roman"/>
          <w:sz w:val="28"/>
          <w:szCs w:val="28"/>
        </w:rPr>
        <w:t>о предоставлении разрешения на условно разрешённый вид использования земельного участка или объекта капитального строительства</w:t>
      </w:r>
      <w:r w:rsidRPr="00C5014C">
        <w:rPr>
          <w:rFonts w:cs="Times New Roman"/>
          <w:sz w:val="28"/>
          <w:szCs w:val="28"/>
        </w:rPr>
        <w:t>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3.5.5. Предоставление результата муниципальной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C5014C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C5014C">
        <w:rPr>
          <w:rFonts w:cs="Times New Roman"/>
          <w:sz w:val="28"/>
          <w:szCs w:val="28"/>
          <w:lang w:eastAsia="ru-RU"/>
        </w:rPr>
        <w:t xml:space="preserve">способом, определенным заявителем в </w:t>
      </w:r>
      <w:r w:rsidRPr="00C5014C">
        <w:rPr>
          <w:rFonts w:eastAsia="Calibri" w:cs="Times New Roman"/>
          <w:kern w:val="0"/>
          <w:sz w:val="28"/>
          <w:szCs w:val="28"/>
          <w:lang w:eastAsia="en-US"/>
        </w:rPr>
        <w:t>заявлении: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C5014C">
        <w:rPr>
          <w:rFonts w:eastAsia="Calibri" w:cs="Times New Roman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eastAsia="Calibri" w:cs="Times New Roman"/>
          <w:kern w:val="0"/>
          <w:sz w:val="28"/>
          <w:szCs w:val="28"/>
          <w:lang w:eastAsia="en-US"/>
        </w:rPr>
        <w:t>путем выдачи в Администрации.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Возможность предоставления </w:t>
      </w:r>
      <w:r w:rsidRPr="00C5014C">
        <w:rPr>
          <w:rFonts w:eastAsia="Calibri" w:cs="Times New Roman"/>
          <w:kern w:val="0"/>
          <w:sz w:val="28"/>
          <w:szCs w:val="28"/>
          <w:lang w:eastAsia="en-US"/>
        </w:rPr>
        <w:t xml:space="preserve">Администрацией </w:t>
      </w:r>
      <w:r w:rsidRPr="00C5014C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200AE5" w:rsidRPr="00C5014C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5014C">
        <w:rPr>
          <w:rFonts w:cs="Times New Roman"/>
          <w:sz w:val="28"/>
          <w:szCs w:val="28"/>
        </w:rPr>
        <w:t>отсутствует.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Максимальный срок предоставления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 в соответствии с вариантом </w:t>
      </w:r>
      <w:r w:rsidRPr="00C5014C">
        <w:rPr>
          <w:rFonts w:cs="Times New Roman"/>
          <w:sz w:val="28"/>
          <w:szCs w:val="28"/>
        </w:rPr>
        <w:t xml:space="preserve">предоставления муниципальной услуги </w:t>
      </w:r>
      <w:r w:rsidRPr="00C5014C">
        <w:rPr>
          <w:rFonts w:cs="Times New Roman"/>
          <w:bCs/>
          <w:sz w:val="28"/>
          <w:szCs w:val="28"/>
        </w:rPr>
        <w:t>составляет 3 рабочих дня.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D5BDE" w:rsidRPr="00C5014C" w:rsidRDefault="00CD5BDE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4. Формы </w:t>
      </w:r>
      <w:proofErr w:type="gramStart"/>
      <w:r w:rsidRPr="00C5014C">
        <w:rPr>
          <w:rFonts w:cs="Times New Roman"/>
          <w:sz w:val="28"/>
          <w:szCs w:val="28"/>
        </w:rPr>
        <w:t>контроля за</w:t>
      </w:r>
      <w:proofErr w:type="gramEnd"/>
      <w:r w:rsidRPr="00C5014C">
        <w:rPr>
          <w:rFonts w:cs="Times New Roman"/>
          <w:sz w:val="28"/>
          <w:szCs w:val="28"/>
        </w:rPr>
        <w:t xml:space="preserve"> исполнением административного регламента</w:t>
      </w:r>
    </w:p>
    <w:p w:rsidR="00CD5BDE" w:rsidRPr="00C5014C" w:rsidRDefault="00CD5BDE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</w:p>
    <w:p w:rsidR="00CD5BDE" w:rsidRPr="00C5014C" w:rsidRDefault="00CD5BDE" w:rsidP="00C5014C">
      <w:pPr>
        <w:pStyle w:val="Standard"/>
        <w:tabs>
          <w:tab w:val="left" w:pos="9072"/>
        </w:tabs>
        <w:ind w:right="-144" w:firstLine="720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C5014C">
        <w:rPr>
          <w:rFonts w:cs="Times New Roman"/>
          <w:bCs/>
          <w:sz w:val="28"/>
          <w:szCs w:val="28"/>
        </w:rPr>
        <w:t>контроля за</w:t>
      </w:r>
      <w:proofErr w:type="gramEnd"/>
      <w:r w:rsidRPr="00C5014C">
        <w:rPr>
          <w:rFonts w:cs="Times New Roman"/>
          <w:bCs/>
          <w:sz w:val="28"/>
          <w:szCs w:val="28"/>
        </w:rPr>
        <w:t xml:space="preserve"> соблюдением</w:t>
      </w:r>
    </w:p>
    <w:p w:rsidR="00CD5BDE" w:rsidRPr="00C5014C" w:rsidRDefault="00CD5BDE" w:rsidP="00C5014C">
      <w:pPr>
        <w:pStyle w:val="Standard"/>
        <w:tabs>
          <w:tab w:val="left" w:pos="9072"/>
        </w:tabs>
        <w:ind w:right="-144" w:firstLine="720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услуги,</w:t>
      </w:r>
    </w:p>
    <w:p w:rsidR="00CD5BDE" w:rsidRPr="00C5014C" w:rsidRDefault="00CD5BDE" w:rsidP="00C5014C">
      <w:pPr>
        <w:pStyle w:val="Standard"/>
        <w:tabs>
          <w:tab w:val="left" w:pos="9072"/>
        </w:tabs>
        <w:ind w:right="-144" w:firstLine="720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а также принятием ими решений</w:t>
      </w:r>
    </w:p>
    <w:p w:rsidR="00CD5BDE" w:rsidRPr="00C5014C" w:rsidRDefault="00CD5BDE" w:rsidP="00C5014C">
      <w:pPr>
        <w:pStyle w:val="Standard"/>
        <w:tabs>
          <w:tab w:val="left" w:pos="9072"/>
        </w:tabs>
        <w:ind w:right="-144" w:firstLine="720"/>
        <w:jc w:val="center"/>
        <w:rPr>
          <w:rFonts w:cs="Times New Roman"/>
          <w:bCs/>
          <w:sz w:val="28"/>
          <w:szCs w:val="28"/>
        </w:rPr>
      </w:pP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proofErr w:type="gramStart"/>
      <w:r w:rsidRPr="00C5014C">
        <w:rPr>
          <w:rFonts w:cs="Times New Roman"/>
          <w:bCs/>
          <w:sz w:val="28"/>
          <w:szCs w:val="28"/>
        </w:rPr>
        <w:t xml:space="preserve">Текущий контроль за соблюдением последовательности действий, определенных административными процедурами по предоставлению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услуги, принятием решений и исполнением положений административного регламента и иных нормативных правовых актов, устанавливающих требования к предоставлению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услуги, осуществляется уполномоченным должностным лицом Администрации, а также муниципальными служащими, ответственными за выполнение административных действий, входящих в состав административных процедур, в рамках своей компетенции.</w:t>
      </w:r>
      <w:proofErr w:type="gramEnd"/>
    </w:p>
    <w:p w:rsidR="00CD5BDE" w:rsidRPr="00C5014C" w:rsidRDefault="00CD5BDE" w:rsidP="00C5014C">
      <w:pPr>
        <w:pStyle w:val="Standard"/>
        <w:ind w:right="-144" w:firstLine="720"/>
        <w:jc w:val="center"/>
        <w:rPr>
          <w:rFonts w:cs="Times New Roman"/>
          <w:bCs/>
          <w:sz w:val="28"/>
          <w:szCs w:val="28"/>
        </w:rPr>
      </w:pPr>
    </w:p>
    <w:p w:rsidR="00CD5BDE" w:rsidRPr="00C5014C" w:rsidRDefault="00CD5BDE" w:rsidP="00C5014C">
      <w:pPr>
        <w:pStyle w:val="Standard"/>
        <w:ind w:right="-144" w:firstLine="720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услуги, в том числе порядок и формы </w:t>
      </w:r>
      <w:proofErr w:type="gramStart"/>
      <w:r w:rsidRPr="00C5014C">
        <w:rPr>
          <w:rFonts w:cs="Times New Roman"/>
          <w:bCs/>
          <w:sz w:val="28"/>
          <w:szCs w:val="28"/>
        </w:rPr>
        <w:t>контроля за</w:t>
      </w:r>
      <w:proofErr w:type="gramEnd"/>
      <w:r w:rsidRPr="00C5014C">
        <w:rPr>
          <w:rFonts w:cs="Times New Roman"/>
          <w:bCs/>
          <w:sz w:val="28"/>
          <w:szCs w:val="28"/>
        </w:rPr>
        <w:t xml:space="preserve"> полнотой и качеством предоставления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</w:t>
      </w:r>
      <w:bookmarkStart w:id="4" w:name="sub_1042"/>
      <w:bookmarkEnd w:id="4"/>
    </w:p>
    <w:p w:rsidR="00CD5BDE" w:rsidRPr="00C5014C" w:rsidRDefault="00CD5BDE" w:rsidP="00C5014C">
      <w:pPr>
        <w:pStyle w:val="Standard"/>
        <w:ind w:right="-144" w:firstLine="720"/>
        <w:rPr>
          <w:rFonts w:cs="Times New Roman"/>
          <w:bCs/>
          <w:sz w:val="28"/>
          <w:szCs w:val="28"/>
        </w:rPr>
      </w:pP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4.2.1. </w:t>
      </w:r>
      <w:proofErr w:type="gramStart"/>
      <w:r w:rsidRPr="00C5014C">
        <w:rPr>
          <w:rFonts w:cs="Times New Roman"/>
          <w:bCs/>
          <w:sz w:val="28"/>
          <w:szCs w:val="28"/>
        </w:rPr>
        <w:t>Контроль за</w:t>
      </w:r>
      <w:proofErr w:type="gramEnd"/>
      <w:r w:rsidRPr="00C5014C">
        <w:rPr>
          <w:rFonts w:cs="Times New Roman"/>
          <w:bCs/>
          <w:sz w:val="28"/>
          <w:szCs w:val="28"/>
        </w:rPr>
        <w:t xml:space="preserve"> полнотой и качеством предоставления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4.2.2. Проверки полноты и качества предоставления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 могут быть плановыми и внеплановыми.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Плановые проверки проводятся в соответствии с утвержденным планом деятельности Администрации.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Внеплановые проверки организуются и проводятся в случаях обращений заявителей с жалобами на нарушение их прав и законных интересов действиями (бездействием) должностных лиц Администрации.</w:t>
      </w:r>
    </w:p>
    <w:p w:rsidR="00CD5BDE" w:rsidRPr="00C5014C" w:rsidRDefault="00CD5BDE" w:rsidP="00C5014C">
      <w:pPr>
        <w:pStyle w:val="Standard"/>
        <w:ind w:right="-144" w:firstLine="720"/>
        <w:rPr>
          <w:rFonts w:cs="Times New Roman"/>
          <w:bCs/>
          <w:sz w:val="28"/>
          <w:szCs w:val="28"/>
        </w:rPr>
      </w:pPr>
    </w:p>
    <w:p w:rsidR="00CD5BDE" w:rsidRPr="00C5014C" w:rsidRDefault="00CD5BDE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4.3. Ответственность должностных лиц Администрации за решения</w:t>
      </w:r>
      <w:bookmarkStart w:id="5" w:name="sub_1043"/>
      <w:bookmarkEnd w:id="5"/>
      <w:r w:rsidRPr="00C5014C">
        <w:rPr>
          <w:rFonts w:cs="Times New Roman"/>
          <w:bCs/>
          <w:sz w:val="28"/>
          <w:szCs w:val="28"/>
        </w:rPr>
        <w:t xml:space="preserve"> и действия (бездействие), принимаемые (осуществляемые) ими в ходе предоставления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</w:t>
      </w:r>
      <w:bookmarkStart w:id="6" w:name="sub_10431"/>
      <w:bookmarkEnd w:id="6"/>
    </w:p>
    <w:p w:rsidR="00CD5BDE" w:rsidRPr="00C5014C" w:rsidRDefault="00CD5BDE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4.3.1. По результатам проведенных проверок в случае выявления нарушений положений административного регламента и иных нормативных правовых актов, устанавливающих требования к предоставлению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услуги, виновные должностные лица несут персональную ответственность за решения и действия (бездействие), принимаемые (осуществляемые) ими в ходе предоставления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4.3.2. Персональная ответственность должностных лиц, ответственных за предоставление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услуги, закрепляется в должностных инструкциях в соответствии с требованиями законодательства Российской Федерации.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4.3.3. О мерах, принятых в отношении должностных лиц, виновных в нарушении положений административного регламента и иных нормативных правовых актов, устанавливающих требования к предоставлению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услуги, в течение 10 рабочих дней со дня принятия таких </w:t>
      </w:r>
      <w:proofErr w:type="gramStart"/>
      <w:r w:rsidRPr="00C5014C">
        <w:rPr>
          <w:rFonts w:cs="Times New Roman"/>
          <w:bCs/>
          <w:sz w:val="28"/>
          <w:szCs w:val="28"/>
        </w:rPr>
        <w:t>мер</w:t>
      </w:r>
      <w:proofErr w:type="gramEnd"/>
      <w:r w:rsidRPr="00C5014C">
        <w:rPr>
          <w:rFonts w:cs="Times New Roman"/>
          <w:bCs/>
          <w:sz w:val="28"/>
          <w:szCs w:val="28"/>
        </w:rPr>
        <w:t xml:space="preserve"> Администрация сообщает в письменной форме заявителю, права и (или) законные интересы которого нарушены.</w:t>
      </w:r>
    </w:p>
    <w:p w:rsidR="00CD5BDE" w:rsidRPr="00C5014C" w:rsidRDefault="00CD5BDE" w:rsidP="00C5014C">
      <w:pPr>
        <w:pStyle w:val="Standard"/>
        <w:ind w:right="-144" w:firstLine="720"/>
        <w:rPr>
          <w:rFonts w:cs="Times New Roman"/>
          <w:sz w:val="28"/>
          <w:szCs w:val="28"/>
        </w:rPr>
      </w:pPr>
    </w:p>
    <w:p w:rsidR="00CD5BDE" w:rsidRPr="00C5014C" w:rsidRDefault="00CD5BDE" w:rsidP="00C5014C">
      <w:pPr>
        <w:pStyle w:val="Standard"/>
        <w:ind w:right="-144" w:firstLine="720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C5014C">
        <w:rPr>
          <w:rFonts w:cs="Times New Roman"/>
          <w:bCs/>
          <w:sz w:val="28"/>
          <w:szCs w:val="28"/>
        </w:rPr>
        <w:t>контроля за</w:t>
      </w:r>
      <w:proofErr w:type="gramEnd"/>
      <w:r w:rsidRPr="00C5014C">
        <w:rPr>
          <w:rFonts w:cs="Times New Roman"/>
          <w:bCs/>
          <w:sz w:val="28"/>
          <w:szCs w:val="28"/>
        </w:rPr>
        <w:t xml:space="preserve"> предоставлением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услуги, в том числе со стороны граждан, их объединений и организаций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bookmarkStart w:id="7" w:name="sub_10441"/>
      <w:bookmarkEnd w:id="7"/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4.4.1. </w:t>
      </w:r>
      <w:proofErr w:type="gramStart"/>
      <w:r w:rsidRPr="00C5014C">
        <w:rPr>
          <w:rFonts w:cs="Times New Roman"/>
          <w:bCs/>
          <w:sz w:val="28"/>
          <w:szCs w:val="28"/>
        </w:rPr>
        <w:t>Контроль за</w:t>
      </w:r>
      <w:proofErr w:type="gramEnd"/>
      <w:r w:rsidRPr="00C5014C">
        <w:rPr>
          <w:rFonts w:cs="Times New Roman"/>
          <w:bCs/>
          <w:sz w:val="28"/>
          <w:szCs w:val="28"/>
        </w:rPr>
        <w:t xml:space="preserve"> предоставлением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 со стороны граждан, их объединений и организаций осуществляется посредством получения полной, актуальной и достоверной информации о порядке предоставления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 и возможности досудебного рассмотрения обращения (жалоб) в процессе получения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услуги.</w:t>
      </w:r>
      <w:bookmarkStart w:id="8" w:name="sub_10442"/>
      <w:bookmarkEnd w:id="8"/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lastRenderedPageBreak/>
        <w:t>4.4.2. Граждане, их объединения и организации имеют право осуществлять</w:t>
      </w:r>
      <w:r w:rsidR="004B7CF4" w:rsidRPr="00C5014C">
        <w:rPr>
          <w:rFonts w:cs="Times New Roman"/>
          <w:bCs/>
          <w:sz w:val="28"/>
          <w:szCs w:val="28"/>
        </w:rPr>
        <w:t xml:space="preserve"> </w:t>
      </w:r>
      <w:proofErr w:type="gramStart"/>
      <w:r w:rsidRPr="00C5014C">
        <w:rPr>
          <w:rFonts w:cs="Times New Roman"/>
          <w:bCs/>
          <w:sz w:val="28"/>
          <w:szCs w:val="28"/>
        </w:rPr>
        <w:t>контроль за</w:t>
      </w:r>
      <w:proofErr w:type="gramEnd"/>
      <w:r w:rsidRPr="00C5014C">
        <w:rPr>
          <w:rFonts w:cs="Times New Roman"/>
          <w:bCs/>
          <w:sz w:val="28"/>
          <w:szCs w:val="28"/>
        </w:rPr>
        <w:t xml:space="preserve"> предоставлением муниципальной услуги путем</w:t>
      </w:r>
      <w:r w:rsidR="004B7CF4" w:rsidRPr="00C5014C">
        <w:rPr>
          <w:rFonts w:cs="Times New Roman"/>
          <w:bCs/>
          <w:sz w:val="28"/>
          <w:szCs w:val="28"/>
        </w:rPr>
        <w:t xml:space="preserve"> </w:t>
      </w:r>
      <w:r w:rsidRPr="00C5014C">
        <w:rPr>
          <w:rFonts w:cs="Times New Roman"/>
          <w:bCs/>
          <w:sz w:val="28"/>
          <w:szCs w:val="28"/>
        </w:rPr>
        <w:t>получения информации о ходе предоставления муниципальной</w:t>
      </w:r>
      <w:r w:rsidR="004B7CF4" w:rsidRPr="00C5014C">
        <w:rPr>
          <w:rFonts w:cs="Times New Roman"/>
          <w:bCs/>
          <w:sz w:val="28"/>
          <w:szCs w:val="28"/>
        </w:rPr>
        <w:t xml:space="preserve"> </w:t>
      </w:r>
      <w:r w:rsidRPr="00C5014C">
        <w:rPr>
          <w:rFonts w:cs="Times New Roman"/>
          <w:bCs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Граждане, их объединения и организации также имеют право: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вносить предложения о мерах по устранению нарушений административного регламента.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4.4.3.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CD5BDE" w:rsidRPr="00C5014C" w:rsidRDefault="00CD5BDE" w:rsidP="00C5014C">
      <w:pPr>
        <w:pStyle w:val="Standard"/>
        <w:ind w:right="-144" w:firstLine="720"/>
        <w:jc w:val="center"/>
        <w:rPr>
          <w:rFonts w:cs="Times New Roman"/>
          <w:bCs/>
          <w:sz w:val="28"/>
          <w:szCs w:val="28"/>
        </w:rPr>
      </w:pPr>
    </w:p>
    <w:p w:rsidR="00CD5BDE" w:rsidRPr="00C5014C" w:rsidRDefault="00CD5BDE" w:rsidP="00C5014C">
      <w:pPr>
        <w:pStyle w:val="Standard"/>
        <w:ind w:right="-144" w:firstLine="720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5. Досудебный (внесудебный) порядок обжалования решений и действий (бездействия) Администрации, МФЦ, а также их должностных лиц, муниципальных служащих, работников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5.1. 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услуги, на официальном сайте, на Едином портале или лично в устной и (или) письменной форме.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5.2. Жалоба может быть подана заявителем </w:t>
      </w:r>
      <w:r w:rsidRPr="00C5014C">
        <w:rPr>
          <w:rFonts w:cs="Times New Roman"/>
          <w:bCs/>
          <w:iCs/>
          <w:kern w:val="0"/>
          <w:sz w:val="28"/>
          <w:szCs w:val="28"/>
          <w:lang w:eastAsia="ru-RU"/>
        </w:rPr>
        <w:t xml:space="preserve">главе </w:t>
      </w:r>
      <w:r w:rsidR="001E3820" w:rsidRPr="00C5014C">
        <w:rPr>
          <w:rFonts w:cs="Times New Roman"/>
          <w:bCs/>
          <w:iCs/>
          <w:kern w:val="0"/>
          <w:sz w:val="28"/>
          <w:szCs w:val="28"/>
          <w:lang w:eastAsia="ru-RU"/>
        </w:rPr>
        <w:t xml:space="preserve">Токарёвского </w:t>
      </w:r>
      <w:r w:rsidRPr="00C5014C">
        <w:rPr>
          <w:rFonts w:cs="Times New Roman"/>
          <w:bCs/>
          <w:iCs/>
          <w:kern w:val="0"/>
          <w:sz w:val="28"/>
          <w:szCs w:val="28"/>
          <w:lang w:eastAsia="ru-RU"/>
        </w:rPr>
        <w:t xml:space="preserve">муниципального </w:t>
      </w:r>
      <w:r w:rsidR="001E3820" w:rsidRPr="00C5014C">
        <w:rPr>
          <w:rFonts w:cs="Times New Roman"/>
          <w:bCs/>
          <w:iCs/>
          <w:kern w:val="0"/>
          <w:sz w:val="28"/>
          <w:szCs w:val="28"/>
          <w:lang w:eastAsia="ru-RU"/>
        </w:rPr>
        <w:t>округа Тамбовской области</w:t>
      </w:r>
      <w:r w:rsidRPr="00C5014C">
        <w:rPr>
          <w:rFonts w:cs="Times New Roman"/>
          <w:bCs/>
          <w:iCs/>
          <w:kern w:val="0"/>
          <w:sz w:val="28"/>
          <w:szCs w:val="28"/>
          <w:lang w:eastAsia="ru-RU"/>
        </w:rPr>
        <w:t xml:space="preserve"> </w:t>
      </w:r>
      <w:r w:rsidRPr="00C5014C">
        <w:rPr>
          <w:rFonts w:cs="Times New Roman"/>
          <w:bCs/>
          <w:sz w:val="28"/>
          <w:szCs w:val="28"/>
        </w:rPr>
        <w:t xml:space="preserve"> при обжаловании действий (бездействия) и решений Администрации, должностного лица, муниципального служащего Администрации; руководителю МФЦ при обжаловании действий (бездействия) и решений работников МФЦ: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в письменной форме на бумажном носителе посредством почтового отправления;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в электронной форме с использованием Единого портала или официального сайта.</w:t>
      </w: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C5014C" w:rsidRPr="006D23C5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условно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разрешенный вид использования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земельного участка или объекта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5014C" w:rsidRPr="00C5014C" w:rsidRDefault="00C5014C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EC0C71" w:rsidRPr="00C5014C" w:rsidRDefault="00EC0C71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2931F6" w:rsidRPr="00C5014C" w:rsidRDefault="002931F6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EC0C71" w:rsidRPr="00C5014C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tabs>
                <w:tab w:val="left" w:pos="708"/>
              </w:tabs>
              <w:ind w:right="-144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  <w:p w:rsidR="00A43EB4" w:rsidRPr="00C5014C" w:rsidRDefault="00A43EB4" w:rsidP="00C5014C">
            <w:pPr>
              <w:widowControl w:val="0"/>
              <w:tabs>
                <w:tab w:val="left" w:pos="708"/>
              </w:tabs>
              <w:ind w:right="-144"/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C5014C" w:rsidRDefault="00A43EB4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C5014C" w:rsidRDefault="00EC0C71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EC0C71" w:rsidRPr="00C5014C" w:rsidTr="00A43EB4">
        <w:trPr>
          <w:trHeight w:val="1001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C5014C" w:rsidRDefault="00A43EB4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C5014C" w:rsidRDefault="00EC0C71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Муниципальная услуга </w:t>
            </w:r>
            <w:r w:rsidRPr="00C5014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A43EB4" w:rsidRPr="00C5014C" w:rsidRDefault="00A43EB4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5014C" w:rsidTr="00A43EB4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F6" w:rsidRPr="00C5014C" w:rsidRDefault="00EC0C71" w:rsidP="00C5014C">
            <w:pPr>
              <w:widowControl w:val="0"/>
              <w:tabs>
                <w:tab w:val="left" w:pos="708"/>
              </w:tabs>
              <w:ind w:right="-144"/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1. </w:t>
            </w:r>
            <w:r w:rsidR="002931F6"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shd w:val="clear" w:color="auto" w:fill="FFFFFF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1. </w:t>
            </w:r>
            <w:r w:rsidR="002931F6"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П</w:t>
            </w: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редоставлени</w:t>
            </w:r>
            <w:r w:rsidR="002931F6"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е</w:t>
            </w: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условно разрешенного вида использования земельного участка или объекта капитального строительства</w:t>
            </w:r>
          </w:p>
          <w:p w:rsidR="002931F6" w:rsidRPr="00C5014C" w:rsidRDefault="008C4771" w:rsidP="00C5014C">
            <w:pPr>
              <w:widowControl w:val="0"/>
              <w:shd w:val="clear" w:color="auto" w:fill="FFFFFF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1F6" w:rsidRPr="00C5014C">
              <w:rPr>
                <w:rFonts w:ascii="Times New Roman" w:hAnsi="Times New Roman" w:cs="Times New Roman"/>
                <w:sz w:val="28"/>
                <w:szCs w:val="28"/>
              </w:rPr>
              <w:t>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2931F6" w:rsidRPr="00C5014C" w:rsidRDefault="008C4771" w:rsidP="00C5014C">
            <w:pPr>
              <w:widowControl w:val="0"/>
              <w:shd w:val="clear" w:color="auto" w:fill="FFFFFF"/>
              <w:ind w:left="-82" w:right="-14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0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31F6" w:rsidRPr="00C5014C">
              <w:rPr>
                <w:rFonts w:ascii="Times New Roman" w:hAnsi="Times New Roman" w:cs="Times New Roman"/>
                <w:sz w:val="28"/>
                <w:szCs w:val="28"/>
              </w:rPr>
              <w:t>. Получение дубликата документа, ранее выданного по результатам предоставления муниципальной услуги</w:t>
            </w:r>
          </w:p>
          <w:p w:rsidR="004B0057" w:rsidRPr="00C5014C" w:rsidRDefault="004B0057" w:rsidP="00C5014C">
            <w:pPr>
              <w:widowControl w:val="0"/>
              <w:shd w:val="clear" w:color="auto" w:fill="FFFFFF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5014C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tabs>
                <w:tab w:val="left" w:pos="708"/>
              </w:tabs>
              <w:ind w:right="-144"/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1. Заявитель</w:t>
            </w:r>
          </w:p>
          <w:p w:rsidR="00EC0C71" w:rsidRPr="00C5014C" w:rsidRDefault="00EC0C71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2. Представитель заявителя</w:t>
            </w:r>
          </w:p>
          <w:p w:rsidR="00A43EB4" w:rsidRPr="00C5014C" w:rsidRDefault="00A43EB4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EC0C71" w:rsidRPr="00C5014C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suppressLineNumbers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3. К какой категории</w:t>
            </w:r>
          </w:p>
          <w:p w:rsidR="00EC0C71" w:rsidRPr="00C5014C" w:rsidRDefault="00EC0C71" w:rsidP="00C5014C">
            <w:pPr>
              <w:widowControl w:val="0"/>
              <w:suppressLineNumbers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Физическое лицо</w:t>
            </w:r>
          </w:p>
          <w:p w:rsidR="00EC0C71" w:rsidRPr="00C5014C" w:rsidRDefault="00EC0C71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Индивидуальный предприниматель</w:t>
            </w:r>
          </w:p>
          <w:p w:rsidR="00EC0C71" w:rsidRPr="00C5014C" w:rsidRDefault="00EC0C71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3. Юридическое лицо</w:t>
            </w:r>
          </w:p>
          <w:p w:rsidR="00A43EB4" w:rsidRPr="00C5014C" w:rsidRDefault="00A43EB4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5014C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suppressLineNumbers/>
              <w:ind w:right="-144" w:hanging="9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4. На какой объект недвижимости запрашивается разрешение на условно разрешенный вид использования?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Предоставление разрешения на условно разрешенный вид использования земельного участка</w:t>
            </w:r>
          </w:p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Предоставление разрешения на условно разрешенный вид использования объекта капитального строительства</w:t>
            </w:r>
          </w:p>
          <w:p w:rsidR="00A43EB4" w:rsidRPr="00C5014C" w:rsidRDefault="00A43EB4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5014C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226" w:rsidRPr="00C5014C" w:rsidRDefault="00EC0C71" w:rsidP="00C5014C">
            <w:pPr>
              <w:widowControl w:val="0"/>
              <w:suppressLineNumbers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 xml:space="preserve">5. Право на земельный участок </w:t>
            </w:r>
            <w:r w:rsidR="00C34008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или объект капитального строительства </w:t>
            </w: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зарегистрировано в ЕГРН?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08" w:rsidRPr="00C5014C" w:rsidRDefault="00EC0C71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EC0C71" w:rsidRPr="00C5014C" w:rsidRDefault="00EC0C71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C54F9F" w:rsidRPr="00C5014C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F" w:rsidRPr="00C5014C" w:rsidRDefault="009D678C" w:rsidP="00C5014C">
            <w:pPr>
              <w:widowControl w:val="0"/>
              <w:suppressLineNumbers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6</w:t>
            </w:r>
            <w:r w:rsidR="00C54F9F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. Сколько правообладателей у земельного участка</w:t>
            </w:r>
            <w:r w:rsidR="00C34008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или объекта капитального строительства</w:t>
            </w:r>
            <w:r w:rsidR="00C54F9F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F" w:rsidRPr="00C5014C" w:rsidRDefault="00C54F9F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C54F9F" w:rsidRPr="00C5014C" w:rsidRDefault="00C54F9F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  <w:tr w:rsidR="00EC0C71" w:rsidRPr="00C5014C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9D678C" w:rsidP="00C5014C">
            <w:pPr>
              <w:widowControl w:val="0"/>
              <w:suppressLineNumbers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7</w:t>
            </w:r>
            <w:r w:rsidR="00EC0C71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. Проводились </w:t>
            </w:r>
            <w:r w:rsidR="00C34008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ли </w:t>
            </w:r>
            <w:r w:rsidR="00EC0C71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публичные слушания?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</w:t>
            </w:r>
            <w:r w:rsidR="00780D54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П</w:t>
            </w: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роводились</w:t>
            </w:r>
          </w:p>
          <w:p w:rsidR="00A43EB4" w:rsidRPr="00C5014C" w:rsidRDefault="00EC0C71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</w:t>
            </w:r>
            <w:r w:rsidR="00780D54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Н</w:t>
            </w:r>
            <w:r w:rsidR="005F7D44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е проводились</w:t>
            </w:r>
          </w:p>
        </w:tc>
      </w:tr>
    </w:tbl>
    <w:p w:rsidR="00EC0C71" w:rsidRPr="00C5014C" w:rsidRDefault="00EC0C71" w:rsidP="00C5014C">
      <w:pPr>
        <w:widowControl w:val="0"/>
        <w:shd w:val="clear" w:color="auto" w:fill="FFFFFF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shd w:val="clear" w:color="auto" w:fill="FFFFFF"/>
        <w:ind w:right="-144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  <w:r w:rsidRPr="00C5014C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5F7D44" w:rsidRPr="00C5014C" w:rsidRDefault="005F7D44" w:rsidP="00C5014C">
      <w:pPr>
        <w:widowControl w:val="0"/>
        <w:shd w:val="clear" w:color="auto" w:fill="FFFFFF"/>
        <w:ind w:right="-144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799"/>
      </w:tblGrid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Результат предоставления муниципальной услуги</w:t>
            </w:r>
          </w:p>
        </w:tc>
      </w:tr>
      <w:tr w:rsidR="00EC0C71" w:rsidRPr="00C5014C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C5014C" w:rsidRDefault="005F7D44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Вариант № 1 </w:t>
            </w:r>
            <w:r w:rsidR="00EC0C71" w:rsidRPr="00C5014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 w:rsidR="00EC0C71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Предоставление разрешения на условно разрешенный вид использования</w:t>
            </w:r>
            <w:r w:rsidR="00EC0C71"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земельного участка или объекта капитального строительства»</w:t>
            </w: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44" w:rsidRPr="00C5014C" w:rsidRDefault="005F7D44" w:rsidP="00C5014C">
            <w:pPr>
              <w:widowControl w:val="0"/>
              <w:ind w:right="7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</w:t>
            </w:r>
            <w:r w:rsidR="004B0057"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(в том числе индивидуальные предприниматели)</w:t>
            </w:r>
            <w:proofErr w:type="gramStart"/>
            <w:r w:rsidR="004B0057"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</w:t>
            </w:r>
            <w:proofErr w:type="gramEnd"/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C5014C" w:rsidRDefault="004B0057" w:rsidP="00C5014C">
            <w:pPr>
              <w:widowControl w:val="0"/>
              <w:ind w:right="7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631E2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Решение об о</w:t>
            </w:r>
            <w:r w:rsidR="00EC0C71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тказ</w:t>
            </w: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е</w:t>
            </w:r>
            <w:r w:rsidR="00EC0C71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C0C71" w:rsidRPr="00C5014C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Вариант № 2 «</w:t>
            </w:r>
            <w:r w:rsidR="00032FE5" w:rsidRPr="00C5014C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»</w:t>
            </w: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C5014C" w:rsidRDefault="004B0057" w:rsidP="00C5014C">
            <w:pPr>
              <w:widowControl w:val="0"/>
              <w:ind w:right="19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lastRenderedPageBreak/>
              <w:t>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C5014C" w:rsidRDefault="004B0057" w:rsidP="00C5014C">
            <w:pPr>
              <w:widowControl w:val="0"/>
              <w:ind w:right="19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Юридические лица и физические лица (в том числе индивидуальные предприниматели),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C0C71" w:rsidRPr="00C5014C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1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C5014C" w:rsidRDefault="00AC6B60" w:rsidP="00C5014C">
            <w:pPr>
              <w:widowControl w:val="0"/>
              <w:ind w:right="19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Юридические лица </w:t>
            </w: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и физические лица, а также индивидуальные предприниматели,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C5014C" w:rsidRDefault="004B0057" w:rsidP="00C5014C">
            <w:pPr>
              <w:widowControl w:val="0"/>
              <w:ind w:right="19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hAnsi="Times New Roman" w:cs="Times New Roman"/>
                <w:color w:val="00000A"/>
                <w:kern w:val="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C5014C" w:rsidRDefault="009D678C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C5014C" w:rsidRDefault="009D678C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C5014C" w:rsidRDefault="009D678C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C5014C" w:rsidRDefault="009D678C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C5014C" w:rsidRDefault="009D678C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Pr="00C5014C" w:rsidRDefault="001E3820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условно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разрешенный вид использования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земельного участка или объекта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5014C" w:rsidRDefault="00EC0C71" w:rsidP="00C5014C">
      <w:pPr>
        <w:widowControl w:val="0"/>
        <w:spacing w:line="276" w:lineRule="auto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032FE5" w:rsidRPr="00C5014C" w:rsidRDefault="00032FE5" w:rsidP="00C5014C">
      <w:pPr>
        <w:widowControl w:val="0"/>
        <w:spacing w:line="276" w:lineRule="auto"/>
        <w:ind w:right="-144"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5"/>
        <w:gridCol w:w="6311"/>
      </w:tblGrid>
      <w:tr w:rsidR="00861E2C" w:rsidRPr="00C5014C" w:rsidTr="008C4771">
        <w:tc>
          <w:tcPr>
            <w:tcW w:w="3445" w:type="dxa"/>
            <w:shd w:val="clear" w:color="auto" w:fill="auto"/>
          </w:tcPr>
          <w:p w:rsidR="00861E2C" w:rsidRPr="00C5014C" w:rsidRDefault="00EC0C71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ab/>
            </w:r>
          </w:p>
          <w:p w:rsidR="0021218C" w:rsidRPr="00C5014C" w:rsidRDefault="0021218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  <w:p w:rsidR="00861E2C" w:rsidRPr="00C5014C" w:rsidRDefault="00861E2C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Председателю комиссии </w:t>
            </w:r>
            <w:r w:rsidRPr="00C5014C">
              <w:rPr>
                <w:rFonts w:ascii="Times New Roman" w:eastAsia="SimSun" w:hAnsi="Times New Roman" w:cs="Times New Roman"/>
                <w:color w:val="00000A"/>
                <w:spacing w:val="-6"/>
                <w:kern w:val="0"/>
                <w:sz w:val="28"/>
                <w:szCs w:val="28"/>
                <w:lang w:bidi="ar-SA"/>
              </w:rPr>
              <w:t>по подготовке проекта</w:t>
            </w:r>
          </w:p>
          <w:p w:rsidR="00861E2C" w:rsidRPr="00C5014C" w:rsidRDefault="00861E2C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SimSun" w:hAnsi="Times New Roman" w:cs="Times New Roman"/>
                <w:color w:val="00000A"/>
                <w:spacing w:val="-6"/>
                <w:kern w:val="0"/>
                <w:sz w:val="28"/>
                <w:szCs w:val="28"/>
                <w:lang w:bidi="ar-SA"/>
              </w:rPr>
              <w:t xml:space="preserve">Правил землепользования и застройки </w:t>
            </w:r>
            <w:r w:rsidR="00847366" w:rsidRPr="00C5014C">
              <w:rPr>
                <w:rFonts w:ascii="Times New Roman" w:eastAsia="SimSun" w:hAnsi="Times New Roman" w:cs="Times New Roman"/>
                <w:color w:val="00000A"/>
                <w:spacing w:val="-6"/>
                <w:kern w:val="0"/>
                <w:sz w:val="28"/>
                <w:szCs w:val="28"/>
                <w:lang w:bidi="ar-SA"/>
              </w:rPr>
              <w:t>Токарёвского муниципального округа Тамбовской области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  <w:r w:rsid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:rsidR="00861E2C" w:rsidRPr="00C5014C" w:rsidRDefault="00EC0C71" w:rsidP="00C5014C">
      <w:pPr>
        <w:widowControl w:val="0"/>
        <w:ind w:right="-144"/>
        <w:jc w:val="center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Заявление</w:t>
      </w:r>
    </w:p>
    <w:p w:rsidR="00EC0C71" w:rsidRPr="00C5014C" w:rsidRDefault="00861E2C" w:rsidP="00C5014C">
      <w:pPr>
        <w:widowControl w:val="0"/>
        <w:ind w:right="-144"/>
        <w:jc w:val="center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о предоставлении разрешения на условно разрешённый вид использования земельного участка или объекта капитального строительства</w:t>
      </w:r>
    </w:p>
    <w:p w:rsidR="00861E2C" w:rsidRPr="00C5014C" w:rsidRDefault="00861E2C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участка/объекта капитального строительства </w:t>
      </w:r>
      <w:r w:rsidRPr="00C5014C">
        <w:rPr>
          <w:rFonts w:ascii="Times New Roman" w:eastAsia="Courier New" w:hAnsi="Times New Roman" w:cs="Times New Roman"/>
          <w:i/>
          <w:color w:val="00000A"/>
          <w:kern w:val="0"/>
          <w:sz w:val="28"/>
          <w:szCs w:val="28"/>
          <w:lang w:bidi="ar-SA"/>
        </w:rPr>
        <w:t>(ненужное зачеркнуть)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lastRenderedPageBreak/>
        <w:t>1. Сведения о земельном участке: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1.1. вид разрешенного использования</w:t>
      </w:r>
      <w:r w:rsidR="001E3820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___________________________;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1.2. площадь земельного участка ___________________________ </w:t>
      </w:r>
      <w:proofErr w:type="spell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кв</w:t>
      </w:r>
      <w:proofErr w:type="gram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.м</w:t>
      </w:r>
      <w:proofErr w:type="spellEnd"/>
      <w:proofErr w:type="gramEnd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;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1.3. вид права, на котором используется земельный участок</w:t>
      </w:r>
      <w:r w:rsidR="001E3820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_________;</w:t>
      </w:r>
    </w:p>
    <w:p w:rsidR="00333045" w:rsidRPr="00C5014C" w:rsidRDefault="00333045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_____________________________________________________________;</w:t>
      </w:r>
    </w:p>
    <w:p w:rsidR="00333045" w:rsidRPr="00C5014C" w:rsidRDefault="00333045" w:rsidP="00C5014C">
      <w:pPr>
        <w:widowControl w:val="0"/>
        <w:ind w:right="-144"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 </w:t>
      </w:r>
      <w:proofErr w:type="gram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>(собственность, аренда, постоянное (бессрочное пользование и др.)</w:t>
      </w:r>
      <w:proofErr w:type="gramEnd"/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1.4. ограничения использования и об</w:t>
      </w:r>
      <w:r w:rsidR="0039269A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ременения земельного участка: 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1.5. реквизиты документа, удостоверяющего право, на котором заявитель использует земельный участок</w:t>
      </w:r>
      <w:proofErr w:type="gram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(название, номер, дата выдачи, выдавший орган)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1.6. кадастровый номер _______________________________________;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1.7. адрес</w:t>
      </w:r>
      <w:r w:rsidR="001E3820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____________________________________________________.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(почтовый индекс, область, город, улица, дом)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 Сведения об объекте капитального строительства: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2.1. кадастровый номер _______________________________________</w:t>
      </w:r>
      <w:proofErr w:type="gram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 ;</w:t>
      </w:r>
      <w:proofErr w:type="gramEnd"/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2.2.назначение_______________________________________________;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2.3.площадь_________________________________________________;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2.4.этажность________________________________________________</w:t>
      </w:r>
    </w:p>
    <w:p w:rsidR="00333045" w:rsidRPr="00C5014C" w:rsidRDefault="00333045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2.5. реквизиты документа, удостоверяющего право, на котором заявитель использует объект капитального строительства</w:t>
      </w:r>
      <w:proofErr w:type="gram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333045" w:rsidRPr="00C5014C" w:rsidRDefault="00333045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>(название, номер, дата выдачи, выдавший орган)</w:t>
      </w:r>
    </w:p>
    <w:p w:rsidR="00333045" w:rsidRPr="00C5014C" w:rsidRDefault="00333045" w:rsidP="00C5014C">
      <w:pPr>
        <w:widowControl w:val="0"/>
        <w:ind w:right="-144" w:firstLine="709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3. Территориальная зона в соответств</w:t>
      </w:r>
      <w:r w:rsidR="0039269A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ии с Правилами  землепользования 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и застройки      ____________________</w:t>
      </w:r>
      <w:r w:rsidR="0039269A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(наименование территориальной зоны)</w:t>
      </w:r>
    </w:p>
    <w:p w:rsidR="00EC0C71" w:rsidRPr="00C5014C" w:rsidRDefault="00EC0C71" w:rsidP="00C5014C">
      <w:pPr>
        <w:widowControl w:val="0"/>
        <w:ind w:right="-144" w:firstLine="709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4. Условно разрешенный вид использования _________________________________________________________________</w:t>
      </w: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указать условно разрешенный вид использования земельного участка /объекта капитального строительства</w:t>
      </w:r>
      <w:r w:rsidR="00780D54"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>,</w:t>
      </w: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на который испрашивается разрешение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333045" w:rsidRPr="00C5014C" w:rsidRDefault="00333045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Информация о проведении публичных слушаний </w:t>
      </w:r>
      <w:r w:rsidR="0021218C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_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__________________</w:t>
      </w:r>
    </w:p>
    <w:p w:rsidR="00333045" w:rsidRPr="00C5014C" w:rsidRDefault="00333045" w:rsidP="00C5014C">
      <w:pPr>
        <w:widowControl w:val="0"/>
        <w:ind w:left="2112"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4"/>
          <w:szCs w:val="28"/>
          <w:lang w:bidi="ar-SA"/>
        </w:rPr>
        <w:t>(</w:t>
      </w:r>
      <w:proofErr w:type="gramStart"/>
      <w:r w:rsidRPr="00C5014C">
        <w:rPr>
          <w:rFonts w:ascii="Times New Roman" w:eastAsia="Times New Roman" w:hAnsi="Times New Roman" w:cs="Times New Roman"/>
          <w:color w:val="00000A"/>
          <w:kern w:val="0"/>
          <w:sz w:val="24"/>
          <w:szCs w:val="28"/>
          <w:lang w:bidi="ar-SA"/>
        </w:rPr>
        <w:t>проводились</w:t>
      </w:r>
      <w:proofErr w:type="gramEnd"/>
      <w:r w:rsidRPr="00C5014C">
        <w:rPr>
          <w:rFonts w:ascii="Times New Roman" w:eastAsia="Times New Roman" w:hAnsi="Times New Roman" w:cs="Times New Roman"/>
          <w:color w:val="00000A"/>
          <w:kern w:val="0"/>
          <w:sz w:val="24"/>
          <w:szCs w:val="28"/>
          <w:lang w:bidi="ar-SA"/>
        </w:rPr>
        <w:t>/не проводились)</w:t>
      </w:r>
    </w:p>
    <w:p w:rsidR="0021218C" w:rsidRPr="00C5014C" w:rsidRDefault="0021218C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EC0C71" w:rsidRPr="00C5014C" w:rsidTr="00EB2E67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EC0C71" w:rsidRPr="00C5014C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E37192" w:rsidRPr="00C5014C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C5014C" w:rsidRDefault="00E37192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C5014C" w:rsidRDefault="00E37192" w:rsidP="00C5014C">
            <w:pPr>
              <w:pStyle w:val="Standard"/>
              <w:ind w:right="-14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E37192" w:rsidRPr="00C5014C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C5014C" w:rsidRDefault="00E37192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C5014C" w:rsidRDefault="00E37192" w:rsidP="00C5014C">
            <w:pPr>
              <w:pStyle w:val="Standard"/>
              <w:ind w:right="-144"/>
              <w:jc w:val="center"/>
              <w:rPr>
                <w:rFonts w:cs="Times New Roman"/>
              </w:rPr>
            </w:pPr>
            <w:r w:rsidRPr="00C5014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C5014C" w:rsidRDefault="00C5014C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5014C" w:rsidRDefault="00C5014C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5014C" w:rsidRDefault="00C5014C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5014C" w:rsidRPr="00C5014C" w:rsidRDefault="00C5014C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Об обязанности нести расходы, связанные с организацией и проведением </w:t>
      </w:r>
      <w:r w:rsidR="00E109F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публичных слушаний по вопросам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предоставления разрешения</w:t>
      </w:r>
      <w:r w:rsidR="00E109F3"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на условно </w:t>
      </w: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разрешенный вид использования земельного участка или объекта капитального строительства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 проинформирован.</w:t>
      </w:r>
    </w:p>
    <w:p w:rsidR="00717975" w:rsidRPr="00C5014C" w:rsidRDefault="00717975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37192" w:rsidRPr="00C5014C" w:rsidRDefault="00E37192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Приложение:</w:t>
      </w:r>
    </w:p>
    <w:p w:rsidR="00EC0C71" w:rsidRPr="00C5014C" w:rsidRDefault="00EC0C71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</w:t>
      </w:r>
    </w:p>
    <w:p w:rsidR="00EC0C71" w:rsidRPr="00C5014C" w:rsidRDefault="00EC0C71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</w:t>
      </w:r>
    </w:p>
    <w:p w:rsidR="00EC0C71" w:rsidRPr="00C5014C" w:rsidRDefault="00EC0C71" w:rsidP="00C5014C">
      <w:pPr>
        <w:widowControl w:val="0"/>
        <w:ind w:right="-144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3.</w:t>
      </w:r>
    </w:p>
    <w:p w:rsidR="00E37192" w:rsidRPr="00C5014C" w:rsidRDefault="00E37192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39269A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_________________</w:t>
      </w:r>
      <w:r w:rsidR="00EC0C71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             ______________________________________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   (подпись)                      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  <w:t xml:space="preserve">    (Ф.И.О.)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«___» ___________________ 20__ г.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3D139B" w:rsidRPr="00C5014C" w:rsidRDefault="003D139B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3D139B" w:rsidRPr="00C5014C" w:rsidRDefault="003D139B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4"/>
          <w:lang w:bidi="ar-SA"/>
        </w:rPr>
        <w:t xml:space="preserve">*Примечание. За полноту и достоверность предоставленных в заявлении сведений </w:t>
      </w:r>
      <w:r w:rsidR="00FA0AC5" w:rsidRPr="00C5014C">
        <w:rPr>
          <w:rFonts w:ascii="Times New Roman" w:eastAsia="SimSun" w:hAnsi="Times New Roman" w:cs="Times New Roman"/>
          <w:color w:val="00000A"/>
          <w:kern w:val="0"/>
          <w:sz w:val="24"/>
          <w:lang w:bidi="ar-SA"/>
        </w:rPr>
        <w:t>несет ответственность заявитель</w:t>
      </w: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3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условно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разрешенный вид использования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земельного участка или объекта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spacing w:line="276" w:lineRule="auto"/>
        <w:ind w:right="-144"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E109F3" w:rsidRPr="00C5014C" w:rsidTr="00E109F3">
        <w:tc>
          <w:tcPr>
            <w:tcW w:w="3418" w:type="dxa"/>
            <w:shd w:val="clear" w:color="auto" w:fill="auto"/>
          </w:tcPr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47366"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Токарёвского муниципального округа Тамбовской области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:rsidR="00C5014C" w:rsidRPr="00C5014C" w:rsidRDefault="00C5014C" w:rsidP="00C5014C">
      <w:pPr>
        <w:widowControl w:val="0"/>
        <w:ind w:right="-144" w:firstLine="720"/>
        <w:jc w:val="center"/>
        <w:textAlignment w:val="baseline"/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EC0C71" w:rsidRPr="00C5014C" w:rsidRDefault="00EC0C71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="001E3820" w:rsidRPr="00C5014C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>результате предоставления муниципальной услуги документах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pStyle w:val="Standard"/>
        <w:ind w:right="-144"/>
        <w:rPr>
          <w:rFonts w:cs="Times New Roman"/>
          <w:sz w:val="28"/>
          <w:szCs w:val="28"/>
        </w:rPr>
      </w:pPr>
    </w:p>
    <w:p w:rsidR="00E37192" w:rsidRPr="00C5014C" w:rsidRDefault="00E37192" w:rsidP="00C5014C">
      <w:pPr>
        <w:pStyle w:val="Standard"/>
        <w:ind w:right="-144" w:firstLine="709"/>
        <w:rPr>
          <w:rFonts w:cs="Times New Roman"/>
        </w:rPr>
      </w:pPr>
      <w:r w:rsidRPr="00C5014C">
        <w:rPr>
          <w:rFonts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Pr="00C5014C">
        <w:rPr>
          <w:rFonts w:cs="Times New Roman"/>
          <w:sz w:val="28"/>
          <w:szCs w:val="28"/>
        </w:rPr>
        <w:t>в</w:t>
      </w:r>
      <w:proofErr w:type="gramEnd"/>
      <w:r w:rsidRPr="00C5014C">
        <w:rPr>
          <w:rFonts w:cs="Times New Roman"/>
          <w:sz w:val="28"/>
          <w:szCs w:val="28"/>
        </w:rPr>
        <w:t xml:space="preserve"> </w:t>
      </w:r>
      <w:r w:rsidRPr="00C5014C">
        <w:rPr>
          <w:rFonts w:cs="Times New Roman"/>
        </w:rPr>
        <w:t>__________________________</w:t>
      </w:r>
    </w:p>
    <w:p w:rsidR="00E37192" w:rsidRPr="00C5014C" w:rsidRDefault="00E37192" w:rsidP="00C5014C">
      <w:pPr>
        <w:pStyle w:val="Standard"/>
        <w:ind w:right="-144"/>
        <w:rPr>
          <w:rFonts w:cs="Times New Roman"/>
        </w:rPr>
      </w:pPr>
      <w:r w:rsidRPr="00C5014C">
        <w:rPr>
          <w:rFonts w:cs="Times New Roman"/>
        </w:rPr>
        <w:lastRenderedPageBreak/>
        <w:t>_____________________________________________________________________________</w:t>
      </w:r>
    </w:p>
    <w:p w:rsidR="00E37192" w:rsidRPr="00C5014C" w:rsidRDefault="00E37192" w:rsidP="00C5014C">
      <w:pPr>
        <w:pStyle w:val="Standard"/>
        <w:ind w:right="-144"/>
        <w:jc w:val="center"/>
        <w:rPr>
          <w:rFonts w:cs="Times New Roman"/>
          <w:sz w:val="20"/>
          <w:szCs w:val="20"/>
        </w:rPr>
      </w:pPr>
      <w:r w:rsidRPr="00C5014C">
        <w:rPr>
          <w:rFonts w:cs="Times New Roman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 w:val="20"/>
          <w:szCs w:val="20"/>
        </w:rPr>
      </w:pPr>
    </w:p>
    <w:p w:rsidR="00E37192" w:rsidRPr="00C5014C" w:rsidRDefault="00E37192" w:rsidP="00C5014C">
      <w:pPr>
        <w:pStyle w:val="Standard"/>
        <w:ind w:right="-144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Сведения, подлежащие исправлению: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Cs w:val="28"/>
        </w:rPr>
      </w:pPr>
      <w:r w:rsidRPr="00C5014C">
        <w:rPr>
          <w:rFonts w:cs="Times New Roman"/>
          <w:sz w:val="28"/>
          <w:szCs w:val="28"/>
        </w:rPr>
        <w:t>__________________________________________________________________</w:t>
      </w:r>
    </w:p>
    <w:p w:rsidR="00E37192" w:rsidRPr="00C5014C" w:rsidRDefault="00E37192" w:rsidP="00C5014C">
      <w:pPr>
        <w:pStyle w:val="Standard"/>
        <w:ind w:right="-144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Cs w:val="28"/>
        </w:rPr>
        <w:t>(перечислить сведения и их параметры, подлежащие исправлению)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Новая редакция: ___________________________________________________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Cs w:val="28"/>
        </w:rPr>
      </w:pPr>
      <w:r w:rsidRPr="00C5014C">
        <w:rPr>
          <w:rFonts w:cs="Times New Roman"/>
          <w:sz w:val="28"/>
          <w:szCs w:val="28"/>
        </w:rPr>
        <w:t>__________________________________________________________________</w:t>
      </w:r>
    </w:p>
    <w:p w:rsidR="00E37192" w:rsidRPr="00C5014C" w:rsidRDefault="00E37192" w:rsidP="00C5014C">
      <w:pPr>
        <w:pStyle w:val="Standard"/>
        <w:ind w:right="-144"/>
        <w:jc w:val="center"/>
        <w:rPr>
          <w:rFonts w:cs="Times New Roman"/>
          <w:sz w:val="20"/>
          <w:szCs w:val="20"/>
        </w:rPr>
      </w:pPr>
      <w:r w:rsidRPr="00C5014C">
        <w:rPr>
          <w:rFonts w:cs="Times New Roman"/>
          <w:szCs w:val="28"/>
        </w:rPr>
        <w:t>(указать новую редакцию сведений и их параметров)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 w:val="20"/>
          <w:szCs w:val="20"/>
        </w:rPr>
      </w:pP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</w:rPr>
        <w:t>Приложение:</w:t>
      </w:r>
      <w:r w:rsidRPr="00C5014C">
        <w:rPr>
          <w:rFonts w:cs="Times New Roman"/>
        </w:rPr>
        <w:t xml:space="preserve"> (прилагаются документы, подтверждающие наличие опечатки и (или) ошибки – при необходимости)</w:t>
      </w: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1.____________________________________</w:t>
      </w: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2.____________________________________</w:t>
      </w: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3.____________________________________</w:t>
      </w: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...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lang w:eastAsia="ru-RU"/>
        </w:rPr>
      </w:pPr>
    </w:p>
    <w:p w:rsidR="00E37192" w:rsidRPr="00C5014C" w:rsidRDefault="00E37192" w:rsidP="00C5014C">
      <w:pPr>
        <w:pStyle w:val="Standard"/>
        <w:ind w:right="-144"/>
        <w:rPr>
          <w:rFonts w:cs="Times New Roman"/>
          <w:iCs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Результат рассмотрения запроса прошу:</w:t>
      </w:r>
    </w:p>
    <w:p w:rsidR="00E37192" w:rsidRDefault="00E37192" w:rsidP="00C5014C">
      <w:pPr>
        <w:pStyle w:val="Standard"/>
        <w:widowControl/>
        <w:ind w:right="-144"/>
        <w:rPr>
          <w:rFonts w:cs="Times New Roman"/>
          <w:iCs/>
          <w:sz w:val="28"/>
          <w:szCs w:val="28"/>
          <w:lang w:eastAsia="ru-RU"/>
        </w:rPr>
      </w:pPr>
      <w:r w:rsidRPr="00C5014C">
        <w:rPr>
          <w:rFonts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p w:rsidR="00C5014C" w:rsidRPr="00C5014C" w:rsidRDefault="00C5014C" w:rsidP="00C5014C">
      <w:pPr>
        <w:pStyle w:val="Standard"/>
        <w:widowControl/>
        <w:ind w:right="-144"/>
        <w:rPr>
          <w:rFonts w:cs="Times New Roman"/>
          <w:lang w:eastAsia="ru-RU"/>
        </w:rPr>
      </w:pP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E37192" w:rsidRPr="00C5014C" w:rsidTr="00EE150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7192" w:rsidRPr="00C5014C" w:rsidRDefault="00E37192" w:rsidP="00C5014C">
            <w:pPr>
              <w:pStyle w:val="Standard"/>
              <w:snapToGrid w:val="0"/>
              <w:ind w:right="-144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192" w:rsidRPr="00C5014C" w:rsidRDefault="00E37192" w:rsidP="00C5014C">
            <w:pPr>
              <w:pStyle w:val="Standard"/>
              <w:ind w:right="354"/>
              <w:jc w:val="center"/>
              <w:rPr>
                <w:rFonts w:cs="Times New Roman"/>
              </w:rPr>
            </w:pPr>
            <w:r w:rsidRPr="00C5014C">
              <w:rPr>
                <w:rFonts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37192" w:rsidRPr="00C5014C" w:rsidTr="00EE1501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7192" w:rsidRPr="00C5014C" w:rsidRDefault="00E37192" w:rsidP="00C5014C">
            <w:pPr>
              <w:pStyle w:val="Standard"/>
              <w:snapToGrid w:val="0"/>
              <w:ind w:right="-144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192" w:rsidRPr="00C5014C" w:rsidRDefault="00E37192" w:rsidP="00C5014C">
            <w:pPr>
              <w:pStyle w:val="Standard"/>
              <w:ind w:right="354"/>
              <w:jc w:val="center"/>
              <w:rPr>
                <w:rFonts w:cs="Times New Roman"/>
              </w:rPr>
            </w:pPr>
            <w:r w:rsidRPr="00C5014C">
              <w:rPr>
                <w:rFonts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ind w:right="-144"/>
        <w:rPr>
          <w:rFonts w:cs="Times New Roman"/>
          <w:lang w:eastAsia="ru-RU"/>
        </w:rPr>
      </w:pP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6"/>
          <w:szCs w:val="26"/>
        </w:rPr>
      </w:pPr>
      <w:r w:rsidRPr="00C5014C">
        <w:rPr>
          <w:rFonts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9" w:name="_GoBack_Copy_1_Копия_1"/>
      <w:bookmarkEnd w:id="9"/>
      <w:r w:rsidRPr="00C5014C">
        <w:rPr>
          <w:rFonts w:cs="Times New Roman"/>
          <w:sz w:val="28"/>
          <w:szCs w:val="28"/>
          <w:lang w:eastAsia="ru-RU"/>
        </w:rPr>
        <w:t xml:space="preserve"> _______________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4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условно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разрешенный вид использования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земельного участка или объекта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spacing w:line="276" w:lineRule="auto"/>
        <w:ind w:right="-144"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E37192" w:rsidRPr="00C5014C" w:rsidTr="00EE1501">
        <w:tc>
          <w:tcPr>
            <w:tcW w:w="3418" w:type="dxa"/>
            <w:shd w:val="clear" w:color="auto" w:fill="auto"/>
          </w:tcPr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highlight w:val="green"/>
                <w:lang w:eastAsia="ru-RU"/>
              </w:rPr>
            </w:pP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47366"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Токарёвского муниципального округа Тамбовской области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5641C" w:rsidRPr="00C5014C" w:rsidRDefault="00E5641C" w:rsidP="00C5014C">
      <w:pPr>
        <w:pStyle w:val="Standard"/>
        <w:ind w:right="-144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Заявление</w:t>
      </w:r>
    </w:p>
    <w:p w:rsidR="00E5641C" w:rsidRPr="00C5014C" w:rsidRDefault="00E5641C" w:rsidP="00C5014C">
      <w:pPr>
        <w:pStyle w:val="Standard"/>
        <w:ind w:right="-144"/>
        <w:jc w:val="center"/>
        <w:rPr>
          <w:rFonts w:cs="Times New Roman"/>
          <w:bCs/>
        </w:rPr>
      </w:pPr>
      <w:r w:rsidRPr="00C5014C">
        <w:rPr>
          <w:rFonts w:cs="Times New Roman"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E5641C" w:rsidRPr="00C5014C" w:rsidRDefault="00E5641C" w:rsidP="00C5014C">
      <w:pPr>
        <w:pStyle w:val="Standard"/>
        <w:ind w:right="-144"/>
        <w:jc w:val="center"/>
        <w:rPr>
          <w:rFonts w:cs="Times New Roman"/>
          <w:b/>
          <w:bCs/>
        </w:rPr>
      </w:pPr>
    </w:p>
    <w:p w:rsidR="00E5641C" w:rsidRPr="00C5014C" w:rsidRDefault="00E5641C" w:rsidP="00C5014C">
      <w:pPr>
        <w:pStyle w:val="Standard"/>
        <w:ind w:right="-144" w:firstLine="708"/>
        <w:rPr>
          <w:rFonts w:cs="Times New Roman"/>
        </w:rPr>
      </w:pPr>
      <w:r w:rsidRPr="00C5014C">
        <w:rPr>
          <w:rFonts w:cs="Times New Roman"/>
          <w:sz w:val="28"/>
          <w:szCs w:val="28"/>
        </w:rPr>
        <w:t xml:space="preserve">Прошу выдать дубликат </w:t>
      </w:r>
      <w:r w:rsidRPr="00C5014C">
        <w:rPr>
          <w:rFonts w:cs="Times New Roman"/>
        </w:rPr>
        <w:t>______________________________________________</w:t>
      </w:r>
    </w:p>
    <w:p w:rsidR="00E5641C" w:rsidRPr="00C5014C" w:rsidRDefault="00E5641C" w:rsidP="00C5014C">
      <w:pPr>
        <w:pStyle w:val="Standard"/>
        <w:ind w:right="-144"/>
        <w:rPr>
          <w:rFonts w:cs="Times New Roman"/>
        </w:rPr>
      </w:pPr>
    </w:p>
    <w:p w:rsidR="00E5641C" w:rsidRPr="00C5014C" w:rsidRDefault="00E5641C" w:rsidP="00C5014C">
      <w:pPr>
        <w:pStyle w:val="Standard"/>
        <w:ind w:right="-144"/>
        <w:rPr>
          <w:rFonts w:cs="Times New Roman"/>
        </w:rPr>
      </w:pPr>
      <w:r w:rsidRPr="00C5014C">
        <w:rPr>
          <w:rFonts w:cs="Times New Roman"/>
        </w:rPr>
        <w:t>_____________________________________________________________________________</w:t>
      </w:r>
    </w:p>
    <w:p w:rsidR="00E5641C" w:rsidRPr="00C5014C" w:rsidRDefault="00E5641C" w:rsidP="00C5014C">
      <w:pPr>
        <w:pStyle w:val="Standard"/>
        <w:ind w:left="3402" w:right="-144" w:firstLine="3"/>
        <w:jc w:val="center"/>
        <w:rPr>
          <w:rFonts w:cs="Times New Roman"/>
        </w:rPr>
      </w:pPr>
      <w:r w:rsidRPr="00C5014C">
        <w:rPr>
          <w:rFonts w:cs="Times New Roman"/>
        </w:rPr>
        <w:lastRenderedPageBreak/>
        <w:t>указать реквизиты документа, ранее выданного по результатам</w:t>
      </w:r>
      <w:r w:rsidR="001E3820" w:rsidRPr="00C5014C">
        <w:rPr>
          <w:rFonts w:cs="Times New Roman"/>
        </w:rPr>
        <w:t xml:space="preserve"> </w:t>
      </w:r>
      <w:r w:rsidRPr="00C5014C">
        <w:rPr>
          <w:rFonts w:cs="Times New Roman"/>
        </w:rPr>
        <w:t>предоставления муниципальной услуги</w:t>
      </w:r>
    </w:p>
    <w:p w:rsidR="00E5641C" w:rsidRPr="00C5014C" w:rsidRDefault="00E5641C" w:rsidP="00C5014C">
      <w:pPr>
        <w:pStyle w:val="Standard"/>
        <w:ind w:right="-144"/>
        <w:rPr>
          <w:rFonts w:cs="Times New Roman"/>
        </w:rPr>
      </w:pPr>
    </w:p>
    <w:p w:rsidR="00E5641C" w:rsidRPr="00C5014C" w:rsidRDefault="00E5641C" w:rsidP="00C5014C">
      <w:pPr>
        <w:pStyle w:val="Standard"/>
        <w:ind w:right="-144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E5641C" w:rsidRPr="00C5014C" w:rsidRDefault="00E5641C" w:rsidP="00C5014C">
      <w:pPr>
        <w:pStyle w:val="Standard"/>
        <w:ind w:right="-144"/>
        <w:rPr>
          <w:rFonts w:cs="Times New Roman"/>
          <w:sz w:val="28"/>
          <w:szCs w:val="28"/>
        </w:rPr>
      </w:pPr>
    </w:p>
    <w:p w:rsidR="00E5641C" w:rsidRPr="00C5014C" w:rsidRDefault="00E5641C" w:rsidP="00C5014C">
      <w:pPr>
        <w:pStyle w:val="Standard"/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</w:rPr>
        <w:t>Приложение (при наличии):</w:t>
      </w:r>
    </w:p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1.____________________________________</w:t>
      </w:r>
    </w:p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2.____________________________________</w:t>
      </w:r>
    </w:p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</w:rPr>
      </w:pPr>
      <w:r w:rsidRPr="00C5014C">
        <w:rPr>
          <w:rFonts w:cs="Times New Roman"/>
          <w:sz w:val="28"/>
          <w:szCs w:val="28"/>
          <w:lang w:eastAsia="ru-RU"/>
        </w:rPr>
        <w:t>3.____________________________________</w:t>
      </w:r>
    </w:p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</w:rPr>
        <w:t>…</w:t>
      </w:r>
    </w:p>
    <w:p w:rsidR="00E5641C" w:rsidRPr="00C5014C" w:rsidRDefault="00E5641C" w:rsidP="00C5014C">
      <w:pPr>
        <w:pStyle w:val="Standard"/>
        <w:ind w:right="-144"/>
        <w:rPr>
          <w:rFonts w:cs="Times New Roman"/>
          <w:iCs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Результат рассмотрения запроса прошу:</w:t>
      </w:r>
    </w:p>
    <w:p w:rsidR="00E5641C" w:rsidRDefault="00E5641C" w:rsidP="00C5014C">
      <w:pPr>
        <w:pStyle w:val="Standard"/>
        <w:widowControl/>
        <w:ind w:right="-144"/>
        <w:rPr>
          <w:rFonts w:cs="Times New Roman"/>
          <w:iCs/>
          <w:sz w:val="28"/>
          <w:szCs w:val="28"/>
          <w:lang w:eastAsia="ru-RU"/>
        </w:rPr>
      </w:pPr>
      <w:r w:rsidRPr="00C5014C">
        <w:rPr>
          <w:rFonts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p w:rsidR="00C5014C" w:rsidRPr="00C5014C" w:rsidRDefault="00C5014C" w:rsidP="00C5014C">
      <w:pPr>
        <w:pStyle w:val="Standard"/>
        <w:widowControl/>
        <w:ind w:right="-144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E5641C" w:rsidRPr="00C5014C" w:rsidTr="00C15A56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41C" w:rsidRPr="00C5014C" w:rsidRDefault="00E5641C" w:rsidP="00C5014C">
            <w:pPr>
              <w:pStyle w:val="Standard"/>
              <w:snapToGrid w:val="0"/>
              <w:ind w:right="-14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41C" w:rsidRPr="00C5014C" w:rsidRDefault="00E5641C" w:rsidP="00C5014C">
            <w:pPr>
              <w:pStyle w:val="Standard"/>
              <w:ind w:right="-144"/>
              <w:jc w:val="center"/>
              <w:rPr>
                <w:rFonts w:cs="Times New Roman"/>
              </w:rPr>
            </w:pPr>
            <w:r w:rsidRPr="00C5014C">
              <w:rPr>
                <w:rFonts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5641C" w:rsidRPr="00C5014C" w:rsidTr="00C15A56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41C" w:rsidRPr="00C5014C" w:rsidRDefault="00E5641C" w:rsidP="00C5014C">
            <w:pPr>
              <w:pStyle w:val="Standard"/>
              <w:snapToGrid w:val="0"/>
              <w:ind w:right="-14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41C" w:rsidRPr="00C5014C" w:rsidRDefault="00E5641C" w:rsidP="00C5014C">
            <w:pPr>
              <w:pStyle w:val="Standard"/>
              <w:ind w:right="-144"/>
              <w:jc w:val="center"/>
              <w:rPr>
                <w:rFonts w:cs="Times New Roman"/>
              </w:rPr>
            </w:pPr>
            <w:r w:rsidRPr="00C5014C">
              <w:rPr>
                <w:rFonts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ind w:right="-144"/>
        <w:rPr>
          <w:rFonts w:cs="Times New Roman"/>
          <w:lang w:eastAsia="ru-RU"/>
        </w:rPr>
      </w:pPr>
    </w:p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</w:rPr>
      </w:pPr>
      <w:r w:rsidRPr="00C5014C">
        <w:rPr>
          <w:rFonts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E5641C" w:rsidRPr="00C5014C" w:rsidRDefault="00E5641C" w:rsidP="00C5014C">
      <w:pPr>
        <w:ind w:right="-144"/>
        <w:jc w:val="center"/>
        <w:rPr>
          <w:rFonts w:ascii="Times New Roman" w:hAnsi="Times New Roman" w:cs="Times New Roman"/>
          <w:sz w:val="24"/>
        </w:rPr>
      </w:pPr>
    </w:p>
    <w:p w:rsidR="00E5641C" w:rsidRPr="00C5014C" w:rsidRDefault="00E5641C" w:rsidP="00C5014C">
      <w:pPr>
        <w:pStyle w:val="Standard"/>
        <w:ind w:right="-144" w:firstLine="709"/>
        <w:rPr>
          <w:rFonts w:cs="Times New Roman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5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условно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разрешенный вид использования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земельного участка или объекта</w:t>
      </w:r>
    </w:p>
    <w:p w:rsidR="00EC0C71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C5014C" w:rsidRPr="00C5014C" w:rsidRDefault="00C5014C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C15F41" w:rsidRDefault="00C15F41" w:rsidP="00C5014C">
      <w:pPr>
        <w:ind w:left="440" w:right="-144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5014C">
        <w:rPr>
          <w:rFonts w:ascii="Times New Roman" w:hAnsi="Times New Roman" w:cs="Times New Roman"/>
          <w:iCs/>
          <w:sz w:val="28"/>
          <w:szCs w:val="28"/>
        </w:rPr>
        <w:t>Форма</w:t>
      </w:r>
    </w:p>
    <w:p w:rsidR="00C5014C" w:rsidRPr="00C5014C" w:rsidRDefault="00C5014C" w:rsidP="00C5014C">
      <w:pPr>
        <w:ind w:left="440" w:right="-144" w:firstLine="77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1"/>
        <w:gridCol w:w="4733"/>
      </w:tblGrid>
      <w:tr w:rsidR="00C15F41" w:rsidRPr="00C5014C" w:rsidTr="00C15A56">
        <w:tc>
          <w:tcPr>
            <w:tcW w:w="4776" w:type="dxa"/>
            <w:shd w:val="clear" w:color="auto" w:fill="auto"/>
          </w:tcPr>
          <w:p w:rsidR="00C15F41" w:rsidRPr="00C5014C" w:rsidRDefault="00C15F41" w:rsidP="00C5014C">
            <w:pPr>
              <w:pStyle w:val="Standard"/>
              <w:ind w:right="-144" w:firstLine="42"/>
              <w:jc w:val="center"/>
              <w:rPr>
                <w:rFonts w:cs="Times New Roman"/>
                <w:sz w:val="28"/>
                <w:szCs w:val="28"/>
              </w:rPr>
            </w:pPr>
            <w:r w:rsidRPr="00C5014C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C15F41" w:rsidRPr="00C5014C" w:rsidRDefault="00C15F41" w:rsidP="00C5014C">
            <w:pPr>
              <w:pStyle w:val="Standard"/>
              <w:ind w:right="-144"/>
              <w:jc w:val="center"/>
              <w:rPr>
                <w:rFonts w:cs="Times New Roman"/>
                <w:sz w:val="28"/>
                <w:szCs w:val="28"/>
              </w:rPr>
            </w:pPr>
          </w:p>
          <w:p w:rsidR="00C15F41" w:rsidRPr="00C5014C" w:rsidRDefault="00C15F41" w:rsidP="00C5014C">
            <w:pPr>
              <w:pStyle w:val="Standard"/>
              <w:ind w:right="-144" w:firstLine="42"/>
              <w:jc w:val="center"/>
              <w:rPr>
                <w:rFonts w:cs="Times New Roman"/>
                <w:sz w:val="28"/>
                <w:szCs w:val="28"/>
              </w:rPr>
            </w:pPr>
            <w:r w:rsidRPr="00C5014C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C15F41" w:rsidRPr="00C5014C" w:rsidRDefault="00C15F41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F41" w:rsidRPr="00C5014C" w:rsidRDefault="00C15F41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F41" w:rsidRPr="00C5014C" w:rsidRDefault="00C15F41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 w:rsid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C15F41" w:rsidRPr="00C5014C" w:rsidRDefault="00C15F41" w:rsidP="00C5014C">
      <w:pPr>
        <w:pStyle w:val="Standard"/>
        <w:ind w:right="-144"/>
        <w:rPr>
          <w:rFonts w:cs="Times New Roman"/>
        </w:rPr>
      </w:pPr>
    </w:p>
    <w:p w:rsidR="00C15F41" w:rsidRPr="00C5014C" w:rsidRDefault="00C15F41" w:rsidP="00C5014C">
      <w:pPr>
        <w:ind w:right="-14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C15F41" w:rsidRPr="00C5014C" w:rsidRDefault="00C15F41" w:rsidP="00C5014C">
      <w:pPr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 </w:t>
      </w:r>
    </w:p>
    <w:p w:rsidR="00C15F41" w:rsidRPr="00C5014C" w:rsidRDefault="00C15F41" w:rsidP="00C5014C">
      <w:pPr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41" w:rsidRPr="00C5014C" w:rsidRDefault="00C15F41" w:rsidP="00C5014C">
      <w:pPr>
        <w:ind w:right="-1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C5014C">
        <w:rPr>
          <w:rFonts w:ascii="Times New Roman" w:hAnsi="Times New Roman" w:cs="Times New Roman"/>
          <w:sz w:val="28"/>
          <w:szCs w:val="28"/>
        </w:rPr>
        <w:t>Вам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отказано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в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приеме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документов,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представленных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Вами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для</w:t>
      </w:r>
      <w:r w:rsidRPr="00C5014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C5014C">
        <w:rPr>
          <w:rFonts w:ascii="Times New Roman" w:hAnsi="Times New Roman" w:cs="Times New Roman"/>
          <w:sz w:val="28"/>
          <w:szCs w:val="28"/>
        </w:rPr>
        <w:t>муниципальной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услуги</w:t>
      </w:r>
      <w:r w:rsidRPr="00C5014C">
        <w:rPr>
          <w:rFonts w:ascii="Times New Roman" w:eastAsia="Times New Roman" w:hAnsi="Times New Roman" w:cs="Times New Roman"/>
          <w:sz w:val="28"/>
          <w:szCs w:val="28"/>
        </w:rPr>
        <w:tab/>
      </w:r>
      <w:r w:rsidRPr="00C5014C">
        <w:rPr>
          <w:rFonts w:ascii="Times New Roman" w:eastAsia="Arial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501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01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14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C5014C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C15F41" w:rsidRPr="00C5014C" w:rsidRDefault="00C15F41" w:rsidP="00C5014C">
      <w:pPr>
        <w:ind w:right="-144"/>
        <w:rPr>
          <w:rFonts w:ascii="Times New Roman" w:hAnsi="Times New Roman" w:cs="Times New Roman"/>
          <w:sz w:val="24"/>
        </w:rPr>
      </w:pPr>
      <w:r w:rsidRPr="00C5014C"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  <w:r w:rsidRPr="00C5014C">
        <w:rPr>
          <w:rFonts w:ascii="Times New Roman" w:hAnsi="Times New Roman" w:cs="Times New Roman"/>
          <w:sz w:val="24"/>
        </w:rPr>
        <w:t>____________</w:t>
      </w:r>
    </w:p>
    <w:p w:rsidR="00C15F41" w:rsidRPr="00C5014C" w:rsidRDefault="00C15F41" w:rsidP="00C5014C">
      <w:pPr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C5014C">
        <w:rPr>
          <w:rFonts w:ascii="Times New Roman" w:hAnsi="Times New Roman" w:cs="Times New Roman"/>
          <w:sz w:val="24"/>
        </w:rPr>
        <w:t>(указать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орган</w:t>
      </w:r>
      <w:r w:rsidRPr="00C5014C">
        <w:rPr>
          <w:rFonts w:ascii="Times New Roman" w:eastAsia="Times New Roman" w:hAnsi="Times New Roman" w:cs="Times New Roman"/>
          <w:sz w:val="24"/>
        </w:rPr>
        <w:t xml:space="preserve">, </w:t>
      </w:r>
      <w:r w:rsidRPr="00C5014C">
        <w:rPr>
          <w:rFonts w:ascii="Times New Roman" w:hAnsi="Times New Roman" w:cs="Times New Roman"/>
          <w:sz w:val="24"/>
        </w:rPr>
        <w:t>в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который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поданы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документы)</w:t>
      </w:r>
    </w:p>
    <w:p w:rsidR="00C15F41" w:rsidRPr="00C5014C" w:rsidRDefault="00C15F41" w:rsidP="00C5014C">
      <w:pPr>
        <w:ind w:right="-144"/>
        <w:rPr>
          <w:rFonts w:ascii="Times New Roman" w:hAnsi="Times New Roman" w:cs="Times New Roman"/>
          <w:sz w:val="24"/>
        </w:rPr>
      </w:pPr>
      <w:r w:rsidRPr="00C5014C">
        <w:rPr>
          <w:rFonts w:ascii="Times New Roman" w:hAnsi="Times New Roman" w:cs="Times New Roman"/>
          <w:sz w:val="28"/>
          <w:szCs w:val="28"/>
        </w:rPr>
        <w:t>последующим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основаниям</w:t>
      </w:r>
      <w:r w:rsidRPr="00C5014C">
        <w:rPr>
          <w:rFonts w:ascii="Times New Roman" w:eastAsia="Times New Roman" w:hAnsi="Times New Roman" w:cs="Times New Roman"/>
          <w:sz w:val="24"/>
        </w:rPr>
        <w:t xml:space="preserve"> ________</w:t>
      </w:r>
      <w:r w:rsidRPr="00C5014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</w:t>
      </w:r>
      <w:r w:rsidR="00C5014C">
        <w:rPr>
          <w:rFonts w:ascii="Times New Roman" w:hAnsi="Times New Roman" w:cs="Times New Roman"/>
          <w:sz w:val="24"/>
        </w:rPr>
        <w:t>________________________</w:t>
      </w:r>
    </w:p>
    <w:p w:rsidR="00C15F41" w:rsidRPr="00C5014C" w:rsidRDefault="00C15F41" w:rsidP="00C5014C">
      <w:pPr>
        <w:ind w:right="-144"/>
        <w:jc w:val="center"/>
        <w:rPr>
          <w:rFonts w:ascii="Times New Roman" w:hAnsi="Times New Roman" w:cs="Times New Roman"/>
          <w:sz w:val="24"/>
        </w:rPr>
      </w:pPr>
      <w:r w:rsidRPr="00C5014C">
        <w:rPr>
          <w:rFonts w:ascii="Times New Roman" w:hAnsi="Times New Roman" w:cs="Times New Roman"/>
          <w:sz w:val="24"/>
        </w:rPr>
        <w:t>(указываются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причины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отказа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в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приеме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документов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со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ссылкой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на</w:t>
      </w:r>
      <w:r w:rsidRPr="00C5014C">
        <w:rPr>
          <w:rFonts w:ascii="Times New Roman" w:eastAsia="Times New Roman" w:hAnsi="Times New Roman" w:cs="Times New Roman"/>
          <w:sz w:val="24"/>
        </w:rPr>
        <w:t xml:space="preserve"> положения</w:t>
      </w:r>
      <w:r w:rsidRPr="00C5014C">
        <w:rPr>
          <w:rFonts w:ascii="Times New Roman" w:hAnsi="Times New Roman" w:cs="Times New Roman"/>
          <w:sz w:val="24"/>
        </w:rPr>
        <w:t xml:space="preserve"> административного регламента)</w:t>
      </w:r>
    </w:p>
    <w:p w:rsidR="00C15F41" w:rsidRPr="00C5014C" w:rsidRDefault="00C15F41" w:rsidP="00C5014C">
      <w:pPr>
        <w:ind w:right="-144"/>
        <w:jc w:val="center"/>
        <w:rPr>
          <w:rFonts w:ascii="Times New Roman" w:hAnsi="Times New Roman" w:cs="Times New Roman"/>
          <w:sz w:val="24"/>
        </w:rPr>
      </w:pPr>
    </w:p>
    <w:p w:rsidR="00C15F41" w:rsidRPr="00C5014C" w:rsidRDefault="00C15F41" w:rsidP="00C5014C">
      <w:pPr>
        <w:pStyle w:val="1f1"/>
        <w:shd w:val="clear" w:color="auto" w:fill="FFFFFF"/>
        <w:spacing w:line="100" w:lineRule="atLeast"/>
        <w:ind w:right="-144" w:firstLine="708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Дополнительная информация</w:t>
      </w:r>
      <w:r w:rsidR="001E3820" w:rsidRPr="00C5014C">
        <w:rPr>
          <w:rFonts w:cs="Times New Roman"/>
          <w:sz w:val="28"/>
          <w:szCs w:val="28"/>
        </w:rPr>
        <w:t xml:space="preserve"> </w:t>
      </w:r>
      <w:r w:rsidRPr="00C5014C">
        <w:rPr>
          <w:rFonts w:cs="Times New Roman"/>
          <w:sz w:val="28"/>
          <w:szCs w:val="28"/>
        </w:rPr>
        <w:t>___________________________________.</w:t>
      </w:r>
    </w:p>
    <w:p w:rsidR="00C15F41" w:rsidRPr="00C5014C" w:rsidRDefault="00C15F41" w:rsidP="00C5014C">
      <w:pPr>
        <w:pStyle w:val="1f1"/>
        <w:shd w:val="clear" w:color="auto" w:fill="FFFFFF"/>
        <w:spacing w:after="0" w:line="240" w:lineRule="auto"/>
        <w:ind w:right="-142" w:firstLine="709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15F41" w:rsidRPr="00C5014C" w:rsidRDefault="00C15F41" w:rsidP="00C5014C">
      <w:pPr>
        <w:pStyle w:val="1f1"/>
        <w:shd w:val="clear" w:color="auto" w:fill="FFFFFF"/>
        <w:spacing w:after="0" w:line="240" w:lineRule="auto"/>
        <w:ind w:right="-142" w:firstLine="709"/>
        <w:jc w:val="both"/>
        <w:rPr>
          <w:rFonts w:cs="Times New Roman"/>
        </w:rPr>
      </w:pPr>
      <w:r w:rsidRPr="00C5014C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15F41" w:rsidRPr="00C5014C" w:rsidRDefault="00C15F41" w:rsidP="00C5014C">
      <w:pPr>
        <w:pStyle w:val="1f1"/>
        <w:shd w:val="clear" w:color="auto" w:fill="FFFFFF"/>
        <w:spacing w:line="240" w:lineRule="auto"/>
        <w:ind w:right="-144"/>
        <w:rPr>
          <w:rFonts w:eastAsia="PT Astra Serif" w:cs="Times New Roman"/>
          <w:i/>
        </w:rPr>
      </w:pPr>
      <w:r w:rsidRPr="00C5014C">
        <w:rPr>
          <w:rFonts w:cs="Times New Roman"/>
        </w:rPr>
        <w:t>________________________________________                           ________________________</w:t>
      </w:r>
    </w:p>
    <w:p w:rsidR="00D207C4" w:rsidRPr="00C5014C" w:rsidRDefault="00C15F41" w:rsidP="00C5014C">
      <w:pPr>
        <w:pStyle w:val="1f1"/>
        <w:spacing w:line="240" w:lineRule="auto"/>
        <w:ind w:right="-144"/>
        <w:jc w:val="both"/>
        <w:rPr>
          <w:rFonts w:cs="Times New Roman"/>
          <w:color w:val="00000A"/>
          <w:sz w:val="28"/>
          <w:szCs w:val="28"/>
          <w:vertAlign w:val="superscript"/>
          <w:lang w:bidi="ar-SA"/>
        </w:rPr>
      </w:pPr>
      <w:r w:rsidRPr="00C5014C">
        <w:rPr>
          <w:rFonts w:cs="Times New Roman"/>
        </w:rPr>
        <w:t>(Ф.И.О. ответственного исполнителя)                                                                     (подпись)</w:t>
      </w:r>
    </w:p>
    <w:sectPr w:rsidR="00D207C4" w:rsidRPr="00C5014C" w:rsidSect="00416694">
      <w:headerReference w:type="default" r:id="rId9"/>
      <w:pgSz w:w="11906" w:h="16838"/>
      <w:pgMar w:top="1134" w:right="851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9EE" w:rsidRDefault="006F09EE">
      <w:r>
        <w:separator/>
      </w:r>
    </w:p>
  </w:endnote>
  <w:endnote w:type="continuationSeparator" w:id="0">
    <w:p w:rsidR="006F09EE" w:rsidRDefault="006F0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9EE" w:rsidRDefault="006F09EE">
      <w:pPr>
        <w:rPr>
          <w:sz w:val="12"/>
        </w:rPr>
      </w:pPr>
      <w:r>
        <w:separator/>
      </w:r>
    </w:p>
  </w:footnote>
  <w:footnote w:type="continuationSeparator" w:id="0">
    <w:p w:rsidR="006F09EE" w:rsidRDefault="006F09EE">
      <w:pPr>
        <w:rPr>
          <w:sz w:val="12"/>
        </w:rPr>
      </w:pPr>
      <w:r>
        <w:continuationSeparator/>
      </w:r>
    </w:p>
  </w:footnote>
  <w:footnote w:id="1">
    <w:p w:rsidR="00422642" w:rsidRPr="0059446D" w:rsidRDefault="00422642" w:rsidP="0060338D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054BA5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054BA5">
        <w:rPr>
          <w:rFonts w:ascii="PT Astra Serif" w:hAnsi="PT Astra Serif"/>
          <w:i/>
          <w:sz w:val="24"/>
          <w:szCs w:val="24"/>
        </w:rPr>
        <w:t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</w:t>
      </w:r>
      <w:r>
        <w:rPr>
          <w:rFonts w:ascii="PT Astra Serif" w:hAnsi="PT Astra Serif"/>
          <w:i/>
          <w:sz w:val="24"/>
          <w:szCs w:val="24"/>
        </w:rPr>
        <w:t>,</w:t>
      </w:r>
      <w:r w:rsidRPr="00054BA5">
        <w:rPr>
          <w:rFonts w:ascii="PT Astra Serif" w:hAnsi="PT Astra Serif"/>
          <w:i/>
          <w:sz w:val="24"/>
          <w:szCs w:val="24"/>
        </w:rPr>
        <w:t xml:space="preserve"> установлен срок публичных слушаний </w:t>
      </w:r>
      <w:r w:rsidRPr="00054BA5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054BA5">
        <w:rPr>
          <w:rFonts w:ascii="PT Astra Serif" w:hAnsi="PT Astra Serif"/>
          <w:i/>
          <w:sz w:val="24"/>
          <w:szCs w:val="24"/>
        </w:rPr>
        <w:t xml:space="preserve">В случае установления муниципальным правовым актом срока публичных слушаний менее 30 дней – максимальный срок услуги уменьшается </w:t>
      </w:r>
      <w:r w:rsidRPr="007F2878">
        <w:rPr>
          <w:rFonts w:ascii="PT Astra Serif" w:hAnsi="PT Astra Serif"/>
          <w:i/>
          <w:sz w:val="24"/>
          <w:szCs w:val="24"/>
        </w:rPr>
        <w:t>пропорционально на разницу установленных сроков</w:t>
      </w:r>
      <w:r w:rsidRPr="00054BA5">
        <w:rPr>
          <w:rFonts w:ascii="PT Astra Serif" w:hAnsi="PT Astra Serif"/>
          <w:i/>
          <w:sz w:val="24"/>
          <w:szCs w:val="24"/>
        </w:rPr>
        <w:t>.</w:t>
      </w:r>
    </w:p>
  </w:footnote>
  <w:footnote w:id="2">
    <w:p w:rsidR="00422642" w:rsidRPr="008C4771" w:rsidRDefault="00422642" w:rsidP="00766839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8C4771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8C4771"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 w:rsidRPr="008C4771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8C4771"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</w:t>
      </w:r>
      <w:r>
        <w:rPr>
          <w:rFonts w:ascii="PT Astra Serif" w:hAnsi="PT Astra Serif"/>
          <w:i/>
          <w:sz w:val="24"/>
          <w:szCs w:val="24"/>
        </w:rPr>
        <w:t xml:space="preserve"> </w:t>
      </w:r>
      <w:r w:rsidRPr="007F2878">
        <w:rPr>
          <w:rFonts w:ascii="PT Astra Serif" w:hAnsi="PT Astra Serif"/>
          <w:i/>
          <w:sz w:val="24"/>
          <w:szCs w:val="24"/>
        </w:rPr>
        <w:t>на разницу установленных сроков</w:t>
      </w:r>
      <w:r w:rsidRPr="008C4771">
        <w:rPr>
          <w:rFonts w:ascii="PT Astra Serif" w:hAnsi="PT Astra Serif"/>
          <w:i/>
          <w:sz w:val="24"/>
          <w:szCs w:val="24"/>
        </w:rPr>
        <w:t>.</w:t>
      </w:r>
    </w:p>
  </w:footnote>
  <w:footnote w:id="3">
    <w:p w:rsidR="00422642" w:rsidRPr="008C4771" w:rsidRDefault="00422642" w:rsidP="00766839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8C4771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8C4771"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 w:rsidRPr="008C4771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8C4771"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</w:t>
      </w:r>
      <w:r>
        <w:rPr>
          <w:rFonts w:ascii="PT Astra Serif" w:hAnsi="PT Astra Serif"/>
          <w:i/>
          <w:sz w:val="24"/>
          <w:szCs w:val="24"/>
        </w:rPr>
        <w:t xml:space="preserve"> </w:t>
      </w:r>
      <w:r w:rsidRPr="007F2878">
        <w:rPr>
          <w:rFonts w:ascii="PT Astra Serif" w:hAnsi="PT Astra Serif"/>
          <w:i/>
          <w:sz w:val="24"/>
          <w:szCs w:val="24"/>
        </w:rPr>
        <w:t>на разницу установленных сроков</w:t>
      </w:r>
      <w:r w:rsidRPr="008C4771">
        <w:rPr>
          <w:rFonts w:ascii="PT Astra Serif" w:hAnsi="PT Astra Serif"/>
          <w:i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showingPlcHdr/>
    </w:sdtPr>
    <w:sdtContent>
      <w:p w:rsidR="00422642" w:rsidRDefault="00422642">
        <w:pPr>
          <w:pStyle w:val="afb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20B0"/>
    <w:rsid w:val="00006235"/>
    <w:rsid w:val="0001009D"/>
    <w:rsid w:val="0002034E"/>
    <w:rsid w:val="0002090C"/>
    <w:rsid w:val="000214B5"/>
    <w:rsid w:val="00023D1C"/>
    <w:rsid w:val="0002560F"/>
    <w:rsid w:val="00030A44"/>
    <w:rsid w:val="000318D5"/>
    <w:rsid w:val="00032FE5"/>
    <w:rsid w:val="00035110"/>
    <w:rsid w:val="00043C82"/>
    <w:rsid w:val="0004691E"/>
    <w:rsid w:val="00053C64"/>
    <w:rsid w:val="00054BA5"/>
    <w:rsid w:val="0005721B"/>
    <w:rsid w:val="0006165E"/>
    <w:rsid w:val="000718AA"/>
    <w:rsid w:val="00071F1F"/>
    <w:rsid w:val="00095610"/>
    <w:rsid w:val="000A0F7B"/>
    <w:rsid w:val="000A1EA9"/>
    <w:rsid w:val="000A43B1"/>
    <w:rsid w:val="000B72D8"/>
    <w:rsid w:val="000C37FF"/>
    <w:rsid w:val="000C5020"/>
    <w:rsid w:val="000C5440"/>
    <w:rsid w:val="000C5CF4"/>
    <w:rsid w:val="000C665B"/>
    <w:rsid w:val="000C7664"/>
    <w:rsid w:val="000D0D86"/>
    <w:rsid w:val="000D23AD"/>
    <w:rsid w:val="000E090A"/>
    <w:rsid w:val="000E0A00"/>
    <w:rsid w:val="000E4D3C"/>
    <w:rsid w:val="000F20DB"/>
    <w:rsid w:val="000F540F"/>
    <w:rsid w:val="000F6FEE"/>
    <w:rsid w:val="00114C92"/>
    <w:rsid w:val="00120599"/>
    <w:rsid w:val="001400E0"/>
    <w:rsid w:val="00142AAC"/>
    <w:rsid w:val="001476F7"/>
    <w:rsid w:val="00161218"/>
    <w:rsid w:val="00166A0F"/>
    <w:rsid w:val="00180289"/>
    <w:rsid w:val="001831B8"/>
    <w:rsid w:val="00191736"/>
    <w:rsid w:val="00191F5A"/>
    <w:rsid w:val="00193B13"/>
    <w:rsid w:val="001A184E"/>
    <w:rsid w:val="001B74C8"/>
    <w:rsid w:val="001B79F4"/>
    <w:rsid w:val="001E3820"/>
    <w:rsid w:val="001F409A"/>
    <w:rsid w:val="001F7799"/>
    <w:rsid w:val="00200AE5"/>
    <w:rsid w:val="00200D22"/>
    <w:rsid w:val="00201B60"/>
    <w:rsid w:val="002029CF"/>
    <w:rsid w:val="00202C05"/>
    <w:rsid w:val="00202FAA"/>
    <w:rsid w:val="00203208"/>
    <w:rsid w:val="0020760C"/>
    <w:rsid w:val="0021218C"/>
    <w:rsid w:val="00212C7C"/>
    <w:rsid w:val="002133CB"/>
    <w:rsid w:val="002140F1"/>
    <w:rsid w:val="00220B76"/>
    <w:rsid w:val="00221E47"/>
    <w:rsid w:val="00222D1C"/>
    <w:rsid w:val="0022402A"/>
    <w:rsid w:val="00230E0C"/>
    <w:rsid w:val="002405C5"/>
    <w:rsid w:val="002406D0"/>
    <w:rsid w:val="00241DFC"/>
    <w:rsid w:val="002526EA"/>
    <w:rsid w:val="00254143"/>
    <w:rsid w:val="00262D3B"/>
    <w:rsid w:val="00264A20"/>
    <w:rsid w:val="00265AD2"/>
    <w:rsid w:val="002671CD"/>
    <w:rsid w:val="00273F2A"/>
    <w:rsid w:val="00275033"/>
    <w:rsid w:val="00280B0E"/>
    <w:rsid w:val="002931F6"/>
    <w:rsid w:val="00297569"/>
    <w:rsid w:val="0029799D"/>
    <w:rsid w:val="002A60BA"/>
    <w:rsid w:val="002B334D"/>
    <w:rsid w:val="002B5983"/>
    <w:rsid w:val="002C05DF"/>
    <w:rsid w:val="002C0DCD"/>
    <w:rsid w:val="002C13A7"/>
    <w:rsid w:val="002C2534"/>
    <w:rsid w:val="002C765B"/>
    <w:rsid w:val="002D1929"/>
    <w:rsid w:val="002D30D2"/>
    <w:rsid w:val="002E53A3"/>
    <w:rsid w:val="002E6FB9"/>
    <w:rsid w:val="00302F0D"/>
    <w:rsid w:val="0030350F"/>
    <w:rsid w:val="003052ED"/>
    <w:rsid w:val="003130B7"/>
    <w:rsid w:val="00316BB8"/>
    <w:rsid w:val="00320F8E"/>
    <w:rsid w:val="003224C9"/>
    <w:rsid w:val="003251FC"/>
    <w:rsid w:val="003266EE"/>
    <w:rsid w:val="00333045"/>
    <w:rsid w:val="00333DD5"/>
    <w:rsid w:val="00335791"/>
    <w:rsid w:val="00340B46"/>
    <w:rsid w:val="0034375C"/>
    <w:rsid w:val="0034581A"/>
    <w:rsid w:val="00345C72"/>
    <w:rsid w:val="00346677"/>
    <w:rsid w:val="003501D0"/>
    <w:rsid w:val="00354959"/>
    <w:rsid w:val="00355C6D"/>
    <w:rsid w:val="00360D1F"/>
    <w:rsid w:val="003610B7"/>
    <w:rsid w:val="00367910"/>
    <w:rsid w:val="003704F6"/>
    <w:rsid w:val="00372D43"/>
    <w:rsid w:val="003853EA"/>
    <w:rsid w:val="0039269A"/>
    <w:rsid w:val="00392E44"/>
    <w:rsid w:val="00395C28"/>
    <w:rsid w:val="003A5E73"/>
    <w:rsid w:val="003A6761"/>
    <w:rsid w:val="003A7E8E"/>
    <w:rsid w:val="003B0ED2"/>
    <w:rsid w:val="003B4329"/>
    <w:rsid w:val="003B4863"/>
    <w:rsid w:val="003D139B"/>
    <w:rsid w:val="003D18B4"/>
    <w:rsid w:val="003E03B3"/>
    <w:rsid w:val="003E1D2F"/>
    <w:rsid w:val="003F5E3E"/>
    <w:rsid w:val="004043DE"/>
    <w:rsid w:val="00404CD3"/>
    <w:rsid w:val="004071B9"/>
    <w:rsid w:val="00411060"/>
    <w:rsid w:val="00416694"/>
    <w:rsid w:val="004201D8"/>
    <w:rsid w:val="00422642"/>
    <w:rsid w:val="00426480"/>
    <w:rsid w:val="004454D8"/>
    <w:rsid w:val="0045122B"/>
    <w:rsid w:val="00452402"/>
    <w:rsid w:val="00453295"/>
    <w:rsid w:val="0046512E"/>
    <w:rsid w:val="0047587B"/>
    <w:rsid w:val="00482FEF"/>
    <w:rsid w:val="00487FE0"/>
    <w:rsid w:val="004957A6"/>
    <w:rsid w:val="004A20F5"/>
    <w:rsid w:val="004A3336"/>
    <w:rsid w:val="004B0057"/>
    <w:rsid w:val="004B10FC"/>
    <w:rsid w:val="004B30D7"/>
    <w:rsid w:val="004B7CF4"/>
    <w:rsid w:val="004C0967"/>
    <w:rsid w:val="004C1069"/>
    <w:rsid w:val="004D458C"/>
    <w:rsid w:val="004D7957"/>
    <w:rsid w:val="004F4CD9"/>
    <w:rsid w:val="004F65FE"/>
    <w:rsid w:val="004F6B94"/>
    <w:rsid w:val="005013F8"/>
    <w:rsid w:val="00503658"/>
    <w:rsid w:val="00513A7C"/>
    <w:rsid w:val="0051695B"/>
    <w:rsid w:val="005203B5"/>
    <w:rsid w:val="005268F6"/>
    <w:rsid w:val="005361D4"/>
    <w:rsid w:val="005401A2"/>
    <w:rsid w:val="005407CA"/>
    <w:rsid w:val="00543549"/>
    <w:rsid w:val="005439F1"/>
    <w:rsid w:val="0054568F"/>
    <w:rsid w:val="00556F2B"/>
    <w:rsid w:val="00561A7A"/>
    <w:rsid w:val="00563F10"/>
    <w:rsid w:val="0056738E"/>
    <w:rsid w:val="00571B54"/>
    <w:rsid w:val="00572DB5"/>
    <w:rsid w:val="00587EE6"/>
    <w:rsid w:val="00593355"/>
    <w:rsid w:val="00593514"/>
    <w:rsid w:val="0059446D"/>
    <w:rsid w:val="005A199E"/>
    <w:rsid w:val="005A229F"/>
    <w:rsid w:val="005A2873"/>
    <w:rsid w:val="005A3300"/>
    <w:rsid w:val="005A411C"/>
    <w:rsid w:val="005A4CCB"/>
    <w:rsid w:val="005A6447"/>
    <w:rsid w:val="005B336B"/>
    <w:rsid w:val="005B641D"/>
    <w:rsid w:val="005C284A"/>
    <w:rsid w:val="005C3AEB"/>
    <w:rsid w:val="005C510B"/>
    <w:rsid w:val="005C5E8E"/>
    <w:rsid w:val="005E0A99"/>
    <w:rsid w:val="005F261F"/>
    <w:rsid w:val="005F7D44"/>
    <w:rsid w:val="0060338D"/>
    <w:rsid w:val="00604205"/>
    <w:rsid w:val="00606F4F"/>
    <w:rsid w:val="00611753"/>
    <w:rsid w:val="006127DC"/>
    <w:rsid w:val="00613668"/>
    <w:rsid w:val="00616379"/>
    <w:rsid w:val="00626BBC"/>
    <w:rsid w:val="00626C69"/>
    <w:rsid w:val="00630593"/>
    <w:rsid w:val="0063459B"/>
    <w:rsid w:val="0064177A"/>
    <w:rsid w:val="00641B87"/>
    <w:rsid w:val="00653BD8"/>
    <w:rsid w:val="00655F88"/>
    <w:rsid w:val="00670EE0"/>
    <w:rsid w:val="00671B1D"/>
    <w:rsid w:val="00676C55"/>
    <w:rsid w:val="00680468"/>
    <w:rsid w:val="006820CC"/>
    <w:rsid w:val="00687802"/>
    <w:rsid w:val="00692F6A"/>
    <w:rsid w:val="00693833"/>
    <w:rsid w:val="006948F5"/>
    <w:rsid w:val="006A7C97"/>
    <w:rsid w:val="006C2591"/>
    <w:rsid w:val="006C4103"/>
    <w:rsid w:val="006D23C5"/>
    <w:rsid w:val="006D4EE1"/>
    <w:rsid w:val="006E1757"/>
    <w:rsid w:val="006E27F0"/>
    <w:rsid w:val="006F09EE"/>
    <w:rsid w:val="006F36D6"/>
    <w:rsid w:val="006F550F"/>
    <w:rsid w:val="006F5CC1"/>
    <w:rsid w:val="006F6BEE"/>
    <w:rsid w:val="006F6E5B"/>
    <w:rsid w:val="00701FA9"/>
    <w:rsid w:val="00706F5D"/>
    <w:rsid w:val="00713816"/>
    <w:rsid w:val="00716B24"/>
    <w:rsid w:val="00717975"/>
    <w:rsid w:val="00724D16"/>
    <w:rsid w:val="007250F8"/>
    <w:rsid w:val="007261B5"/>
    <w:rsid w:val="00730A01"/>
    <w:rsid w:val="007314C9"/>
    <w:rsid w:val="00751F8F"/>
    <w:rsid w:val="00754265"/>
    <w:rsid w:val="00766839"/>
    <w:rsid w:val="00767A45"/>
    <w:rsid w:val="007707E1"/>
    <w:rsid w:val="0077487F"/>
    <w:rsid w:val="00780D54"/>
    <w:rsid w:val="00786810"/>
    <w:rsid w:val="00787749"/>
    <w:rsid w:val="007924C6"/>
    <w:rsid w:val="007A0D85"/>
    <w:rsid w:val="007A32A7"/>
    <w:rsid w:val="007A7E97"/>
    <w:rsid w:val="007C12C7"/>
    <w:rsid w:val="007C135D"/>
    <w:rsid w:val="007C1810"/>
    <w:rsid w:val="007C4061"/>
    <w:rsid w:val="007C65DD"/>
    <w:rsid w:val="007E728F"/>
    <w:rsid w:val="007F2878"/>
    <w:rsid w:val="007F2CC7"/>
    <w:rsid w:val="007F2F14"/>
    <w:rsid w:val="008068EB"/>
    <w:rsid w:val="0082281E"/>
    <w:rsid w:val="00823000"/>
    <w:rsid w:val="008357AA"/>
    <w:rsid w:val="00847366"/>
    <w:rsid w:val="00851601"/>
    <w:rsid w:val="008529C8"/>
    <w:rsid w:val="0085656D"/>
    <w:rsid w:val="00861E2C"/>
    <w:rsid w:val="00866B89"/>
    <w:rsid w:val="008745A4"/>
    <w:rsid w:val="00892F46"/>
    <w:rsid w:val="008959F3"/>
    <w:rsid w:val="008A2E4E"/>
    <w:rsid w:val="008A5F6A"/>
    <w:rsid w:val="008A7253"/>
    <w:rsid w:val="008A7E60"/>
    <w:rsid w:val="008B4A0E"/>
    <w:rsid w:val="008C14F6"/>
    <w:rsid w:val="008C4771"/>
    <w:rsid w:val="008C681E"/>
    <w:rsid w:val="008E1882"/>
    <w:rsid w:val="008E1ED9"/>
    <w:rsid w:val="008E3B24"/>
    <w:rsid w:val="008E4537"/>
    <w:rsid w:val="008F2653"/>
    <w:rsid w:val="009026C0"/>
    <w:rsid w:val="00902B1A"/>
    <w:rsid w:val="0090356A"/>
    <w:rsid w:val="009104D2"/>
    <w:rsid w:val="00911784"/>
    <w:rsid w:val="00912B69"/>
    <w:rsid w:val="00914453"/>
    <w:rsid w:val="00916059"/>
    <w:rsid w:val="009167AD"/>
    <w:rsid w:val="009204F8"/>
    <w:rsid w:val="009221D6"/>
    <w:rsid w:val="009272B9"/>
    <w:rsid w:val="00927379"/>
    <w:rsid w:val="009314E2"/>
    <w:rsid w:val="00932563"/>
    <w:rsid w:val="00943BD4"/>
    <w:rsid w:val="00945632"/>
    <w:rsid w:val="0095168E"/>
    <w:rsid w:val="009516E5"/>
    <w:rsid w:val="00963FCB"/>
    <w:rsid w:val="009674CF"/>
    <w:rsid w:val="0097504C"/>
    <w:rsid w:val="00977B7C"/>
    <w:rsid w:val="00985935"/>
    <w:rsid w:val="00991277"/>
    <w:rsid w:val="009922B4"/>
    <w:rsid w:val="009A0ED7"/>
    <w:rsid w:val="009A240E"/>
    <w:rsid w:val="009A2FDF"/>
    <w:rsid w:val="009A4DB0"/>
    <w:rsid w:val="009A6E4D"/>
    <w:rsid w:val="009A7459"/>
    <w:rsid w:val="009B4FF5"/>
    <w:rsid w:val="009C369C"/>
    <w:rsid w:val="009C6867"/>
    <w:rsid w:val="009D164F"/>
    <w:rsid w:val="009D5441"/>
    <w:rsid w:val="009D678C"/>
    <w:rsid w:val="009D6B3C"/>
    <w:rsid w:val="009D7503"/>
    <w:rsid w:val="009E5F46"/>
    <w:rsid w:val="009E77FD"/>
    <w:rsid w:val="009F156F"/>
    <w:rsid w:val="009F5B22"/>
    <w:rsid w:val="00A03CBC"/>
    <w:rsid w:val="00A10EE1"/>
    <w:rsid w:val="00A1150F"/>
    <w:rsid w:val="00A227FB"/>
    <w:rsid w:val="00A3233B"/>
    <w:rsid w:val="00A36E65"/>
    <w:rsid w:val="00A43EB4"/>
    <w:rsid w:val="00A62F16"/>
    <w:rsid w:val="00A66581"/>
    <w:rsid w:val="00A715F7"/>
    <w:rsid w:val="00A7263A"/>
    <w:rsid w:val="00A7288A"/>
    <w:rsid w:val="00A745CE"/>
    <w:rsid w:val="00A8316F"/>
    <w:rsid w:val="00A87335"/>
    <w:rsid w:val="00AA62DF"/>
    <w:rsid w:val="00AA69C4"/>
    <w:rsid w:val="00AB7ED8"/>
    <w:rsid w:val="00AC00E2"/>
    <w:rsid w:val="00AC2107"/>
    <w:rsid w:val="00AC6B60"/>
    <w:rsid w:val="00AC78DE"/>
    <w:rsid w:val="00AD4802"/>
    <w:rsid w:val="00AD7697"/>
    <w:rsid w:val="00AE3619"/>
    <w:rsid w:val="00AE7E4B"/>
    <w:rsid w:val="00AF1AAB"/>
    <w:rsid w:val="00AF5F22"/>
    <w:rsid w:val="00B0795A"/>
    <w:rsid w:val="00B07AA2"/>
    <w:rsid w:val="00B108C7"/>
    <w:rsid w:val="00B1163D"/>
    <w:rsid w:val="00B14C6D"/>
    <w:rsid w:val="00B1601D"/>
    <w:rsid w:val="00B2041A"/>
    <w:rsid w:val="00B23983"/>
    <w:rsid w:val="00B30F35"/>
    <w:rsid w:val="00B3505C"/>
    <w:rsid w:val="00B35BDB"/>
    <w:rsid w:val="00B3602B"/>
    <w:rsid w:val="00B40339"/>
    <w:rsid w:val="00B41745"/>
    <w:rsid w:val="00B43548"/>
    <w:rsid w:val="00B64DC3"/>
    <w:rsid w:val="00B8183D"/>
    <w:rsid w:val="00B864A3"/>
    <w:rsid w:val="00B86640"/>
    <w:rsid w:val="00B93E6B"/>
    <w:rsid w:val="00B9420C"/>
    <w:rsid w:val="00BA55F8"/>
    <w:rsid w:val="00BB1E60"/>
    <w:rsid w:val="00BB590B"/>
    <w:rsid w:val="00BC2AB8"/>
    <w:rsid w:val="00BC73E2"/>
    <w:rsid w:val="00BE709F"/>
    <w:rsid w:val="00BF29D9"/>
    <w:rsid w:val="00BF3708"/>
    <w:rsid w:val="00BF665F"/>
    <w:rsid w:val="00BF6769"/>
    <w:rsid w:val="00C12EA7"/>
    <w:rsid w:val="00C140CA"/>
    <w:rsid w:val="00C15A56"/>
    <w:rsid w:val="00C15F41"/>
    <w:rsid w:val="00C260C3"/>
    <w:rsid w:val="00C33EAB"/>
    <w:rsid w:val="00C33F14"/>
    <w:rsid w:val="00C34008"/>
    <w:rsid w:val="00C4250A"/>
    <w:rsid w:val="00C4395A"/>
    <w:rsid w:val="00C5014C"/>
    <w:rsid w:val="00C53531"/>
    <w:rsid w:val="00C54F9F"/>
    <w:rsid w:val="00C556A5"/>
    <w:rsid w:val="00C6220C"/>
    <w:rsid w:val="00C64BCB"/>
    <w:rsid w:val="00C74E14"/>
    <w:rsid w:val="00C81356"/>
    <w:rsid w:val="00C84423"/>
    <w:rsid w:val="00C84551"/>
    <w:rsid w:val="00C9093F"/>
    <w:rsid w:val="00CA3252"/>
    <w:rsid w:val="00CA57AB"/>
    <w:rsid w:val="00CB0D97"/>
    <w:rsid w:val="00CB2286"/>
    <w:rsid w:val="00CB5004"/>
    <w:rsid w:val="00CB637E"/>
    <w:rsid w:val="00CC39D3"/>
    <w:rsid w:val="00CC52BA"/>
    <w:rsid w:val="00CD1F3E"/>
    <w:rsid w:val="00CD3DC0"/>
    <w:rsid w:val="00CD4C93"/>
    <w:rsid w:val="00CD5BDE"/>
    <w:rsid w:val="00CE0284"/>
    <w:rsid w:val="00CE13F0"/>
    <w:rsid w:val="00CE4704"/>
    <w:rsid w:val="00CF45E5"/>
    <w:rsid w:val="00CF5B0D"/>
    <w:rsid w:val="00D02302"/>
    <w:rsid w:val="00D03F5F"/>
    <w:rsid w:val="00D0502D"/>
    <w:rsid w:val="00D11B3B"/>
    <w:rsid w:val="00D129EF"/>
    <w:rsid w:val="00D13318"/>
    <w:rsid w:val="00D155A3"/>
    <w:rsid w:val="00D15612"/>
    <w:rsid w:val="00D15C5C"/>
    <w:rsid w:val="00D17431"/>
    <w:rsid w:val="00D207C4"/>
    <w:rsid w:val="00D2125F"/>
    <w:rsid w:val="00D21F9B"/>
    <w:rsid w:val="00D23419"/>
    <w:rsid w:val="00D25C29"/>
    <w:rsid w:val="00D308D4"/>
    <w:rsid w:val="00D32B4A"/>
    <w:rsid w:val="00D33FE1"/>
    <w:rsid w:val="00D378F9"/>
    <w:rsid w:val="00D4222C"/>
    <w:rsid w:val="00D47479"/>
    <w:rsid w:val="00D52400"/>
    <w:rsid w:val="00D6515D"/>
    <w:rsid w:val="00D6605C"/>
    <w:rsid w:val="00D67A4E"/>
    <w:rsid w:val="00D71E08"/>
    <w:rsid w:val="00D75838"/>
    <w:rsid w:val="00D83CF0"/>
    <w:rsid w:val="00D85258"/>
    <w:rsid w:val="00D853C8"/>
    <w:rsid w:val="00D90D4D"/>
    <w:rsid w:val="00DA18E3"/>
    <w:rsid w:val="00DA50A7"/>
    <w:rsid w:val="00DB232D"/>
    <w:rsid w:val="00DB6F6F"/>
    <w:rsid w:val="00DB7E79"/>
    <w:rsid w:val="00DC6701"/>
    <w:rsid w:val="00DD11BC"/>
    <w:rsid w:val="00DD3C96"/>
    <w:rsid w:val="00DD4217"/>
    <w:rsid w:val="00DE1D03"/>
    <w:rsid w:val="00DE30D0"/>
    <w:rsid w:val="00DE41EF"/>
    <w:rsid w:val="00DE77D2"/>
    <w:rsid w:val="00DF2991"/>
    <w:rsid w:val="00DF3F5F"/>
    <w:rsid w:val="00DF68C0"/>
    <w:rsid w:val="00DF78FF"/>
    <w:rsid w:val="00E109F3"/>
    <w:rsid w:val="00E158DB"/>
    <w:rsid w:val="00E16EC5"/>
    <w:rsid w:val="00E17633"/>
    <w:rsid w:val="00E2746D"/>
    <w:rsid w:val="00E32AB9"/>
    <w:rsid w:val="00E33CD1"/>
    <w:rsid w:val="00E37192"/>
    <w:rsid w:val="00E42640"/>
    <w:rsid w:val="00E42DD3"/>
    <w:rsid w:val="00E52EA2"/>
    <w:rsid w:val="00E54EA1"/>
    <w:rsid w:val="00E5641C"/>
    <w:rsid w:val="00E631E2"/>
    <w:rsid w:val="00E6438A"/>
    <w:rsid w:val="00E70A1D"/>
    <w:rsid w:val="00E76481"/>
    <w:rsid w:val="00E813C6"/>
    <w:rsid w:val="00E914B2"/>
    <w:rsid w:val="00E9208F"/>
    <w:rsid w:val="00E95FE8"/>
    <w:rsid w:val="00EA0F75"/>
    <w:rsid w:val="00EB2E67"/>
    <w:rsid w:val="00EB463C"/>
    <w:rsid w:val="00EB5EAE"/>
    <w:rsid w:val="00EB6CFB"/>
    <w:rsid w:val="00EB7F6B"/>
    <w:rsid w:val="00EC0C71"/>
    <w:rsid w:val="00ED2B69"/>
    <w:rsid w:val="00EE1501"/>
    <w:rsid w:val="00EF1038"/>
    <w:rsid w:val="00EF5DEA"/>
    <w:rsid w:val="00F00065"/>
    <w:rsid w:val="00F03D79"/>
    <w:rsid w:val="00F04CC3"/>
    <w:rsid w:val="00F11641"/>
    <w:rsid w:val="00F1305D"/>
    <w:rsid w:val="00F20E93"/>
    <w:rsid w:val="00F21FB4"/>
    <w:rsid w:val="00F2404F"/>
    <w:rsid w:val="00F31F29"/>
    <w:rsid w:val="00F464C2"/>
    <w:rsid w:val="00F469D9"/>
    <w:rsid w:val="00F50F8C"/>
    <w:rsid w:val="00F53670"/>
    <w:rsid w:val="00F54226"/>
    <w:rsid w:val="00F56767"/>
    <w:rsid w:val="00F608C0"/>
    <w:rsid w:val="00F62BF5"/>
    <w:rsid w:val="00F72B3B"/>
    <w:rsid w:val="00F735D0"/>
    <w:rsid w:val="00F7595E"/>
    <w:rsid w:val="00F76D6A"/>
    <w:rsid w:val="00F84B3C"/>
    <w:rsid w:val="00F86B30"/>
    <w:rsid w:val="00F913FC"/>
    <w:rsid w:val="00F9653D"/>
    <w:rsid w:val="00F97CD6"/>
    <w:rsid w:val="00FA0AC5"/>
    <w:rsid w:val="00FA5814"/>
    <w:rsid w:val="00FA6B96"/>
    <w:rsid w:val="00FA6C87"/>
    <w:rsid w:val="00FB5983"/>
    <w:rsid w:val="00FB6324"/>
    <w:rsid w:val="00FB6D9D"/>
    <w:rsid w:val="00FC486B"/>
    <w:rsid w:val="00FD05E7"/>
    <w:rsid w:val="00FD39C1"/>
    <w:rsid w:val="00FD7517"/>
    <w:rsid w:val="00FE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qFormat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qFormat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339B-1867-4350-845A-ADC26366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10674</Words>
  <Characters>60845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71377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Admin</cp:lastModifiedBy>
  <cp:revision>2</cp:revision>
  <cp:lastPrinted>2024-10-30T06:51:00Z</cp:lastPrinted>
  <dcterms:created xsi:type="dcterms:W3CDTF">2024-10-30T06:51:00Z</dcterms:created>
  <dcterms:modified xsi:type="dcterms:W3CDTF">2024-10-30T06:51:00Z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