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B3" w:rsidRPr="006C3BB3" w:rsidRDefault="006C3BB3" w:rsidP="006C3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BB3" w:rsidRPr="006C3BB3" w:rsidRDefault="006C3BB3" w:rsidP="006C3BB3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b/>
          <w:color w:val="273350"/>
          <w:sz w:val="24"/>
          <w:szCs w:val="24"/>
          <w:u w:val="single"/>
          <w:lang w:eastAsia="ru-RU"/>
        </w:rPr>
      </w:pPr>
      <w:r w:rsidRPr="006C3BB3">
        <w:rPr>
          <w:rFonts w:ascii="Times New Roman" w:eastAsia="Times New Roman" w:hAnsi="Times New Roman" w:cs="Times New Roman"/>
          <w:b/>
          <w:color w:val="273350"/>
          <w:sz w:val="24"/>
          <w:szCs w:val="24"/>
          <w:u w:val="single"/>
          <w:lang w:eastAsia="ru-RU"/>
        </w:rPr>
        <w:t xml:space="preserve">Информация (разъяснения) о социальной программе </w:t>
      </w:r>
      <w:proofErr w:type="spellStart"/>
      <w:r w:rsidRPr="006C3BB3">
        <w:rPr>
          <w:rFonts w:ascii="Times New Roman" w:eastAsia="Times New Roman" w:hAnsi="Times New Roman" w:cs="Times New Roman"/>
          <w:b/>
          <w:color w:val="273350"/>
          <w:sz w:val="24"/>
          <w:szCs w:val="24"/>
          <w:u w:val="single"/>
          <w:lang w:eastAsia="ru-RU"/>
        </w:rPr>
        <w:t>догазификации</w:t>
      </w:r>
      <w:proofErr w:type="spellEnd"/>
    </w:p>
    <w:p w:rsidR="006C3BB3" w:rsidRDefault="006C3BB3" w:rsidP="006C3BB3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1)    В чем разница между газификацией и </w:t>
      </w:r>
      <w:proofErr w:type="spellStart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догазификацией</w:t>
      </w:r>
      <w:proofErr w:type="spellEnd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?</w:t>
      </w:r>
    </w:p>
    <w:p w:rsidR="006C3BB3" w:rsidRDefault="006C3BB3" w:rsidP="006C3BB3">
      <w:pPr>
        <w:shd w:val="clear" w:color="auto" w:fill="FFFFFF"/>
        <w:spacing w:after="164" w:line="240" w:lineRule="auto"/>
        <w:ind w:firstLine="709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proofErr w:type="spellStart"/>
      <w:proofErr w:type="gramStart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Догазификация</w:t>
      </w:r>
      <w:proofErr w:type="spellEnd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</w:t>
      </w:r>
      <w:proofErr w:type="spellStart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внутрипоселковые</w:t>
      </w:r>
      <w:proofErr w:type="spellEnd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сети, и требуется, как правило, достроить газопроводы до границ земельных участко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в, на которых расположены такие </w:t>
      </w: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  <w:proofErr w:type="gramEnd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 w:rsidR="003B062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      </w:t>
      </w: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Газификация же касается, во-первых, не только граждан, но и бизнеса, которые должны платить за это, во-вторых, газификация предполагает строительство магистральных и (или) межпоселковых газопроводов, </w:t>
      </w:r>
      <w:proofErr w:type="spellStart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внутрипоселковых</w:t>
      </w:r>
      <w:proofErr w:type="spellEnd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газопроводов, а уже потом строительство газопровода до границ земельных участков заявителей.</w:t>
      </w:r>
    </w:p>
    <w:p w:rsidR="006C3BB3" w:rsidRDefault="006C3BB3" w:rsidP="006C3BB3">
      <w:pPr>
        <w:shd w:val="clear" w:color="auto" w:fill="FFFFFF"/>
        <w:spacing w:after="164" w:line="240" w:lineRule="auto"/>
        <w:ind w:firstLine="709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2)    Как узнать в какую программу я попадаю?</w:t>
      </w:r>
    </w:p>
    <w:p w:rsidR="006C3BB3" w:rsidRDefault="006C3BB3" w:rsidP="006C3BB3">
      <w:pPr>
        <w:shd w:val="clear" w:color="auto" w:fill="FFFFFF"/>
        <w:spacing w:after="164" w:line="240" w:lineRule="auto"/>
        <w:ind w:firstLine="709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 случае если у Вас есть </w:t>
      </w:r>
      <w:proofErr w:type="gramStart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документы</w:t>
      </w:r>
      <w:proofErr w:type="gramEnd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подтверждающие права собственности на земельный участок и на индивидуальный жилой дом, расположенный в населенном пункте, который уже газифицирован, Вы попадете в программу </w:t>
      </w:r>
      <w:proofErr w:type="spellStart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догазификации</w:t>
      </w:r>
      <w:proofErr w:type="spellEnd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 xml:space="preserve">Поэтому сначала необходимо оформить право собственности на земельный участок и дом, а уже после подать заявку на </w:t>
      </w:r>
      <w:proofErr w:type="spellStart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догазификацию</w:t>
      </w:r>
      <w:proofErr w:type="spellEnd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 </w:t>
      </w: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 w:rsidR="003B062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     </w:t>
      </w: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Дома, которые расположены в </w:t>
      </w:r>
      <w:proofErr w:type="spellStart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негазифицированных</w:t>
      </w:r>
      <w:proofErr w:type="spellEnd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населенных пунктах, попадают в региональную программу газификации, в целях создания условий для газификации без использования сре</w:t>
      </w:r>
      <w:proofErr w:type="gramStart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дств гр</w:t>
      </w:r>
      <w:proofErr w:type="gramEnd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аждан.</w:t>
      </w: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 w:rsidR="003B062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     </w:t>
      </w: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стоимость подключения будет по-прежнему регулироваться государством. </w:t>
      </w:r>
    </w:p>
    <w:p w:rsidR="006C3BB3" w:rsidRDefault="006C3BB3" w:rsidP="006C3BB3">
      <w:pPr>
        <w:shd w:val="clear" w:color="auto" w:fill="FFFFFF"/>
        <w:spacing w:after="164" w:line="240" w:lineRule="auto"/>
        <w:ind w:firstLine="709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 xml:space="preserve">3)    Какой уровень газификации является </w:t>
      </w:r>
      <w:proofErr w:type="gramStart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целевым</w:t>
      </w:r>
      <w:proofErr w:type="gramEnd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? Почему это не 100%?</w:t>
      </w:r>
    </w:p>
    <w:p w:rsidR="006C3BB3" w:rsidRDefault="006C3BB3" w:rsidP="006C3BB3">
      <w:pPr>
        <w:shd w:val="clear" w:color="auto" w:fill="FFFFFF"/>
        <w:spacing w:after="164" w:line="240" w:lineRule="auto"/>
        <w:ind w:firstLine="709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Президентом Российской Федерации В.В. Путиным (поручение от 31.05.2020 </w:t>
      </w: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 xml:space="preserve">№ Пр-907) поставлена цель </w:t>
      </w:r>
      <w:proofErr w:type="gramStart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обеспечить</w:t>
      </w:r>
      <w:proofErr w:type="gramEnd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поэтапное завершение газификации России к 2024 и к 2030 году.</w:t>
      </w: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proofErr w:type="gramStart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соответствии с текущими топливно-энергетическим балансами регионов потенциальный уровень газификации оценивается 82,9 %.</w:t>
      </w: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  <w:proofErr w:type="gramEnd"/>
    </w:p>
    <w:p w:rsidR="006C3BB3" w:rsidRDefault="006C3BB3" w:rsidP="006C3BB3">
      <w:pPr>
        <w:shd w:val="clear" w:color="auto" w:fill="FFFFFF"/>
        <w:spacing w:after="164" w:line="240" w:lineRule="auto"/>
        <w:ind w:firstLine="709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>4)    Что такое топливно-энергетические балансы (ТЭБ)? Почему меня это должно заботить?</w:t>
      </w:r>
    </w:p>
    <w:p w:rsidR="006C3BB3" w:rsidRDefault="006C3BB3" w:rsidP="006C3BB3">
      <w:pPr>
        <w:shd w:val="clear" w:color="auto" w:fill="FFFFFF"/>
        <w:spacing w:after="164" w:line="240" w:lineRule="auto"/>
        <w:ind w:firstLine="709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 топливно-энергетических балансах регионов должны быть учтены прогнозные уровни энергопотребления с учетом перспектив развития регионов, а также возможности использования альтернативных </w:t>
      </w:r>
      <w:proofErr w:type="gramStart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сетевому</w:t>
      </w:r>
      <w:proofErr w:type="gramEnd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источника газа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энергоносители, обеспечат </w:t>
      </w: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сбалансированность всех секторов энергетики.</w:t>
      </w: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>ТЭБ позволит оценить перспективность перевода на газ тех или иных населенных пунктов с других источников энергии.</w:t>
      </w:r>
    </w:p>
    <w:p w:rsidR="006C3BB3" w:rsidRDefault="006C3BB3" w:rsidP="006C3BB3">
      <w:pPr>
        <w:shd w:val="clear" w:color="auto" w:fill="FFFFFF"/>
        <w:spacing w:after="164" w:line="240" w:lineRule="auto"/>
        <w:ind w:firstLine="709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>5)    Сколько стоит «бесплатная газификация?»</w:t>
      </w:r>
    </w:p>
    <w:p w:rsidR="006C3BB3" w:rsidRDefault="003B0624" w:rsidP="006C3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 </w:t>
      </w:r>
      <w:proofErr w:type="spellStart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a</w:t>
      </w:r>
      <w:proofErr w:type="spellEnd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    Сколько стоит подключение до (границы земельного участка)? </w:t>
      </w:r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proofErr w:type="gramStart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случае, если Вы физическое лицо, имеющее на праве собственности или ином законном основании индивидуальный жилой дом в границах газифицированного населенного пункта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то стоимость технологического присоединения для вас равно нулю.</w:t>
      </w:r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</w:t>
      </w:r>
      <w:proofErr w:type="spellStart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b</w:t>
      </w:r>
      <w:proofErr w:type="spellEnd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  <w:proofErr w:type="gramEnd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   Сколько стоит провести газ внутри участка? </w:t>
      </w:r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государством, если воспользоваться сторонней организацией, то услуги оказываются на договорной основе.  </w:t>
      </w:r>
    </w:p>
    <w:p w:rsidR="006C3BB3" w:rsidRDefault="003B0624" w:rsidP="006C3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 </w:t>
      </w:r>
      <w:proofErr w:type="spellStart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c</w:t>
      </w:r>
      <w:proofErr w:type="spellEnd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    А внутридомовое газовое оборудование? </w:t>
      </w:r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 xml:space="preserve"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</w:t>
      </w:r>
      <w:proofErr w:type="spellStart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подборать</w:t>
      </w:r>
      <w:proofErr w:type="spellEnd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оборудование.   </w:t>
      </w:r>
    </w:p>
    <w:p w:rsidR="006C3BB3" w:rsidRDefault="006C3BB3" w:rsidP="006C3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>6)    Как избежать обмана при подключении?</w:t>
      </w:r>
    </w:p>
    <w:p w:rsidR="003F3BDF" w:rsidRDefault="003F3BDF" w:rsidP="006C3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</w:p>
    <w:p w:rsidR="006C3BB3" w:rsidRDefault="003F3BDF" w:rsidP="006C3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    </w:t>
      </w:r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 сегодняшний день подключение (технологическое присоединение) осуществляют только газораспределительные организации, деятельность которых регулируется государством. В случае нарушения газораспределительными организациями условий договора о подключении либо получения необоснованного отказа в подключении целесообразно обращаться в Федеральную антимонопольную службу. </w:t>
      </w:r>
    </w:p>
    <w:p w:rsidR="003F3BDF" w:rsidRPr="006C3BB3" w:rsidRDefault="003F3BDF" w:rsidP="006C3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</w:p>
    <w:p w:rsidR="003F3BDF" w:rsidRDefault="006C3BB3" w:rsidP="003F3BDF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7)    Что мне нужно </w:t>
      </w:r>
      <w:proofErr w:type="gramStart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сделать</w:t>
      </w:r>
      <w:proofErr w:type="gramEnd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чтобы получить газ?</w:t>
      </w:r>
    </w:p>
    <w:p w:rsidR="003F3BDF" w:rsidRDefault="003F3BDF" w:rsidP="003F3BD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    </w:t>
      </w:r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сентября текущего года будет доступна возможность подать заявление через портал </w:t>
      </w:r>
      <w:proofErr w:type="spellStart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Госуслуг</w:t>
      </w:r>
      <w:proofErr w:type="spellEnd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МФЦ, или с помощью единого портала единого оператора газификации СОЦГАЗ.РФ. </w:t>
      </w:r>
    </w:p>
    <w:p w:rsidR="003F3BDF" w:rsidRDefault="006C3BB3" w:rsidP="003F3BDF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>8)    Я подал заявку – когда мне проведут газ?</w:t>
      </w:r>
    </w:p>
    <w:p w:rsidR="003F3BDF" w:rsidRDefault="006C3BB3" w:rsidP="003F3BD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 w:rsidR="003F3BDF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   </w:t>
      </w: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Вашего земельного участка. Срок  подключения также учитывает время, требующееся для выполнения мероприятий в границах Вашего земельного участка, а именно: прокладку сети </w:t>
      </w:r>
      <w:proofErr w:type="spellStart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газопотребления</w:t>
      </w:r>
      <w:proofErr w:type="spellEnd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внутреннего газопровода по дому, монтаж газоиспользующего оборудования. </w:t>
      </w:r>
    </w:p>
    <w:p w:rsidR="003F3BDF" w:rsidRDefault="006C3BB3" w:rsidP="003F3BDF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9)    Могут ли мне отказать после того как я подал заявку?</w:t>
      </w:r>
    </w:p>
    <w:p w:rsidR="003F3BDF" w:rsidRDefault="003F3BDF" w:rsidP="003F3BD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 xml:space="preserve">        </w:t>
      </w:r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Могут, если Вы представите не полный комплект документов или данные будут заполнены некорректно.</w:t>
      </w:r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 w:rsidR="0072429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  </w:t>
      </w:r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</w:t>
      </w:r>
      <w:proofErr w:type="spellStart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негазифицированном</w:t>
      </w:r>
      <w:proofErr w:type="spellEnd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населенном пункте. </w:t>
      </w:r>
    </w:p>
    <w:p w:rsidR="003F3BDF" w:rsidRDefault="006C3BB3" w:rsidP="003F3BDF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10)    Сколько будет стоить газ? Есть ли скрытые платежи за пользование газом?</w:t>
      </w:r>
    </w:p>
    <w:p w:rsidR="003F3BDF" w:rsidRDefault="003F3BDF" w:rsidP="003F3BD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 </w:t>
      </w:r>
      <w:r w:rsidR="0072429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</w:t>
      </w:r>
      <w:proofErr w:type="spellStart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пищеприготовление</w:t>
      </w:r>
      <w:proofErr w:type="spellEnd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горячее водоснабжение, отопление). </w:t>
      </w:r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 w:rsidR="0072429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   </w:t>
      </w:r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3F3BDF" w:rsidRDefault="006C3BB3" w:rsidP="003F3BDF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11)    Вырастет ли тариф?</w:t>
      </w:r>
    </w:p>
    <w:p w:rsidR="003F3BDF" w:rsidRDefault="003F3BDF" w:rsidP="003F3BD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   </w:t>
      </w:r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Рост тарифов проходит только в соответствие с инфляцией, дополнительного увеличения, в связи с подключением, для граждан не будет. </w:t>
      </w:r>
    </w:p>
    <w:p w:rsidR="006C3BB3" w:rsidRPr="006C3BB3" w:rsidRDefault="006C3BB3" w:rsidP="003F3BDF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12)    Как подать заявку на </w:t>
      </w:r>
      <w:proofErr w:type="spellStart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догазификацию</w:t>
      </w:r>
      <w:proofErr w:type="spellEnd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?</w:t>
      </w:r>
    </w:p>
    <w:p w:rsidR="003F3BDF" w:rsidRDefault="0072429E" w:rsidP="006C3BB3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 </w:t>
      </w:r>
      <w:proofErr w:type="spellStart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a</w:t>
      </w:r>
      <w:proofErr w:type="spellEnd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    Куда обращаться?</w:t>
      </w:r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 xml:space="preserve">Вы можете обратиться на сайт газораспределительной организации или прийти в один из центров (офисов) газораспределительной организации, также с августа текущего года будет доступна возможность подать заявку на бесплатную газификацию через порталы </w:t>
      </w:r>
      <w:proofErr w:type="spellStart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Госуслуг</w:t>
      </w:r>
      <w:proofErr w:type="spellEnd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МФЦ, или единого оператора газификации – СОЦГАЗ.РФ.</w:t>
      </w:r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</w:t>
      </w:r>
      <w:proofErr w:type="spellStart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b</w:t>
      </w:r>
      <w:proofErr w:type="spellEnd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    Какие документы нужны?</w:t>
      </w:r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>Правоустанавливающие документы на земельный участок и индивидуальный жилой дом, ситуационный план, паспорт, СНИЛС и контактные данные. На сайтах или офисах газораспределительных организаций Вам будет доступна типовая форма заявки, с описью необходимых документов. </w:t>
      </w:r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</w:t>
      </w:r>
      <w:proofErr w:type="spellStart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c</w:t>
      </w:r>
      <w:proofErr w:type="spellEnd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.    Какие критерии для соответствия </w:t>
      </w:r>
      <w:proofErr w:type="spellStart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догазификации</w:t>
      </w:r>
      <w:proofErr w:type="spellEnd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? </w:t>
      </w:r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социальной газификации (</w:t>
      </w:r>
      <w:proofErr w:type="spellStart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догазификации</w:t>
      </w:r>
      <w:proofErr w:type="spellEnd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). </w:t>
      </w:r>
    </w:p>
    <w:p w:rsidR="003F3BDF" w:rsidRDefault="006C3BB3" w:rsidP="003F3BDF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13)    У меня остались вопросы. С кем я могу обсудить их?</w:t>
      </w:r>
    </w:p>
    <w:p w:rsidR="003F3BDF" w:rsidRDefault="0072429E" w:rsidP="006C3BB3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   </w:t>
      </w:r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Единый оператор газификации и региональные операторы газификации должны не только организовывать строительство газопроводов, но и осуществлять коммуникацию с гражданами посредством организации горячей линии, создания технической возможности подачи вопросов и ответа на них в </w:t>
      </w:r>
      <w:proofErr w:type="spellStart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онлайн</w:t>
      </w:r>
      <w:proofErr w:type="spellEnd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режиме специалистами на их официальных сайтах. В каждом субъекте будут сформированы региональные штабы, отвечающие за координацию деятельности операторов. Также Вы можете обратиться в газораспределительную организацию с интересующим вопросом.</w:t>
      </w:r>
    </w:p>
    <w:p w:rsidR="003F3BDF" w:rsidRDefault="006C3BB3" w:rsidP="003F3BDF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14)    Что такое ЕОГ и </w:t>
      </w:r>
      <w:proofErr w:type="spellStart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РОГа</w:t>
      </w:r>
      <w:proofErr w:type="spellEnd"/>
      <w:r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?</w:t>
      </w:r>
    </w:p>
    <w:p w:rsidR="00003291" w:rsidRPr="006C3BB3" w:rsidRDefault="0072429E" w:rsidP="0072429E">
      <w:pPr>
        <w:shd w:val="clear" w:color="auto" w:fill="FFFFFF"/>
        <w:spacing w:after="16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  </w:t>
      </w:r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Единый оператор газификации (ЕОГ), который, по сути, станет единым центром ответственности по вопросам газификации и по обеспечению бесплатного подключения домовладений к сетям газораспределения.</w:t>
      </w:r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 xml:space="preserve">Региональный оператор газификации (РОГ) – это компания, являющаяся таким же центром ответственности, как и ЕОГ, на той территории субъекта, где ее сетей больше, чем у </w:t>
      </w:r>
      <w:proofErr w:type="spellStart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ЕОГа</w:t>
      </w:r>
      <w:proofErr w:type="spellEnd"/>
      <w:r w:rsidR="006C3BB3" w:rsidRPr="006C3B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  <w:r w:rsidR="003B0624" w:rsidRPr="003B0624">
        <w:t xml:space="preserve"> </w:t>
      </w:r>
    </w:p>
    <w:sectPr w:rsidR="00003291" w:rsidRPr="006C3BB3" w:rsidSect="0000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C3BB3"/>
    <w:rsid w:val="00003291"/>
    <w:rsid w:val="003B0624"/>
    <w:rsid w:val="003F3BDF"/>
    <w:rsid w:val="006C3BB3"/>
    <w:rsid w:val="0072429E"/>
    <w:rsid w:val="00892C0E"/>
    <w:rsid w:val="00AC1062"/>
    <w:rsid w:val="00D1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B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3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2024-11-19T07:41:00Z</dcterms:created>
  <dcterms:modified xsi:type="dcterms:W3CDTF">2024-11-19T08:21:00Z</dcterms:modified>
</cp:coreProperties>
</file>