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7E8" w:rsidRDefault="00FF17A4" w:rsidP="000F51A1">
      <w:pPr>
        <w:pStyle w:val="1"/>
        <w:shd w:val="clear" w:color="auto" w:fill="FFFFFF"/>
        <w:spacing w:before="0" w:beforeAutospacing="0" w:after="148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Особенности эксплуатации газового оборудования</w:t>
      </w:r>
    </w:p>
    <w:p w:rsidR="009A07E8" w:rsidRDefault="00FF17A4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АО «Газпром газораспределение Тамбов»</w:t>
      </w:r>
      <w:r w:rsidR="004A52D5">
        <w:rPr>
          <w:bCs/>
          <w:color w:val="111111"/>
          <w:sz w:val="28"/>
          <w:szCs w:val="28"/>
        </w:rPr>
        <w:t xml:space="preserve"> напоминает </w:t>
      </w:r>
      <w:r w:rsidRPr="004A52D5">
        <w:rPr>
          <w:bCs/>
          <w:color w:val="000000" w:themeColor="text1"/>
          <w:sz w:val="28"/>
          <w:szCs w:val="28"/>
        </w:rPr>
        <w:t>пользователям</w:t>
      </w:r>
      <w:r>
        <w:rPr>
          <w:bCs/>
          <w:color w:val="FF0000"/>
          <w:sz w:val="28"/>
          <w:szCs w:val="28"/>
        </w:rPr>
        <w:t xml:space="preserve"> </w:t>
      </w:r>
      <w:r w:rsidRPr="004A52D5">
        <w:rPr>
          <w:bCs/>
          <w:color w:val="000000" w:themeColor="text1"/>
          <w:sz w:val="28"/>
          <w:szCs w:val="28"/>
        </w:rPr>
        <w:t>газового оборудования</w:t>
      </w:r>
      <w:r>
        <w:rPr>
          <w:bCs/>
          <w:color w:val="111111"/>
          <w:sz w:val="28"/>
          <w:szCs w:val="28"/>
        </w:rPr>
        <w:t>, что в зимний период увеличивается количество потребляемого газа, поэтому необходимо более внимательно соблюдать правила пользования газом в быту.</w:t>
      </w:r>
    </w:p>
    <w:p w:rsidR="009A07E8" w:rsidRDefault="00FF17A4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Беспечность в данном вопросе обходится слишком дорого и именно с наступлением холодов, в разы возрастает вероятность возникновения несчастных случаев с использованием газа, пожаров и возгораний в жилых домах. </w:t>
      </w:r>
    </w:p>
    <w:p w:rsidR="009A07E8" w:rsidRDefault="00FF17A4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Практика показывает, что большая часть происшествий происходит по следующим причинам: </w:t>
      </w:r>
    </w:p>
    <w:p w:rsidR="009A07E8" w:rsidRPr="004A52D5" w:rsidRDefault="00FF17A4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color w:val="000000" w:themeColor="text1"/>
          <w:sz w:val="28"/>
          <w:szCs w:val="28"/>
        </w:rPr>
      </w:pPr>
      <w:r w:rsidRPr="004A52D5">
        <w:rPr>
          <w:bCs/>
          <w:color w:val="000000" w:themeColor="text1"/>
          <w:sz w:val="28"/>
          <w:szCs w:val="28"/>
        </w:rPr>
        <w:t xml:space="preserve">- </w:t>
      </w:r>
      <w:r w:rsidRPr="004A52D5">
        <w:rPr>
          <w:rStyle w:val="afb"/>
          <w:b w:val="0"/>
          <w:color w:val="000000" w:themeColor="text1"/>
          <w:sz w:val="28"/>
          <w:szCs w:val="28"/>
        </w:rPr>
        <w:t>самовольная замена, установка и обслуживание газового оборудования (газовых колонок, котлов, плит, шлангов и пр.);</w:t>
      </w:r>
    </w:p>
    <w:p w:rsidR="009A07E8" w:rsidRPr="004A52D5" w:rsidRDefault="00FF17A4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color w:val="000000" w:themeColor="text1"/>
          <w:sz w:val="28"/>
          <w:szCs w:val="28"/>
        </w:rPr>
      </w:pPr>
      <w:r w:rsidRPr="004A52D5">
        <w:rPr>
          <w:rStyle w:val="afb"/>
          <w:b w:val="0"/>
          <w:color w:val="000000" w:themeColor="text1"/>
          <w:sz w:val="28"/>
          <w:szCs w:val="28"/>
        </w:rPr>
        <w:t>- эксплуатация газовых приборов при отсутствии тяги в дымовых и вентиляционных каналах, а также отсутствие самих каналов;</w:t>
      </w:r>
    </w:p>
    <w:p w:rsidR="009A07E8" w:rsidRDefault="00FF17A4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color w:val="111111"/>
          <w:sz w:val="28"/>
          <w:szCs w:val="28"/>
        </w:rPr>
      </w:pPr>
      <w:r>
        <w:rPr>
          <w:rStyle w:val="afb"/>
          <w:b w:val="0"/>
          <w:color w:val="111111"/>
          <w:sz w:val="28"/>
          <w:szCs w:val="28"/>
        </w:rPr>
        <w:t>- пользование газовыми приборами при закрытых форточках (фрамугах), жалюзийных решетках в вентиляционных каналах;</w:t>
      </w:r>
    </w:p>
    <w:p w:rsidR="009A07E8" w:rsidRDefault="00FF17A4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rStyle w:val="afb"/>
          <w:b w:val="0"/>
          <w:color w:val="111111"/>
          <w:sz w:val="28"/>
          <w:szCs w:val="28"/>
        </w:rPr>
      </w:pPr>
      <w:r>
        <w:rPr>
          <w:rStyle w:val="afb"/>
          <w:b w:val="0"/>
          <w:color w:val="111111"/>
          <w:sz w:val="28"/>
          <w:szCs w:val="28"/>
        </w:rPr>
        <w:t>- оставленные без присмотра работающие газовые плиты;</w:t>
      </w:r>
    </w:p>
    <w:p w:rsidR="009A07E8" w:rsidRDefault="00FF17A4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111111"/>
          <w:sz w:val="28"/>
          <w:szCs w:val="28"/>
        </w:rPr>
      </w:pPr>
      <w:r>
        <w:rPr>
          <w:rStyle w:val="afb"/>
          <w:b w:val="0"/>
          <w:color w:val="111111"/>
          <w:sz w:val="28"/>
          <w:szCs w:val="28"/>
        </w:rPr>
        <w:t>- использование газовых плит для обогрева помещений.</w:t>
      </w:r>
    </w:p>
    <w:p w:rsidR="009A07E8" w:rsidRDefault="00FF17A4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Отдельные потребители в целях </w:t>
      </w:r>
      <w:r w:rsidRPr="004A52D5">
        <w:rPr>
          <w:bCs/>
          <w:color w:val="000000" w:themeColor="text1"/>
          <w:sz w:val="28"/>
          <w:szCs w:val="28"/>
        </w:rPr>
        <w:t xml:space="preserve">сохранения тепла в помещении сознательно нарушают правила пользования газом в быту, </w:t>
      </w:r>
      <w:r>
        <w:rPr>
          <w:bCs/>
          <w:color w:val="111111"/>
          <w:sz w:val="28"/>
          <w:szCs w:val="28"/>
        </w:rPr>
        <w:t xml:space="preserve">перекрывая </w:t>
      </w:r>
      <w:r w:rsidRPr="004A52D5">
        <w:rPr>
          <w:bCs/>
          <w:color w:val="000000" w:themeColor="text1"/>
          <w:sz w:val="28"/>
          <w:szCs w:val="28"/>
        </w:rPr>
        <w:t xml:space="preserve">дымоходы задвижками (шиберами), а также заделывают </w:t>
      </w:r>
      <w:r>
        <w:rPr>
          <w:bCs/>
          <w:color w:val="111111"/>
          <w:sz w:val="28"/>
          <w:szCs w:val="28"/>
        </w:rPr>
        <w:t>вентиляционные каналы</w:t>
      </w:r>
      <w:r w:rsidR="004A52D5">
        <w:rPr>
          <w:bCs/>
          <w:color w:val="111111"/>
          <w:sz w:val="28"/>
          <w:szCs w:val="28"/>
        </w:rPr>
        <w:t xml:space="preserve"> ветошью и другими материалами,</w:t>
      </w:r>
      <w:r>
        <w:rPr>
          <w:bCs/>
          <w:color w:val="111111"/>
          <w:sz w:val="28"/>
          <w:szCs w:val="28"/>
        </w:rPr>
        <w:t xml:space="preserve"> что приводит к </w:t>
      </w:r>
      <w:r w:rsidRPr="004A52D5">
        <w:rPr>
          <w:bCs/>
          <w:color w:val="000000" w:themeColor="text1"/>
          <w:sz w:val="28"/>
          <w:szCs w:val="28"/>
        </w:rPr>
        <w:t>скоплению продуктов сгорания в помещение. Также выводят из строя автоматику безопасности газового об</w:t>
      </w:r>
      <w:bookmarkStart w:id="0" w:name="_GoBack"/>
      <w:bookmarkEnd w:id="0"/>
      <w:r w:rsidRPr="004A52D5">
        <w:rPr>
          <w:bCs/>
          <w:color w:val="000000" w:themeColor="text1"/>
          <w:sz w:val="28"/>
          <w:szCs w:val="28"/>
        </w:rPr>
        <w:t>орудования.</w:t>
      </w:r>
    </w:p>
    <w:p w:rsidR="009A07E8" w:rsidRDefault="00FF17A4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При сжигании природного газа и недостатке воздуха в помещении, выделяются опасные продукты сгорания, среди которых невидимый угарный газ. </w:t>
      </w:r>
    </w:p>
    <w:p w:rsidR="009A07E8" w:rsidRDefault="00FF17A4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При работе проточного водонагревателя (колонки) или отопительного прибора (котла) продукты сгорания отводятся в специально оборудованные дымовые каналы. Однако, если в дымовом канале по какой-то причине отсутствует тяга, то продукты сгорания попадают в помещение. </w:t>
      </w:r>
    </w:p>
    <w:p w:rsidR="009A07E8" w:rsidRDefault="00FF17A4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A52D5">
        <w:rPr>
          <w:bCs/>
          <w:color w:val="000000" w:themeColor="text1"/>
          <w:sz w:val="28"/>
          <w:szCs w:val="28"/>
        </w:rPr>
        <w:t xml:space="preserve">В таких случаях </w:t>
      </w:r>
      <w:r>
        <w:rPr>
          <w:bCs/>
          <w:color w:val="111111"/>
          <w:sz w:val="28"/>
          <w:szCs w:val="28"/>
        </w:rPr>
        <w:t xml:space="preserve">люди, находящиеся в </w:t>
      </w:r>
      <w:r w:rsidRPr="004A52D5">
        <w:rPr>
          <w:bCs/>
          <w:color w:val="000000" w:themeColor="text1"/>
          <w:sz w:val="28"/>
          <w:szCs w:val="28"/>
        </w:rPr>
        <w:t>квартире и жилом доме</w:t>
      </w:r>
      <w:r>
        <w:rPr>
          <w:bCs/>
          <w:color w:val="111111"/>
          <w:sz w:val="28"/>
          <w:szCs w:val="28"/>
        </w:rPr>
        <w:t xml:space="preserve">, ощущают усталость, сонливость, </w:t>
      </w:r>
      <w:r w:rsidRPr="004A52D5">
        <w:rPr>
          <w:bCs/>
          <w:color w:val="000000" w:themeColor="text1"/>
          <w:sz w:val="28"/>
          <w:szCs w:val="28"/>
        </w:rPr>
        <w:t xml:space="preserve">головокружение, возникает желание </w:t>
      </w:r>
      <w:r>
        <w:rPr>
          <w:bCs/>
          <w:color w:val="111111"/>
          <w:sz w:val="28"/>
          <w:szCs w:val="28"/>
        </w:rPr>
        <w:t xml:space="preserve">прилечь. </w:t>
      </w:r>
    </w:p>
    <w:p w:rsidR="009A07E8" w:rsidRDefault="00FF17A4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111111"/>
          <w:sz w:val="28"/>
          <w:szCs w:val="28"/>
        </w:rPr>
        <w:t>Если вовремя не</w:t>
      </w:r>
      <w:r w:rsidRPr="004A52D5">
        <w:rPr>
          <w:bCs/>
          <w:color w:val="000000" w:themeColor="text1"/>
          <w:sz w:val="28"/>
          <w:szCs w:val="28"/>
        </w:rPr>
        <w:t xml:space="preserve"> предупредить</w:t>
      </w:r>
      <w:r w:rsidR="004A52D5" w:rsidRPr="004A52D5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>поступление угарного газа в помещение и не обеспечить приток свежего воздуха, может произойти отравление.</w:t>
      </w:r>
      <w:r>
        <w:rPr>
          <w:color w:val="000000"/>
          <w:sz w:val="28"/>
          <w:szCs w:val="28"/>
        </w:rPr>
        <w:t xml:space="preserve"> </w:t>
      </w:r>
    </w:p>
    <w:p w:rsidR="009A07E8" w:rsidRPr="00B33D2E" w:rsidRDefault="00FF17A4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u w:val="single"/>
        </w:rPr>
      </w:pPr>
      <w:r w:rsidRPr="00B33D2E">
        <w:rPr>
          <w:b/>
          <w:color w:val="000000"/>
          <w:sz w:val="28"/>
          <w:szCs w:val="28"/>
          <w:u w:val="single"/>
        </w:rPr>
        <w:t xml:space="preserve">Специалисты АО «Газпром газораспределение Тамбов» кроме соблюдения элементарных правил использования газового оборудования, рекомендуют устанавливать сигнализаторы загазованности, которые </w:t>
      </w:r>
      <w:r w:rsidRPr="00B33D2E">
        <w:rPr>
          <w:b/>
          <w:color w:val="000000" w:themeColor="text1"/>
          <w:sz w:val="28"/>
          <w:szCs w:val="28"/>
          <w:u w:val="single"/>
        </w:rPr>
        <w:t xml:space="preserve">улавливают в воздухе </w:t>
      </w:r>
      <w:r w:rsidRPr="00B33D2E">
        <w:rPr>
          <w:b/>
          <w:color w:val="000000"/>
          <w:sz w:val="28"/>
          <w:szCs w:val="28"/>
          <w:u w:val="single"/>
        </w:rPr>
        <w:t xml:space="preserve">концентрацию природного газа, а также контролируют уровень угарного газа. </w:t>
      </w:r>
    </w:p>
    <w:p w:rsidR="009A07E8" w:rsidRDefault="00FF17A4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отклонения от нормы </w:t>
      </w:r>
      <w:r w:rsidRPr="004A52D5">
        <w:rPr>
          <w:color w:val="000000" w:themeColor="text1"/>
          <w:sz w:val="28"/>
          <w:szCs w:val="28"/>
        </w:rPr>
        <w:t>сигнализаторы световым или звуковым сигналом предупреждают об опасности пользователя газовыми приборами</w:t>
      </w:r>
      <w:r>
        <w:rPr>
          <w:color w:val="000000"/>
          <w:sz w:val="28"/>
          <w:szCs w:val="28"/>
        </w:rPr>
        <w:t>.</w:t>
      </w:r>
    </w:p>
    <w:p w:rsidR="009A07E8" w:rsidRDefault="000F51A1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16F4F">
        <w:rPr>
          <w:i/>
          <w:color w:val="000000"/>
          <w:sz w:val="28"/>
          <w:szCs w:val="28"/>
        </w:rPr>
        <w:lastRenderedPageBreak/>
        <w:t>«Соблюдение правил использования газа в быту – это не просто требование, а залог нашей с вами безопасности! Каждый из нас должен осознавать свою ответственность и строго следовать установленным нормам»,</w:t>
      </w:r>
      <w:r>
        <w:rPr>
          <w:color w:val="000000"/>
          <w:sz w:val="28"/>
          <w:szCs w:val="28"/>
        </w:rPr>
        <w:t xml:space="preserve"> - </w:t>
      </w:r>
      <w:r w:rsidRPr="00F16F4F">
        <w:rPr>
          <w:b/>
          <w:color w:val="000000"/>
          <w:sz w:val="28"/>
          <w:szCs w:val="28"/>
        </w:rPr>
        <w:t>отметил генеральный директор ООО «Газпром межрегионгаз Тамбов» и АО «Газпром газораспределение Тамбов» Роман Стефанов.</w:t>
      </w:r>
    </w:p>
    <w:p w:rsidR="009A07E8" w:rsidRDefault="009A07E8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sectPr w:rsidR="009A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7E8" w:rsidRDefault="00FF17A4">
      <w:pPr>
        <w:spacing w:after="0" w:line="240" w:lineRule="auto"/>
      </w:pPr>
      <w:r>
        <w:separator/>
      </w:r>
    </w:p>
  </w:endnote>
  <w:endnote w:type="continuationSeparator" w:id="0">
    <w:p w:rsidR="009A07E8" w:rsidRDefault="00FF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7E8" w:rsidRDefault="00FF17A4">
      <w:pPr>
        <w:spacing w:after="0" w:line="240" w:lineRule="auto"/>
      </w:pPr>
      <w:r>
        <w:separator/>
      </w:r>
    </w:p>
  </w:footnote>
  <w:footnote w:type="continuationSeparator" w:id="0">
    <w:p w:rsidR="009A07E8" w:rsidRDefault="00FF1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5858"/>
    <w:multiLevelType w:val="hybridMultilevel"/>
    <w:tmpl w:val="03B46B34"/>
    <w:lvl w:ilvl="0" w:tplc="2ECEE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7A04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3660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DF873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E04C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F40A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5A72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D89D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7EA3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2B5467"/>
    <w:multiLevelType w:val="hybridMultilevel"/>
    <w:tmpl w:val="6B6201E8"/>
    <w:lvl w:ilvl="0" w:tplc="88A24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8442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961C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1E77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4A98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CADB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86AD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BE83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9471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050B9F"/>
    <w:multiLevelType w:val="hybridMultilevel"/>
    <w:tmpl w:val="092C550C"/>
    <w:lvl w:ilvl="0" w:tplc="3F9EF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76FE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58A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8E3C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8AD5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361C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9212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1653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FAEB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E41E72"/>
    <w:multiLevelType w:val="hybridMultilevel"/>
    <w:tmpl w:val="74AAFAFA"/>
    <w:lvl w:ilvl="0" w:tplc="D6AAF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36AB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E0DA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366BA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EE651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B852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A62F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487E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F2EA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BD63F5"/>
    <w:multiLevelType w:val="hybridMultilevel"/>
    <w:tmpl w:val="0B4E0896"/>
    <w:lvl w:ilvl="0" w:tplc="E1FC4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E27C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D27F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3DEBA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2043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AAA6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C09E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1895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403C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E8"/>
    <w:rsid w:val="000F51A1"/>
    <w:rsid w:val="004A52D5"/>
    <w:rsid w:val="0074211C"/>
    <w:rsid w:val="009A07E8"/>
    <w:rsid w:val="00B33D2E"/>
    <w:rsid w:val="00F16F4F"/>
    <w:rsid w:val="00FE3156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E067D-77F6-4A5D-8DB5-026FCC13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styleId="afb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Офицеров Александр Сергеевич</dc:creator>
  <cp:keywords/>
  <dc:description/>
  <cp:lastModifiedBy>Егоров Семен Русланович</cp:lastModifiedBy>
  <cp:revision>30</cp:revision>
  <dcterms:created xsi:type="dcterms:W3CDTF">2024-08-27T13:04:00Z</dcterms:created>
  <dcterms:modified xsi:type="dcterms:W3CDTF">2024-10-15T05:49:00Z</dcterms:modified>
</cp:coreProperties>
</file>