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77" w:rsidRPr="00103051" w:rsidRDefault="00A177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17777" w:rsidRPr="00103051" w:rsidRDefault="00A177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A17777" w:rsidRPr="00103051" w:rsidRDefault="00A177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t>от 09.12.2016 N 798</w:t>
      </w:r>
    </w:p>
    <w:p w:rsidR="00A17777" w:rsidRPr="00103051" w:rsidRDefault="00A17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7777" w:rsidRPr="00103051" w:rsidRDefault="00A17777" w:rsidP="003677A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103051">
        <w:rPr>
          <w:rFonts w:ascii="Times New Roman" w:hAnsi="Times New Roman" w:cs="Times New Roman"/>
          <w:sz w:val="24"/>
          <w:szCs w:val="24"/>
        </w:rPr>
        <w:t>Конкурсная заявка</w:t>
      </w:r>
    </w:p>
    <w:p w:rsidR="003677A1" w:rsidRDefault="00A17777" w:rsidP="003677A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t xml:space="preserve">на участие во Всероссийском конкурсе "Лучшая муниципальнаяпрактика" </w:t>
      </w:r>
    </w:p>
    <w:p w:rsidR="00A17777" w:rsidRPr="00103051" w:rsidRDefault="00CE0E04" w:rsidP="003677A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номинации "М</w:t>
      </w:r>
      <w:r w:rsidR="00A17777" w:rsidRPr="00103051">
        <w:rPr>
          <w:rFonts w:ascii="Times New Roman" w:hAnsi="Times New Roman" w:cs="Times New Roman"/>
          <w:sz w:val="24"/>
          <w:szCs w:val="24"/>
        </w:rPr>
        <w:t>униципальная экономическая политикаи управление муниципальными финансами"</w:t>
      </w:r>
    </w:p>
    <w:p w:rsidR="00A17777" w:rsidRPr="00D63110" w:rsidRDefault="007C054B" w:rsidP="003677A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Абакумовского</w:t>
      </w:r>
      <w:r w:rsidR="006F3380" w:rsidRPr="00D63110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Токарёвского района Тамбовской области</w:t>
      </w:r>
    </w:p>
    <w:p w:rsidR="00A17777" w:rsidRPr="00D63110" w:rsidRDefault="00A17777" w:rsidP="003677A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311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D63110" w:rsidRPr="00D63110">
        <w:rPr>
          <w:rFonts w:ascii="Times New Roman" w:hAnsi="Times New Roman" w:cs="Times New Roman"/>
          <w:sz w:val="24"/>
          <w:szCs w:val="24"/>
          <w:u w:val="single"/>
        </w:rPr>
        <w:t xml:space="preserve"> сельские поселения </w:t>
      </w:r>
      <w:r w:rsidRPr="00D63110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A17777" w:rsidRPr="00103051" w:rsidRDefault="00A17777" w:rsidP="003677A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t xml:space="preserve">(наименование категории) </w:t>
      </w:r>
      <w:hyperlink w:anchor="P573" w:history="1">
        <w:r w:rsidRPr="0010305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A17777" w:rsidRPr="00103051" w:rsidRDefault="00A17777" w:rsidP="001030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7777" w:rsidRPr="00103051" w:rsidRDefault="00A17777" w:rsidP="001030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A17777" w:rsidRPr="00103051" w:rsidRDefault="00A17777" w:rsidP="001030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297"/>
        <w:gridCol w:w="8789"/>
      </w:tblGrid>
      <w:tr w:rsidR="00A17777" w:rsidRPr="00103051" w:rsidTr="00130B6C">
        <w:tc>
          <w:tcPr>
            <w:tcW w:w="510" w:type="dxa"/>
          </w:tcPr>
          <w:p w:rsidR="00A17777" w:rsidRPr="00103051" w:rsidRDefault="00A1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97" w:type="dxa"/>
          </w:tcPr>
          <w:p w:rsidR="00A17777" w:rsidRPr="00103051" w:rsidRDefault="00A1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8789" w:type="dxa"/>
          </w:tcPr>
          <w:p w:rsidR="00A17777" w:rsidRPr="00103051" w:rsidRDefault="00A177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сведений </w:t>
            </w:r>
            <w:hyperlink w:anchor="P574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A17777" w:rsidRPr="003677A1" w:rsidTr="00130B6C">
        <w:tc>
          <w:tcPr>
            <w:tcW w:w="510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8789" w:type="dxa"/>
          </w:tcPr>
          <w:p w:rsidR="00A17777" w:rsidRPr="003677A1" w:rsidRDefault="002B0D3E" w:rsidP="003677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24.09.2019г.</w:t>
            </w:r>
          </w:p>
        </w:tc>
      </w:tr>
      <w:tr w:rsidR="00A17777" w:rsidRPr="003677A1" w:rsidTr="00130B6C">
        <w:tc>
          <w:tcPr>
            <w:tcW w:w="510" w:type="dxa"/>
            <w:vMerge w:val="restart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7" w:type="dxa"/>
            <w:tcBorders>
              <w:bottom w:val="nil"/>
            </w:tcBorders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8789" w:type="dxa"/>
            <w:vMerge w:val="restart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80" w:rsidRPr="003677A1" w:rsidRDefault="006F3380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80" w:rsidRPr="003677A1" w:rsidRDefault="006F3380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80" w:rsidRPr="003677A1" w:rsidRDefault="006F3380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CF2" w:rsidRPr="003677A1" w:rsidRDefault="00DB1CF2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80" w:rsidRPr="003677A1" w:rsidRDefault="007C054B" w:rsidP="003677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1,377</w:t>
            </w: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</w:tcBorders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года, соответствующего году подачи заявки</w:t>
            </w:r>
          </w:p>
        </w:tc>
        <w:tc>
          <w:tcPr>
            <w:tcW w:w="8789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8789" w:type="dxa"/>
          </w:tcPr>
          <w:p w:rsidR="00A17777" w:rsidRPr="003677A1" w:rsidRDefault="007C054B" w:rsidP="003677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</w:tr>
      <w:tr w:rsidR="00A17777" w:rsidRPr="003677A1" w:rsidTr="00130B6C">
        <w:tc>
          <w:tcPr>
            <w:tcW w:w="510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8789" w:type="dxa"/>
          </w:tcPr>
          <w:p w:rsidR="00A2544D" w:rsidRPr="00665DFE" w:rsidRDefault="00CE0E04" w:rsidP="00CE0E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8046,1</w:t>
            </w:r>
          </w:p>
        </w:tc>
      </w:tr>
      <w:tr w:rsidR="00A17777" w:rsidRPr="003677A1" w:rsidTr="00130B6C">
        <w:tc>
          <w:tcPr>
            <w:tcW w:w="510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8789" w:type="dxa"/>
          </w:tcPr>
          <w:p w:rsidR="00A17777" w:rsidRPr="00665DFE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4D" w:rsidRPr="00665DFE" w:rsidRDefault="00CE0E04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7832,2</w:t>
            </w:r>
          </w:p>
        </w:tc>
      </w:tr>
      <w:tr w:rsidR="00A17777" w:rsidRPr="003677A1" w:rsidTr="00130B6C">
        <w:tc>
          <w:tcPr>
            <w:tcW w:w="510" w:type="dxa"/>
            <w:vMerge w:val="restart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0"/>
            <w:bookmarkEnd w:id="1"/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7" w:type="dxa"/>
            <w:tcBorders>
              <w:bottom w:val="nil"/>
            </w:tcBorders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долга, тыс. рублей</w:t>
            </w:r>
          </w:p>
        </w:tc>
        <w:tc>
          <w:tcPr>
            <w:tcW w:w="8789" w:type="dxa"/>
            <w:vMerge w:val="restart"/>
          </w:tcPr>
          <w:p w:rsidR="003C71D1" w:rsidRPr="00665DFE" w:rsidRDefault="003C71D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46" w:rsidRPr="00665DFE" w:rsidRDefault="000F6181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</w:tcBorders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8789" w:type="dxa"/>
            <w:vMerge/>
          </w:tcPr>
          <w:p w:rsidR="00A17777" w:rsidRPr="00665DFE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8789" w:type="dxa"/>
          </w:tcPr>
          <w:p w:rsidR="00A17777" w:rsidRPr="00665DFE" w:rsidRDefault="000F6181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777" w:rsidRPr="003677A1" w:rsidTr="00130B6C">
        <w:tc>
          <w:tcPr>
            <w:tcW w:w="510" w:type="dxa"/>
            <w:vMerge w:val="restart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97" w:type="dxa"/>
            <w:tcBorders>
              <w:bottom w:val="nil"/>
            </w:tcBorders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8789" w:type="dxa"/>
            <w:vMerge w:val="restart"/>
          </w:tcPr>
          <w:p w:rsidR="000A4246" w:rsidRPr="00665DFE" w:rsidRDefault="000A4246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D1" w:rsidRPr="00665DFE" w:rsidRDefault="003C71D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D1" w:rsidRPr="00665DFE" w:rsidRDefault="003C71D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D1" w:rsidRPr="00665DFE" w:rsidRDefault="003C71D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D1" w:rsidRPr="00665DFE" w:rsidRDefault="003C71D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D1" w:rsidRPr="00665DFE" w:rsidRDefault="003C71D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46" w:rsidRPr="00665DFE" w:rsidRDefault="000F6181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7777" w:rsidRPr="00665DFE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</w:tcBorders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8789" w:type="dxa"/>
            <w:vMerge/>
          </w:tcPr>
          <w:p w:rsidR="00A17777" w:rsidRPr="00665DFE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8789" w:type="dxa"/>
          </w:tcPr>
          <w:p w:rsidR="00A17777" w:rsidRPr="00665DFE" w:rsidRDefault="000F6181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777" w:rsidRPr="003677A1" w:rsidTr="00130B6C">
        <w:tc>
          <w:tcPr>
            <w:tcW w:w="510" w:type="dxa"/>
            <w:vMerge w:val="restart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7" w:type="dxa"/>
            <w:tcBorders>
              <w:bottom w:val="nil"/>
            </w:tcBorders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Объем дефицита (профицита) бюджета муниципального образования, тыс. рублей</w:t>
            </w:r>
          </w:p>
        </w:tc>
        <w:tc>
          <w:tcPr>
            <w:tcW w:w="8789" w:type="dxa"/>
            <w:vMerge w:val="restart"/>
          </w:tcPr>
          <w:p w:rsidR="00A17777" w:rsidRPr="00665DFE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0" w:rsidRPr="00665DFE" w:rsidRDefault="00252FB0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0" w:rsidRPr="00665DFE" w:rsidRDefault="00CE0E04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- 675,2</w:t>
            </w: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</w:tcBorders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8789" w:type="dxa"/>
            <w:vMerge/>
          </w:tcPr>
          <w:p w:rsidR="00A17777" w:rsidRPr="00665DFE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8789" w:type="dxa"/>
          </w:tcPr>
          <w:p w:rsidR="00A17777" w:rsidRPr="00665DFE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4D" w:rsidRPr="00665DFE" w:rsidRDefault="00CE0E04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+213,9</w:t>
            </w:r>
          </w:p>
        </w:tc>
      </w:tr>
      <w:tr w:rsidR="00A17777" w:rsidRPr="003677A1" w:rsidTr="00130B6C">
        <w:tc>
          <w:tcPr>
            <w:tcW w:w="510" w:type="dxa"/>
            <w:vMerge w:val="restart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97" w:type="dxa"/>
            <w:tcBorders>
              <w:bottom w:val="nil"/>
            </w:tcBorders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Отношение объема дефицита (профицита)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в процентах</w:t>
            </w:r>
          </w:p>
        </w:tc>
        <w:tc>
          <w:tcPr>
            <w:tcW w:w="8789" w:type="dxa"/>
            <w:vMerge w:val="restart"/>
          </w:tcPr>
          <w:p w:rsidR="00A17777" w:rsidRPr="00665DFE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FF" w:rsidRPr="00665DFE" w:rsidRDefault="00E659FF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FF" w:rsidRPr="00665DFE" w:rsidRDefault="00E659FF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FF" w:rsidRPr="00665DFE" w:rsidRDefault="00E659FF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FF" w:rsidRPr="00665DFE" w:rsidRDefault="00E659FF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FF" w:rsidRPr="00665DFE" w:rsidRDefault="00E659FF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9FF" w:rsidRPr="00665DFE" w:rsidRDefault="00E659FF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D1" w:rsidRPr="00665DFE" w:rsidRDefault="003C71D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D1" w:rsidRPr="00665DFE" w:rsidRDefault="003C71D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1D1" w:rsidRPr="00665DFE" w:rsidRDefault="007C054B" w:rsidP="00CE0E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E0E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</w:tcBorders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8789" w:type="dxa"/>
            <w:vMerge/>
          </w:tcPr>
          <w:p w:rsidR="00A17777" w:rsidRPr="00665DFE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8789" w:type="dxa"/>
          </w:tcPr>
          <w:p w:rsidR="00A17777" w:rsidRPr="00665DFE" w:rsidRDefault="007C054B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E0E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82A11" w:rsidRPr="00665DFE" w:rsidRDefault="00182A1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7" w:rsidRPr="003677A1" w:rsidTr="00130B6C">
        <w:tc>
          <w:tcPr>
            <w:tcW w:w="510" w:type="dxa"/>
            <w:vMerge w:val="restart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4"/>
            <w:bookmarkEnd w:id="2"/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Объем кредиторской задолженности муниципального образования, тыс. рублей</w:t>
            </w:r>
          </w:p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8789" w:type="dxa"/>
          </w:tcPr>
          <w:p w:rsidR="000F6181" w:rsidRPr="00665DFE" w:rsidRDefault="000F618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81" w:rsidRPr="00665DFE" w:rsidRDefault="000F6181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777" w:rsidRPr="00665DFE" w:rsidRDefault="007C054B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8789" w:type="dxa"/>
          </w:tcPr>
          <w:p w:rsidR="00A17777" w:rsidRPr="00665DFE" w:rsidRDefault="007C054B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просроченной кредиторской задолженности:</w:t>
            </w:r>
          </w:p>
        </w:tc>
        <w:tc>
          <w:tcPr>
            <w:tcW w:w="8789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8789" w:type="dxa"/>
          </w:tcPr>
          <w:p w:rsidR="00A17777" w:rsidRPr="003677A1" w:rsidRDefault="000F6181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777" w:rsidRPr="003677A1" w:rsidTr="00130B6C">
        <w:tc>
          <w:tcPr>
            <w:tcW w:w="510" w:type="dxa"/>
            <w:vMerge/>
          </w:tcPr>
          <w:p w:rsidR="00A17777" w:rsidRPr="003677A1" w:rsidRDefault="00A17777" w:rsidP="003677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8789" w:type="dxa"/>
          </w:tcPr>
          <w:p w:rsidR="00A17777" w:rsidRPr="003677A1" w:rsidRDefault="000F6181" w:rsidP="003C71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7777" w:rsidRPr="003677A1" w:rsidRDefault="00A17777" w:rsidP="003677A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07"/>
      <w:bookmarkEnd w:id="3"/>
      <w:r w:rsidRPr="003677A1">
        <w:rPr>
          <w:rFonts w:ascii="Times New Roman" w:hAnsi="Times New Roman" w:cs="Times New Roman"/>
          <w:sz w:val="24"/>
          <w:szCs w:val="24"/>
        </w:rPr>
        <w:t>Раздел I. Описание практик муниципального образования</w:t>
      </w:r>
    </w:p>
    <w:p w:rsidR="00A17777" w:rsidRPr="003677A1" w:rsidRDefault="00A17777" w:rsidP="003677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777" w:rsidRPr="003677A1" w:rsidRDefault="00A17777" w:rsidP="003677A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3677A1">
        <w:rPr>
          <w:rFonts w:ascii="Times New Roman" w:hAnsi="Times New Roman" w:cs="Times New Roman"/>
          <w:sz w:val="24"/>
          <w:szCs w:val="24"/>
        </w:rPr>
        <w:t>Подраздел I. Практика муниципального образованияв сфере "муниципальная экономическая политика"</w:t>
      </w:r>
    </w:p>
    <w:p w:rsidR="00A17777" w:rsidRPr="003677A1" w:rsidRDefault="00A17777" w:rsidP="003677A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297"/>
        <w:gridCol w:w="8789"/>
      </w:tblGrid>
      <w:tr w:rsidR="00A17777" w:rsidRPr="003677A1" w:rsidTr="001C5178">
        <w:tc>
          <w:tcPr>
            <w:tcW w:w="510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8789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17777" w:rsidRPr="003677A1" w:rsidTr="001C5178">
        <w:tc>
          <w:tcPr>
            <w:tcW w:w="510" w:type="dxa"/>
            <w:vAlign w:val="center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7" w:type="dxa"/>
          </w:tcPr>
          <w:p w:rsidR="00A17777" w:rsidRPr="003677A1" w:rsidRDefault="00A17777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1">
              <w:rPr>
                <w:rFonts w:ascii="Times New Roman" w:hAnsi="Times New Roman" w:cs="Times New Roman"/>
                <w:sz w:val="24"/>
                <w:szCs w:val="24"/>
              </w:rPr>
              <w:t>Описание муниципальной практики по следующим направлениям: система стратегического управления; развитие муниципально-частного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8789" w:type="dxa"/>
          </w:tcPr>
          <w:p w:rsidR="00423B4F" w:rsidRPr="002B0D3E" w:rsidRDefault="00A36ABB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Система стратегического управления </w:t>
            </w:r>
            <w:r w:rsidRPr="002B0D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строится на выполнении мероприятий, запланированных в </w:t>
            </w:r>
            <w:r w:rsidR="00423B4F" w:rsidRPr="002B0D3E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программах</w:t>
            </w:r>
            <w:r w:rsidRPr="002B0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3B4F" w:rsidRPr="002B0D3E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Pr="002B0D3E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предусматривают реализацию </w:t>
            </w:r>
            <w:r w:rsidR="00423B4F" w:rsidRPr="002B0D3E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Pr="002B0D3E">
              <w:rPr>
                <w:rFonts w:ascii="Times New Roman" w:hAnsi="Times New Roman" w:cs="Times New Roman"/>
                <w:sz w:val="24"/>
                <w:szCs w:val="24"/>
              </w:rPr>
              <w:t>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года», от 7 мая 2012 года № 599 «О мерах по реализации государственной политики</w:t>
            </w:r>
            <w:r w:rsidR="00423B4F" w:rsidRPr="002B0D3E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образования и науки»,</w:t>
            </w:r>
            <w:r w:rsidRPr="002B0D3E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национальных, федеральных, региональных проектов и </w:t>
            </w:r>
            <w:r w:rsidR="00A8209B" w:rsidRPr="002B0D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B0D3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8209B" w:rsidRPr="002B0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6F0A" w:rsidRPr="009D19CE" w:rsidRDefault="00AB6F0A" w:rsidP="00FC52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19CE">
              <w:rPr>
                <w:rFonts w:ascii="Times New Roman" w:hAnsi="Times New Roman" w:cs="Times New Roman"/>
                <w:sz w:val="24"/>
                <w:szCs w:val="24"/>
              </w:rPr>
              <w:t xml:space="preserve">1.Постановление </w:t>
            </w:r>
            <w:r w:rsidRPr="009D19CE">
              <w:rPr>
                <w:rFonts w:ascii="Times New Roman" w:hAnsi="Times New Roman"/>
                <w:sz w:val="24"/>
                <w:szCs w:val="24"/>
              </w:rPr>
              <w:t xml:space="preserve">от 10.12.2018 года </w:t>
            </w:r>
            <w:r w:rsidR="00394E2D">
              <w:rPr>
                <w:rFonts w:ascii="Times New Roman" w:hAnsi="Times New Roman"/>
                <w:sz w:val="24"/>
                <w:szCs w:val="24"/>
              </w:rPr>
              <w:t>№</w:t>
            </w:r>
            <w:r w:rsidR="00394E2D" w:rsidRPr="009D19CE">
              <w:rPr>
                <w:rFonts w:ascii="Times New Roman" w:hAnsi="Times New Roman"/>
                <w:sz w:val="24"/>
                <w:szCs w:val="24"/>
              </w:rPr>
              <w:t xml:space="preserve">101 </w:t>
            </w:r>
            <w:r w:rsidR="00394E2D">
              <w:rPr>
                <w:rFonts w:ascii="Times New Roman" w:hAnsi="Times New Roman"/>
                <w:sz w:val="24"/>
                <w:szCs w:val="24"/>
              </w:rPr>
              <w:t>«О</w:t>
            </w:r>
            <w:r w:rsidRPr="009D19CE">
              <w:rPr>
                <w:rFonts w:ascii="Times New Roman" w:hAnsi="Times New Roman"/>
                <w:sz w:val="24"/>
                <w:szCs w:val="24"/>
              </w:rPr>
              <w:t xml:space="preserve">б  </w:t>
            </w:r>
            <w:r w:rsidR="00394E2D">
              <w:rPr>
                <w:rFonts w:ascii="Times New Roman" w:hAnsi="Times New Roman"/>
                <w:sz w:val="24"/>
                <w:szCs w:val="24"/>
              </w:rPr>
              <w:t>у</w:t>
            </w:r>
            <w:r w:rsidRPr="009D19CE">
              <w:rPr>
                <w:rFonts w:ascii="Times New Roman" w:hAnsi="Times New Roman"/>
                <w:sz w:val="24"/>
                <w:szCs w:val="24"/>
              </w:rPr>
              <w:t>тверждении муниципальной  Программы  «Благоустройство территории Абакумовского сельсовета Токарёвского района Тамбовской области на 2019-2021 годы»»</w:t>
            </w:r>
          </w:p>
          <w:p w:rsidR="00AB6F0A" w:rsidRPr="009D19CE" w:rsidRDefault="002B0D3E" w:rsidP="00FC52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</w:t>
            </w:r>
            <w:r w:rsidR="00AB6F0A" w:rsidRPr="009D19CE">
              <w:rPr>
                <w:rFonts w:ascii="Times New Roman" w:hAnsi="Times New Roman" w:cs="Times New Roman"/>
                <w:sz w:val="24"/>
                <w:szCs w:val="24"/>
              </w:rPr>
              <w:t>остановление от10.12.2018 года</w:t>
            </w:r>
            <w:r w:rsidR="00394E2D" w:rsidRPr="009D19CE">
              <w:rPr>
                <w:rFonts w:ascii="Times New Roman" w:hAnsi="Times New Roman" w:cs="Times New Roman"/>
                <w:sz w:val="24"/>
                <w:szCs w:val="24"/>
              </w:rPr>
              <w:t xml:space="preserve">№107 </w:t>
            </w:r>
            <w:r w:rsidR="00AB6F0A" w:rsidRPr="009D19C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Абакумовского сельсовета Токарёвского района «Устойчивое развитие сельских территорий на 2014-2017 годы и на период </w:t>
            </w:r>
            <w:r w:rsidR="00394E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B6F0A" w:rsidRPr="009D19CE">
              <w:rPr>
                <w:rFonts w:ascii="Times New Roman" w:hAnsi="Times New Roman" w:cs="Times New Roman"/>
                <w:sz w:val="24"/>
                <w:szCs w:val="24"/>
              </w:rPr>
              <w:t xml:space="preserve"> 2021года»</w:t>
            </w:r>
          </w:p>
          <w:p w:rsidR="00155B22" w:rsidRPr="009D19CE" w:rsidRDefault="00155B22" w:rsidP="00FC5233">
            <w:pPr>
              <w:pStyle w:val="2"/>
              <w:spacing w:before="0" w:after="0"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19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  <w:r w:rsidRPr="009D19CE">
              <w:rPr>
                <w:rFonts w:ascii="Times New Roman" w:hAnsi="Times New Roman"/>
                <w:sz w:val="24"/>
                <w:szCs w:val="24"/>
              </w:rPr>
              <w:t>.</w:t>
            </w:r>
            <w:r w:rsidRPr="009D19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Постановление  от 10.12.2018 года </w:t>
            </w:r>
            <w:r w:rsidR="00394E2D" w:rsidRPr="009D19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№ 99 </w:t>
            </w:r>
            <w:r w:rsidRPr="009D19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«Об утверждении муниципальной  </w:t>
            </w:r>
            <w:r w:rsidR="00394E2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</w:t>
            </w:r>
            <w:r w:rsidRPr="009D19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рограммы  «Муниципального казённого учреждения по содержанию и обслуживанию административных зданий, находящихся в муниципальной собственн</w:t>
            </w:r>
            <w:r w:rsidR="00394E2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ости Абакумовского сельсовета «</w:t>
            </w:r>
            <w:r w:rsidRPr="009D19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Стимул»» на 2018-2</w:t>
            </w:r>
            <w:r w:rsidR="00394E2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020 и плановый период 2021 года</w:t>
            </w:r>
            <w:r w:rsidRPr="009D19C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»</w:t>
            </w:r>
          </w:p>
          <w:p w:rsidR="00155B22" w:rsidRPr="009D19CE" w:rsidRDefault="00155B22" w:rsidP="00FC5233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D19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0196">
              <w:rPr>
                <w:rFonts w:ascii="Times New Roman" w:hAnsi="Times New Roman"/>
                <w:sz w:val="24"/>
                <w:szCs w:val="24"/>
              </w:rPr>
              <w:t>П</w:t>
            </w:r>
            <w:r w:rsidRPr="009D1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остановление от 10.12.2018 года </w:t>
            </w:r>
            <w:r w:rsidR="00394E2D" w:rsidRPr="009D1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№102 </w:t>
            </w:r>
            <w:r w:rsidR="00394E2D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Pr="009D1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</w:t>
            </w:r>
            <w:r w:rsidR="00394E2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19CE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тверждении муниципальной программы</w:t>
            </w:r>
            <w:r w:rsidRPr="009D19CE">
              <w:rPr>
                <w:rFonts w:ascii="Times New Roman CYR" w:eastAsia="Calibri" w:hAnsi="Times New Roman CYR" w:cs="Times New Roman CYR"/>
                <w:bCs/>
                <w:kern w:val="2"/>
                <w:sz w:val="24"/>
                <w:szCs w:val="24"/>
              </w:rPr>
              <w:t xml:space="preserve"> «Развитие культуры на 2018-2022 годы» </w:t>
            </w:r>
            <w:r w:rsidRPr="009D19C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</w:t>
            </w:r>
            <w:r w:rsidRPr="009D19CE">
              <w:rPr>
                <w:rFonts w:ascii="Times New Roman CYR" w:eastAsia="Calibri" w:hAnsi="Times New Roman CYR" w:cs="Times New Roman CYR"/>
                <w:bCs/>
                <w:kern w:val="2"/>
                <w:sz w:val="24"/>
                <w:szCs w:val="24"/>
              </w:rPr>
              <w:t xml:space="preserve">бакумовского  сельсовета Токарёвского района </w:t>
            </w:r>
          </w:p>
          <w:p w:rsidR="00FC5233" w:rsidRDefault="00155B22" w:rsidP="00FC5233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9D19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D19C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D1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остановление от 10.12.2018 года </w:t>
            </w:r>
            <w:r w:rsidR="00394E2D" w:rsidRPr="009D1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№103 </w:t>
            </w:r>
            <w:r w:rsidR="00394E2D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r w:rsidRPr="009D19CE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б </w:t>
            </w:r>
            <w:r w:rsidR="00394E2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у</w:t>
            </w:r>
            <w:r w:rsidRPr="009D19CE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тверждении муниципальной программы « Подготовка граждан к военной службе Абакумовского сельсовета Токарёвского района на 2018-2022 годы»</w:t>
            </w:r>
          </w:p>
          <w:p w:rsidR="00155B22" w:rsidRPr="009D19CE" w:rsidRDefault="00155B22" w:rsidP="00FC5233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B0196">
              <w:rPr>
                <w:rFonts w:cs="Times New Roman"/>
                <w:sz w:val="24"/>
                <w:szCs w:val="24"/>
              </w:rPr>
              <w:t>П</w:t>
            </w:r>
            <w:r w:rsidRPr="009D19CE">
              <w:rPr>
                <w:rFonts w:ascii="Times New Roman" w:hAnsi="Times New Roman" w:cs="Times New Roman"/>
                <w:sz w:val="24"/>
                <w:szCs w:val="24"/>
              </w:rPr>
              <w:t>остановление от 10.12.2018 года</w:t>
            </w:r>
            <w:r w:rsidR="00FC5233" w:rsidRPr="009D19CE">
              <w:rPr>
                <w:rFonts w:ascii="Times New Roman" w:hAnsi="Times New Roman" w:cs="Times New Roman"/>
                <w:sz w:val="24"/>
                <w:szCs w:val="24"/>
              </w:rPr>
              <w:t xml:space="preserve">№106 </w:t>
            </w:r>
            <w:r w:rsidR="000B01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19CE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 программы «Совершенствование и развитие сети автомобильных дорог Абакумовского сельсовета Токаревского района» на 2014-2022 годы</w:t>
            </w:r>
            <w:r w:rsidR="00FC52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F0A" w:rsidRDefault="00AB6F0A" w:rsidP="003677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23B4F" w:rsidRPr="004D5710" w:rsidRDefault="00423B4F" w:rsidP="003677A1">
            <w:pPr>
              <w:pStyle w:val="Standard"/>
              <w:spacing w:before="0" w:line="276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C0C0C0"/>
              </w:rPr>
            </w:pPr>
            <w:r w:rsidRPr="004D57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муниципально-частного партнерства</w:t>
            </w:r>
            <w:r w:rsidR="006E0C4A" w:rsidRPr="004D5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777" w:rsidRPr="004D5710" w:rsidRDefault="00B50DA1" w:rsidP="003677A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бесперебойного снабжения  населения </w:t>
            </w:r>
            <w:r w:rsidR="00155B22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чистой водой реализуется муниципально-частное партнерство.</w:t>
            </w:r>
            <w:r w:rsidR="00423B4F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23B4F" w:rsidRPr="004D5710">
              <w:rPr>
                <w:rFonts w:ascii="Times New Roman" w:hAnsi="Times New Roman" w:cs="Times New Roman"/>
                <w:sz w:val="24"/>
                <w:szCs w:val="24"/>
              </w:rPr>
              <w:t xml:space="preserve">тадия реализации </w:t>
            </w:r>
            <w:r w:rsidRPr="004D5710"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Концессионного </w:t>
            </w:r>
            <w:r w:rsidR="00423B4F" w:rsidRPr="004D5710">
              <w:rPr>
                <w:rFonts w:ascii="Times New Roman" w:hAnsi="Times New Roman" w:cs="Times New Roman"/>
                <w:sz w:val="24"/>
                <w:szCs w:val="24"/>
              </w:rPr>
              <w:t>соглашения –</w:t>
            </w:r>
            <w:r w:rsidRPr="004D5710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эксплуатация сроком на 5 лет.</w:t>
            </w:r>
            <w:r w:rsidR="000B0196" w:rsidRPr="004D5710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планируется осуществить Коцессионером (ООО «Заря») </w:t>
            </w:r>
            <w:r w:rsidR="000B0196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реконструкцию артезианской скважины в д. Федоровка за счет собственных средств </w:t>
            </w:r>
            <w:r w:rsidR="004D571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0B0196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</w:t>
            </w:r>
            <w:r w:rsidR="004D57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0196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250,0 тыс. рублей.</w:t>
            </w:r>
          </w:p>
          <w:p w:rsidR="00965845" w:rsidRDefault="00965845" w:rsidP="003677A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E04" w:rsidRPr="002B0D3E" w:rsidRDefault="00CE0E04" w:rsidP="003677A1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6B1" w:rsidRPr="004D5710" w:rsidRDefault="00965845" w:rsidP="003677A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1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Развитие малого</w:t>
            </w:r>
            <w:r w:rsidR="006866B1" w:rsidRPr="004D571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и среднего предпринимательства</w:t>
            </w:r>
            <w:r w:rsidR="006866B1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727B" w:rsidRPr="004D5710" w:rsidRDefault="0059727B" w:rsidP="003677A1">
            <w:pPr>
              <w:tabs>
                <w:tab w:val="left" w:pos="272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образование активно участвует   в реализации мероприятий районной программы по развитию и поддержке малого и среднего бизнеса на период до 2024 года. По данным Единого реестра субъектов малого и среднего предпринимательства по состоянию 1 января 20</w:t>
            </w:r>
            <w:r w:rsidR="000B0196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количество субъектов малого и среднего предпринимательства, осуществляющих деятельность на территории </w:t>
            </w:r>
            <w:r w:rsidR="00155B22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 составило 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ед. или 1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,3 % к аналогичному периоду прошлого года (на 1 января 20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– 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ед.). Субъектами малого и среднего предпринимательства в 20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создано 4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постоянных рабочих мест или  11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к уровню 201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(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6E0C4A" w:rsidRPr="004D5710" w:rsidRDefault="006866B1" w:rsidP="004D5710">
            <w:pPr>
              <w:widowControl w:val="0"/>
              <w:tabs>
                <w:tab w:val="left" w:pos="9072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155B22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Абакумовском</w:t>
            </w:r>
            <w:r w:rsidR="0059727B" w:rsidRPr="004D5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сельсовете утвержден Перечень муниципа</w:t>
            </w:r>
            <w:r w:rsidRPr="004D571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льного имущества, предназначенного для передачи во владение и (или) пользование субъектам малого и среднего предпринимательства</w:t>
            </w:r>
            <w:r w:rsidR="000B0196" w:rsidRPr="004D571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самозанятым гражданам.</w:t>
            </w:r>
            <w:r w:rsidR="004D571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</w:t>
            </w:r>
            <w:r w:rsidR="004D5710" w:rsidRPr="00520B5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2020 году Перечень</w:t>
            </w:r>
            <w:r w:rsidR="004D571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 пополнен</w:t>
            </w:r>
            <w:r w:rsidR="004D5710" w:rsidRPr="00520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земельным участком общей площадью  5000,0 кв.м.</w:t>
            </w:r>
            <w:r w:rsidR="000B0196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>На 01.01.202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0196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в Перечн</w:t>
            </w:r>
            <w:r w:rsidR="004D5710">
              <w:rPr>
                <w:rFonts w:ascii="Times New Roman" w:eastAsia="Calibri" w:hAnsi="Times New Roman" w:cs="Times New Roman"/>
                <w:sz w:val="24"/>
                <w:szCs w:val="24"/>
              </w:rPr>
              <w:t>е имеется</w:t>
            </w:r>
            <w:r w:rsidR="000B0196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объекта – 2 земельных участка общей площадью 10000,0 кв.м.  </w:t>
            </w:r>
            <w:r w:rsidR="006E0C4A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 свободных </w:t>
            </w:r>
            <w:r w:rsidR="00D416EC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>объектах</w:t>
            </w:r>
            <w:r w:rsidR="006E0C4A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собственности, предлагаемых к сдаче в аренду (на продажу) субъектам малого и среднего предпринимательства публикуется на сайте администрации района в сети Интернет.</w:t>
            </w:r>
          </w:p>
          <w:p w:rsidR="00DB1CF2" w:rsidRPr="00752F8F" w:rsidRDefault="006E0C4A" w:rsidP="003677A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2F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Обеспеченность </w:t>
            </w:r>
            <w:r w:rsidR="0059727B" w:rsidRPr="00752F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населения </w:t>
            </w:r>
            <w:r w:rsidRPr="00752F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торговой площадью </w:t>
            </w:r>
            <w:r w:rsidR="00C03F76" w:rsidRPr="00752F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 муниципальном образовании </w:t>
            </w:r>
            <w:r w:rsidRPr="00752F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составляет 4</w:t>
            </w:r>
            <w:r w:rsidR="00752F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  <w:r w:rsidRPr="00752F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7,5 кв. м  на 1 тыс. человек или 1</w:t>
            </w:r>
            <w:r w:rsidR="00752F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16</w:t>
            </w:r>
            <w:r w:rsidRPr="00752F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,4% от среднего значения  по области  -  350 кв. м. на 1 тыс. человек</w:t>
            </w:r>
            <w:r w:rsidR="00752F8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за 2020 год.</w:t>
            </w:r>
          </w:p>
          <w:p w:rsidR="00DB1CF2" w:rsidRPr="007C054B" w:rsidRDefault="00DB1CF2" w:rsidP="003677A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B1CF2" w:rsidRPr="004D5710" w:rsidRDefault="006E0C4A" w:rsidP="003677A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5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57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ривлечение инвестиций в экономику.</w:t>
            </w:r>
          </w:p>
          <w:p w:rsidR="006E0C4A" w:rsidRPr="004D5710" w:rsidRDefault="006E0C4A" w:rsidP="003677A1">
            <w:pPr>
              <w:widowControl w:val="0"/>
              <w:tabs>
                <w:tab w:val="lef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инвестиций </w:t>
            </w:r>
            <w:r w:rsidR="0059727B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полному кругу предприятий агропромышленного комплекса  (за исключением бюджетных средств) </w:t>
            </w:r>
            <w:r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20</w:t>
            </w:r>
            <w:r w:rsidR="00D416EC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  <w:r w:rsidR="0059727B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="00155B22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Абакумовскому</w:t>
            </w:r>
            <w:r w:rsidR="0059727B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сельсовету </w:t>
            </w:r>
            <w:r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составил </w:t>
            </w:r>
            <w:r w:rsidR="004D5710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295630</w:t>
            </w:r>
            <w:r w:rsidR="00B506C2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рублей или 1</w:t>
            </w:r>
            <w:r w:rsidR="004D5710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48,6</w:t>
            </w:r>
            <w:r w:rsidR="00B506C2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% к </w:t>
            </w:r>
            <w:r w:rsidR="0059727B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 w:rsidR="004D5710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59727B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(</w:t>
            </w:r>
            <w:r w:rsidR="004D5710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9727B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98900,0 тыс. рублей). </w:t>
            </w:r>
            <w:r w:rsidR="0059727B" w:rsidRPr="004D5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Средства инвестиционных проектов были направлены на расширение материально-технической базы (покупка сельскохозяйственной техники) и строительство производственных помещений.</w:t>
            </w:r>
          </w:p>
          <w:p w:rsidR="00965845" w:rsidRPr="007C054B" w:rsidRDefault="00752F8F" w:rsidP="00752F8F">
            <w:pPr>
              <w:widowControl w:val="0"/>
              <w:tabs>
                <w:tab w:val="lef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520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территории с. Ивано-Лебедянь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организована</w:t>
            </w:r>
            <w:r w:rsidRPr="00520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инвестиционн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</w:t>
            </w:r>
            <w:r w:rsidRPr="00520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20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(имущественный комплекс), который в 2020 году размещен на интерактивной инвестиционной карте области.</w:t>
            </w:r>
          </w:p>
        </w:tc>
      </w:tr>
      <w:tr w:rsidR="00A17777" w:rsidTr="001C5178">
        <w:tc>
          <w:tcPr>
            <w:tcW w:w="510" w:type="dxa"/>
            <w:vAlign w:val="center"/>
          </w:tcPr>
          <w:p w:rsidR="00A17777" w:rsidRDefault="00A1777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297" w:type="dxa"/>
          </w:tcPr>
          <w:p w:rsidR="00A17777" w:rsidRPr="00A8209B" w:rsidRDefault="00A17777" w:rsidP="00A820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09B">
              <w:rPr>
                <w:rFonts w:ascii="Times New Roman" w:hAnsi="Times New Roman" w:cs="Times New Roman"/>
                <w:sz w:val="24"/>
                <w:szCs w:val="24"/>
              </w:rP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8789" w:type="dxa"/>
          </w:tcPr>
          <w:p w:rsidR="004D5710" w:rsidRDefault="004D5710" w:rsidP="00A8209B">
            <w:pPr>
              <w:widowControl w:val="0"/>
              <w:tabs>
                <w:tab w:val="lef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целях внедрения и реализации описываемых практик Абакумовским сельсоветом </w:t>
            </w:r>
            <w:r w:rsidR="00752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2020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</w:t>
            </w:r>
            <w:r w:rsidR="00752F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имались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следующие меры:</w:t>
            </w:r>
          </w:p>
          <w:p w:rsidR="00FC41E8" w:rsidRDefault="004D5710" w:rsidP="00A8209B">
            <w:pPr>
              <w:widowControl w:val="0"/>
              <w:tabs>
                <w:tab w:val="left" w:pos="907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027E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E5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целях улучшения проживания сельского населения </w:t>
            </w:r>
            <w:r w:rsidR="00027E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="00E5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создания благоприятных условий для привлечения молодежи на село в </w:t>
            </w:r>
            <w:r w:rsidRPr="0037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рамках реализации </w:t>
            </w:r>
            <w:r w:rsidR="00FC41E8" w:rsidRPr="0037377A">
              <w:rPr>
                <w:rFonts w:ascii="Times New Roman" w:hAnsi="Times New Roman" w:cs="Times New Roman"/>
                <w:sz w:val="24"/>
                <w:szCs w:val="24"/>
              </w:rPr>
              <w:t>6  муниципальных программ</w:t>
            </w:r>
            <w:r w:rsidR="0037377A" w:rsidRPr="00373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осуществляется </w:t>
            </w:r>
            <w:r w:rsidR="00FC41E8" w:rsidRPr="0037377A">
              <w:rPr>
                <w:rFonts w:ascii="Times New Roman" w:hAnsi="Times New Roman" w:cs="Times New Roman"/>
                <w:sz w:val="24"/>
                <w:szCs w:val="24"/>
              </w:rPr>
              <w:t>устойчивое</w:t>
            </w:r>
            <w:r w:rsidR="00155B22" w:rsidRPr="00373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  <w:r w:rsidR="002E003B" w:rsidRPr="003737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сельских территорий</w:t>
            </w:r>
            <w:r w:rsidR="00155B22" w:rsidRPr="0037377A">
              <w:rPr>
                <w:rFonts w:ascii="Times New Roman" w:hAnsi="Times New Roman" w:cs="Times New Roman"/>
                <w:sz w:val="24"/>
                <w:szCs w:val="24"/>
              </w:rPr>
              <w:t>Абакумовского</w:t>
            </w:r>
            <w:r w:rsidR="0037377A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3933A5">
              <w:rPr>
                <w:rFonts w:ascii="Times New Roman" w:hAnsi="Times New Roman" w:cs="Times New Roman"/>
                <w:sz w:val="24"/>
                <w:szCs w:val="24"/>
              </w:rPr>
              <w:t>–приобрели жилье по сельской ипотеке 2 семьи</w:t>
            </w:r>
            <w:r w:rsidR="00FC41E8" w:rsidRPr="00373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377A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ведется </w:t>
            </w:r>
            <w:r w:rsidR="002E003B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37377A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населенных пунктов на </w:t>
            </w:r>
            <w:r w:rsidR="002E003B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FC41E8" w:rsidRPr="0037377A">
              <w:rPr>
                <w:rFonts w:ascii="Times New Roman" w:hAnsi="Times New Roman" w:cs="Times New Roman"/>
                <w:sz w:val="24"/>
                <w:szCs w:val="24"/>
              </w:rPr>
              <w:t>Абакумовского</w:t>
            </w:r>
            <w:r w:rsidR="002E003B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="0037377A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намечены и исполнены меры по </w:t>
            </w:r>
            <w:r w:rsidR="002E003B" w:rsidRPr="0037377A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="0037377A" w:rsidRPr="003737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E003B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F84E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E003B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 сети автомобильных дорог  </w:t>
            </w:r>
            <w:r w:rsidR="00FC41E8" w:rsidRPr="0037377A">
              <w:rPr>
                <w:rFonts w:ascii="Times New Roman" w:hAnsi="Times New Roman" w:cs="Times New Roman"/>
                <w:sz w:val="24"/>
                <w:szCs w:val="24"/>
              </w:rPr>
              <w:t>Абакумовского сельсовета</w:t>
            </w:r>
            <w:r w:rsidR="003933A5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осуществляется летнее и зимнее содержание дорог, текущий ремонт дорог с твердым покрытием</w:t>
            </w:r>
            <w:r w:rsidR="00FC41E8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377A" w:rsidRPr="0037377A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 </w:t>
            </w:r>
            <w:r w:rsidR="002E003B" w:rsidRPr="003737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003B" w:rsidRPr="0037377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азви</w:t>
            </w:r>
            <w:r w:rsidR="0037377A" w:rsidRPr="0037377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вается сельская</w:t>
            </w:r>
            <w:r w:rsidR="002E003B" w:rsidRPr="0037377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культур</w:t>
            </w:r>
            <w:r w:rsidR="0037377A" w:rsidRPr="0037377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</w:t>
            </w:r>
            <w:r w:rsidR="00027EE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– все клубные учреждения и библиотеки оснащены оргтехникой</w:t>
            </w:r>
            <w:r w:rsidR="00FC41E8" w:rsidRPr="0037377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37377A" w:rsidRPr="0037377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проводится </w:t>
            </w:r>
            <w:r w:rsidR="00FC41E8" w:rsidRPr="0037377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подготовка граждан к военной службе,</w:t>
            </w:r>
            <w:r w:rsidR="0037377A" w:rsidRPr="0037377A">
              <w:rPr>
                <w:rFonts w:ascii="Times New Roman" w:hAnsi="Times New Roman"/>
                <w:sz w:val="24"/>
                <w:szCs w:val="24"/>
              </w:rPr>
              <w:t xml:space="preserve">хозяйственную деятельность </w:t>
            </w:r>
            <w:r w:rsidR="00FC41E8" w:rsidRPr="0037377A">
              <w:rPr>
                <w:rFonts w:ascii="Times New Roman" w:hAnsi="Times New Roman"/>
                <w:sz w:val="24"/>
                <w:szCs w:val="24"/>
              </w:rPr>
              <w:t xml:space="preserve">по содержанию и обслуживанию административных зданий, находящихся в муниципальной собственности Абакумовского сельсовета </w:t>
            </w:r>
            <w:r w:rsidR="0037377A" w:rsidRPr="0037377A">
              <w:rPr>
                <w:rFonts w:ascii="Times New Roman" w:hAnsi="Times New Roman"/>
                <w:sz w:val="24"/>
                <w:szCs w:val="24"/>
              </w:rPr>
              <w:t>осуществляет муниципальное казённое учреждение «</w:t>
            </w:r>
            <w:r w:rsidR="00FC41E8" w:rsidRPr="0037377A">
              <w:rPr>
                <w:rFonts w:ascii="Times New Roman" w:hAnsi="Times New Roman"/>
                <w:sz w:val="24"/>
                <w:szCs w:val="24"/>
              </w:rPr>
              <w:t>Стимул».</w:t>
            </w:r>
            <w:r w:rsidR="0037377A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по исполнению программных мероприятий в 2020 году составил 5962,5 тыс. рублей</w:t>
            </w:r>
            <w:r w:rsidR="00F84EB1">
              <w:rPr>
                <w:rFonts w:ascii="Times New Roman" w:hAnsi="Times New Roman"/>
                <w:sz w:val="24"/>
                <w:szCs w:val="24"/>
              </w:rPr>
              <w:t xml:space="preserve"> из средств местного бюджета</w:t>
            </w:r>
            <w:r w:rsidR="0037377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F84EB1">
              <w:rPr>
                <w:rFonts w:ascii="Times New Roman" w:hAnsi="Times New Roman"/>
                <w:sz w:val="24"/>
                <w:szCs w:val="24"/>
              </w:rPr>
              <w:t>103,9% к уровню 2019 года.</w:t>
            </w:r>
          </w:p>
          <w:p w:rsidR="00F84EB1" w:rsidRPr="0037377A" w:rsidRDefault="00F84EB1" w:rsidP="00A8209B">
            <w:pPr>
              <w:widowControl w:val="0"/>
              <w:tabs>
                <w:tab w:val="lef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отклик среди населения Абакумовского сельсовета находит региональный проект «Народная инициатива», в рамках которого с учетом мнения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построено 2 детских спортивных площадки, проведено освещение 2 улиц, осуществлен щебеночный ремонт дорог. В 2020 году сумма расхо</w:t>
            </w:r>
            <w:r w:rsidR="00E52BFA">
              <w:rPr>
                <w:rFonts w:ascii="Times New Roman" w:hAnsi="Times New Roman"/>
                <w:sz w:val="24"/>
                <w:szCs w:val="24"/>
              </w:rPr>
              <w:t>дов составила 450,5 тыс. рублей, что соответствует аналогичному периоду 2019 года.</w:t>
            </w:r>
          </w:p>
          <w:p w:rsidR="004D5710" w:rsidRPr="004D5710" w:rsidRDefault="00027EE2" w:rsidP="004D571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5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водоснабжения населения с 2016 года р</w:t>
            </w:r>
            <w:r w:rsidR="00F8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еализуются условия </w:t>
            </w:r>
            <w:r w:rsidR="00B50DA1" w:rsidRPr="009D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Концессионно</w:t>
            </w:r>
            <w:r w:rsidR="00F8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50DA1" w:rsidRPr="009D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</w:t>
            </w:r>
            <w:r w:rsidR="00F8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50DA1" w:rsidRPr="009D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ООО «Заря» </w:t>
            </w:r>
            <w:r w:rsidR="00E5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поснабжению</w:t>
            </w:r>
            <w:r w:rsidR="00A8209B" w:rsidRPr="009D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</w:t>
            </w:r>
            <w:r w:rsidR="00FC41E8" w:rsidRPr="009D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д.Федоровка,</w:t>
            </w:r>
            <w:r w:rsidR="009D19CE" w:rsidRPr="009D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д.Величкино, </w:t>
            </w:r>
            <w:r w:rsidR="00FC41E8" w:rsidRPr="009D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д.Абакумовка</w:t>
            </w:r>
            <w:r w:rsidR="00E5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чистой питьевой водой.</w:t>
            </w:r>
            <w:r w:rsidR="004D5710" w:rsidRPr="004D5710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планируется осуществить Ко</w:t>
            </w:r>
            <w:r w:rsidR="004D5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710" w:rsidRPr="004D5710">
              <w:rPr>
                <w:rFonts w:ascii="Times New Roman" w:hAnsi="Times New Roman" w:cs="Times New Roman"/>
                <w:sz w:val="24"/>
                <w:szCs w:val="24"/>
              </w:rPr>
              <w:t xml:space="preserve">цессионером (ООО «Заря») </w:t>
            </w:r>
            <w:r w:rsidR="004D5710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реконструкцию артезианской скважины в д. Федоровка за счет собственных средств </w:t>
            </w:r>
            <w:r w:rsidR="004D571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4D5710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</w:t>
            </w:r>
            <w:r w:rsidR="004D571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D5710" w:rsidRPr="004D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250,0 тыс. рублей.</w:t>
            </w:r>
          </w:p>
          <w:p w:rsidR="00B506C2" w:rsidRPr="00520B58" w:rsidRDefault="00027EE2" w:rsidP="00A8209B">
            <w:pPr>
              <w:widowControl w:val="0"/>
              <w:tabs>
                <w:tab w:val="left" w:pos="907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52BF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целях имущественной поддержки суб</w:t>
            </w:r>
            <w:r w:rsidR="00FE4C9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ъ</w:t>
            </w:r>
            <w:r w:rsidR="00E52BF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ектов малого и среднего предпринимательства в</w:t>
            </w:r>
            <w:r w:rsidR="00C4445B" w:rsidRPr="00520B5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B506C2" w:rsidRPr="00520B5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E52BFA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пополнен </w:t>
            </w:r>
            <w:r w:rsidR="00B506C2" w:rsidRPr="00520B5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Перечен</w:t>
            </w:r>
            <w:r w:rsidR="0059727B" w:rsidRPr="00520B5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ь</w:t>
            </w:r>
            <w:r w:rsidR="00B506C2" w:rsidRPr="00520B5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</w:t>
            </w:r>
            <w:r w:rsidR="00B506C2" w:rsidRPr="00520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земельным участком общей площадью  </w:t>
            </w:r>
            <w:r w:rsidR="00520B58" w:rsidRPr="00520B58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  <w:r w:rsidR="00B506C2" w:rsidRPr="00520B58">
              <w:rPr>
                <w:rFonts w:ascii="Times New Roman" w:eastAsia="Calibri" w:hAnsi="Times New Roman" w:cs="Times New Roman"/>
                <w:sz w:val="24"/>
                <w:szCs w:val="24"/>
              </w:rPr>
              <w:t>,0 кв.м.</w:t>
            </w:r>
          </w:p>
          <w:p w:rsidR="00A17777" w:rsidRPr="007C054B" w:rsidRDefault="00027EE2" w:rsidP="00752F8F">
            <w:pPr>
              <w:widowControl w:val="0"/>
              <w:tabs>
                <w:tab w:val="lef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E5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целях привлечения инвесторов р</w:t>
            </w:r>
            <w:r w:rsidR="00B506C2" w:rsidRPr="00520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азработан электронный паспорт на  1 инвестиционную площадку (имущественный комплекс) на территории с. </w:t>
            </w:r>
            <w:r w:rsidR="002B0D3E" w:rsidRPr="00520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Ивано-Лебедянь</w:t>
            </w:r>
            <w:r w:rsidR="00B506C2" w:rsidRPr="00520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который </w:t>
            </w:r>
            <w:r w:rsidR="00C4445B" w:rsidRPr="00520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2020</w:t>
            </w:r>
            <w:r w:rsidR="0059727B" w:rsidRPr="00520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</w:t>
            </w:r>
            <w:r w:rsidR="00B506C2" w:rsidRPr="00520B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 на интерактивной инвестиционной карте области.</w:t>
            </w:r>
          </w:p>
        </w:tc>
      </w:tr>
      <w:tr w:rsidR="00A17777" w:rsidRPr="00103051" w:rsidTr="001C5178">
        <w:tc>
          <w:tcPr>
            <w:tcW w:w="510" w:type="dxa"/>
            <w:vAlign w:val="center"/>
          </w:tcPr>
          <w:p w:rsidR="00A17777" w:rsidRPr="00103051" w:rsidRDefault="00A17777" w:rsidP="001030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97" w:type="dxa"/>
          </w:tcPr>
          <w:p w:rsidR="00A17777" w:rsidRPr="00103051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3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II</w:t>
              </w:r>
            </w:hyperlink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муниципальными финансами" и </w:t>
            </w:r>
            <w:hyperlink w:anchor="P363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III</w:t>
              </w:r>
            </w:hyperlink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8789" w:type="dxa"/>
          </w:tcPr>
          <w:p w:rsidR="00130B6C" w:rsidRPr="00103051" w:rsidRDefault="00130B6C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30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Муниципальная экономическая политика</w:t>
            </w:r>
          </w:p>
          <w:p w:rsidR="001778EE" w:rsidRDefault="001778EE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Стратегическое управление</w:t>
            </w:r>
          </w:p>
          <w:p w:rsidR="001D0DF0" w:rsidRPr="001D0DF0" w:rsidRDefault="001D0DF0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Документами стратегического планирования в Абакумовском сельсовете являются 6 муниципальных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8EE" w:rsidRPr="00103051" w:rsidRDefault="001778EE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муниципальной программы «Совершенствование и развитие сети автомобильных дорог  </w:t>
            </w:r>
            <w:r w:rsidR="007C054B">
              <w:rPr>
                <w:rFonts w:ascii="Times New Roman" w:hAnsi="Times New Roman" w:cs="Times New Roman"/>
                <w:sz w:val="24"/>
                <w:szCs w:val="24"/>
              </w:rPr>
              <w:t>Абакумовского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Токаревского района Тамбовской области на </w:t>
            </w:r>
            <w:r w:rsidRPr="00FE4C9C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E4C9C" w:rsidRPr="00FE4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4C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доля протяженности автомобильных дорог общего пользования местного значения (с твердым покрытием), отвечающих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</w:t>
            </w:r>
            <w:r w:rsidR="00027EE2">
              <w:rPr>
                <w:rFonts w:ascii="Times New Roman" w:hAnsi="Times New Roman" w:cs="Times New Roman"/>
                <w:sz w:val="24"/>
                <w:szCs w:val="24"/>
              </w:rPr>
              <w:t>тивным требованиям,</w:t>
            </w:r>
            <w:r w:rsidR="00FC41E8">
              <w:rPr>
                <w:rFonts w:ascii="Times New Roman" w:hAnsi="Times New Roman" w:cs="Times New Roman"/>
                <w:sz w:val="24"/>
                <w:szCs w:val="24"/>
              </w:rPr>
              <w:t>на конец 2020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составила 100%.</w:t>
            </w:r>
          </w:p>
          <w:p w:rsidR="00130B6C" w:rsidRPr="00103051" w:rsidRDefault="00E63BBB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муниципального образования на дорожное хозяйство в расчете на 1 жителя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 0,67 тыс. рублей.</w:t>
            </w:r>
          </w:p>
          <w:p w:rsidR="001778EE" w:rsidRPr="00103051" w:rsidRDefault="00130B6C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муниципально-частного партнерства</w:t>
            </w:r>
          </w:p>
          <w:p w:rsidR="00130B6C" w:rsidRPr="00103051" w:rsidRDefault="00130B6C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В результате передачи по Концессионному соглашению субъекту малого предпринимательства ООО «Заря» объекта водоснабжения</w:t>
            </w:r>
            <w:r w:rsidR="00FC41E8">
              <w:rPr>
                <w:rFonts w:ascii="Times New Roman" w:hAnsi="Times New Roman" w:cs="Times New Roman"/>
                <w:sz w:val="24"/>
                <w:szCs w:val="24"/>
              </w:rPr>
              <w:t xml:space="preserve">  - уличного водопровода, в 2020 году </w:t>
            </w:r>
            <w:r w:rsidR="00027EE2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FC41E8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д.Федоровка,</w:t>
            </w:r>
            <w:r w:rsidR="009D19CE">
              <w:rPr>
                <w:rFonts w:ascii="Times New Roman" w:hAnsi="Times New Roman" w:cs="Times New Roman"/>
                <w:sz w:val="24"/>
                <w:szCs w:val="24"/>
              </w:rPr>
              <w:t xml:space="preserve">д.Величкино, </w:t>
            </w:r>
            <w:r w:rsidR="00FC41E8">
              <w:rPr>
                <w:rFonts w:ascii="Times New Roman" w:hAnsi="Times New Roman" w:cs="Times New Roman"/>
                <w:sz w:val="24"/>
                <w:szCs w:val="24"/>
              </w:rPr>
              <w:t>д.Абакумовка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9D19CE" w:rsidRPr="00027E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27E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 от всего населения муниципального образования бесперебойно обеспечены чистой питьевой водой.</w:t>
            </w:r>
            <w:r w:rsidR="001D0DF0"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реализуемого проекта МЧП</w:t>
            </w:r>
            <w:r w:rsidR="001D0DF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отсутствует.</w:t>
            </w:r>
          </w:p>
          <w:p w:rsidR="001778EE" w:rsidRPr="00103051" w:rsidRDefault="001778EE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10F9" w:rsidRPr="001D0DF0" w:rsidRDefault="009310F9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малого и среднего предпринимательства</w:t>
            </w: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777" w:rsidRPr="00E63BBB" w:rsidRDefault="003D597D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>Темп роста числа субъектов МСП в расчете на численность населения за три последних отчетных финансовых года составил 1,</w:t>
            </w:r>
            <w:r w:rsidR="00E63BBB" w:rsidRPr="00E63BB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97D" w:rsidRPr="00E63BBB" w:rsidRDefault="003D597D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 за </w:t>
            </w:r>
            <w:r w:rsidR="009310F9" w:rsidRPr="00E63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3214" w:rsidRPr="00E63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 год по сравнению с уровнем </w:t>
            </w:r>
            <w:r w:rsidR="009310F9" w:rsidRPr="00E63BB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3214" w:rsidRPr="00E63B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9310F9"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 вырос в 1,2 раза.</w:t>
            </w:r>
          </w:p>
          <w:p w:rsidR="009310F9" w:rsidRPr="00E63BBB" w:rsidRDefault="009310F9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в течение 20</w:t>
            </w:r>
            <w:r w:rsidR="00103214" w:rsidRPr="00E63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 года субъектов МСП в рамках развития МСП составила </w:t>
            </w:r>
            <w:r w:rsidR="00E63BBB" w:rsidRPr="00E63BB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B6C" w:rsidRPr="009D19CE" w:rsidRDefault="00130B6C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  <w:p w:rsidR="009310F9" w:rsidRPr="001D0DF0" w:rsidRDefault="009310F9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инвестиционного потенциала</w:t>
            </w: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0F9" w:rsidRPr="00E63BBB" w:rsidRDefault="0067557B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в 20</w:t>
            </w:r>
            <w:r w:rsidR="00103214" w:rsidRPr="00E63B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 </w:t>
            </w:r>
            <w:r w:rsidR="00E63BBB" w:rsidRPr="00E63BBB">
              <w:rPr>
                <w:rFonts w:ascii="Times New Roman" w:hAnsi="Times New Roman" w:cs="Times New Roman"/>
                <w:sz w:val="24"/>
                <w:szCs w:val="24"/>
              </w:rPr>
              <w:t>214,7 тыс.</w:t>
            </w: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67557B" w:rsidRPr="001D0DF0" w:rsidRDefault="0067557B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Отношение числа граждан, занятых в экономике муниципального образования, к численности населения муниципального образования в трудоспос</w:t>
            </w:r>
            <w:r w:rsidR="009D19CE" w:rsidRPr="001D0DF0">
              <w:rPr>
                <w:rFonts w:ascii="Times New Roman" w:hAnsi="Times New Roman" w:cs="Times New Roman"/>
                <w:sz w:val="24"/>
                <w:szCs w:val="24"/>
              </w:rPr>
              <w:t>обном возрасте за 2020</w:t>
            </w: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 0,6</w:t>
            </w:r>
            <w:r w:rsidR="001D0DF0" w:rsidRPr="001D0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DF0" w:rsidRDefault="0067557B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>Рост среднегодовой численно</w:t>
            </w:r>
            <w:r w:rsidR="009D19CE" w:rsidRPr="001D0DF0">
              <w:rPr>
                <w:rFonts w:ascii="Times New Roman" w:hAnsi="Times New Roman" w:cs="Times New Roman"/>
                <w:sz w:val="24"/>
                <w:szCs w:val="24"/>
              </w:rPr>
              <w:t>сти занятых в экономике за 2020год по сравнению с уровнем 2019</w:t>
            </w: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 1,1.При этом количество высокопроизводительных рабочих мест ув</w:t>
            </w:r>
            <w:r w:rsidR="009D19CE" w:rsidRPr="001D0DF0">
              <w:rPr>
                <w:rFonts w:ascii="Times New Roman" w:hAnsi="Times New Roman" w:cs="Times New Roman"/>
                <w:sz w:val="24"/>
                <w:szCs w:val="24"/>
              </w:rPr>
              <w:t>еличилось в 2</w:t>
            </w:r>
            <w:r w:rsidR="00E63BBB" w:rsidRPr="001D0DF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9D19CE" w:rsidRPr="001D0DF0">
              <w:rPr>
                <w:rFonts w:ascii="Times New Roman" w:hAnsi="Times New Roman" w:cs="Times New Roman"/>
                <w:sz w:val="24"/>
                <w:szCs w:val="24"/>
              </w:rPr>
              <w:t xml:space="preserve"> раза к уровню 2019</w:t>
            </w:r>
            <w:r w:rsidRPr="001D0D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D0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57B" w:rsidRPr="00103051" w:rsidRDefault="001D0DF0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7557B" w:rsidRPr="001D0DF0">
              <w:rPr>
                <w:rFonts w:ascii="Times New Roman" w:hAnsi="Times New Roman" w:cs="Times New Roman"/>
                <w:sz w:val="24"/>
                <w:szCs w:val="24"/>
              </w:rPr>
              <w:t>оэффициент</w:t>
            </w:r>
            <w:r w:rsidR="0067557B"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напряженности на рынке труда составил 0,1</w:t>
            </w:r>
            <w:r w:rsidR="00E63BBB" w:rsidRPr="00E63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57B"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15 вакансий </w:t>
            </w:r>
            <w:r w:rsidR="0067557B"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63BBB" w:rsidRPr="00E63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57B"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-х безработных по </w:t>
            </w:r>
            <w:r w:rsidR="009D19CE" w:rsidRPr="00E63BBB">
              <w:rPr>
                <w:rFonts w:ascii="Times New Roman" w:hAnsi="Times New Roman" w:cs="Times New Roman"/>
                <w:sz w:val="24"/>
                <w:szCs w:val="24"/>
              </w:rPr>
              <w:t>Абакумовскому</w:t>
            </w:r>
            <w:r w:rsidR="0067557B" w:rsidRPr="00E63BBB">
              <w:rPr>
                <w:rFonts w:ascii="Times New Roman" w:hAnsi="Times New Roman" w:cs="Times New Roman"/>
                <w:sz w:val="24"/>
                <w:szCs w:val="24"/>
              </w:rPr>
              <w:t>сельсовету</w:t>
            </w:r>
            <w:r w:rsidR="00E63BBB" w:rsidRPr="00E63BBB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отделе службы занятости населения</w:t>
            </w:r>
            <w:r w:rsidR="0067557B" w:rsidRPr="00E63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B6C" w:rsidRPr="00103051" w:rsidRDefault="00E63BBB" w:rsidP="001D0D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0D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Результатом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Абакумовского сельсовета за 2020 год является достаточно высокий уровень у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деятельностью органов местного самоуправления </w:t>
            </w:r>
            <w:r w:rsidR="001D0D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66,7%.</w:t>
            </w:r>
          </w:p>
        </w:tc>
      </w:tr>
      <w:tr w:rsidR="00A17777" w:rsidRPr="00103051" w:rsidTr="001C5178">
        <w:tc>
          <w:tcPr>
            <w:tcW w:w="510" w:type="dxa"/>
            <w:vAlign w:val="center"/>
          </w:tcPr>
          <w:p w:rsidR="00A17777" w:rsidRPr="00103051" w:rsidRDefault="00A17777" w:rsidP="001030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97" w:type="dxa"/>
          </w:tcPr>
          <w:p w:rsidR="00A17777" w:rsidRPr="00103051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(не более 10 слайдов)</w:t>
            </w:r>
          </w:p>
        </w:tc>
        <w:tc>
          <w:tcPr>
            <w:tcW w:w="8789" w:type="dxa"/>
          </w:tcPr>
          <w:p w:rsidR="00A17777" w:rsidRPr="00103051" w:rsidRDefault="00103051" w:rsidP="001030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</w:p>
        </w:tc>
      </w:tr>
    </w:tbl>
    <w:p w:rsidR="00A17777" w:rsidRPr="00103051" w:rsidRDefault="00A17777" w:rsidP="001030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777" w:rsidRPr="00103051" w:rsidRDefault="00A17777" w:rsidP="00D6311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28"/>
      <w:bookmarkEnd w:id="5"/>
      <w:r w:rsidRPr="00103051">
        <w:rPr>
          <w:rFonts w:ascii="Times New Roman" w:hAnsi="Times New Roman" w:cs="Times New Roman"/>
          <w:sz w:val="24"/>
          <w:szCs w:val="24"/>
        </w:rPr>
        <w:t>Подраздел II. Практика муниципального образованияв сфере "управление муниципальными финансами"</w:t>
      </w:r>
    </w:p>
    <w:p w:rsidR="00A17777" w:rsidRPr="00103051" w:rsidRDefault="00A17777" w:rsidP="001030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297"/>
        <w:gridCol w:w="8789"/>
      </w:tblGrid>
      <w:tr w:rsidR="00A17777" w:rsidRPr="00103051" w:rsidTr="001C5178">
        <w:tc>
          <w:tcPr>
            <w:tcW w:w="510" w:type="dxa"/>
          </w:tcPr>
          <w:p w:rsidR="00A17777" w:rsidRPr="00103051" w:rsidRDefault="00A17777" w:rsidP="001030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97" w:type="dxa"/>
          </w:tcPr>
          <w:p w:rsidR="00A17777" w:rsidRPr="00103051" w:rsidRDefault="00A17777" w:rsidP="001030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8789" w:type="dxa"/>
          </w:tcPr>
          <w:p w:rsidR="00A17777" w:rsidRPr="00103051" w:rsidRDefault="00A17777" w:rsidP="001030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17777" w:rsidRPr="00103051" w:rsidTr="001C5178">
        <w:tc>
          <w:tcPr>
            <w:tcW w:w="510" w:type="dxa"/>
            <w:vAlign w:val="center"/>
          </w:tcPr>
          <w:p w:rsidR="00A17777" w:rsidRPr="00103051" w:rsidRDefault="00A17777" w:rsidP="001030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7" w:type="dxa"/>
          </w:tcPr>
          <w:p w:rsidR="00A17777" w:rsidRPr="00103051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Описание муниципальной практики по следующим направлениям: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8789" w:type="dxa"/>
          </w:tcPr>
          <w:p w:rsidR="001C5178" w:rsidRPr="00103051" w:rsidRDefault="00130B6C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30B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Управление бюджетными доходами и расходами</w:t>
            </w:r>
            <w:r w:rsidRPr="00130B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130B6C" w:rsidRPr="00130B6C" w:rsidRDefault="00130B6C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3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Первостепенной задачей при формировании и исполнении бюджета </w:t>
            </w:r>
            <w:r w:rsidR="007C0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="001C5178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130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обеспечение его сбалансированности, достижение которой осуществлялось посредством консервативных подходов к формированию доходов и расходов бюджета, поддержания долговой нагрузки на безопасном уровне.</w:t>
            </w:r>
          </w:p>
          <w:p w:rsidR="00130B6C" w:rsidRPr="00130B6C" w:rsidRDefault="007C054B" w:rsidP="00103051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Бюджетная политика в 2020</w:t>
            </w:r>
            <w:r w:rsidR="00130B6C" w:rsidRPr="0013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году, как и в предыдущие годы, была ориентирована на обеспечение безусловного исполнения принятых расходных обязательств муниципального образования при сохранении социальной и экономической стабильности, улучшение инвестиционного и предпринимательского климата, повышение эффективности расходов бюджета </w:t>
            </w:r>
            <w:r w:rsidR="001C5178" w:rsidRPr="00103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130B6C" w:rsidRPr="0013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сохранении качества предоставляемых муниципальных услуг, повышение открытости и прозрачности управления финансами.</w:t>
            </w:r>
          </w:p>
          <w:p w:rsidR="00130B6C" w:rsidRPr="00130B6C" w:rsidRDefault="00130B6C" w:rsidP="00103051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целях обеспечения сбалансированности бюджета, своевременного исполнения принятых расходных обязательств в муниципальном образовании шестой год подряд реализуется план мероприятий по росту доходов и оптимизации расходов бюджета. </w:t>
            </w:r>
          </w:p>
          <w:p w:rsidR="00A17777" w:rsidRPr="00103051" w:rsidRDefault="007C054B" w:rsidP="00103051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2020</w:t>
            </w:r>
            <w:r w:rsidR="00130B6C" w:rsidRPr="00130B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выполнялся ряд мероприятий по оптимизации расходов  бюджета, оптимизации осуществления закупочной деятельности муниципальных заказчиков, снижению расходов на оплату топливно-энергетических ресурсов, в том числе за счет реализации м</w:t>
            </w:r>
            <w:r w:rsidR="00146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ероприятий по энергосбережению.</w:t>
            </w:r>
          </w:p>
          <w:p w:rsidR="001C5178" w:rsidRPr="001C5178" w:rsidRDefault="001C5178" w:rsidP="0010305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Налоговые доходы бюджета.</w:t>
            </w:r>
          </w:p>
          <w:p w:rsidR="001C5178" w:rsidRPr="001C5178" w:rsidRDefault="001C5178" w:rsidP="00103051">
            <w:pPr>
              <w:spacing w:after="0" w:line="276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целях активизации работы по мобилизации доходов в бюджет </w:t>
            </w:r>
            <w:r w:rsidR="007C05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Pr="00103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1C5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изыскания дополнительных резервов поступлений и сокращения размера дефицита бюджета на системной основе осуществляется деятельность комиссии по </w:t>
            </w:r>
            <w:r w:rsidRPr="00103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сбору налогов. </w:t>
            </w:r>
            <w:r w:rsidR="007C05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</w:t>
            </w:r>
            <w:r w:rsidRPr="001C5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на заседаниях комиссии были рассмотрены следующие основные вопросы: мероприятия по увеличению поступлений имущественных налогов, повышение уровня платежной дисциплины организаций, индивидуальных предпринимателей и физических лиц в части полноты и своевременности уплаты налогов, </w:t>
            </w:r>
            <w:r w:rsidRPr="00103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сборов и иных платежей в бюджет</w:t>
            </w:r>
            <w:r w:rsidRPr="001C5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эффективности работы с организациями, индивидуальными предпринимателями и физическими лицами, имеющими недоимку по уплате платежей в бюджет</w:t>
            </w:r>
            <w:r w:rsidR="007C05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Pr="00103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1C5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C5178" w:rsidRPr="001C5178" w:rsidRDefault="001C5178" w:rsidP="00103051">
            <w:pPr>
              <w:spacing w:after="0" w:line="276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результате мероприятий по сокращению налоговой задолженности, отмечено её </w:t>
            </w:r>
            <w:r w:rsidRPr="00146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снижение на </w:t>
            </w:r>
            <w:r w:rsidR="00520B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5,1%</w:t>
            </w:r>
            <w:r w:rsidRPr="00146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1C5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отношению к предыдущему финансовому году</w:t>
            </w:r>
            <w:r w:rsidRPr="00103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178" w:rsidRPr="001C5178" w:rsidRDefault="007C054B" w:rsidP="00103051">
            <w:pPr>
              <w:tabs>
                <w:tab w:val="left" w:pos="921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</w:t>
            </w:r>
            <w:r w:rsidR="001C5178" w:rsidRPr="001C51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 продолжена реализация мероприятий, направленных на расширение налоговой базы по имущественным налогам, в том числе по обеспечению полного охвата объектов недвижимого имущества, в отношении которых налоговая база определяется как кадастровая стоимость, в целях включения их в Перечень объектов нед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вижимого имущества на 2020</w:t>
            </w:r>
            <w:r w:rsidR="00B9482A" w:rsidRPr="00103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="001C5178"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объектов недвижимого </w:t>
            </w:r>
            <w:r w:rsidR="001C5178"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имущества, подпадающих под действие ст. 378.2 Налогового кодекса РФ проводится с использованием следующих источников информации:</w:t>
            </w:r>
          </w:p>
          <w:p w:rsidR="001C5178" w:rsidRPr="001C5178" w:rsidRDefault="001C5178" w:rsidP="00103051">
            <w:pPr>
              <w:spacing w:after="0" w:line="276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сервис Росреестра «</w:t>
            </w: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информация по объектам недвижимости в режиме online»;</w:t>
            </w:r>
          </w:p>
          <w:p w:rsidR="001C5178" w:rsidRPr="001C5178" w:rsidRDefault="001C5178" w:rsidP="00103051">
            <w:pPr>
              <w:spacing w:after="0" w:line="276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публичная кадастровая карта и другие поисковые системы online;</w:t>
            </w:r>
          </w:p>
          <w:p w:rsidR="001C5178" w:rsidRPr="001C5178" w:rsidRDefault="001C5178" w:rsidP="00103051">
            <w:pPr>
              <w:spacing w:after="0" w:line="276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визуальное восприятие. </w:t>
            </w:r>
          </w:p>
          <w:p w:rsidR="00B9482A" w:rsidRPr="00103051" w:rsidRDefault="001C5178" w:rsidP="00103051">
            <w:pPr>
              <w:tabs>
                <w:tab w:val="left" w:pos="921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целью установления собственников объектов по найденным объектам недвижимости, направлялись запросы в Роср</w:t>
            </w:r>
            <w:r w:rsidR="0014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еестр о правообладателях.</w:t>
            </w:r>
          </w:p>
          <w:p w:rsidR="00B9482A" w:rsidRPr="00103051" w:rsidRDefault="001C5178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проводилась работа по выявлению физических лиц, уклоняющихся от постановки на кадастровый учет и регистрации прав на объекты недвижимости, для последующего вовлечения в налоговый оборот объектов, "выпадающих" из налогообложения. </w:t>
            </w:r>
          </w:p>
          <w:p w:rsidR="001C5178" w:rsidRPr="001C5178" w:rsidRDefault="001C5178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работы </w:t>
            </w:r>
            <w:r w:rsidR="00B9482A" w:rsidRPr="00103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бюджетной </w:t>
            </w:r>
            <w:r w:rsidRPr="001C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комиссии проводятся м</w:t>
            </w: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по привлечению</w:t>
            </w:r>
            <w:r w:rsidRPr="001C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наймодателей жилых помещений, предоставлявших жилые помещения в найм работникам учреждений</w:t>
            </w:r>
            <w:r w:rsidR="00146B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1C5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предприятий к декларированию полученных доходов. </w:t>
            </w:r>
          </w:p>
          <w:p w:rsidR="001C5178" w:rsidRPr="001C5178" w:rsidRDefault="001C5178" w:rsidP="001030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информационная кампания о необходимости подключения жителей </w:t>
            </w:r>
            <w:r w:rsidR="00AB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="00B9482A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Интернет-сервису «Личный кабинет налогоплательщика для физических лиц», который позволяет получать актуальную информацию об имеющемся имуществе, о суммах начисленных и уплаченных налоговых платежей.</w:t>
            </w:r>
          </w:p>
          <w:p w:rsidR="00146B3A" w:rsidRDefault="001C5178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B9482A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организованы совместные рейды налоговой инспекции</w:t>
            </w:r>
            <w:r w:rsidR="0014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службой судебных приставов по </w:t>
            </w:r>
            <w:r w:rsidR="00C4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B9482A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адресам должников по налогам. </w:t>
            </w:r>
          </w:p>
          <w:p w:rsidR="001C5178" w:rsidRPr="001C5178" w:rsidRDefault="00AB3D2A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2020</w:t>
            </w:r>
            <w:r w:rsidR="001C5178"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проводилась информационная компания по вопросам налогообложения и  необходимости своевременной уплаты налогов на официальном портале органов местного самоуправления в сети Интернет,  на информационных стендах организаций и предприятий</w:t>
            </w:r>
            <w:r w:rsidR="0014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расположенных на </w:t>
            </w:r>
            <w:r w:rsidR="0014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</w:t>
            </w:r>
            <w:r w:rsidR="00C64156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1C5178"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остановочных комплексах</w:t>
            </w:r>
            <w:r w:rsidR="00C64156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178" w:rsidRPr="00103051" w:rsidRDefault="001C5178" w:rsidP="00103051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комплекса мер, направленных на мобилизацию поступления налоговых доходов в бюджет </w:t>
            </w:r>
            <w:r w:rsidR="00AB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="00C64156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AB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обеспечено исполнение установленных </w:t>
            </w: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плановых показателей на </w:t>
            </w:r>
            <w:r w:rsidR="00AB3D2A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7E51DC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C64156" w:rsidRPr="00D63110" w:rsidRDefault="00C64156" w:rsidP="00103051">
            <w:pPr>
              <w:tabs>
                <w:tab w:val="left" w:pos="921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31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Неналоговые доходы.</w:t>
            </w:r>
          </w:p>
          <w:p w:rsidR="00C64156" w:rsidRPr="00C64156" w:rsidRDefault="00C64156" w:rsidP="0010305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Важной составной частью экономического развития </w:t>
            </w:r>
            <w:r w:rsidRPr="00103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территории</w:t>
            </w:r>
            <w:r w:rsidRPr="00C64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распоряжение земельными ресурсами. Вовлечение земельных участков в хозяйственный оборот способствует развитию рынка земли и недвижимости и увеличению доходов бюджета</w:t>
            </w:r>
            <w:r w:rsidR="00AB3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Абакумовского</w:t>
            </w:r>
            <w:r w:rsidRPr="00103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</w:t>
            </w:r>
            <w:r w:rsidRPr="00C64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4156" w:rsidRPr="00C64156" w:rsidRDefault="00C64156" w:rsidP="0010305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целях увеличения количества земельных участков, являющихся о</w:t>
            </w:r>
            <w:r w:rsidR="00C4445B" w:rsidRPr="00520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бъектами налогообложения, в 2020</w:t>
            </w:r>
            <w:r w:rsidRPr="00520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п</w:t>
            </w:r>
            <w:r w:rsidR="00520B58" w:rsidRPr="00520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оставлено на кадастровый учет 3</w:t>
            </w:r>
            <w:r w:rsidRPr="00520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участка, общей площадью </w:t>
            </w:r>
            <w:r w:rsidR="00520B58" w:rsidRPr="00520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  <w:r w:rsidRPr="00520B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га.</w:t>
            </w:r>
          </w:p>
          <w:p w:rsidR="00C64156" w:rsidRPr="00C64156" w:rsidRDefault="00C64156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снижения задолженнос</w:t>
            </w:r>
            <w:r w:rsidR="00AB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по неналоговым платежам в 2020</w:t>
            </w:r>
            <w:r w:rsidR="00C4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проведено  1 заседание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снижению дебиторской задолженности по арендной плате и пени за муниципальное имущество, муниципальные земли, а также земельные участки государственная собственность на которые не разграничен</w:t>
            </w:r>
            <w:r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адрес должников </w:t>
            </w:r>
            <w:r w:rsidR="00C4445B" w:rsidRPr="00C4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</w:t>
            </w:r>
            <w:r w:rsidR="00C4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претензи</w:t>
            </w:r>
            <w:r w:rsidR="00C44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CB8" w:rsidRDefault="00C64156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комплекса мер, направленных на обеспечение поступления неналоговых доходов в бюджет</w:t>
            </w:r>
            <w:r w:rsidR="00AB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B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5B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достигнут рост поступлений по отношению к предыдущему </w:t>
            </w: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на </w:t>
            </w:r>
            <w:r w:rsidR="00C4445B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  <w:r w:rsidR="003A1CB8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51DC" w:rsidRDefault="00C64156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мобилизации дополнительных источников доходов обеспечило перевыполнение плановых показателей по поступлению налоговых и неналоговых доходов бюджета</w:t>
            </w:r>
            <w:r w:rsidR="00AB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3110" w:rsidRDefault="00D63110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3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Бюджетное планирование и исполнение бюджета</w:t>
            </w:r>
          </w:p>
          <w:p w:rsidR="00D63110" w:rsidRPr="00CE0E04" w:rsidRDefault="00AB3D2A" w:rsidP="00D631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2020 </w:t>
            </w:r>
            <w:r w:rsidR="00D63110"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году в бюджет поступили доходы в сумме </w:t>
            </w:r>
            <w:r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7605,3</w:t>
            </w:r>
            <w:r w:rsidR="00D63110"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 или </w:t>
            </w:r>
            <w:r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104,5</w:t>
            </w:r>
            <w:r w:rsidR="00D63110"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от плана.  В сравнении с предыдущим финансовым годом доходы бюджета сельсовета </w:t>
            </w:r>
            <w:r w:rsidR="003A1CB8"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сократились</w:t>
            </w:r>
            <w:r w:rsidR="00D63110"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 </w:t>
            </w:r>
            <w:r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3A1CB8"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63110" w:rsidRPr="00CE0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D63110" w:rsidRDefault="00AB3D2A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бюджета за 2020</w:t>
            </w:r>
            <w:r w:rsidR="00D63110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составили </w:t>
            </w: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8280,5</w:t>
            </w:r>
            <w:r w:rsidR="002038F5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или 97,1</w:t>
            </w:r>
            <w:r w:rsidR="00D63110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плана и </w:t>
            </w:r>
            <w:r w:rsidR="002038F5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105,7% от уровня 2019</w:t>
            </w:r>
            <w:r w:rsidR="00D63110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64156" w:rsidRPr="00C64156" w:rsidRDefault="00C64156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</w:t>
            </w:r>
            <w:r w:rsidR="001F6EE3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формирование и исполнение бюджета муниципального образования осуществляется в «программном» формате. Особое внимание при формировании «программного бюджета» уделяется повышению эффективности муниципальных программ, сокращению нерезультативных расходов и концентрации имеющихся ресурсов на решении ключевых задач, определенных в стратегических документах. Доля «программных» расходов </w:t>
            </w:r>
            <w:r w:rsidRPr="00E7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06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3A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7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%.</w:t>
            </w:r>
          </w:p>
          <w:p w:rsidR="00C64156" w:rsidRPr="00C64156" w:rsidRDefault="00C64156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Установленные целевые показатели позволяют эффективно и своевременно оценивать достижение поставленных целей и задач по итогам реализации муниципальных программ. Приоритетное место в структуре бюджета муниципальных программ занимают социально-ориентированные муниципальные программы.</w:t>
            </w:r>
          </w:p>
          <w:p w:rsidR="00C64156" w:rsidRPr="00C64156" w:rsidRDefault="00C64156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целью повышения эффективности и результативности бюджетных расходов в муниципальном образовании на постоянной основе ведётся работа по 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вовлечению жителей </w:t>
            </w:r>
            <w:r w:rsidR="001F6EE3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обсуждение и принятие решений по вопросам местного значения, объединению действий органов местного самоуправления и граждан, развитию механизмов общественного контроля.</w:t>
            </w:r>
          </w:p>
          <w:p w:rsidR="00C64156" w:rsidRPr="00C64156" w:rsidRDefault="00C64156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 образовании определены направления расходов, решения по которым принимаются исключ</w:t>
            </w:r>
            <w:r w:rsidR="001F6EE3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 с учётом мнения жителей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это: формирование перечня улиц </w:t>
            </w:r>
            <w:r w:rsidR="0020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ремонта дорожного полотна; благоустройство общественных пространств; высадка зелёных насаждений; развитие транспортно-дорожной сети. Общественные обсуждения организовываются в процессе разработки технического задания к соответствующим муниципальным контрактам. </w:t>
            </w:r>
          </w:p>
          <w:p w:rsidR="00C64156" w:rsidRPr="00C64156" w:rsidRDefault="0014451D" w:rsidP="001030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4156" w:rsidRPr="001D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росроченная кредиторская задолженность в муниципальном образовании отсутствует.</w:t>
            </w:r>
          </w:p>
          <w:p w:rsidR="00C64156" w:rsidRPr="00C64156" w:rsidRDefault="00C64156" w:rsidP="0010305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Плана мероприятий в муниципальном образовании реализуются мероприятия по недопущению увеличения численности работников органов местно</w:t>
            </w:r>
            <w:r w:rsidR="0076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</w:t>
            </w:r>
            <w:r w:rsidR="0076681D" w:rsidRPr="002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итогам 2020 года относительно 2019</w:t>
            </w:r>
            <w:r w:rsidRPr="002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прирост численности работников органов местного самоуправления отсутствует.</w:t>
            </w:r>
          </w:p>
          <w:p w:rsidR="00C64156" w:rsidRDefault="00C64156" w:rsidP="0010305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оптимизации расходования бюджетных средств, эффективности осуществления закупок ведётся работа по реализации контрактной системы с соблюдением принципов открытости, обеспечения конкуренции, профессионализма заказчиков, ответственности за результативность обеспечения муниципальных нужд.</w:t>
            </w:r>
          </w:p>
          <w:p w:rsidR="00C64156" w:rsidRPr="00C64156" w:rsidRDefault="00E749D2" w:rsidP="00D6311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смотря на сложные условия пандемии, риски при осуществлении ряда видов деятельности налогоплательщиков, к</w:t>
            </w:r>
            <w:r w:rsidR="00C64156"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 мер по повышению эффективности бюджетных расходов, реализуемых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4156"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="0014451D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6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2020</w:t>
            </w:r>
            <w:r w:rsidR="00C64156"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 позволил сохранить стабильность и устойчивость бюджетной системы муниципального образования,  обеспечить положительную динамику основных показателей  социально-экономиче</w:t>
            </w:r>
            <w:r w:rsidR="0014451D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развития</w:t>
            </w:r>
            <w:r w:rsidR="00C64156"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C64156" w:rsidRPr="00D63110" w:rsidRDefault="00C64156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31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муниципальным долгом. </w:t>
            </w:r>
          </w:p>
          <w:p w:rsidR="0014451D" w:rsidRPr="00103051" w:rsidRDefault="00C64156" w:rsidP="0010305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долг </w:t>
            </w:r>
            <w:r w:rsidR="0076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Абакумовского</w:t>
            </w:r>
            <w:r w:rsidR="0014451D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6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1 января 202</w:t>
            </w:r>
            <w:r w:rsidR="00E7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4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14451D"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отсутствует.</w:t>
            </w:r>
          </w:p>
          <w:p w:rsidR="00C64156" w:rsidRPr="00103051" w:rsidRDefault="00C64156" w:rsidP="00103051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задолженность по погашению кредитных средств и обслуживанию муниципального долга отсутствует. </w:t>
            </w:r>
          </w:p>
        </w:tc>
      </w:tr>
      <w:tr w:rsidR="00A17777" w:rsidTr="001C5178">
        <w:tc>
          <w:tcPr>
            <w:tcW w:w="510" w:type="dxa"/>
            <w:vAlign w:val="center"/>
          </w:tcPr>
          <w:p w:rsidR="00A17777" w:rsidRDefault="00A1777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297" w:type="dxa"/>
          </w:tcPr>
          <w:p w:rsidR="00A17777" w:rsidRPr="00A8209B" w:rsidRDefault="00A17777" w:rsidP="00A820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7F">
              <w:rPr>
                <w:rFonts w:ascii="Times New Roman" w:hAnsi="Times New Roman" w:cs="Times New Roman"/>
                <w:sz w:val="24"/>
                <w:szCs w:val="24"/>
              </w:rP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8789" w:type="dxa"/>
          </w:tcPr>
          <w:p w:rsidR="00067B7F" w:rsidRDefault="00067B7F" w:rsidP="00A8209B">
            <w:pPr>
              <w:tabs>
                <w:tab w:val="left" w:pos="79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Увеличение доли дорог местного значения, соответствующим нормативным требованиям;</w:t>
            </w:r>
          </w:p>
          <w:p w:rsidR="0014451D" w:rsidRPr="0014451D" w:rsidRDefault="0014451D" w:rsidP="00A8209B">
            <w:pPr>
              <w:tabs>
                <w:tab w:val="left" w:pos="79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Меры поддержки субъектам малого и среднего предпринимательства: увеличение доли осуществляемых закупок у СМП, СОНКО в размере не менее чем 48 процентов совокупного годового объема конкурентных закупок (при федеральной норме не менее чем 15 %), предоставление имущественной поддержки путем </w:t>
            </w:r>
            <w:r w:rsidRPr="00144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передачи во владение и (или) пользо</w:t>
            </w:r>
            <w:r w:rsidRPr="00A820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вание муниципального имущества.</w:t>
            </w:r>
          </w:p>
          <w:p w:rsidR="0014451D" w:rsidRPr="0014451D" w:rsidRDefault="0014451D" w:rsidP="00A8209B">
            <w:pPr>
              <w:tabs>
                <w:tab w:val="left" w:pos="79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Содействие повышению экономической активности в муниципальном образовании, в том числе путем заключения концессионных соглашений на </w:t>
            </w:r>
            <w:r w:rsidRPr="00A820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водоснабжение населения.</w:t>
            </w:r>
          </w:p>
          <w:p w:rsidR="0014451D" w:rsidRPr="0014451D" w:rsidRDefault="0014451D" w:rsidP="00A8209B">
            <w:pPr>
              <w:tabs>
                <w:tab w:val="left" w:pos="79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полного охвата объектов недвижимого имущества, в отношении которых налоговая база определяется как кадастровая стоимость;</w:t>
            </w:r>
          </w:p>
          <w:p w:rsidR="0014451D" w:rsidRPr="0014451D" w:rsidRDefault="0014451D" w:rsidP="00A8209B">
            <w:pPr>
              <w:tabs>
                <w:tab w:val="left" w:pos="79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Выявление физических лиц, уклоняющихся от постановки на кадастровый учет и регистрации прав на объекты недвижимости, для последующего вовлечения в налоговый оборот объектов, "выпадающих" из налогообложения;</w:t>
            </w:r>
          </w:p>
          <w:p w:rsidR="0014451D" w:rsidRPr="0014451D" w:rsidRDefault="0014451D" w:rsidP="00A8209B">
            <w:pPr>
              <w:tabs>
                <w:tab w:val="left" w:pos="79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Привлечение наймодателей жилых помещений к декларированию полученных доходов;</w:t>
            </w:r>
          </w:p>
          <w:p w:rsidR="0014451D" w:rsidRPr="0014451D" w:rsidRDefault="0014451D" w:rsidP="00103051">
            <w:pPr>
              <w:tabs>
                <w:tab w:val="left" w:pos="79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информационной компании по вопросам налогообложения и  необходимости своевременной уплаты налогов, организация рейдов  по адресам должников по уплате налогов;</w:t>
            </w:r>
          </w:p>
          <w:p w:rsidR="0014451D" w:rsidRPr="0014451D" w:rsidRDefault="0014451D" w:rsidP="00103051">
            <w:pPr>
              <w:tabs>
                <w:tab w:val="left" w:pos="7932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по снижению дебиторской задолженности по арендной плате;</w:t>
            </w:r>
          </w:p>
          <w:p w:rsidR="00A17777" w:rsidRPr="00A8209B" w:rsidRDefault="0014451D" w:rsidP="00253B1E">
            <w:pPr>
              <w:tabs>
                <w:tab w:val="left" w:pos="4311"/>
                <w:tab w:val="left" w:pos="793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общественных обсуждений по направлениям расходования бюджетных средств в рамках проекта «</w:t>
            </w:r>
            <w:r w:rsidRPr="00A820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Народная инициатива</w:t>
            </w:r>
            <w:r w:rsidRPr="00144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».  </w:t>
            </w:r>
          </w:p>
        </w:tc>
      </w:tr>
      <w:tr w:rsidR="00A17777" w:rsidTr="001C5178">
        <w:tc>
          <w:tcPr>
            <w:tcW w:w="510" w:type="dxa"/>
            <w:vAlign w:val="center"/>
          </w:tcPr>
          <w:p w:rsidR="00A17777" w:rsidRDefault="00A1777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297" w:type="dxa"/>
          </w:tcPr>
          <w:p w:rsidR="00A17777" w:rsidRPr="00103051" w:rsidRDefault="00A17777" w:rsidP="001030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3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II</w:t>
              </w:r>
            </w:hyperlink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муниципальными финансами" и </w:t>
            </w:r>
            <w:hyperlink w:anchor="P363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разделом III</w:t>
              </w:r>
            </w:hyperlink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"Муниципальная экономическая политика</w:t>
            </w:r>
            <w:r w:rsidR="0014451D" w:rsidRPr="001030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заявки</w:t>
            </w:r>
          </w:p>
        </w:tc>
        <w:tc>
          <w:tcPr>
            <w:tcW w:w="8789" w:type="dxa"/>
          </w:tcPr>
          <w:p w:rsidR="00EF4DEE" w:rsidRPr="00CE0E04" w:rsidRDefault="00EF4DEE" w:rsidP="00EF4DEE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поступлений собственных доходов </w:t>
            </w:r>
            <w:r w:rsidR="007E51DC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</w:t>
            </w:r>
            <w:r w:rsidR="0076681D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 показателям составил 103,8%, к уровню 2019года 100,1</w:t>
            </w:r>
            <w:r w:rsidR="007E51DC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или на </w:t>
            </w:r>
            <w:r w:rsidR="0076681D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  <w:r w:rsidR="007E51DC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EF4DEE" w:rsidRPr="00CE0E04" w:rsidRDefault="00E762CA" w:rsidP="00EF4DEE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Средний темп роста налоговых доходов бюджета муниципального образования за три последних отчетных финансовых года</w:t>
            </w:r>
            <w:r w:rsidR="007E51DC" w:rsidRPr="00CE0E04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</w:t>
            </w:r>
            <w:r w:rsidR="0076681D" w:rsidRPr="00CE0E04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  <w:r w:rsidR="007E51DC" w:rsidRPr="00CE0E0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E762CA" w:rsidRPr="00CE0E04" w:rsidRDefault="00E762CA" w:rsidP="00253B1E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 xml:space="preserve">Средний темп роста неналоговых доходов бюджета муниципального образования за три последних отчетных финансовых года составил </w:t>
            </w:r>
            <w:r w:rsidR="0076681D" w:rsidRPr="00CE0E04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53B1E" w:rsidRPr="00CE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B1E" w:rsidRPr="00CE0E04" w:rsidRDefault="0076681D" w:rsidP="00253B1E">
            <w:pPr>
              <w:autoSpaceDE w:val="0"/>
              <w:autoSpaceDN w:val="0"/>
              <w:adjustRightInd w:val="0"/>
              <w:spacing w:after="0" w:line="276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за 2020</w:t>
            </w:r>
            <w:r w:rsidR="00253B1E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составили </w:t>
            </w: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8280,5</w:t>
            </w:r>
            <w:r w:rsidR="00253B1E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или </w:t>
            </w: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  <w:r w:rsidR="00253B1E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плана и </w:t>
            </w: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105,8% от уровня 2019</w:t>
            </w:r>
            <w:r w:rsidR="00253B1E"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EF4DEE" w:rsidRPr="00CE0E04" w:rsidRDefault="00EF4DEE" w:rsidP="00253B1E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муниципального образования, формируемых в рамках муниципальных программ составила</w:t>
            </w:r>
            <w:r w:rsidR="0076681D" w:rsidRPr="00CE0E0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4F190E" w:rsidRPr="00CE0E04">
              <w:rPr>
                <w:rFonts w:ascii="Times New Roman" w:hAnsi="Times New Roman" w:cs="Times New Roman"/>
                <w:sz w:val="24"/>
                <w:szCs w:val="24"/>
              </w:rPr>
              <w:t>5962,5</w:t>
            </w: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F4DEE" w:rsidRPr="00CE0E04" w:rsidRDefault="00EF4DEE" w:rsidP="00F222FA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расходов бюджета муниципального образования на оплату труда в </w:t>
            </w:r>
            <w:r w:rsidRPr="00CE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местного самоуправления составил 1,2.</w:t>
            </w:r>
          </w:p>
          <w:p w:rsidR="00EF4DEE" w:rsidRPr="00CE0E04" w:rsidRDefault="00EF4DEE" w:rsidP="00F222FA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муниципального образования по доходам без учета безвозмездных поступлений от бюджетов бюджетной системы Российской Федерации относительно первоначально утвержденного бюджета, составил 0,1.</w:t>
            </w:r>
          </w:p>
          <w:p w:rsidR="00EF4DEE" w:rsidRPr="00CE0E04" w:rsidRDefault="00EF4DEE" w:rsidP="00F222FA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муниципального образования по расходам относительно первоначально утвержденного бюджета (за исключением расходов за счет межбюджетных трансфертов) составило 0,04.</w:t>
            </w:r>
          </w:p>
          <w:p w:rsidR="007E51DC" w:rsidRPr="00CE0E04" w:rsidRDefault="007E51DC" w:rsidP="00F222FA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Отклонение объема расходов местного бюджета в IV квартале от среднего объема расходов за I – III кварталы (без учета субсидий, субвенций и иных межбюджетных трансфертов, имеющих целевое назначение) составило 2,16.</w:t>
            </w:r>
          </w:p>
          <w:p w:rsidR="00F222FA" w:rsidRPr="00CE0E04" w:rsidRDefault="00F222FA" w:rsidP="00F222FA">
            <w:pPr>
              <w:spacing w:after="0" w:line="240" w:lineRule="auto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просроченной кредиторской задолженности.</w:t>
            </w:r>
          </w:p>
          <w:p w:rsidR="00A17777" w:rsidRDefault="007E51DC" w:rsidP="00253B1E">
            <w:pPr>
              <w:spacing w:after="0" w:line="240" w:lineRule="auto"/>
              <w:ind w:left="80"/>
              <w:contextualSpacing/>
              <w:jc w:val="both"/>
            </w:pPr>
            <w:r w:rsidRPr="00CE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муниципального долга.</w:t>
            </w:r>
          </w:p>
        </w:tc>
      </w:tr>
      <w:tr w:rsidR="00A17777" w:rsidRPr="00103051" w:rsidTr="001C5178">
        <w:tc>
          <w:tcPr>
            <w:tcW w:w="510" w:type="dxa"/>
            <w:vAlign w:val="center"/>
          </w:tcPr>
          <w:p w:rsidR="00A17777" w:rsidRPr="00103051" w:rsidRDefault="00A177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305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297" w:type="dxa"/>
          </w:tcPr>
          <w:p w:rsidR="00A17777" w:rsidRPr="00103051" w:rsidRDefault="00A17777" w:rsidP="001030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(не более 10 слайдов)</w:t>
            </w:r>
          </w:p>
        </w:tc>
        <w:tc>
          <w:tcPr>
            <w:tcW w:w="8789" w:type="dxa"/>
          </w:tcPr>
          <w:p w:rsidR="00A17777" w:rsidRPr="00103051" w:rsidRDefault="00103051" w:rsidP="001030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Прилагаются</w:t>
            </w:r>
          </w:p>
        </w:tc>
      </w:tr>
    </w:tbl>
    <w:p w:rsidR="00A17777" w:rsidRPr="00103051" w:rsidRDefault="00A17777">
      <w:pPr>
        <w:pStyle w:val="ConsPlusNormal"/>
        <w:jc w:val="both"/>
        <w:rPr>
          <w:rFonts w:ascii="Times New Roman" w:hAnsi="Times New Roman" w:cs="Times New Roman"/>
        </w:rPr>
      </w:pPr>
    </w:p>
    <w:p w:rsidR="00D63110" w:rsidRDefault="00D63110" w:rsidP="0010305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777" w:rsidRPr="00103051" w:rsidRDefault="00A17777" w:rsidP="0010305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t>Показатели, характеризующие деятельностьоргана местного самоуправления</w:t>
      </w:r>
    </w:p>
    <w:p w:rsidR="00A17777" w:rsidRPr="00103051" w:rsidRDefault="00A17777" w:rsidP="001030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127"/>
        <w:gridCol w:w="6804"/>
        <w:gridCol w:w="1985"/>
      </w:tblGrid>
      <w:tr w:rsidR="00A17777" w:rsidRPr="00103051" w:rsidTr="00DE5504">
        <w:tc>
          <w:tcPr>
            <w:tcW w:w="680" w:type="dxa"/>
          </w:tcPr>
          <w:p w:rsidR="00A17777" w:rsidRPr="00103051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27" w:type="dxa"/>
          </w:tcPr>
          <w:p w:rsidR="00A17777" w:rsidRPr="00103051" w:rsidRDefault="00A17777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789" w:type="dxa"/>
            <w:gridSpan w:val="2"/>
          </w:tcPr>
          <w:p w:rsidR="00A17777" w:rsidRPr="00103051" w:rsidRDefault="00A17777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hyperlink w:anchor="P575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A17777" w:rsidRPr="00103051" w:rsidTr="0014451D">
        <w:tc>
          <w:tcPr>
            <w:tcW w:w="14596" w:type="dxa"/>
            <w:gridSpan w:val="4"/>
          </w:tcPr>
          <w:p w:rsidR="00A17777" w:rsidRPr="00103051" w:rsidRDefault="00A17777" w:rsidP="00103051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53"/>
            <w:bookmarkEnd w:id="6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раздел II "Управление муниципальными финансами"</w:t>
            </w:r>
          </w:p>
        </w:tc>
      </w:tr>
      <w:tr w:rsidR="00A17777" w:rsidRPr="00103051" w:rsidTr="0014451D">
        <w:tc>
          <w:tcPr>
            <w:tcW w:w="14596" w:type="dxa"/>
            <w:gridSpan w:val="4"/>
          </w:tcPr>
          <w:p w:rsidR="00A17777" w:rsidRPr="00103051" w:rsidRDefault="00A17777" w:rsidP="00A90034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54"/>
            <w:bookmarkEnd w:id="7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1. Показатели, характеризующие качество управления бюджетными доходами и расходами</w:t>
            </w:r>
          </w:p>
        </w:tc>
      </w:tr>
      <w:tr w:rsidR="00A17777" w:rsidRPr="00103051" w:rsidTr="00DE5504">
        <w:tc>
          <w:tcPr>
            <w:tcW w:w="680" w:type="dxa"/>
            <w:vAlign w:val="center"/>
          </w:tcPr>
          <w:p w:rsidR="00A17777" w:rsidRPr="00103051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55"/>
            <w:bookmarkEnd w:id="8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27" w:type="dxa"/>
          </w:tcPr>
          <w:p w:rsidR="00A17777" w:rsidRPr="00103051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Средний темп роста налоговых доходов бюджета муниципального образования за три последних отчетных финансовых года,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рассчитываемый по формуле:</w:t>
            </w:r>
          </w:p>
          <w:p w:rsidR="00A17777" w:rsidRPr="00103051" w:rsidRDefault="00653009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590675" cy="295275"/>
                  <wp:effectExtent l="0" t="0" r="9525" b="0"/>
                  <wp:docPr id="1" name="Рисунок 1" descr="base_1_21090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21090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777"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7777" w:rsidRPr="00103051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17777" w:rsidRPr="00103051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A17777" w:rsidRPr="00103051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in-1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in-2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темпы роста налоговых доходов бюджета i-го муниципального образования, соответственно, в </w:t>
            </w:r>
            <w:r w:rsidR="00E22AE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="00E22AE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г. и </w:t>
            </w:r>
            <w:r w:rsidR="00E22A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89" w:type="dxa"/>
            <w:gridSpan w:val="2"/>
          </w:tcPr>
          <w:p w:rsidR="00A17777" w:rsidRPr="00103051" w:rsidRDefault="004F190E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104,7</w:t>
            </w:r>
          </w:p>
        </w:tc>
      </w:tr>
      <w:tr w:rsidR="00103051" w:rsidRPr="00103051" w:rsidTr="00DE5504">
        <w:tc>
          <w:tcPr>
            <w:tcW w:w="680" w:type="dxa"/>
            <w:vAlign w:val="center"/>
          </w:tcPr>
          <w:p w:rsidR="00103051" w:rsidRPr="00103051" w:rsidRDefault="00103051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103051" w:rsidRPr="00A90034" w:rsidRDefault="00103051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34">
              <w:rPr>
                <w:rFonts w:ascii="Times New Roman" w:hAnsi="Times New Roman" w:cs="Times New Roman"/>
                <w:i/>
                <w:szCs w:val="22"/>
              </w:rPr>
              <w:t>тем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п роста налоговых доходов в 2018</w:t>
            </w:r>
            <w:r w:rsidRPr="00A90034">
              <w:rPr>
                <w:rFonts w:ascii="Times New Roman" w:hAnsi="Times New Roman" w:cs="Times New Roman"/>
                <w:i/>
                <w:szCs w:val="22"/>
              </w:rPr>
              <w:t xml:space="preserve"> году</w:t>
            </w:r>
          </w:p>
        </w:tc>
        <w:tc>
          <w:tcPr>
            <w:tcW w:w="8789" w:type="dxa"/>
            <w:gridSpan w:val="2"/>
          </w:tcPr>
          <w:p w:rsidR="00103051" w:rsidRPr="00103051" w:rsidRDefault="004F190E" w:rsidP="00837D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103051" w:rsidRPr="00103051" w:rsidTr="00DE5504">
        <w:tc>
          <w:tcPr>
            <w:tcW w:w="680" w:type="dxa"/>
            <w:vAlign w:val="center"/>
          </w:tcPr>
          <w:p w:rsidR="00103051" w:rsidRPr="00103051" w:rsidRDefault="00103051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103051" w:rsidRPr="00A90034" w:rsidRDefault="00103051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A90034">
              <w:rPr>
                <w:rFonts w:ascii="Times New Roman" w:hAnsi="Times New Roman" w:cs="Times New Roman"/>
                <w:i/>
                <w:szCs w:val="22"/>
              </w:rPr>
              <w:t>тем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п роста налоговых доходов в 2019</w:t>
            </w:r>
            <w:r w:rsidRPr="00A90034">
              <w:rPr>
                <w:rFonts w:ascii="Times New Roman" w:hAnsi="Times New Roman" w:cs="Times New Roman"/>
                <w:i/>
                <w:szCs w:val="22"/>
              </w:rPr>
              <w:t xml:space="preserve"> году</w:t>
            </w:r>
          </w:p>
        </w:tc>
        <w:tc>
          <w:tcPr>
            <w:tcW w:w="8789" w:type="dxa"/>
            <w:gridSpan w:val="2"/>
          </w:tcPr>
          <w:p w:rsidR="00103051" w:rsidRPr="00837D3A" w:rsidRDefault="004F190E" w:rsidP="00837D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03051" w:rsidRPr="00103051" w:rsidTr="00DE5504">
        <w:tc>
          <w:tcPr>
            <w:tcW w:w="680" w:type="dxa"/>
            <w:vAlign w:val="center"/>
          </w:tcPr>
          <w:p w:rsidR="00103051" w:rsidRPr="00103051" w:rsidRDefault="00103051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103051" w:rsidRPr="00A90034" w:rsidRDefault="00103051" w:rsidP="00CE0E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A90034">
              <w:rPr>
                <w:rFonts w:ascii="Times New Roman" w:hAnsi="Times New Roman" w:cs="Times New Roman"/>
                <w:i/>
                <w:szCs w:val="22"/>
              </w:rPr>
              <w:t>темп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 xml:space="preserve"> роста налоговых доходов в 2020</w:t>
            </w:r>
            <w:r w:rsidRPr="00A90034">
              <w:rPr>
                <w:rFonts w:ascii="Times New Roman" w:hAnsi="Times New Roman" w:cs="Times New Roman"/>
                <w:i/>
                <w:szCs w:val="22"/>
              </w:rPr>
              <w:t>году</w:t>
            </w:r>
          </w:p>
        </w:tc>
        <w:tc>
          <w:tcPr>
            <w:tcW w:w="8789" w:type="dxa"/>
            <w:gridSpan w:val="2"/>
          </w:tcPr>
          <w:p w:rsidR="00103051" w:rsidRPr="00CE0E04" w:rsidRDefault="004F190E" w:rsidP="004004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A17777" w:rsidRPr="00103051" w:rsidTr="00DE5504">
        <w:tc>
          <w:tcPr>
            <w:tcW w:w="680" w:type="dxa"/>
            <w:vAlign w:val="center"/>
          </w:tcPr>
          <w:p w:rsidR="00A17777" w:rsidRPr="00103051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27" w:type="dxa"/>
          </w:tcPr>
          <w:p w:rsidR="00A17777" w:rsidRPr="00A90034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рассчитываемая по формуле:</w:t>
            </w:r>
          </w:p>
          <w:p w:rsidR="00A17777" w:rsidRPr="00A90034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900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12i</w:t>
            </w: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A900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A900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7777" w:rsidRPr="00A90034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17777" w:rsidRPr="00A90034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900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12i</w:t>
            </w: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A17777" w:rsidRPr="00A90034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900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 xml:space="preserve"> - объем налоговых и неналоговых доходов местного бюджета (за исключением </w:t>
            </w:r>
            <w:r w:rsidRPr="00A9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налоговых доходов по дополнительным нормативам отчислений) в отчетном финансовом году;</w:t>
            </w:r>
          </w:p>
          <w:p w:rsidR="00A17777" w:rsidRPr="00A90034" w:rsidRDefault="00A17777" w:rsidP="0010305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900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8789" w:type="dxa"/>
            <w:gridSpan w:val="2"/>
          </w:tcPr>
          <w:p w:rsidR="00A17777" w:rsidRPr="00CE0E04" w:rsidRDefault="00A90034" w:rsidP="00F222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A90034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A90034">
              <w:rPr>
                <w:rFonts w:ascii="Times New Roman" w:hAnsi="Times New Roman" w:cs="Times New Roman"/>
                <w:i/>
                <w:szCs w:val="22"/>
              </w:rPr>
              <w:t>объем налоговых и неналоговых доходов местного бюджета (за исключением поступлений налоговых доходов по дополнительны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м нормативам отчислений) в 2020</w:t>
            </w:r>
            <w:r w:rsidRPr="00A90034">
              <w:rPr>
                <w:rFonts w:ascii="Times New Roman" w:hAnsi="Times New Roman" w:cs="Times New Roman"/>
                <w:i/>
                <w:szCs w:val="22"/>
              </w:rPr>
              <w:t>году, тыс. рублей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A900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6548,5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A90034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A90034">
              <w:rPr>
                <w:rFonts w:ascii="Times New Roman" w:hAnsi="Times New Roman" w:cs="Times New Roman"/>
                <w:i/>
                <w:szCs w:val="22"/>
              </w:rPr>
              <w:t>общий объем собственных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 xml:space="preserve"> доходов местного бюджета в 2020</w:t>
            </w:r>
            <w:r w:rsidRPr="00A90034">
              <w:rPr>
                <w:rFonts w:ascii="Times New Roman" w:hAnsi="Times New Roman" w:cs="Times New Roman"/>
                <w:i/>
                <w:szCs w:val="22"/>
              </w:rPr>
              <w:t xml:space="preserve"> году, тыс. рублей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A900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6548,5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27" w:type="dxa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590675" cy="295275"/>
                  <wp:effectExtent l="0" t="0" r="9525" b="0"/>
                  <wp:docPr id="2" name="Рисунок 2" descr="base_1_21090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21090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in-1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in-2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темпы роста неналоговых доходов бюджета i-го муниципального обр</w:t>
            </w:r>
            <w:r w:rsidR="00E22AE8">
              <w:rPr>
                <w:rFonts w:ascii="Times New Roman" w:hAnsi="Times New Roman" w:cs="Times New Roman"/>
                <w:sz w:val="24"/>
                <w:szCs w:val="24"/>
              </w:rPr>
              <w:t>азования, соответственно, в 2018 г., 2019 г. и 2020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A900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A90034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A90034">
              <w:rPr>
                <w:rFonts w:ascii="Times New Roman" w:hAnsi="Times New Roman" w:cs="Times New Roman"/>
                <w:i/>
                <w:szCs w:val="22"/>
              </w:rPr>
              <w:t xml:space="preserve">темп 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роста неналоговых доходов в 2018</w:t>
            </w:r>
            <w:r w:rsidRPr="00A90034">
              <w:rPr>
                <w:rFonts w:ascii="Times New Roman" w:hAnsi="Times New Roman" w:cs="Times New Roman"/>
                <w:i/>
                <w:szCs w:val="22"/>
              </w:rPr>
              <w:t xml:space="preserve"> году</w:t>
            </w:r>
          </w:p>
        </w:tc>
        <w:tc>
          <w:tcPr>
            <w:tcW w:w="8789" w:type="dxa"/>
            <w:gridSpan w:val="2"/>
          </w:tcPr>
          <w:p w:rsidR="00274C97" w:rsidRPr="00A90034" w:rsidRDefault="00A90034" w:rsidP="00A900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190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A90034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A90034">
              <w:rPr>
                <w:rFonts w:ascii="Times New Roman" w:hAnsi="Times New Roman" w:cs="Times New Roman"/>
                <w:i/>
                <w:szCs w:val="22"/>
              </w:rPr>
              <w:t>темп р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оста неналоговых доходов в 2019</w:t>
            </w:r>
            <w:r w:rsidRPr="00A90034">
              <w:rPr>
                <w:rFonts w:ascii="Times New Roman" w:hAnsi="Times New Roman" w:cs="Times New Roman"/>
                <w:i/>
                <w:szCs w:val="22"/>
              </w:rPr>
              <w:t>году</w:t>
            </w:r>
          </w:p>
        </w:tc>
        <w:tc>
          <w:tcPr>
            <w:tcW w:w="8789" w:type="dxa"/>
            <w:gridSpan w:val="2"/>
          </w:tcPr>
          <w:p w:rsidR="00274C97" w:rsidRPr="00A90034" w:rsidRDefault="0040043E" w:rsidP="00A900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90E">
              <w:rPr>
                <w:rFonts w:ascii="Times New Roman" w:hAnsi="Times New Roman" w:cs="Times New Roman"/>
                <w:sz w:val="24"/>
                <w:szCs w:val="24"/>
              </w:rPr>
              <w:t>01,8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A90034" w:rsidRDefault="00F47A0A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szCs w:val="22"/>
              </w:rPr>
              <w:t>т</w:t>
            </w:r>
            <w:r w:rsidR="00274C97" w:rsidRPr="00A90034">
              <w:rPr>
                <w:rFonts w:ascii="Times New Roman" w:hAnsi="Times New Roman" w:cs="Times New Roman"/>
                <w:i/>
                <w:szCs w:val="22"/>
              </w:rPr>
              <w:t>емп р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оста неналоговых доходов в 2020</w:t>
            </w:r>
            <w:r w:rsidR="00274C97" w:rsidRPr="00A90034">
              <w:rPr>
                <w:rFonts w:ascii="Times New Roman" w:hAnsi="Times New Roman" w:cs="Times New Roman"/>
                <w:i/>
                <w:szCs w:val="22"/>
              </w:rPr>
              <w:t>году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A900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83"/>
            <w:bookmarkEnd w:id="9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27" w:type="dxa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муниципального образования, формируемых в рамках муниципальных программ, в общем объеме расходов указанного бюджета, рассчитываемая по формуле: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i-м муниципальном образовании;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фактический объем расходов бюджета i-го муниципального образования, формируемых в рамках муниципальных программ;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фактический объем расходов бюджета i-го муниципального образования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135228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135228">
              <w:rPr>
                <w:rFonts w:ascii="Times New Roman" w:hAnsi="Times New Roman" w:cs="Times New Roman"/>
                <w:i/>
                <w:szCs w:val="22"/>
              </w:rPr>
              <w:t>фактический объем расходов бюджета муниципального образования, формируемых в рамках муниципальных программ, тыс. рублей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5962,5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135228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135228">
              <w:rPr>
                <w:rFonts w:ascii="Times New Roman" w:hAnsi="Times New Roman" w:cs="Times New Roman"/>
                <w:i/>
                <w:szCs w:val="22"/>
              </w:rPr>
              <w:t>фактический объем расходов бюджета муниципального образования, тыс. рублей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8280,5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93"/>
            <w:bookmarkEnd w:id="10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27" w:type="dxa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образования и муниципальных казенных учреждений к объему расходов бюджета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образования, рассчитываемое по формуле: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i-м муниципальном образовании;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просроченной кредиторской задолженности местного бюджета и муниципальных казенных учреждений i-</w:t>
            </w:r>
            <w:r w:rsidR="00C444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омуниципального образования на 1 января текущего финансового года;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расходов бюджета i-го муниципального образования в отчетном финансовом году</w:t>
            </w:r>
          </w:p>
        </w:tc>
        <w:tc>
          <w:tcPr>
            <w:tcW w:w="8789" w:type="dxa"/>
            <w:gridSpan w:val="2"/>
          </w:tcPr>
          <w:p w:rsidR="00274C97" w:rsidRPr="00CE0E04" w:rsidRDefault="00274C97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135228" w:rsidRPr="00CE0E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274C97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274C97">
              <w:rPr>
                <w:rFonts w:ascii="Times New Roman" w:hAnsi="Times New Roman" w:cs="Times New Roman"/>
                <w:i/>
                <w:szCs w:val="22"/>
              </w:rPr>
              <w:t>объем просроченной кредиторской задолженности местного бюджета и муниципальных казе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нных учреждений на 1 января 2021</w:t>
            </w:r>
            <w:r w:rsidRPr="00274C97">
              <w:rPr>
                <w:rFonts w:ascii="Times New Roman" w:hAnsi="Times New Roman" w:cs="Times New Roman"/>
                <w:i/>
                <w:szCs w:val="22"/>
              </w:rPr>
              <w:t xml:space="preserve"> года, тыс. рублей</w:t>
            </w:r>
          </w:p>
        </w:tc>
        <w:tc>
          <w:tcPr>
            <w:tcW w:w="8789" w:type="dxa"/>
            <w:gridSpan w:val="2"/>
          </w:tcPr>
          <w:p w:rsidR="00274C97" w:rsidRPr="00103051" w:rsidRDefault="00F222FA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52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135228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135228">
              <w:rPr>
                <w:rFonts w:ascii="Times New Roman" w:hAnsi="Times New Roman" w:cs="Times New Roman"/>
                <w:i/>
                <w:szCs w:val="22"/>
              </w:rPr>
              <w:t>объем расходов бюджета муниципального обр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азования в 2020</w:t>
            </w:r>
            <w:r w:rsidRPr="00135228">
              <w:rPr>
                <w:rFonts w:ascii="Times New Roman" w:hAnsi="Times New Roman" w:cs="Times New Roman"/>
                <w:i/>
                <w:szCs w:val="22"/>
              </w:rPr>
              <w:t xml:space="preserve"> году, тыс. рублей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8280,5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03"/>
            <w:bookmarkEnd w:id="11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27" w:type="dxa"/>
          </w:tcPr>
          <w:p w:rsidR="00274C97" w:rsidRPr="00135228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 w:rsidR="00274C97" w:rsidRPr="00135228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16i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B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(C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D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274C97" w:rsidRPr="00135228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74C97" w:rsidRPr="00135228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16i</w:t>
            </w: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</w:t>
            </w:r>
            <w:r w:rsidRPr="00135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i-м муниципальном образовании;</w:t>
            </w:r>
          </w:p>
          <w:p w:rsidR="00274C97" w:rsidRPr="00135228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отчетном финансовом году;</w:t>
            </w:r>
          </w:p>
          <w:p w:rsidR="00274C97" w:rsidRPr="00135228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финансовом году, предшествующем отчетному финансовому году;</w:t>
            </w:r>
          </w:p>
          <w:p w:rsidR="00274C97" w:rsidRPr="00135228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среднемесячная начисленная заработная плата по полному кругу организаций по i-му муниципальному образованию в среднем за отчетный финансовый год;</w:t>
            </w:r>
          </w:p>
          <w:p w:rsidR="00274C97" w:rsidRPr="00135228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352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35228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среднемесячная начисленная заработная плата по полному кругу организаций по i-му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135228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135228">
              <w:rPr>
                <w:rFonts w:ascii="Times New Roman" w:hAnsi="Times New Roman" w:cs="Times New Roman"/>
                <w:i/>
                <w:szCs w:val="22"/>
              </w:rPr>
              <w:t>объем расходов на оплату труда в органах местного самоуправления (выборные должности и муниципальная служба) и муниципал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ьных казенных учреждениях в 2020</w:t>
            </w:r>
            <w:r w:rsidRPr="00135228">
              <w:rPr>
                <w:rFonts w:ascii="Times New Roman" w:hAnsi="Times New Roman" w:cs="Times New Roman"/>
                <w:i/>
                <w:szCs w:val="22"/>
              </w:rPr>
              <w:t xml:space="preserve"> году, тыс. рублей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2496,9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135228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135228">
              <w:rPr>
                <w:rFonts w:ascii="Times New Roman" w:hAnsi="Times New Roman" w:cs="Times New Roman"/>
                <w:i/>
                <w:szCs w:val="22"/>
              </w:rPr>
              <w:t>объем расходов на оплату труда в органах местного самоуправления (выборные должности и муниципальная служба) и муниципальных казенных учреждениях муниципального образования в финансовом году, предшествующем отчетному финансовому году, тыс. рублей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2534,0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135228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135228">
              <w:rPr>
                <w:rFonts w:ascii="Times New Roman" w:hAnsi="Times New Roman" w:cs="Times New Roman"/>
                <w:i/>
                <w:szCs w:val="22"/>
              </w:rPr>
              <w:t>среднемесячная начисленная заработная плата по полному кру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гу организаций в среднем за 2020</w:t>
            </w:r>
            <w:r w:rsidRPr="00135228">
              <w:rPr>
                <w:rFonts w:ascii="Times New Roman" w:hAnsi="Times New Roman" w:cs="Times New Roman"/>
                <w:i/>
                <w:szCs w:val="22"/>
              </w:rPr>
              <w:t xml:space="preserve"> год, рублей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135228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135228">
              <w:rPr>
                <w:rFonts w:ascii="Times New Roman" w:hAnsi="Times New Roman" w:cs="Times New Roman"/>
                <w:i/>
                <w:szCs w:val="22"/>
              </w:rPr>
              <w:t>среднемесячная начисленная заработная плата по полному кругу организаций по муниципальному образованию в среднем за финансовый год, предшествующий отчетному финансовому году, рублей</w:t>
            </w:r>
          </w:p>
        </w:tc>
        <w:tc>
          <w:tcPr>
            <w:tcW w:w="8789" w:type="dxa"/>
            <w:gridSpan w:val="2"/>
          </w:tcPr>
          <w:p w:rsidR="00274C97" w:rsidRPr="00CE0E04" w:rsidRDefault="004F190E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15"/>
            <w:bookmarkEnd w:id="12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27" w:type="dxa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i-м муниципальном образовании;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субсидий, предоставленных из бюджета i-го муниципального образования социально ориентированным некоммерческим организациям, не являющимся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учреждениями, на реализацию муниципальных услуг в отчетном финансовом году;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расходов местного бюджета i-го муниципального образования в отчетном финансовом году</w:t>
            </w:r>
          </w:p>
        </w:tc>
        <w:tc>
          <w:tcPr>
            <w:tcW w:w="8789" w:type="dxa"/>
            <w:gridSpan w:val="2"/>
          </w:tcPr>
          <w:p w:rsidR="00274C97" w:rsidRPr="00103051" w:rsidRDefault="00274C97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CD2F41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CD2F41">
              <w:rPr>
                <w:rFonts w:ascii="Times New Roman" w:hAnsi="Times New Roman" w:cs="Times New Roman"/>
                <w:i/>
                <w:szCs w:val="22"/>
              </w:rPr>
              <w:t>объем субсидий, предоставленных из бюджета муниципального образования социально ориентированным некоммерческим организациям, не являющимся муниципальными учреждениями, на реал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изацию муниципальных услуг в 2020</w:t>
            </w:r>
            <w:r w:rsidRPr="00CD2F41">
              <w:rPr>
                <w:rFonts w:ascii="Times New Roman" w:hAnsi="Times New Roman" w:cs="Times New Roman"/>
                <w:i/>
                <w:szCs w:val="22"/>
              </w:rPr>
              <w:t xml:space="preserve"> году, тыс. рублей</w:t>
            </w:r>
          </w:p>
        </w:tc>
        <w:tc>
          <w:tcPr>
            <w:tcW w:w="8789" w:type="dxa"/>
            <w:gridSpan w:val="2"/>
          </w:tcPr>
          <w:p w:rsidR="00274C97" w:rsidRPr="00103051" w:rsidRDefault="00F222FA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52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CD2F41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135228">
              <w:rPr>
                <w:rFonts w:ascii="Times New Roman" w:hAnsi="Times New Roman" w:cs="Times New Roman"/>
                <w:i/>
                <w:szCs w:val="22"/>
              </w:rPr>
              <w:t>объем расходов местного бюджета м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униципального образования в 2020</w:t>
            </w:r>
            <w:r w:rsidRPr="00135228">
              <w:rPr>
                <w:rFonts w:ascii="Times New Roman" w:hAnsi="Times New Roman" w:cs="Times New Roman"/>
                <w:i/>
                <w:szCs w:val="22"/>
              </w:rPr>
              <w:t xml:space="preserve"> году, тыс. рублей</w:t>
            </w:r>
          </w:p>
        </w:tc>
        <w:tc>
          <w:tcPr>
            <w:tcW w:w="8789" w:type="dxa"/>
            <w:gridSpan w:val="2"/>
          </w:tcPr>
          <w:p w:rsidR="00274C97" w:rsidRPr="00103051" w:rsidRDefault="004F190E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8280,5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25"/>
            <w:bookmarkEnd w:id="13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27" w:type="dxa"/>
          </w:tcPr>
          <w:p w:rsidR="00274C97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Доля средств самообложения граждан в объеме собственных доходов местного бюджета, рассчитываемая по формуле:</w:t>
            </w:r>
          </w:p>
          <w:p w:rsidR="00D63110" w:rsidRPr="00103051" w:rsidRDefault="00D63110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объем средств самообложения граждан в отчетном финансовом году;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объем собственных доходов местного бюджета i-го муниципального образования в отчетном финансовом году</w:t>
            </w:r>
          </w:p>
        </w:tc>
        <w:tc>
          <w:tcPr>
            <w:tcW w:w="8789" w:type="dxa"/>
            <w:gridSpan w:val="2"/>
          </w:tcPr>
          <w:p w:rsidR="00274C97" w:rsidRPr="00103051" w:rsidRDefault="00274C97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35"/>
            <w:bookmarkEnd w:id="14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127" w:type="dxa"/>
          </w:tcPr>
          <w:p w:rsidR="00274C97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расходных обязательств муниципального образования на решение вопросов местного значения и полномочий к объему расходных обязательств и полномочий, не связанных с решением вопросов местного значения </w:t>
            </w:r>
            <w:hyperlink w:anchor="P576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 рассчитываемое по формуле:</w:t>
            </w:r>
          </w:p>
          <w:p w:rsidR="00D63110" w:rsidRPr="00103051" w:rsidRDefault="00D63110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i-м муниципальном образовании;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расходных обязательств муниципального образования на решение вопросов местного значения и полномочий i-го муниципального образования в отчетном финансовом году;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расходных обязательств и полномочий, не связанных с решением вопросов местного значения i-го муниципального образования в отчетном финансовом году</w:t>
            </w:r>
          </w:p>
        </w:tc>
        <w:tc>
          <w:tcPr>
            <w:tcW w:w="8789" w:type="dxa"/>
            <w:gridSpan w:val="2"/>
          </w:tcPr>
          <w:p w:rsidR="00274C97" w:rsidRPr="00103051" w:rsidRDefault="00274C97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Pr="00135228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135228">
              <w:rPr>
                <w:rFonts w:ascii="Times New Roman" w:hAnsi="Times New Roman" w:cs="Times New Roman"/>
                <w:i/>
                <w:szCs w:val="22"/>
              </w:rPr>
              <w:t>объем расходных обязательств муниципального образования на решение вопросов местного значения и полномочий м</w:t>
            </w:r>
            <w:r w:rsidR="004F190E">
              <w:rPr>
                <w:rFonts w:ascii="Times New Roman" w:hAnsi="Times New Roman" w:cs="Times New Roman"/>
                <w:i/>
                <w:szCs w:val="22"/>
              </w:rPr>
              <w:t>униципального образования в 2020</w:t>
            </w:r>
            <w:r w:rsidRPr="00135228">
              <w:rPr>
                <w:rFonts w:ascii="Times New Roman" w:hAnsi="Times New Roman" w:cs="Times New Roman"/>
                <w:i/>
                <w:szCs w:val="22"/>
              </w:rPr>
              <w:t xml:space="preserve"> году, тыс. рублей</w:t>
            </w:r>
          </w:p>
        </w:tc>
        <w:tc>
          <w:tcPr>
            <w:tcW w:w="8789" w:type="dxa"/>
            <w:gridSpan w:val="2"/>
          </w:tcPr>
          <w:p w:rsidR="00274C97" w:rsidRPr="004F190E" w:rsidRDefault="00E80397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274C97" w:rsidRDefault="00274C97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135228">
              <w:rPr>
                <w:rFonts w:ascii="Times New Roman" w:hAnsi="Times New Roman" w:cs="Times New Roman"/>
                <w:i/>
                <w:szCs w:val="22"/>
              </w:rPr>
              <w:t xml:space="preserve">объем расходных обязательств и полномочий, не связанных с решением вопросов местного значения </w:t>
            </w:r>
            <w:r w:rsidRPr="00135228">
              <w:rPr>
                <w:rFonts w:ascii="Times New Roman" w:hAnsi="Times New Roman" w:cs="Times New Roman"/>
                <w:i/>
                <w:szCs w:val="22"/>
              </w:rPr>
              <w:lastRenderedPageBreak/>
              <w:t>м</w:t>
            </w:r>
            <w:r w:rsidR="004F190E">
              <w:rPr>
                <w:rFonts w:ascii="Times New Roman" w:hAnsi="Times New Roman" w:cs="Times New Roman"/>
                <w:i/>
                <w:szCs w:val="22"/>
              </w:rPr>
              <w:t>униципального образования в 2020</w:t>
            </w:r>
            <w:r w:rsidRPr="00135228">
              <w:rPr>
                <w:rFonts w:ascii="Times New Roman" w:hAnsi="Times New Roman" w:cs="Times New Roman"/>
                <w:i/>
                <w:szCs w:val="22"/>
              </w:rPr>
              <w:t xml:space="preserve"> году, тыс. рублей</w:t>
            </w:r>
          </w:p>
          <w:p w:rsidR="00D63110" w:rsidRPr="00135228" w:rsidRDefault="00D63110" w:rsidP="00274C97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8789" w:type="dxa"/>
            <w:gridSpan w:val="2"/>
          </w:tcPr>
          <w:p w:rsidR="00274C97" w:rsidRPr="004F190E" w:rsidRDefault="00E80397" w:rsidP="001352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5250,50</w:t>
            </w:r>
          </w:p>
        </w:tc>
      </w:tr>
      <w:tr w:rsidR="00274C97" w:rsidRPr="00103051" w:rsidTr="0014451D">
        <w:tc>
          <w:tcPr>
            <w:tcW w:w="14596" w:type="dxa"/>
            <w:gridSpan w:val="4"/>
          </w:tcPr>
          <w:p w:rsidR="00274C97" w:rsidRPr="00103051" w:rsidRDefault="00274C97" w:rsidP="00274C97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45"/>
            <w:bookmarkEnd w:id="15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Показатели, характеризующие качество управления муниципальным долгом </w:t>
            </w:r>
            <w:hyperlink w:anchor="P577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46"/>
            <w:bookmarkEnd w:id="16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27" w:type="dxa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21i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средний годовой объем погашения муниципального долга i-го муниципального образования за три последних отчетных финансовых года</w:t>
            </w:r>
          </w:p>
        </w:tc>
        <w:tc>
          <w:tcPr>
            <w:tcW w:w="8789" w:type="dxa"/>
            <w:gridSpan w:val="2"/>
          </w:tcPr>
          <w:p w:rsidR="00274C97" w:rsidRPr="00103051" w:rsidRDefault="00274C97" w:rsidP="00274C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57"/>
            <w:bookmarkEnd w:id="17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27" w:type="dxa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муниципальных заимствований, привлеченных в целях финансирования инвестиционных расходов, к общему объему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привлеченных муниципальных заимствований, рассчитываемое по формуле: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i-м муниципальном образовании;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в отчетном финансовом году муниципальных заимствований, привлеченных в целях финансирования инвестиционных расходов, i-го муниципального образования;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привлеченных в отчетном финансовом году муниципальных заимствований i-го муниципального образования</w:t>
            </w:r>
          </w:p>
        </w:tc>
        <w:tc>
          <w:tcPr>
            <w:tcW w:w="8789" w:type="dxa"/>
            <w:gridSpan w:val="2"/>
          </w:tcPr>
          <w:p w:rsidR="00274C97" w:rsidRPr="00103051" w:rsidRDefault="00274C97" w:rsidP="00274C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67"/>
            <w:bookmarkEnd w:id="18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127" w:type="dxa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задолженности по долговым обязательствам муниципального образования, тыс. руб. </w:t>
            </w:r>
            <w:hyperlink w:anchor="P578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8789" w:type="dxa"/>
            <w:gridSpan w:val="2"/>
          </w:tcPr>
          <w:p w:rsidR="00274C97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70"/>
            <w:bookmarkEnd w:id="19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27" w:type="dxa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,где: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объем выплат по муниципальным гарантиям i-го муниципального образования в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финансовом году;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8789" w:type="dxa"/>
            <w:gridSpan w:val="2"/>
          </w:tcPr>
          <w:p w:rsidR="00274C97" w:rsidRPr="00103051" w:rsidRDefault="00274C97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74C97" w:rsidRPr="00103051" w:rsidTr="0014451D">
        <w:tc>
          <w:tcPr>
            <w:tcW w:w="14596" w:type="dxa"/>
            <w:gridSpan w:val="4"/>
          </w:tcPr>
          <w:p w:rsidR="00274C97" w:rsidRPr="00103051" w:rsidRDefault="00274C97" w:rsidP="00B81BA9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80"/>
            <w:bookmarkEnd w:id="20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Показатели, характеризующие качество бюджетного планирования и исполнения бюджета</w:t>
            </w: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81"/>
            <w:bookmarkEnd w:id="21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27" w:type="dxa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бюджета муниципального образования на трехлетний период (очередной финансовый год и плановый период) </w:t>
            </w:r>
            <w:hyperlink w:anchor="P579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789" w:type="dxa"/>
            <w:gridSpan w:val="2"/>
          </w:tcPr>
          <w:p w:rsidR="00B81BA9" w:rsidRDefault="00274C97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Да,</w:t>
            </w:r>
          </w:p>
          <w:p w:rsidR="00CE0E04" w:rsidRPr="00103051" w:rsidRDefault="00B81BA9" w:rsidP="00CE0E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4C97" w:rsidRPr="00B81BA9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="004F190E">
              <w:rPr>
                <w:rFonts w:ascii="Times New Roman" w:hAnsi="Times New Roman" w:cs="Times New Roman"/>
                <w:sz w:val="24"/>
                <w:szCs w:val="24"/>
              </w:rPr>
              <w:t>Абакумовского</w:t>
            </w:r>
            <w:r w:rsidRPr="00B81B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4C97" w:rsidRPr="00B81BA9">
              <w:rPr>
                <w:rFonts w:ascii="Times New Roman" w:hAnsi="Times New Roman" w:cs="Times New Roman"/>
                <w:sz w:val="24"/>
                <w:szCs w:val="24"/>
              </w:rPr>
              <w:t xml:space="preserve">ССНД от </w:t>
            </w:r>
            <w:r w:rsidR="004F190E" w:rsidRPr="004F190E">
              <w:rPr>
                <w:rFonts w:ascii="Times New Roman" w:hAnsi="Times New Roman" w:cs="Times New Roman"/>
                <w:sz w:val="24"/>
                <w:szCs w:val="24"/>
              </w:rPr>
              <w:t xml:space="preserve">28.12.2020 </w:t>
            </w:r>
          </w:p>
          <w:p w:rsidR="00274C97" w:rsidRPr="00103051" w:rsidRDefault="00274C97" w:rsidP="004F1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C97" w:rsidRPr="00103051" w:rsidTr="00DE5504">
        <w:tc>
          <w:tcPr>
            <w:tcW w:w="680" w:type="dxa"/>
            <w:vAlign w:val="center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84"/>
            <w:bookmarkEnd w:id="22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27" w:type="dxa"/>
          </w:tcPr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Исполнение бюджета муниципального образования по доходам без учета безвозмездных поступлений от бюджетов бюджетной системы Российской Федерации относительно первоначально утвержденного бюджета, рассчитываемое по формуле: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32i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доходов бюджета i-го муниципального образования без учета безвозмездных поступлений от бюджетов бюджетной системы Российской Федерации в отчетном финансовом году;</w:t>
            </w:r>
          </w:p>
          <w:p w:rsidR="00274C97" w:rsidRPr="00103051" w:rsidRDefault="00274C97" w:rsidP="00274C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первоначально утвержденный решением о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i-го муниципального образования объем доходов местного бюджета за отчетный финансовый год без учета безвозмездных поступлений от бюджетов бюджетной системы Российской Федерации</w:t>
            </w:r>
          </w:p>
        </w:tc>
        <w:tc>
          <w:tcPr>
            <w:tcW w:w="8789" w:type="dxa"/>
            <w:gridSpan w:val="2"/>
          </w:tcPr>
          <w:p w:rsidR="00274C97" w:rsidRPr="0092654C" w:rsidRDefault="002961A3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6C792E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C792E">
              <w:rPr>
                <w:rFonts w:ascii="Times New Roman" w:hAnsi="Times New Roman" w:cs="Times New Roman"/>
                <w:i/>
                <w:szCs w:val="22"/>
              </w:rPr>
              <w:t>фактический объем доходов бюджета муниципального образования без учета безвозмездных поступлений от бюджетов бюджетной сис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темы Российской Федерации в 2020</w:t>
            </w:r>
            <w:r w:rsidRPr="006C792E">
              <w:rPr>
                <w:rFonts w:ascii="Times New Roman" w:hAnsi="Times New Roman" w:cs="Times New Roman"/>
                <w:i/>
                <w:szCs w:val="22"/>
              </w:rPr>
              <w:t xml:space="preserve"> году, тыс. рублей</w:t>
            </w:r>
          </w:p>
        </w:tc>
        <w:tc>
          <w:tcPr>
            <w:tcW w:w="8789" w:type="dxa"/>
            <w:gridSpan w:val="2"/>
          </w:tcPr>
          <w:p w:rsidR="00B81BA9" w:rsidRPr="00CE0E04" w:rsidRDefault="004F190E" w:rsidP="006C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6548,5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6C792E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C792E">
              <w:rPr>
                <w:rFonts w:ascii="Times New Roman" w:hAnsi="Times New Roman" w:cs="Times New Roman"/>
                <w:i/>
                <w:szCs w:val="22"/>
              </w:rPr>
              <w:t xml:space="preserve">первоначально утвержденный решением о бюджете муниципального образования объем 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доходов местного бюджета за 2020</w:t>
            </w:r>
            <w:r w:rsidRPr="006C792E">
              <w:rPr>
                <w:rFonts w:ascii="Times New Roman" w:hAnsi="Times New Roman" w:cs="Times New Roman"/>
                <w:i/>
                <w:szCs w:val="22"/>
              </w:rPr>
              <w:t xml:space="preserve"> год без учета безвозмездных поступлений от бюджетов бюджетной системы Российской Федерации, тыс. рублей</w:t>
            </w:r>
          </w:p>
        </w:tc>
        <w:tc>
          <w:tcPr>
            <w:tcW w:w="8789" w:type="dxa"/>
            <w:gridSpan w:val="2"/>
          </w:tcPr>
          <w:p w:rsidR="00B81BA9" w:rsidRPr="00CE0E04" w:rsidRDefault="004F190E" w:rsidP="006C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6188,4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94"/>
            <w:bookmarkEnd w:id="23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Исполнение бюджета муниципального образования по расходам относительно первоначально утвержденного бюджета (за исключением расходов за счет межбюджетных трансфертов), рассчитываемое по формуле: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|A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33i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расходов бюджета i-го муниципального образования (за исключением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за счет межбюджетных трансфертов) в отчетном финансовом году;</w:t>
            </w:r>
          </w:p>
          <w:p w:rsidR="00B81BA9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первоначально утвержденный решением о бюджете i-го муниципального образования объем расходов местного бюджета (за исключением расходов за счет межбюджетных трансфертов) за отчетный финансовый год</w:t>
            </w:r>
          </w:p>
          <w:p w:rsidR="00D63110" w:rsidRPr="00103051" w:rsidRDefault="00D63110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B81BA9" w:rsidRPr="00CE0E04" w:rsidRDefault="004F190E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6C792E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C792E">
              <w:rPr>
                <w:rFonts w:ascii="Times New Roman" w:hAnsi="Times New Roman" w:cs="Times New Roman"/>
                <w:i/>
                <w:szCs w:val="22"/>
              </w:rPr>
              <w:t xml:space="preserve">фактический объем расходов бюджета муниципального образования (за исключением расходов за счет 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межбюджетных трансфертов) в 2020</w:t>
            </w:r>
            <w:r w:rsidRPr="006C792E">
              <w:rPr>
                <w:rFonts w:ascii="Times New Roman" w:hAnsi="Times New Roman" w:cs="Times New Roman"/>
                <w:i/>
                <w:szCs w:val="22"/>
              </w:rPr>
              <w:t xml:space="preserve"> году, тыс.  рублей</w:t>
            </w:r>
          </w:p>
        </w:tc>
        <w:tc>
          <w:tcPr>
            <w:tcW w:w="8789" w:type="dxa"/>
            <w:gridSpan w:val="2"/>
          </w:tcPr>
          <w:p w:rsidR="00B81BA9" w:rsidRPr="00CE0E04" w:rsidRDefault="004F190E" w:rsidP="006C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7238,1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6C792E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C792E">
              <w:rPr>
                <w:rFonts w:ascii="Times New Roman" w:hAnsi="Times New Roman" w:cs="Times New Roman"/>
                <w:i/>
                <w:szCs w:val="22"/>
              </w:rPr>
              <w:t>первоначально утвержденный решением о бюджете муниципального образования объем расходов местного бюджета (за исключением расходов за счет м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ежбюджетных трансфертов) за 2020</w:t>
            </w:r>
            <w:r w:rsidRPr="006C792E">
              <w:rPr>
                <w:rFonts w:ascii="Times New Roman" w:hAnsi="Times New Roman" w:cs="Times New Roman"/>
                <w:i/>
                <w:szCs w:val="22"/>
              </w:rPr>
              <w:t xml:space="preserve"> год, тыс. рублей</w:t>
            </w:r>
          </w:p>
        </w:tc>
        <w:tc>
          <w:tcPr>
            <w:tcW w:w="8789" w:type="dxa"/>
            <w:gridSpan w:val="2"/>
          </w:tcPr>
          <w:p w:rsidR="00B81BA9" w:rsidRPr="00CE0E04" w:rsidRDefault="004F190E" w:rsidP="006C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6404,6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04"/>
            <w:bookmarkEnd w:id="24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объема расходов местного бюджета в IV квартале от среднего объема расходов за I – III кварталы (без учета субсидий, субвенций и иных межбюджетных трансфертов, имеющих целевое назначение) </w:t>
            </w:r>
            <w:hyperlink w:anchor="P580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 рассчитываемое по формуле: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34i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((A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3),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i-м муниципальном образовании;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объем расходов бюджета i-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8789" w:type="dxa"/>
            <w:gridSpan w:val="2"/>
          </w:tcPr>
          <w:p w:rsidR="00B81BA9" w:rsidRPr="00CE0E04" w:rsidRDefault="004F190E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2,63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6C792E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C792E">
              <w:rPr>
                <w:rFonts w:ascii="Times New Roman" w:hAnsi="Times New Roman" w:cs="Times New Roman"/>
                <w:i/>
                <w:szCs w:val="22"/>
              </w:rPr>
              <w:t>объем расходов бюджета муниципального образования в I квартале отчетного финансового года соответственно (без учета субсидий, субвенций и иных межбюджетных трансфертов, имеющих целевое назначение), тыс. рублей</w:t>
            </w:r>
          </w:p>
        </w:tc>
        <w:tc>
          <w:tcPr>
            <w:tcW w:w="8789" w:type="dxa"/>
            <w:gridSpan w:val="2"/>
          </w:tcPr>
          <w:p w:rsidR="00B81BA9" w:rsidRPr="00CE0E04" w:rsidRDefault="004F190E" w:rsidP="006C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965,4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6C792E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C792E">
              <w:rPr>
                <w:rFonts w:ascii="Times New Roman" w:hAnsi="Times New Roman" w:cs="Times New Roman"/>
                <w:i/>
                <w:szCs w:val="22"/>
              </w:rPr>
              <w:t>объем расходов бюджета муниципального образования во II квартале отчетного финансового года соответственно (без учета субсидий, субвенций и иных межбюджетных трансфертов, имеющих целевое назначение), тыс. рублей</w:t>
            </w:r>
          </w:p>
        </w:tc>
        <w:tc>
          <w:tcPr>
            <w:tcW w:w="8789" w:type="dxa"/>
            <w:gridSpan w:val="2"/>
          </w:tcPr>
          <w:p w:rsidR="00B81BA9" w:rsidRPr="00CE0E04" w:rsidRDefault="004F190E" w:rsidP="006C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3278,5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6C792E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C792E">
              <w:rPr>
                <w:rFonts w:ascii="Times New Roman" w:hAnsi="Times New Roman" w:cs="Times New Roman"/>
                <w:i/>
                <w:szCs w:val="22"/>
              </w:rPr>
              <w:t>объем расходов бюджета муниципального образования в III квартале отчетного финансового года соответственно (без учета субсидий, субвенций и иных межбюджетных трансфертов, имеющих целевое назначение), тыс. рублей</w:t>
            </w:r>
          </w:p>
        </w:tc>
        <w:tc>
          <w:tcPr>
            <w:tcW w:w="8789" w:type="dxa"/>
            <w:gridSpan w:val="2"/>
          </w:tcPr>
          <w:p w:rsidR="00B81BA9" w:rsidRPr="00CE0E04" w:rsidRDefault="004F190E" w:rsidP="006C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5221,4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6C792E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6C792E">
              <w:rPr>
                <w:rFonts w:ascii="Times New Roman" w:hAnsi="Times New Roman" w:cs="Times New Roman"/>
                <w:i/>
                <w:szCs w:val="22"/>
              </w:rPr>
              <w:t>объем расходов бюджета муниципального образования в IV квартале отчетного финансового года соответственно (без учета субсидий, субвенций и иных межбюджетных трансфертов, имеющих целевое назначение), тыс. рублей</w:t>
            </w:r>
          </w:p>
        </w:tc>
        <w:tc>
          <w:tcPr>
            <w:tcW w:w="8789" w:type="dxa"/>
            <w:gridSpan w:val="2"/>
          </w:tcPr>
          <w:p w:rsidR="00B81BA9" w:rsidRPr="00CE0E04" w:rsidRDefault="004F190E" w:rsidP="006C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8280,5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13"/>
            <w:bookmarkEnd w:id="25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27" w:type="dxa"/>
          </w:tcPr>
          <w:p w:rsidR="00B81BA9" w:rsidRPr="006C792E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2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и (или) в средствах массовой информации решения о местном </w:t>
            </w:r>
            <w:r w:rsidRPr="006C7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бюджете и годового отчета об исполнении местного бюджета </w:t>
            </w:r>
            <w:hyperlink w:anchor="P581" w:history="1">
              <w:r w:rsidRPr="006C79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8789" w:type="dxa"/>
            <w:gridSpan w:val="2"/>
          </w:tcPr>
          <w:p w:rsidR="00B81BA9" w:rsidRPr="00CE0E04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B81BA9" w:rsidRPr="00CE0E04" w:rsidRDefault="0032512A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81BA9" w:rsidRPr="00CE0E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http://tokarevka-adm.ru/poselenij/tpoizkorosljaiskij/</w:t>
              </w:r>
            </w:hyperlink>
          </w:p>
          <w:p w:rsidR="00B81BA9" w:rsidRPr="00CE0E04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16"/>
            <w:bookmarkEnd w:id="26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</w:t>
            </w:r>
            <w:hyperlink w:anchor="P581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81BA9" w:rsidRPr="00103051" w:rsidRDefault="0032512A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81BA9" w:rsidRPr="0010305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http://tokarevka-adm.ru/poselenij/tpoizkorosljaiskij/</w:t>
              </w:r>
            </w:hyperlink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19"/>
            <w:bookmarkEnd w:id="27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www.bus.gov.ru в информационно-телекоммуникационной сети Интернет (Интернет), рассчитываемая по формуле: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i-м муниципальном образовании;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муниципальных учреждений i-го муниципального образования, информация о результатах деятельности которых размещена на официальном сайте www.bus.gov.ru в сети Интернет;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муниципальных учреждений i-го муниципального образования</w:t>
            </w:r>
          </w:p>
        </w:tc>
        <w:tc>
          <w:tcPr>
            <w:tcW w:w="8789" w:type="dxa"/>
            <w:gridSpan w:val="2"/>
          </w:tcPr>
          <w:p w:rsidR="00B81BA9" w:rsidRPr="00103051" w:rsidRDefault="004F190E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29"/>
            <w:bookmarkEnd w:id="28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органа местного самоуправления и (или) в средствах массовой информации проекта бюджета (бюджета) для граждан (с элементами инфографики) </w:t>
            </w:r>
            <w:hyperlink w:anchor="P581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1BA9" w:rsidRPr="00103051" w:rsidTr="0014451D">
        <w:tc>
          <w:tcPr>
            <w:tcW w:w="14596" w:type="dxa"/>
            <w:gridSpan w:val="4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332"/>
            <w:bookmarkEnd w:id="29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4. Показатели, характеризующие кадровый состав финансового органа муниципального образования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333"/>
            <w:bookmarkEnd w:id="30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i-м муниципальном образовании;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в отчетном финансовом году сотрудников, имеющих высшее образование, финансового органа i-го муниципального образования;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штатная численность финансового органа i-го муниципального образования на 1 января текущего года</w:t>
            </w:r>
          </w:p>
        </w:tc>
        <w:tc>
          <w:tcPr>
            <w:tcW w:w="8789" w:type="dxa"/>
            <w:gridSpan w:val="2"/>
          </w:tcPr>
          <w:p w:rsidR="00B81BA9" w:rsidRPr="00103051" w:rsidRDefault="004F190E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BB5D53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BB5D53">
              <w:rPr>
                <w:rFonts w:ascii="Times New Roman" w:hAnsi="Times New Roman" w:cs="Times New Roman"/>
                <w:i/>
                <w:szCs w:val="22"/>
              </w:rPr>
              <w:t xml:space="preserve">численность в отчетном финансовом году сотрудников, имеющих высшее образование, </w:t>
            </w:r>
            <w:r w:rsidRPr="00BB5D53">
              <w:rPr>
                <w:rFonts w:ascii="Times New Roman" w:hAnsi="Times New Roman" w:cs="Times New Roman"/>
                <w:i/>
                <w:szCs w:val="22"/>
              </w:rPr>
              <w:lastRenderedPageBreak/>
              <w:t>финансового органа муниципального образования;</w:t>
            </w:r>
          </w:p>
        </w:tc>
        <w:tc>
          <w:tcPr>
            <w:tcW w:w="8789" w:type="dxa"/>
            <w:gridSpan w:val="2"/>
          </w:tcPr>
          <w:p w:rsidR="00B81BA9" w:rsidRPr="00103051" w:rsidRDefault="00D64527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BB5D53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BB5D53">
              <w:rPr>
                <w:rFonts w:ascii="Times New Roman" w:hAnsi="Times New Roman" w:cs="Times New Roman"/>
                <w:i/>
                <w:szCs w:val="22"/>
              </w:rPr>
              <w:t>штатная численность финансового органа муниципального образования на 1 января текущего года</w:t>
            </w:r>
          </w:p>
        </w:tc>
        <w:tc>
          <w:tcPr>
            <w:tcW w:w="8789" w:type="dxa"/>
            <w:gridSpan w:val="2"/>
          </w:tcPr>
          <w:p w:rsidR="00B81BA9" w:rsidRPr="00103051" w:rsidRDefault="00D64527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i-м муниципальном образовании;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в отчетном финансовом году сотрудников, имеющих ученую степень, финансового органа i-го муниципального образования;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фактическая на 1 января текущего года штатная численность финансового органа i-го муниципального образования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BB5D53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BB5D53">
              <w:rPr>
                <w:rFonts w:ascii="Times New Roman" w:hAnsi="Times New Roman" w:cs="Times New Roman"/>
                <w:i/>
                <w:szCs w:val="22"/>
              </w:rPr>
              <w:t>численность в отчетном финансовом году сотрудников, имеющих ученую степень, финансового органа муниципального образования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BB5D53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BB5D53">
              <w:rPr>
                <w:rFonts w:ascii="Times New Roman" w:hAnsi="Times New Roman" w:cs="Times New Roman"/>
                <w:i/>
                <w:szCs w:val="22"/>
              </w:rPr>
              <w:t>фактическая на 1 января текущего года штатная численность финансового органа муниципального образования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353"/>
            <w:bookmarkEnd w:id="31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сотрудников, работающих в финансовом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органе муниципального образования более 10 лет, рассчитываемая по формуле: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соответствующего показателя в i-м муниципальном образовании;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 1 января текущего года сотрудников финансового органа, работающих в финансовом органе более 10 лет;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фактическая штатная численность финансового органа i-го муниципального образования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BB5D53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BB5D53">
              <w:rPr>
                <w:rFonts w:ascii="Times New Roman" w:hAnsi="Times New Roman" w:cs="Times New Roman"/>
                <w:i/>
                <w:szCs w:val="22"/>
              </w:rPr>
              <w:t>ко</w:t>
            </w:r>
            <w:r w:rsidR="00E22AE8">
              <w:rPr>
                <w:rFonts w:ascii="Times New Roman" w:hAnsi="Times New Roman" w:cs="Times New Roman"/>
                <w:i/>
                <w:szCs w:val="22"/>
              </w:rPr>
              <w:t>личество на 1 января 2020</w:t>
            </w:r>
            <w:r w:rsidRPr="00BB5D53">
              <w:rPr>
                <w:rFonts w:ascii="Times New Roman" w:hAnsi="Times New Roman" w:cs="Times New Roman"/>
                <w:i/>
                <w:szCs w:val="22"/>
              </w:rPr>
              <w:t xml:space="preserve"> года сотрудников финансового органа, работающих в финансовом органе более 10 лет;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BA9" w:rsidRPr="00103051" w:rsidTr="00DE5504">
        <w:tc>
          <w:tcPr>
            <w:tcW w:w="680" w:type="dxa"/>
            <w:vAlign w:val="center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B81BA9" w:rsidRPr="00BB5D53" w:rsidRDefault="00B81BA9" w:rsidP="00B81BA9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BB5D53">
              <w:rPr>
                <w:rFonts w:ascii="Times New Roman" w:hAnsi="Times New Roman" w:cs="Times New Roman"/>
                <w:i/>
                <w:szCs w:val="22"/>
              </w:rPr>
              <w:t>фактическая штатная численность финансового органа муниципального образования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BA9" w:rsidRPr="00103051" w:rsidTr="0014451D">
        <w:tc>
          <w:tcPr>
            <w:tcW w:w="14596" w:type="dxa"/>
            <w:gridSpan w:val="4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363"/>
            <w:bookmarkEnd w:id="32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раздел III "Муниципальная экономическая политика"</w:t>
            </w:r>
          </w:p>
        </w:tc>
      </w:tr>
      <w:tr w:rsidR="00B81BA9" w:rsidRPr="00103051" w:rsidTr="0014451D">
        <w:tc>
          <w:tcPr>
            <w:tcW w:w="14596" w:type="dxa"/>
            <w:gridSpan w:val="4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364"/>
            <w:bookmarkEnd w:id="33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5. Показатели, характеризующие лучшую практику формирования системы стратегического управления муниципальным образованием </w:t>
            </w:r>
            <w:hyperlink w:anchor="P579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365"/>
            <w:bookmarkEnd w:id="34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Наличие стратегии социально-экономического развития муниципального образования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реализации стратегии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 муниципального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B81BA9" w:rsidRPr="00103051" w:rsidRDefault="00B81BA9" w:rsidP="00B81BA9">
            <w:pPr>
              <w:pStyle w:val="Standard"/>
              <w:spacing w:before="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Наличие акта об утверждении порядка осуществления стратегического планирования в муниципальном образовании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377"/>
            <w:bookmarkEnd w:id="35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1BA9" w:rsidRPr="00103051" w:rsidTr="0014451D">
        <w:tc>
          <w:tcPr>
            <w:tcW w:w="14596" w:type="dxa"/>
            <w:gridSpan w:val="4"/>
          </w:tcPr>
          <w:p w:rsidR="00B81BA9" w:rsidRPr="00103051" w:rsidRDefault="00B81BA9" w:rsidP="00B81BA9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380"/>
            <w:bookmarkEnd w:id="36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6. Показатели, характеризующие лучшее муниципальное образование по уровню развития муниципально-частного партнерства (МЧП) и опыту реализации проектов МЧП в социальной сфере</w:t>
            </w: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381"/>
            <w:bookmarkEnd w:id="37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</w:t>
            </w:r>
            <w:hyperlink w:anchor="P579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789" w:type="dxa"/>
            <w:gridSpan w:val="2"/>
          </w:tcPr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органах местного самоуправления специалистов, раннее участвующих в рассмотрении и реализации проектов МЧП </w:t>
            </w:r>
            <w:hyperlink w:anchor="P582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8789" w:type="dxa"/>
            <w:gridSpan w:val="2"/>
          </w:tcPr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открытом доступе перечня объектов в муниципальном образовании, в отношении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планируется заключение соглашений о МЧП, КС </w:t>
            </w:r>
            <w:hyperlink w:anchor="P581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8789" w:type="dxa"/>
            <w:gridSpan w:val="2"/>
          </w:tcPr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390"/>
            <w:bookmarkEnd w:id="38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127" w:type="dxa"/>
          </w:tcPr>
          <w:p w:rsidR="006C792E" w:rsidRPr="00103051" w:rsidRDefault="00B81BA9" w:rsidP="006C79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льготных условий (налоговые льготы, иные меры поддержки частных партнеров) </w:t>
            </w:r>
            <w:hyperlink w:anchor="P581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8789" w:type="dxa"/>
            <w:gridSpan w:val="2"/>
          </w:tcPr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1BA9" w:rsidRPr="00103051" w:rsidTr="00D15823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1931" w:type="dxa"/>
            <w:gridSpan w:val="2"/>
            <w:tcBorders>
              <w:left w:val="single" w:sz="4" w:space="0" w:color="auto"/>
            </w:tcBorders>
          </w:tcPr>
          <w:p w:rsidR="00B81BA9" w:rsidRPr="00103051" w:rsidRDefault="00B81BA9" w:rsidP="006C79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проектов МЧП в </w:t>
            </w:r>
            <w:r w:rsidR="006C79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униципальном образовании </w:t>
            </w:r>
            <w:hyperlink w:anchor="P583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396"/>
            <w:bookmarkEnd w:id="39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на основании Федерального </w:t>
            </w:r>
            <w:hyperlink r:id="rId11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или Федерального </w:t>
            </w:r>
            <w:hyperlink r:id="rId12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от 21 июля 2005 г. N 115-ФЗ "О концессионных соглашениях" </w:t>
            </w:r>
            <w:hyperlink w:anchor="P584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8789" w:type="dxa"/>
            <w:gridSpan w:val="2"/>
          </w:tcPr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1BA9" w:rsidRPr="00103051" w:rsidTr="00DE5504">
        <w:tc>
          <w:tcPr>
            <w:tcW w:w="680" w:type="dxa"/>
            <w:vMerge w:val="restart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399"/>
            <w:bookmarkEnd w:id="40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5127" w:type="dxa"/>
            <w:tcBorders>
              <w:bottom w:val="nil"/>
            </w:tcBorders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Стадия реализации проекта МЧП:</w:t>
            </w:r>
          </w:p>
        </w:tc>
        <w:tc>
          <w:tcPr>
            <w:tcW w:w="8789" w:type="dxa"/>
            <w:gridSpan w:val="2"/>
            <w:vMerge w:val="restart"/>
          </w:tcPr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</w:tr>
      <w:tr w:rsidR="00B81BA9" w:rsidRPr="00103051" w:rsidTr="00DE5504">
        <w:tc>
          <w:tcPr>
            <w:tcW w:w="680" w:type="dxa"/>
            <w:vMerge/>
          </w:tcPr>
          <w:p w:rsidR="00B81BA9" w:rsidRPr="00103051" w:rsidRDefault="00B81BA9" w:rsidP="00B81B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nil"/>
            </w:tcBorders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- эксплуатация;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- строительство и (или) реконструкция (ремонт);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- финансовое и коммерческое закрытие;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- конкурсные процедуры;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- принято решение о заключении соглашения о реализации проекта</w:t>
            </w:r>
          </w:p>
        </w:tc>
        <w:tc>
          <w:tcPr>
            <w:tcW w:w="8789" w:type="dxa"/>
            <w:gridSpan w:val="2"/>
            <w:vMerge/>
          </w:tcPr>
          <w:p w:rsidR="00B81BA9" w:rsidRPr="00103051" w:rsidRDefault="00B81BA9" w:rsidP="00B81B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407"/>
            <w:bookmarkEnd w:id="41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Доля частных инвестиций в общей стоимости проекта МЧП, %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410"/>
            <w:bookmarkEnd w:id="42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6.5.4</w:t>
            </w:r>
          </w:p>
        </w:tc>
        <w:tc>
          <w:tcPr>
            <w:tcW w:w="5127" w:type="dxa"/>
          </w:tcPr>
          <w:p w:rsidR="006C792E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МЧП 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(срок действия КС)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413"/>
            <w:bookmarkEnd w:id="43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Сложность реализуемого проекта МЧП (число имущественных объектов, участвующих в проекте, проблемы с титулом собственности, межбюджетное участие, наличие заемного финансирования)</w:t>
            </w:r>
          </w:p>
        </w:tc>
        <w:tc>
          <w:tcPr>
            <w:tcW w:w="8789" w:type="dxa"/>
            <w:gridSpan w:val="2"/>
          </w:tcPr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1BA9" w:rsidRPr="00103051" w:rsidTr="0014451D">
        <w:tc>
          <w:tcPr>
            <w:tcW w:w="14596" w:type="dxa"/>
            <w:gridSpan w:val="4"/>
          </w:tcPr>
          <w:p w:rsidR="006C792E" w:rsidRDefault="00B81BA9" w:rsidP="00F27F2F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416"/>
            <w:bookmarkEnd w:id="44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7. Показатели, характеризующие повышение уровня развития малого и среднего предпринимательства (МСП) </w:t>
            </w:r>
          </w:p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и привлечение инвестиций в экономику муниципального образования</w:t>
            </w:r>
          </w:p>
          <w:p w:rsidR="00B81BA9" w:rsidRPr="00103051" w:rsidRDefault="00B81BA9" w:rsidP="00F27F2F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BA9" w:rsidRPr="00103051" w:rsidTr="00DE5504">
        <w:tc>
          <w:tcPr>
            <w:tcW w:w="680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417"/>
            <w:bookmarkEnd w:id="45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27" w:type="dxa"/>
          </w:tcPr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Отношение числа граждан, занятых в экономике муниципального образования, к численности населения муниципального образования в трудоспособном возрасте за отчетный финансовый год (мужчины 16 - 59 лет, женщины 16 - 54 лет), рассчитываемое по формуле: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занят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эк. актив.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занят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число занятых в экономике муниципального образования;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эк. актив.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муниципального образования в трудоспособном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(мужчины 16 - 59 лет, женщины 16 - 54 лет)</w:t>
            </w:r>
          </w:p>
        </w:tc>
        <w:tc>
          <w:tcPr>
            <w:tcW w:w="8789" w:type="dxa"/>
            <w:gridSpan w:val="2"/>
          </w:tcPr>
          <w:p w:rsidR="00D64527" w:rsidRPr="00103051" w:rsidRDefault="00D64527" w:rsidP="00D6452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BA9" w:rsidRPr="009D189D" w:rsidRDefault="009D189D" w:rsidP="00723D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  <w:p w:rsidR="00B81BA9" w:rsidRPr="00103051" w:rsidRDefault="00B81BA9" w:rsidP="00B81BA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число занятых в экономике муниципального образования, чел.</w:t>
            </w:r>
          </w:p>
        </w:tc>
        <w:tc>
          <w:tcPr>
            <w:tcW w:w="8789" w:type="dxa"/>
            <w:gridSpan w:val="2"/>
          </w:tcPr>
          <w:p w:rsidR="00F27F2F" w:rsidRPr="00D64527" w:rsidRDefault="00E80397" w:rsidP="00E803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803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численность населения муниципального образования в трудоспособном возрасте (мужчины 16 - 59 лет, женщины 16 - 54 лет), чел.</w:t>
            </w:r>
          </w:p>
        </w:tc>
        <w:tc>
          <w:tcPr>
            <w:tcW w:w="8789" w:type="dxa"/>
            <w:gridSpan w:val="2"/>
          </w:tcPr>
          <w:p w:rsidR="00F27F2F" w:rsidRPr="00D64527" w:rsidRDefault="00E80397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80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427"/>
            <w:bookmarkEnd w:id="46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27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на 1 января года подачи заявки, рассчитываемый по формуле: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72i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безработ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вак. мест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72i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безработ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число незанятых граждан, зарегистрированных в службах занятости;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вак. мест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вакантные рабочие места</w:t>
            </w:r>
          </w:p>
        </w:tc>
        <w:tc>
          <w:tcPr>
            <w:tcW w:w="8789" w:type="dxa"/>
            <w:gridSpan w:val="2"/>
          </w:tcPr>
          <w:p w:rsidR="00F27F2F" w:rsidRPr="009D189D" w:rsidRDefault="009D189D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  <w:p w:rsidR="00F27F2F" w:rsidRPr="009D189D" w:rsidRDefault="00F27F2F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число незанятых граждан, зарегистрированных в службах занятости</w:t>
            </w:r>
          </w:p>
        </w:tc>
        <w:tc>
          <w:tcPr>
            <w:tcW w:w="8789" w:type="dxa"/>
            <w:gridSpan w:val="2"/>
          </w:tcPr>
          <w:p w:rsidR="00F27F2F" w:rsidRPr="009D189D" w:rsidRDefault="009D189D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вакантные рабочие места</w:t>
            </w:r>
          </w:p>
        </w:tc>
        <w:tc>
          <w:tcPr>
            <w:tcW w:w="8789" w:type="dxa"/>
            <w:gridSpan w:val="2"/>
          </w:tcPr>
          <w:p w:rsidR="00F27F2F" w:rsidRPr="009D189D" w:rsidRDefault="009D189D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437"/>
            <w:bookmarkEnd w:id="47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127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73i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опл.труд.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73i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опл.труд.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8789" w:type="dxa"/>
            <w:gridSpan w:val="2"/>
          </w:tcPr>
          <w:p w:rsidR="00F27F2F" w:rsidRPr="00D64527" w:rsidRDefault="00F27F2F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просроченная кредиторская задолженность по оплате труда (включая начисления на оплату труда) муниципальных учреждений, тыс. рублей.</w:t>
            </w:r>
          </w:p>
        </w:tc>
        <w:tc>
          <w:tcPr>
            <w:tcW w:w="8789" w:type="dxa"/>
            <w:gridSpan w:val="2"/>
          </w:tcPr>
          <w:p w:rsidR="00F27F2F" w:rsidRPr="00103051" w:rsidRDefault="00F27F2F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6691D">
              <w:rPr>
                <w:rFonts w:ascii="Times New Roman" w:hAnsi="Times New Roman" w:cs="Times New Roman"/>
                <w:i/>
                <w:szCs w:val="22"/>
              </w:rPr>
              <w:t>общий объем расходов муниципального образования на оплату труда (включая начисления на оплату труда), тыс. рублей</w:t>
            </w:r>
          </w:p>
        </w:tc>
        <w:tc>
          <w:tcPr>
            <w:tcW w:w="8789" w:type="dxa"/>
            <w:gridSpan w:val="2"/>
          </w:tcPr>
          <w:p w:rsidR="00F27F2F" w:rsidRPr="00103051" w:rsidRDefault="00D64527" w:rsidP="009669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04">
              <w:rPr>
                <w:rFonts w:ascii="Times New Roman" w:hAnsi="Times New Roman" w:cs="Times New Roman"/>
                <w:sz w:val="24"/>
                <w:szCs w:val="24"/>
              </w:rPr>
              <w:t>3233,8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447"/>
            <w:bookmarkEnd w:id="48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127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Прирост высокопроизводительных рабочих мест (процентов к предыдущему году), рассчитываемый по формуле: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ВПРМ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ВПРМ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i-1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ВПРМ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высокопроизводительных рабочих мест за отчетный год;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ВПРМ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i-1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8789" w:type="dxa"/>
            <w:gridSpan w:val="2"/>
          </w:tcPr>
          <w:p w:rsidR="00F27F2F" w:rsidRPr="00103051" w:rsidRDefault="00F27F2F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189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F27F2F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2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высокопроизводительных рабочих мест за отчетный год</w:t>
            </w:r>
          </w:p>
        </w:tc>
        <w:tc>
          <w:tcPr>
            <w:tcW w:w="8789" w:type="dxa"/>
            <w:gridSpan w:val="2"/>
          </w:tcPr>
          <w:p w:rsidR="00F27F2F" w:rsidRPr="009D189D" w:rsidRDefault="009D189D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F27F2F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2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высокопроизводительных рабочих мест за предыдущий год</w:t>
            </w:r>
          </w:p>
        </w:tc>
        <w:tc>
          <w:tcPr>
            <w:tcW w:w="8789" w:type="dxa"/>
            <w:gridSpan w:val="2"/>
          </w:tcPr>
          <w:p w:rsidR="00F27F2F" w:rsidRPr="009D189D" w:rsidRDefault="00F27F2F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457"/>
            <w:bookmarkEnd w:id="49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27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действующей муниципальной программы поддержки и развития МСП </w:t>
            </w:r>
            <w:hyperlink w:anchor="P579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8789" w:type="dxa"/>
            <w:gridSpan w:val="2"/>
          </w:tcPr>
          <w:p w:rsidR="00F27F2F" w:rsidRPr="00103051" w:rsidRDefault="00F27F2F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460"/>
            <w:bookmarkEnd w:id="50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127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в отчетном финансовом году, рассчитываемый по формуле: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инвест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нас.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инвест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объем инвестиций в основной капитал (за исключением бюджетных средств);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8789" w:type="dxa"/>
            <w:gridSpan w:val="2"/>
          </w:tcPr>
          <w:p w:rsidR="00F27F2F" w:rsidRPr="009D189D" w:rsidRDefault="009D189D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9D">
              <w:rPr>
                <w:rFonts w:ascii="Times New Roman" w:hAnsi="Times New Roman" w:cs="Times New Roman"/>
                <w:sz w:val="24"/>
                <w:szCs w:val="24"/>
              </w:rPr>
              <w:t>214,7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объем инвестиций в основной капитал (за исключением бюджетных средств) в отчетном финансовом году, тыс. рублей</w:t>
            </w:r>
          </w:p>
        </w:tc>
        <w:tc>
          <w:tcPr>
            <w:tcW w:w="8789" w:type="dxa"/>
            <w:gridSpan w:val="2"/>
          </w:tcPr>
          <w:p w:rsidR="00F27F2F" w:rsidRPr="00103051" w:rsidRDefault="009D189D" w:rsidP="009D18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295630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,0 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численность постоянно проживающего населения, чел.</w:t>
            </w:r>
          </w:p>
        </w:tc>
        <w:tc>
          <w:tcPr>
            <w:tcW w:w="8789" w:type="dxa"/>
            <w:gridSpan w:val="2"/>
          </w:tcPr>
          <w:p w:rsidR="00F27F2F" w:rsidRPr="00E80397" w:rsidRDefault="00E80397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97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127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Темп роста числа субъектов МСП в расчете на численность населения за три последних отчетных финансовых года, рассчитываемый по формуле: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noProof/>
                <w:position w:val="-33"/>
                <w:sz w:val="24"/>
                <w:szCs w:val="24"/>
              </w:rPr>
              <w:drawing>
                <wp:inline distT="0" distB="0" distL="0" distR="0">
                  <wp:extent cx="1790700" cy="561975"/>
                  <wp:effectExtent l="0" t="0" r="0" b="9525"/>
                  <wp:docPr id="3" name="Рисунок 3" descr="base_1_21090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21090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77i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отчетный период;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j-1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отчетному;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j-2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на 2 года отчетному;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j-3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на 3 года отчетному</w:t>
            </w:r>
          </w:p>
        </w:tc>
        <w:tc>
          <w:tcPr>
            <w:tcW w:w="8789" w:type="dxa"/>
            <w:gridSpan w:val="2"/>
          </w:tcPr>
          <w:p w:rsidR="00F27F2F" w:rsidRPr="00103051" w:rsidRDefault="00624195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количество субъектов МСП за отчетный период, ед.</w:t>
            </w:r>
          </w:p>
        </w:tc>
        <w:tc>
          <w:tcPr>
            <w:tcW w:w="8789" w:type="dxa"/>
            <w:gridSpan w:val="2"/>
          </w:tcPr>
          <w:p w:rsidR="00F27F2F" w:rsidRPr="00624195" w:rsidRDefault="00624195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количество субъектов МСП за год, предшествующий отчетному, ед.</w:t>
            </w:r>
          </w:p>
        </w:tc>
        <w:tc>
          <w:tcPr>
            <w:tcW w:w="8789" w:type="dxa"/>
            <w:gridSpan w:val="2"/>
          </w:tcPr>
          <w:p w:rsidR="00F27F2F" w:rsidRPr="00624195" w:rsidRDefault="00624195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F2F" w:rsidRPr="006241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количество субъектов МСП за год, предшествующий на 2 года отчетному, ед.</w:t>
            </w:r>
          </w:p>
        </w:tc>
        <w:tc>
          <w:tcPr>
            <w:tcW w:w="8789" w:type="dxa"/>
            <w:gridSpan w:val="2"/>
          </w:tcPr>
          <w:p w:rsidR="00F27F2F" w:rsidRPr="00624195" w:rsidRDefault="00624195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количество субъектов МСП за год, предшествующий на 3 года отчетному, ед.</w:t>
            </w:r>
          </w:p>
        </w:tc>
        <w:tc>
          <w:tcPr>
            <w:tcW w:w="8789" w:type="dxa"/>
            <w:gridSpan w:val="2"/>
          </w:tcPr>
          <w:p w:rsidR="00F27F2F" w:rsidRPr="00624195" w:rsidRDefault="00624195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127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Рост среднегодовой численности занятых в экономике за отчетный год по сравнению с уровнем года, предшествующего отчетному, рассчитываемый по формуле: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78i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i-1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 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среднегодовая численности занятых в экономике за отчетный год;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 i-1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среднегодовая численности занятых в экономике за предыдущий год</w:t>
            </w:r>
          </w:p>
        </w:tc>
        <w:tc>
          <w:tcPr>
            <w:tcW w:w="8789" w:type="dxa"/>
            <w:gridSpan w:val="2"/>
          </w:tcPr>
          <w:p w:rsidR="00F27F2F" w:rsidRPr="00624195" w:rsidRDefault="00F27F2F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F27F2F" w:rsidRPr="00D64527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среднегодовая численность занятых в экономике за отчетный год, чел.</w:t>
            </w:r>
          </w:p>
        </w:tc>
        <w:tc>
          <w:tcPr>
            <w:tcW w:w="8789" w:type="dxa"/>
            <w:gridSpan w:val="2"/>
          </w:tcPr>
          <w:p w:rsidR="00F27F2F" w:rsidRPr="00D64527" w:rsidRDefault="00E80397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803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954078" w:rsidRDefault="00F27F2F" w:rsidP="00F27F2F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среднегодовая численность занятых в экономике за предыдущий год, чел.</w:t>
            </w:r>
          </w:p>
        </w:tc>
        <w:tc>
          <w:tcPr>
            <w:tcW w:w="8789" w:type="dxa"/>
            <w:gridSpan w:val="2"/>
          </w:tcPr>
          <w:p w:rsidR="00F27F2F" w:rsidRPr="00D64527" w:rsidRDefault="00E80397" w:rsidP="00F27F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80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127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Рост оборота малых и средних предприятий за отчетный год по сравнению с уровнем года, предшествующего отчетному, рассчитываемый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формуле: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79i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i-1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79i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 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оборот малых и средних предприятий за отчетный год;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 i-1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оборот малых и средних предприятий за отчетный год за предыдущий год</w:t>
            </w:r>
          </w:p>
        </w:tc>
        <w:tc>
          <w:tcPr>
            <w:tcW w:w="8789" w:type="dxa"/>
            <w:gridSpan w:val="2"/>
          </w:tcPr>
          <w:p w:rsidR="00F27F2F" w:rsidRPr="00D64527" w:rsidRDefault="00F27F2F" w:rsidP="00F008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103051" w:rsidRDefault="00F0086A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6A">
              <w:rPr>
                <w:rFonts w:ascii="Times New Roman" w:hAnsi="Times New Roman" w:cs="Times New Roman"/>
                <w:sz w:val="24"/>
                <w:szCs w:val="24"/>
              </w:rPr>
              <w:t>оборот малых и средних предприятий за отчетный год</w:t>
            </w:r>
          </w:p>
        </w:tc>
        <w:tc>
          <w:tcPr>
            <w:tcW w:w="8789" w:type="dxa"/>
            <w:gridSpan w:val="2"/>
          </w:tcPr>
          <w:p w:rsidR="00F27F2F" w:rsidRPr="00624195" w:rsidRDefault="00F0086A" w:rsidP="006241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24195" w:rsidRPr="00624195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27F2F" w:rsidRPr="00103051" w:rsidRDefault="00F0086A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6A">
              <w:rPr>
                <w:rFonts w:ascii="Times New Roman" w:hAnsi="Times New Roman" w:cs="Times New Roman"/>
                <w:sz w:val="24"/>
                <w:szCs w:val="24"/>
              </w:rPr>
              <w:t>оборот малых и средних предприятий за предыдущий год</w:t>
            </w:r>
          </w:p>
        </w:tc>
        <w:tc>
          <w:tcPr>
            <w:tcW w:w="8789" w:type="dxa"/>
            <w:gridSpan w:val="2"/>
          </w:tcPr>
          <w:p w:rsidR="00F27F2F" w:rsidRPr="00624195" w:rsidRDefault="00F0086A" w:rsidP="006241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24195" w:rsidRPr="0062419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7F2F" w:rsidRPr="00103051" w:rsidTr="00DE5504">
        <w:tc>
          <w:tcPr>
            <w:tcW w:w="680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127" w:type="dxa"/>
          </w:tcPr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в течение отчетного года субъектов МСП в рамках муниципальной программы развития МСП, рассчитываемая по формуле: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710i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 поддержка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710i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 поддержка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в рамках муниципальной программы развития МСП;</w:t>
            </w:r>
          </w:p>
          <w:p w:rsidR="00F27F2F" w:rsidRPr="00103051" w:rsidRDefault="00F27F2F" w:rsidP="00F27F2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зарегистрированных в течение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года субъектов МСП</w:t>
            </w:r>
          </w:p>
        </w:tc>
        <w:tc>
          <w:tcPr>
            <w:tcW w:w="8789" w:type="dxa"/>
            <w:gridSpan w:val="2"/>
          </w:tcPr>
          <w:p w:rsidR="00F27F2F" w:rsidRPr="00D64527" w:rsidRDefault="00624195" w:rsidP="00F008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6,4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0086A" w:rsidRPr="00954078" w:rsidRDefault="00F0086A" w:rsidP="00F0086A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количество субъектов МСП в рамках муниципальной программы развития МСП, ед.</w:t>
            </w:r>
          </w:p>
        </w:tc>
        <w:tc>
          <w:tcPr>
            <w:tcW w:w="8789" w:type="dxa"/>
            <w:gridSpan w:val="2"/>
          </w:tcPr>
          <w:p w:rsidR="00F0086A" w:rsidRPr="00D64527" w:rsidRDefault="00624195" w:rsidP="00F008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0086A" w:rsidRPr="00954078" w:rsidRDefault="00F0086A" w:rsidP="00F0086A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количество зарегистрированных в течение отчетного года субъектов МСП, ед.</w:t>
            </w:r>
          </w:p>
        </w:tc>
        <w:tc>
          <w:tcPr>
            <w:tcW w:w="8789" w:type="dxa"/>
            <w:gridSpan w:val="2"/>
          </w:tcPr>
          <w:p w:rsidR="00F0086A" w:rsidRPr="00D64527" w:rsidRDefault="00F0086A" w:rsidP="00F008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5127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расх. бюджета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расх. бюджета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бюджета муниципального образования на развитие и поддержку МСП;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8789" w:type="dxa"/>
            <w:gridSpan w:val="2"/>
          </w:tcPr>
          <w:p w:rsidR="00F0086A" w:rsidRPr="00D64527" w:rsidRDefault="00F0086A" w:rsidP="00F008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522"/>
            <w:bookmarkEnd w:id="51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127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(процент от числа опрошенных) </w:t>
            </w:r>
            <w:hyperlink w:anchor="P585" w:history="1">
              <w:r w:rsidRPr="001030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noProof/>
                <w:position w:val="-23"/>
                <w:sz w:val="24"/>
                <w:szCs w:val="24"/>
              </w:rPr>
              <w:drawing>
                <wp:inline distT="0" distB="0" distL="0" distR="0">
                  <wp:extent cx="1362075" cy="438150"/>
                  <wp:effectExtent l="0" t="0" r="0" b="0"/>
                  <wp:docPr id="4" name="Рисунок 4" descr="base_1_21090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21090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организацией транспортного обслуживания в муниципальном образовании (процент от числа опрошенных);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 от числа опрошенных)</w:t>
            </w:r>
          </w:p>
        </w:tc>
        <w:tc>
          <w:tcPr>
            <w:tcW w:w="8789" w:type="dxa"/>
            <w:gridSpan w:val="2"/>
          </w:tcPr>
          <w:p w:rsidR="00F0086A" w:rsidRPr="00103051" w:rsidRDefault="00F0086A" w:rsidP="00F008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66,7</w:t>
            </w:r>
          </w:p>
        </w:tc>
      </w:tr>
      <w:tr w:rsidR="00F0086A" w:rsidRPr="00103051" w:rsidTr="0014451D">
        <w:tc>
          <w:tcPr>
            <w:tcW w:w="14596" w:type="dxa"/>
            <w:gridSpan w:val="4"/>
          </w:tcPr>
          <w:p w:rsidR="00F0086A" w:rsidRPr="00103051" w:rsidRDefault="00F0086A" w:rsidP="00F0086A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532"/>
            <w:bookmarkEnd w:id="52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Показатели, характеризующие повышение уровня транспортной доступности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533"/>
            <w:bookmarkEnd w:id="53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27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L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дор.отв.треб 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L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 ответ.треб. i-1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81i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дор.отв.треб 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отвечающих нормативным требованиям, за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год, км;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 ответ.треб. i-1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8789" w:type="dxa"/>
            <w:gridSpan w:val="2"/>
          </w:tcPr>
          <w:p w:rsidR="00F0086A" w:rsidRPr="00103051" w:rsidRDefault="00F0086A" w:rsidP="009669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0086A" w:rsidRPr="0096691D" w:rsidRDefault="00F0086A" w:rsidP="00F0086A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6691D">
              <w:rPr>
                <w:rFonts w:ascii="Times New Roman" w:hAnsi="Times New Roman" w:cs="Times New Roman"/>
                <w:i/>
                <w:szCs w:val="22"/>
              </w:rPr>
              <w:t>протяженность автомобильных дорог общего пользования местного значения, отвечающих нормативным требованиям, за отчетный год, км</w:t>
            </w:r>
          </w:p>
        </w:tc>
        <w:tc>
          <w:tcPr>
            <w:tcW w:w="8789" w:type="dxa"/>
            <w:gridSpan w:val="2"/>
          </w:tcPr>
          <w:p w:rsidR="00F0086A" w:rsidRPr="00E22AE8" w:rsidRDefault="00E22AE8" w:rsidP="009669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8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0086A" w:rsidRPr="0096691D" w:rsidRDefault="00F0086A" w:rsidP="00F0086A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6691D">
              <w:rPr>
                <w:rFonts w:ascii="Times New Roman" w:hAnsi="Times New Roman" w:cs="Times New Roman"/>
                <w:i/>
                <w:szCs w:val="22"/>
              </w:rPr>
              <w:t>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8789" w:type="dxa"/>
            <w:gridSpan w:val="2"/>
          </w:tcPr>
          <w:p w:rsidR="00F0086A" w:rsidRPr="00E22AE8" w:rsidRDefault="00E22AE8" w:rsidP="009669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8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543"/>
            <w:bookmarkEnd w:id="54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27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L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дор.ненорм.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L,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дор.ненорм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L - общая протяженность автомобильных дорог 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значения, км</w:t>
            </w:r>
          </w:p>
        </w:tc>
        <w:tc>
          <w:tcPr>
            <w:tcW w:w="8789" w:type="dxa"/>
            <w:gridSpan w:val="2"/>
          </w:tcPr>
          <w:p w:rsidR="00F0086A" w:rsidRPr="00D64527" w:rsidRDefault="00F0086A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7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0086A" w:rsidRPr="00954078" w:rsidRDefault="00F0086A" w:rsidP="00F0086A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54078">
              <w:rPr>
                <w:rFonts w:ascii="Times New Roman" w:hAnsi="Times New Roman" w:cs="Times New Roman"/>
                <w:i/>
                <w:szCs w:val="22"/>
              </w:rPr>
              <w:t>протяженность автомобильных дорог общего пользования местного значения, не отвечающих нормативным требованиям, км</w:t>
            </w:r>
          </w:p>
        </w:tc>
        <w:tc>
          <w:tcPr>
            <w:tcW w:w="8789" w:type="dxa"/>
            <w:gridSpan w:val="2"/>
          </w:tcPr>
          <w:p w:rsidR="00F0086A" w:rsidRPr="00D64527" w:rsidRDefault="00F222FA" w:rsidP="00F222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7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0086A" w:rsidRPr="00954078" w:rsidRDefault="00F0086A" w:rsidP="00F0086A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96691D">
              <w:rPr>
                <w:rFonts w:ascii="Times New Roman" w:hAnsi="Times New Roman" w:cs="Times New Roman"/>
                <w:i/>
                <w:szCs w:val="22"/>
              </w:rPr>
              <w:t>общая протяженность автомобильных дорог общего пользования местного значения, км</w:t>
            </w:r>
          </w:p>
        </w:tc>
        <w:tc>
          <w:tcPr>
            <w:tcW w:w="8789" w:type="dxa"/>
            <w:gridSpan w:val="2"/>
          </w:tcPr>
          <w:p w:rsidR="00F0086A" w:rsidRPr="00E22AE8" w:rsidRDefault="00E22AE8" w:rsidP="009669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8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553"/>
            <w:bookmarkEnd w:id="55"/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127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83i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расх.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83i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расх.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бюджета муниципального образования на дорожное хозяйство</w:t>
            </w:r>
          </w:p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030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r w:rsidRPr="00103051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8789" w:type="dxa"/>
            <w:gridSpan w:val="2"/>
          </w:tcPr>
          <w:p w:rsidR="00F0086A" w:rsidRPr="00D64527" w:rsidRDefault="00397CF0" w:rsidP="00F008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97CF0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0086A" w:rsidRPr="0096691D" w:rsidRDefault="00F0086A" w:rsidP="00F0086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96691D">
              <w:rPr>
                <w:rFonts w:ascii="Times New Roman" w:hAnsi="Times New Roman" w:cs="Times New Roman"/>
                <w:i/>
                <w:sz w:val="20"/>
              </w:rPr>
              <w:t>общий объем расходов бюджета муниципального образования на дорожное хозяйство на 1 января года подачи заявки, тыс. руб.</w:t>
            </w:r>
          </w:p>
        </w:tc>
        <w:tc>
          <w:tcPr>
            <w:tcW w:w="8789" w:type="dxa"/>
            <w:gridSpan w:val="2"/>
          </w:tcPr>
          <w:p w:rsidR="00F0086A" w:rsidRPr="00103051" w:rsidRDefault="00D64527" w:rsidP="009669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922,8</w:t>
            </w:r>
          </w:p>
        </w:tc>
      </w:tr>
      <w:tr w:rsidR="00F0086A" w:rsidRPr="00103051" w:rsidTr="00DE5504">
        <w:tc>
          <w:tcPr>
            <w:tcW w:w="680" w:type="dxa"/>
          </w:tcPr>
          <w:p w:rsidR="00F0086A" w:rsidRPr="00103051" w:rsidRDefault="00F0086A" w:rsidP="00F0086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:rsidR="00F0086A" w:rsidRPr="0096691D" w:rsidRDefault="00F0086A" w:rsidP="00F0086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96691D">
              <w:rPr>
                <w:rFonts w:ascii="Times New Roman" w:hAnsi="Times New Roman" w:cs="Times New Roman"/>
                <w:i/>
                <w:sz w:val="20"/>
              </w:rPr>
              <w:t>численность постоянно проживающего населения, тыс. чел.</w:t>
            </w:r>
          </w:p>
        </w:tc>
        <w:tc>
          <w:tcPr>
            <w:tcW w:w="8789" w:type="dxa"/>
            <w:gridSpan w:val="2"/>
          </w:tcPr>
          <w:p w:rsidR="00F0086A" w:rsidRPr="00E22AE8" w:rsidRDefault="00E22AE8" w:rsidP="00F008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8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</w:p>
        </w:tc>
      </w:tr>
    </w:tbl>
    <w:p w:rsidR="00A17777" w:rsidRPr="00103051" w:rsidRDefault="00A17777" w:rsidP="001030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777" w:rsidRPr="00103051" w:rsidRDefault="00A17777" w:rsidP="003677A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lastRenderedPageBreak/>
        <w:t>Достоверность  представленной  в  составе  конкурсной заявки информации</w:t>
      </w:r>
      <w:bookmarkStart w:id="56" w:name="_GoBack"/>
      <w:bookmarkEnd w:id="56"/>
      <w:r w:rsidRPr="00103051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A17777" w:rsidRPr="00103051" w:rsidRDefault="00A17777" w:rsidP="00F0086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1A3" w:rsidRDefault="00A17777" w:rsidP="00F0086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D64527">
        <w:rPr>
          <w:rFonts w:ascii="Times New Roman" w:hAnsi="Times New Roman" w:cs="Times New Roman"/>
          <w:sz w:val="24"/>
          <w:szCs w:val="24"/>
        </w:rPr>
        <w:t>Абакумовского</w:t>
      </w:r>
      <w:r w:rsidR="002961A3">
        <w:rPr>
          <w:rFonts w:ascii="Times New Roman" w:hAnsi="Times New Roman" w:cs="Times New Roman"/>
          <w:sz w:val="24"/>
          <w:szCs w:val="24"/>
        </w:rPr>
        <w:t xml:space="preserve"> сельсовета Токаревского района </w:t>
      </w:r>
    </w:p>
    <w:p w:rsidR="003677A1" w:rsidRDefault="003677A1" w:rsidP="00F0086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1A3" w:rsidRPr="00103051" w:rsidRDefault="00397CF0" w:rsidP="00F0086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6452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D64527">
        <w:rPr>
          <w:rFonts w:ascii="Times New Roman" w:hAnsi="Times New Roman" w:cs="Times New Roman"/>
          <w:sz w:val="24"/>
          <w:szCs w:val="24"/>
        </w:rPr>
        <w:t>.2021</w:t>
      </w:r>
      <w:r w:rsidR="003677A1">
        <w:rPr>
          <w:rFonts w:ascii="Times New Roman" w:hAnsi="Times New Roman" w:cs="Times New Roman"/>
          <w:sz w:val="24"/>
          <w:szCs w:val="24"/>
        </w:rPr>
        <w:t xml:space="preserve"> года             </w:t>
      </w:r>
      <w:r w:rsidR="002961A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D64527">
        <w:rPr>
          <w:rFonts w:ascii="Times New Roman" w:hAnsi="Times New Roman" w:cs="Times New Roman"/>
          <w:sz w:val="24"/>
          <w:szCs w:val="24"/>
        </w:rPr>
        <w:t>Чернышова Т.В.</w:t>
      </w:r>
    </w:p>
    <w:p w:rsidR="002961A3" w:rsidRDefault="002961A3" w:rsidP="00F0086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7777" w:rsidRPr="00103051" w:rsidRDefault="00A17777" w:rsidP="00F0086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t>м.п.</w:t>
      </w:r>
    </w:p>
    <w:p w:rsidR="00A17777" w:rsidRPr="00103051" w:rsidRDefault="00A17777" w:rsidP="00F0086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051">
        <w:rPr>
          <w:rFonts w:ascii="Times New Roman" w:hAnsi="Times New Roman" w:cs="Times New Roman"/>
          <w:sz w:val="24"/>
          <w:szCs w:val="24"/>
        </w:rPr>
        <w:t xml:space="preserve">                                     (дата) (подпись) (расшифровка подписи)</w:t>
      </w:r>
    </w:p>
    <w:p w:rsidR="00A17777" w:rsidRPr="00103051" w:rsidRDefault="00A17777" w:rsidP="00F0086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7777" w:rsidRDefault="00A17777" w:rsidP="00F0086A">
      <w:pPr>
        <w:pStyle w:val="ConsPlusNormal"/>
        <w:ind w:firstLine="540"/>
        <w:jc w:val="right"/>
      </w:pPr>
      <w:r>
        <w:t>--------------------------------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57" w:name="P572"/>
      <w:bookmarkEnd w:id="57"/>
      <w:r>
        <w:t>&lt;1&gt; Для городского поселения, сельского поселения также указывается наименование муниципального района.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58" w:name="P573"/>
      <w:bookmarkEnd w:id="58"/>
      <w:r>
        <w:t>&lt;2&gt; В зависимости от вида категории муниципального образования указывается "городские округа (городские округа с внутригородским делением) и городские поселения"; "сельские поселения").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59" w:name="P574"/>
      <w:bookmarkEnd w:id="59"/>
      <w:r>
        <w:t xml:space="preserve">&lt;3&gt; Не заполняется при отсутствии соответствующих сведений в отношении </w:t>
      </w:r>
      <w:hyperlink w:anchor="P70" w:history="1">
        <w:r>
          <w:rPr>
            <w:color w:val="0000FF"/>
          </w:rPr>
          <w:t>позиций 5</w:t>
        </w:r>
      </w:hyperlink>
      <w:r>
        <w:t xml:space="preserve"> - </w:t>
      </w:r>
      <w:hyperlink w:anchor="P94" w:history="1">
        <w:r>
          <w:rPr>
            <w:color w:val="0000FF"/>
          </w:rPr>
          <w:t>9</w:t>
        </w:r>
      </w:hyperlink>
      <w:r>
        <w:t>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60" w:name="P575"/>
      <w:bookmarkEnd w:id="60"/>
      <w:r>
        <w:t>&lt;4&gt; Единицы измерения значений показателей указываются соответственно в абсолютной (с одним знаком после запятой) или относительной величинах (без указания процентного соотношения). При расчете значений показателей в соответствии с приведенными формулами указываются исходные данные и произведенные расчеты.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61" w:name="P576"/>
      <w:bookmarkEnd w:id="61"/>
      <w:r>
        <w:t xml:space="preserve">&lt;5&gt; Информация из реестра расходных обязательств муниципального образования, предусмотренного </w:t>
      </w:r>
      <w:hyperlink r:id="rId15" w:history="1">
        <w:r>
          <w:rPr>
            <w:color w:val="0000FF"/>
          </w:rPr>
          <w:t>статьей 87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2004, N 34, ст. 3535; 2007, N 18, ст. 2117).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62" w:name="P577"/>
      <w:bookmarkEnd w:id="62"/>
      <w:r>
        <w:t xml:space="preserve">&lt;6&gt; В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</w:t>
      </w:r>
      <w:hyperlink w:anchor="P246" w:history="1">
        <w:r>
          <w:rPr>
            <w:color w:val="0000FF"/>
          </w:rPr>
          <w:t>показателей 2.1</w:t>
        </w:r>
      </w:hyperlink>
      <w:r>
        <w:t xml:space="preserve"> - </w:t>
      </w:r>
      <w:hyperlink w:anchor="P270" w:history="1">
        <w:r>
          <w:rPr>
            <w:color w:val="0000FF"/>
          </w:rPr>
          <w:t>2.4</w:t>
        </w:r>
      </w:hyperlink>
      <w:r>
        <w:t xml:space="preserve"> устанавливаются равные 1.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63" w:name="P578"/>
      <w:bookmarkEnd w:id="63"/>
      <w:r>
        <w:t>&lt;7&gt; Указывается источник информации.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64" w:name="P579"/>
      <w:bookmarkEnd w:id="64"/>
      <w:r>
        <w:t>&lt;8&gt; Указывается информация в формате "да/(нет)", в случае положительного ответа приводятся реквизиты правового акта муниципального образования.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65" w:name="P580"/>
      <w:bookmarkEnd w:id="65"/>
      <w:r>
        <w:lastRenderedPageBreak/>
        <w:t>&lt;9&gt; При расчете показателя используются данные из отчетов об исполнении местного бюджета за I, II, III кварталы отчетного финансового года и годовой отчет об исполнении местного бюджета за отчетный финансовый год.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66" w:name="P581"/>
      <w:bookmarkEnd w:id="66"/>
      <w:r>
        <w:t>&lt;10&gt; Указывается информация в формате "да/(нет)", в случае положительного ответа приводятся ссылки на соответствующие страницы в сети "Интернет" и (или) в средствах массовой информации.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67" w:name="P582"/>
      <w:bookmarkEnd w:id="67"/>
      <w:r>
        <w:t>&lt;11&gt; Указывается информация в формате "да/(нет)",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68" w:name="P583"/>
      <w:bookmarkEnd w:id="68"/>
      <w:r>
        <w:t>&lt;12&gt; Сведения предоставляются не более чем по 5 проектам, отдельно по каждому проекту.</w:t>
      </w:r>
    </w:p>
    <w:p w:rsidR="00A17777" w:rsidRDefault="00A17777">
      <w:pPr>
        <w:pStyle w:val="ConsPlusNormal"/>
        <w:spacing w:before="220"/>
        <w:ind w:firstLine="540"/>
        <w:jc w:val="both"/>
      </w:pPr>
      <w:bookmarkStart w:id="69" w:name="P584"/>
      <w:bookmarkEnd w:id="69"/>
      <w:r>
        <w:t>&lt;13&gt; Указывается информация в формате "да/(нет)", в случае отрицательного ответа приводятся реквизиты правового акта муниципального образования.</w:t>
      </w:r>
    </w:p>
    <w:p w:rsidR="008A5957" w:rsidRDefault="00A17777" w:rsidP="00A8209B">
      <w:pPr>
        <w:pStyle w:val="ConsPlusNormal"/>
        <w:spacing w:before="220"/>
        <w:ind w:firstLine="540"/>
        <w:jc w:val="both"/>
      </w:pPr>
      <w:bookmarkStart w:id="70" w:name="P585"/>
      <w:bookmarkEnd w:id="70"/>
      <w:r>
        <w:t xml:space="preserve">&lt;14&gt; Опрос проводится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2012 г. N 1317 (Собрание законодательства Российской Федерации 2012, N 52, ст. 7490; 2015, N 2, ст. 459; N 42, ст. 5804; 2016, N 29, ст. 4830).</w:t>
      </w:r>
    </w:p>
    <w:sectPr w:rsidR="008A5957" w:rsidSect="00130B6C"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A2" w:rsidRDefault="006740A2" w:rsidP="00D15823">
      <w:pPr>
        <w:spacing w:after="0" w:line="240" w:lineRule="auto"/>
      </w:pPr>
      <w:r>
        <w:separator/>
      </w:r>
    </w:p>
  </w:endnote>
  <w:endnote w:type="continuationSeparator" w:id="1">
    <w:p w:rsidR="006740A2" w:rsidRDefault="006740A2" w:rsidP="00D1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887623"/>
    </w:sdtPr>
    <w:sdtContent>
      <w:p w:rsidR="004E421C" w:rsidRDefault="0032512A">
        <w:pPr>
          <w:pStyle w:val="a8"/>
          <w:jc w:val="center"/>
        </w:pPr>
        <w:r>
          <w:fldChar w:fldCharType="begin"/>
        </w:r>
        <w:r w:rsidR="004E421C">
          <w:instrText>PAGE   \* MERGEFORMAT</w:instrText>
        </w:r>
        <w:r>
          <w:fldChar w:fldCharType="separate"/>
        </w:r>
        <w:r w:rsidR="008C7490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4E421C" w:rsidRDefault="004E42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A2" w:rsidRDefault="006740A2" w:rsidP="00D15823">
      <w:pPr>
        <w:spacing w:after="0" w:line="240" w:lineRule="auto"/>
      </w:pPr>
      <w:r>
        <w:separator/>
      </w:r>
    </w:p>
  </w:footnote>
  <w:footnote w:type="continuationSeparator" w:id="1">
    <w:p w:rsidR="006740A2" w:rsidRDefault="006740A2" w:rsidP="00D15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777"/>
    <w:rsid w:val="00001AF8"/>
    <w:rsid w:val="00027EE2"/>
    <w:rsid w:val="00043C96"/>
    <w:rsid w:val="000502CD"/>
    <w:rsid w:val="00055736"/>
    <w:rsid w:val="00067B7F"/>
    <w:rsid w:val="0007079B"/>
    <w:rsid w:val="000A4246"/>
    <w:rsid w:val="000B0196"/>
    <w:rsid w:val="000B1BC8"/>
    <w:rsid w:val="000F6181"/>
    <w:rsid w:val="00103051"/>
    <w:rsid w:val="00103214"/>
    <w:rsid w:val="00130B6C"/>
    <w:rsid w:val="00135228"/>
    <w:rsid w:val="0014451D"/>
    <w:rsid w:val="00146B3A"/>
    <w:rsid w:val="00155B22"/>
    <w:rsid w:val="00167D22"/>
    <w:rsid w:val="001778EE"/>
    <w:rsid w:val="00182A11"/>
    <w:rsid w:val="00183387"/>
    <w:rsid w:val="001B5BBE"/>
    <w:rsid w:val="001C5178"/>
    <w:rsid w:val="001D0DF0"/>
    <w:rsid w:val="001F6EE3"/>
    <w:rsid w:val="002038F5"/>
    <w:rsid w:val="00252FB0"/>
    <w:rsid w:val="00253B1E"/>
    <w:rsid w:val="002563A5"/>
    <w:rsid w:val="0025648A"/>
    <w:rsid w:val="00274C97"/>
    <w:rsid w:val="002961A3"/>
    <w:rsid w:val="00297CB8"/>
    <w:rsid w:val="002B0D3E"/>
    <w:rsid w:val="002E003B"/>
    <w:rsid w:val="002F227E"/>
    <w:rsid w:val="00300EF1"/>
    <w:rsid w:val="00301E12"/>
    <w:rsid w:val="00322A88"/>
    <w:rsid w:val="0032512A"/>
    <w:rsid w:val="00354C6D"/>
    <w:rsid w:val="0036275E"/>
    <w:rsid w:val="003677A1"/>
    <w:rsid w:val="0037377A"/>
    <w:rsid w:val="00385F59"/>
    <w:rsid w:val="003933A5"/>
    <w:rsid w:val="00394E2D"/>
    <w:rsid w:val="00397CF0"/>
    <w:rsid w:val="003A1CB8"/>
    <w:rsid w:val="003A7F23"/>
    <w:rsid w:val="003C71D1"/>
    <w:rsid w:val="003D597D"/>
    <w:rsid w:val="003E1EA3"/>
    <w:rsid w:val="003E430C"/>
    <w:rsid w:val="0040043E"/>
    <w:rsid w:val="00423B4F"/>
    <w:rsid w:val="00440675"/>
    <w:rsid w:val="004D5710"/>
    <w:rsid w:val="004E421C"/>
    <w:rsid w:val="004E7BDE"/>
    <w:rsid w:val="004F190E"/>
    <w:rsid w:val="00506B47"/>
    <w:rsid w:val="00520B58"/>
    <w:rsid w:val="00582E2D"/>
    <w:rsid w:val="0059727B"/>
    <w:rsid w:val="005B3550"/>
    <w:rsid w:val="005D65BA"/>
    <w:rsid w:val="005F0789"/>
    <w:rsid w:val="00624195"/>
    <w:rsid w:val="00637CE6"/>
    <w:rsid w:val="00641DE2"/>
    <w:rsid w:val="00653009"/>
    <w:rsid w:val="00665DFE"/>
    <w:rsid w:val="00673355"/>
    <w:rsid w:val="006740A2"/>
    <w:rsid w:val="0067557B"/>
    <w:rsid w:val="006866B1"/>
    <w:rsid w:val="006C792E"/>
    <w:rsid w:val="006E0C4A"/>
    <w:rsid w:val="006F3380"/>
    <w:rsid w:val="00723DBA"/>
    <w:rsid w:val="00752F8F"/>
    <w:rsid w:val="0076681D"/>
    <w:rsid w:val="007C054B"/>
    <w:rsid w:val="007D336C"/>
    <w:rsid w:val="007E453D"/>
    <w:rsid w:val="007E51DC"/>
    <w:rsid w:val="00837D3A"/>
    <w:rsid w:val="00872084"/>
    <w:rsid w:val="008A5957"/>
    <w:rsid w:val="008C7490"/>
    <w:rsid w:val="0092654C"/>
    <w:rsid w:val="009310F9"/>
    <w:rsid w:val="0096183B"/>
    <w:rsid w:val="00965845"/>
    <w:rsid w:val="0096691D"/>
    <w:rsid w:val="009C424F"/>
    <w:rsid w:val="009D189D"/>
    <w:rsid w:val="009D19CE"/>
    <w:rsid w:val="009F2641"/>
    <w:rsid w:val="00A1274C"/>
    <w:rsid w:val="00A17777"/>
    <w:rsid w:val="00A211F8"/>
    <w:rsid w:val="00A246B4"/>
    <w:rsid w:val="00A2544D"/>
    <w:rsid w:val="00A35A75"/>
    <w:rsid w:val="00A36ABB"/>
    <w:rsid w:val="00A8209B"/>
    <w:rsid w:val="00A90034"/>
    <w:rsid w:val="00AB3D2A"/>
    <w:rsid w:val="00AB6F0A"/>
    <w:rsid w:val="00B506C2"/>
    <w:rsid w:val="00B50DA1"/>
    <w:rsid w:val="00B77531"/>
    <w:rsid w:val="00B81BA9"/>
    <w:rsid w:val="00B9482A"/>
    <w:rsid w:val="00BD582D"/>
    <w:rsid w:val="00C02D39"/>
    <w:rsid w:val="00C03F76"/>
    <w:rsid w:val="00C209F6"/>
    <w:rsid w:val="00C4445B"/>
    <w:rsid w:val="00C64156"/>
    <w:rsid w:val="00C93C86"/>
    <w:rsid w:val="00CE0E04"/>
    <w:rsid w:val="00CE2F38"/>
    <w:rsid w:val="00D15823"/>
    <w:rsid w:val="00D416EC"/>
    <w:rsid w:val="00D63110"/>
    <w:rsid w:val="00D64527"/>
    <w:rsid w:val="00DB1CF2"/>
    <w:rsid w:val="00DB7B24"/>
    <w:rsid w:val="00DC51DA"/>
    <w:rsid w:val="00DE5504"/>
    <w:rsid w:val="00E22AE8"/>
    <w:rsid w:val="00E52BFA"/>
    <w:rsid w:val="00E63BBB"/>
    <w:rsid w:val="00E659FF"/>
    <w:rsid w:val="00E749D2"/>
    <w:rsid w:val="00E762CA"/>
    <w:rsid w:val="00E80397"/>
    <w:rsid w:val="00E93C97"/>
    <w:rsid w:val="00EC4756"/>
    <w:rsid w:val="00EF4DEE"/>
    <w:rsid w:val="00F0086A"/>
    <w:rsid w:val="00F222FA"/>
    <w:rsid w:val="00F27F2F"/>
    <w:rsid w:val="00F47A0A"/>
    <w:rsid w:val="00F84EB1"/>
    <w:rsid w:val="00FC41E8"/>
    <w:rsid w:val="00FC5233"/>
    <w:rsid w:val="00FE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2A"/>
  </w:style>
  <w:style w:type="paragraph" w:styleId="2">
    <w:name w:val="heading 2"/>
    <w:basedOn w:val="a"/>
    <w:next w:val="a"/>
    <w:link w:val="20"/>
    <w:semiHidden/>
    <w:unhideWhenUsed/>
    <w:qFormat/>
    <w:rsid w:val="00155B2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77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77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17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7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77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8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B5BBE"/>
    <w:pPr>
      <w:widowControl w:val="0"/>
      <w:suppressAutoHyphens/>
      <w:autoSpaceDN w:val="0"/>
      <w:spacing w:before="180" w:after="0" w:line="240" w:lineRule="auto"/>
      <w:ind w:firstLine="280"/>
      <w:jc w:val="both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167D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1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823"/>
  </w:style>
  <w:style w:type="paragraph" w:styleId="a8">
    <w:name w:val="footer"/>
    <w:basedOn w:val="a"/>
    <w:link w:val="a9"/>
    <w:uiPriority w:val="99"/>
    <w:unhideWhenUsed/>
    <w:rsid w:val="00D1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823"/>
  </w:style>
  <w:style w:type="character" w:customStyle="1" w:styleId="20">
    <w:name w:val="Заголовок 2 Знак"/>
    <w:basedOn w:val="a0"/>
    <w:link w:val="2"/>
    <w:semiHidden/>
    <w:rsid w:val="00155B2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55B2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77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77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7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17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7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77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38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B5BBE"/>
    <w:pPr>
      <w:widowControl w:val="0"/>
      <w:suppressAutoHyphens/>
      <w:autoSpaceDN w:val="0"/>
      <w:spacing w:before="180" w:after="0" w:line="240" w:lineRule="auto"/>
      <w:ind w:firstLine="280"/>
      <w:jc w:val="both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167D2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1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823"/>
  </w:style>
  <w:style w:type="paragraph" w:styleId="a8">
    <w:name w:val="footer"/>
    <w:basedOn w:val="a"/>
    <w:link w:val="a9"/>
    <w:uiPriority w:val="99"/>
    <w:unhideWhenUsed/>
    <w:rsid w:val="00D1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823"/>
  </w:style>
  <w:style w:type="character" w:customStyle="1" w:styleId="20">
    <w:name w:val="Заголовок 2 Знак"/>
    <w:basedOn w:val="a0"/>
    <w:link w:val="2"/>
    <w:semiHidden/>
    <w:rsid w:val="00155B2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99E0346402EA306E35DCDCE25FC11B744D49BE650A93AB03E8CB94F0E0C23928DCA96338A9641422284E9A22ESBR2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9E0346402EA306E35DCDCE25FC11B744D59AEE56AA3AB03E8CB94F0E0C23928DCA96338A9641422284E9A22ESBR2G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9E0346402EA306E35DCDCE25FC11B744D69FEE57AE3AB03E8CB94F0E0C23928DCA96338A9641422284E9A22ESBR2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9E0346402EA306E35DCDCE25FC11B744D798E654A63AB03E8CB94F0E0C23929FCACE3D8B91541670DEBEAF2DB531BDEA26EC193BS8R3G" TargetMode="External"/><Relationship Id="rId10" Type="http://schemas.openxmlformats.org/officeDocument/2006/relationships/hyperlink" Target="http://tokarevka-adm.ru/poselenij/tpoizkorosljaiskij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okarevka-adm.ru/poselenij/tpoizkorosljaiskij/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F9AD-3BA7-4DD7-AB35-1949A9CD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8714</Words>
  <Characters>49673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2</cp:revision>
  <cp:lastPrinted>2021-05-14T11:58:00Z</cp:lastPrinted>
  <dcterms:created xsi:type="dcterms:W3CDTF">2022-01-28T09:14:00Z</dcterms:created>
  <dcterms:modified xsi:type="dcterms:W3CDTF">2022-01-28T09:14:00Z</dcterms:modified>
</cp:coreProperties>
</file>