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3F" w:rsidRDefault="00D8553F" w:rsidP="00D8553F">
      <w:r>
        <w:rPr>
          <w:noProof/>
          <w:sz w:val="28"/>
          <w:szCs w:val="28"/>
          <w:lang w:eastAsia="ru-RU"/>
        </w:rPr>
        <w:drawing>
          <wp:inline distT="0" distB="0" distL="0" distR="0" wp14:anchorId="68063633" wp14:editId="515A3BD6">
            <wp:extent cx="2816034" cy="816057"/>
            <wp:effectExtent l="0" t="0" r="381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ПК РК по Тамбовской област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49" cy="81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3F" w:rsidRPr="00D8553F" w:rsidRDefault="00D8553F" w:rsidP="00D8553F">
      <w:pPr>
        <w:jc w:val="right"/>
        <w:rPr>
          <w:rFonts w:ascii="Times New Roman" w:hAnsi="Times New Roman" w:cs="Times New Roman"/>
          <w:sz w:val="24"/>
          <w:szCs w:val="24"/>
        </w:rPr>
      </w:pPr>
      <w:r w:rsidRPr="00D8553F">
        <w:rPr>
          <w:rFonts w:ascii="Times New Roman" w:hAnsi="Times New Roman" w:cs="Times New Roman"/>
          <w:sz w:val="24"/>
          <w:szCs w:val="24"/>
        </w:rPr>
        <w:t>11.09.2024</w:t>
      </w:r>
    </w:p>
    <w:p w:rsidR="00B019DA" w:rsidRPr="004F477D" w:rsidRDefault="00AA3E82" w:rsidP="00714304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филиале ППК «Роскадастр» по Т</w:t>
      </w:r>
      <w:r w:rsidR="00C93856">
        <w:rPr>
          <w:rFonts w:ascii="Times New Roman" w:eastAsia="Times New Roman" w:hAnsi="Times New Roman"/>
          <w:b/>
          <w:sz w:val="28"/>
          <w:szCs w:val="28"/>
          <w:lang w:eastAsia="ru-RU"/>
        </w:rPr>
        <w:t>амбовско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й области рассказали об ограничениях, связанных с </w:t>
      </w:r>
      <w:r w:rsidRPr="004F477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4F4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охранн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4F4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4F47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газопровода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19DA" w:rsidRDefault="004F477D" w:rsidP="007143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Тамбовской области </w:t>
      </w:r>
      <w:r w:rsidR="00370F6C">
        <w:rPr>
          <w:rFonts w:ascii="Times New Roman" w:eastAsia="Times New Roman" w:hAnsi="Times New Roman"/>
          <w:sz w:val="28"/>
          <w:szCs w:val="28"/>
          <w:lang w:eastAsia="ru-RU"/>
        </w:rPr>
        <w:t>продолжается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установлению </w:t>
      </w:r>
      <w:r w:rsidR="00370F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хранных зон объектов газопроводов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внесению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9C4B35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 xml:space="preserve"> (ЕГРН)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77D" w:rsidRDefault="00370F6C" w:rsidP="007143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Очевидно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, что газопровод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потенциальной опасности</w:t>
      </w:r>
      <w:r w:rsidRPr="00370F6C">
        <w:t xml:space="preserve"> 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F6C">
        <w:rPr>
          <w:rFonts w:ascii="Times New Roman" w:hAnsi="Times New Roman" w:cs="Times New Roman"/>
          <w:sz w:val="28"/>
          <w:szCs w:val="28"/>
        </w:rPr>
        <w:t>возникновения</w:t>
      </w:r>
      <w:r>
        <w:t xml:space="preserve"> 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>несчастных случаев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защиты газопроводов от повреждений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>и предотвращения возможных аварий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3EB" w:rsidRPr="00FC37F9">
        <w:rPr>
          <w:rFonts w:ascii="Times New Roman" w:eastAsia="Times New Roman" w:hAnsi="Times New Roman"/>
          <w:sz w:val="28"/>
          <w:szCs w:val="28"/>
          <w:lang w:eastAsia="ru-RU"/>
        </w:rPr>
        <w:t>определяют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охранную зону. 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территория с особыми условиями использования,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которая устанавливается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 xml:space="preserve"> вдоль трасс газопроводов и вокруг других объектов газовой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370F6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нормальных условий ее эксплуатации.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участок земли, находящийся между двумя параллельными линиями, проходящими по обе стороны от оси газопровода. </w:t>
      </w:r>
    </w:p>
    <w:p w:rsidR="00115257" w:rsidRDefault="00115257" w:rsidP="007143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257">
        <w:rPr>
          <w:rFonts w:ascii="Times New Roman" w:eastAsia="Times New Roman" w:hAnsi="Times New Roman"/>
          <w:sz w:val="28"/>
          <w:szCs w:val="28"/>
          <w:lang w:eastAsia="ru-RU"/>
        </w:rPr>
        <w:t>Границы охранной̆ зоны устанавливаются в соответствии с законодательством Российской̆ Федерации и зависят от типа и диаметра газопровода.</w:t>
      </w:r>
    </w:p>
    <w:p w:rsidR="00115257" w:rsidRDefault="0000319C" w:rsidP="007143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19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земельный участок полностью или частично </w:t>
      </w:r>
      <w:r w:rsidR="00115257" w:rsidRPr="00115257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ится </w:t>
      </w:r>
      <w:r w:rsidR="00115257" w:rsidRPr="00115257">
        <w:rPr>
          <w:rFonts w:ascii="Times New Roman" w:eastAsia="Times New Roman" w:hAnsi="Times New Roman"/>
          <w:sz w:val="28"/>
          <w:szCs w:val="28"/>
          <w:lang w:eastAsia="ru-RU"/>
        </w:rPr>
        <w:t xml:space="preserve">в охранной̆ зоне газопровода,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15257">
        <w:rPr>
          <w:rFonts w:ascii="Times New Roman" w:eastAsia="Times New Roman" w:hAnsi="Times New Roman"/>
          <w:sz w:val="28"/>
          <w:szCs w:val="28"/>
          <w:lang w:eastAsia="ru-RU"/>
        </w:rPr>
        <w:t xml:space="preserve">емлепользователи </w:t>
      </w:r>
      <w:r w:rsidR="00115257" w:rsidRPr="00115257">
        <w:rPr>
          <w:rFonts w:ascii="Times New Roman" w:eastAsia="Times New Roman" w:hAnsi="Times New Roman"/>
          <w:sz w:val="28"/>
          <w:szCs w:val="28"/>
          <w:lang w:eastAsia="ru-RU"/>
        </w:rPr>
        <w:t>должны соблюдать определенные правила и требования, установленные законодательством. Например,</w:t>
      </w:r>
      <w:r w:rsidRPr="0000319C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0319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п. 14 </w:t>
      </w:r>
      <w:r w:rsidR="006D467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319C">
        <w:rPr>
          <w:rFonts w:ascii="Times New Roman" w:eastAsia="Times New Roman" w:hAnsi="Times New Roman"/>
          <w:sz w:val="28"/>
          <w:szCs w:val="28"/>
          <w:lang w:eastAsia="ru-RU"/>
        </w:rPr>
        <w:t>равил охраны газораспределительных сетей</w:t>
      </w:r>
      <w:r w:rsidR="00115257" w:rsidRPr="00115257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не должны строить здания или сооружения, которые могут препятствовать нормальной̆ работе газопровода, а также проводить любые работы, которые могут повредить газопровод или нарушить его целостность.</w:t>
      </w:r>
    </w:p>
    <w:p w:rsidR="00B019DA" w:rsidRDefault="0000319C" w:rsidP="0071430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Полный перечень о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граничени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(обременени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) прав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собственников, владельцев или пользователей на земельные участки указыва</w:t>
      </w:r>
      <w:r w:rsidR="00706B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19D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ЕГРН об объекте недвижимости</w:t>
      </w:r>
      <w:r w:rsidR="00B019DA" w:rsidRPr="00FC3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519F" w:rsidRPr="00FC37F9" w:rsidRDefault="00D4519F" w:rsidP="00D451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Таким образом, з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емельные участки, расположенные в охранных зонах газопроводов, у </w:t>
      </w:r>
      <w:r w:rsidR="006D4679">
        <w:rPr>
          <w:rFonts w:ascii="Times New Roman" w:eastAsia="Times New Roman" w:hAnsi="Times New Roman"/>
          <w:sz w:val="28"/>
          <w:szCs w:val="28"/>
          <w:lang w:eastAsia="ru-RU"/>
        </w:rPr>
        <w:t>землепользователей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изымаются и могут быть использованы с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>том наложенных ограничений (обременений).</w:t>
      </w:r>
    </w:p>
    <w:p w:rsidR="00B26B31" w:rsidRDefault="00D4519F" w:rsidP="00B26B3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019DA" w:rsidRPr="00FC37F9">
        <w:rPr>
          <w:sz w:val="28"/>
          <w:szCs w:val="28"/>
        </w:rPr>
        <w:t>становление охранных зон газопроводов не влеч</w:t>
      </w:r>
      <w:r w:rsidR="0000319C">
        <w:rPr>
          <w:sz w:val="28"/>
          <w:szCs w:val="28"/>
        </w:rPr>
        <w:t>е</w:t>
      </w:r>
      <w:r w:rsidR="00B019DA" w:rsidRPr="00FC37F9">
        <w:rPr>
          <w:sz w:val="28"/>
          <w:szCs w:val="28"/>
        </w:rPr>
        <w:t>т запрета на совершение сделок с земельными участками, расположенны</w:t>
      </w:r>
      <w:r w:rsidR="00B019DA">
        <w:rPr>
          <w:sz w:val="28"/>
          <w:szCs w:val="28"/>
        </w:rPr>
        <w:t>ми</w:t>
      </w:r>
      <w:r w:rsidR="00B019DA" w:rsidRPr="00FC37F9">
        <w:rPr>
          <w:sz w:val="28"/>
          <w:szCs w:val="28"/>
        </w:rPr>
        <w:t xml:space="preserve"> в этих охранных зонах. </w:t>
      </w:r>
      <w:r w:rsidR="00B26B31">
        <w:rPr>
          <w:sz w:val="28"/>
          <w:szCs w:val="28"/>
        </w:rPr>
        <w:t>То есть</w:t>
      </w:r>
      <w:r w:rsidR="00B019DA" w:rsidRPr="00FC37F9">
        <w:rPr>
          <w:sz w:val="28"/>
          <w:szCs w:val="28"/>
        </w:rPr>
        <w:t xml:space="preserve"> </w:t>
      </w:r>
      <w:r w:rsidR="00AB2B03">
        <w:rPr>
          <w:sz w:val="28"/>
          <w:szCs w:val="28"/>
        </w:rPr>
        <w:t xml:space="preserve">такой </w:t>
      </w:r>
      <w:r w:rsidR="00B019DA" w:rsidRPr="00FC37F9">
        <w:rPr>
          <w:sz w:val="28"/>
          <w:szCs w:val="28"/>
        </w:rPr>
        <w:t>земельный участок</w:t>
      </w:r>
      <w:r w:rsidR="00AB2B03">
        <w:rPr>
          <w:sz w:val="28"/>
          <w:szCs w:val="28"/>
        </w:rPr>
        <w:t xml:space="preserve"> </w:t>
      </w:r>
      <w:r w:rsidR="00B019DA" w:rsidRPr="00FC37F9">
        <w:rPr>
          <w:sz w:val="28"/>
          <w:szCs w:val="28"/>
        </w:rPr>
        <w:t>может быть продан или куплен</w:t>
      </w:r>
      <w:r w:rsidR="00001537">
        <w:rPr>
          <w:sz w:val="28"/>
          <w:szCs w:val="28"/>
        </w:rPr>
        <w:t>.</w:t>
      </w:r>
    </w:p>
    <w:p w:rsidR="00416C10" w:rsidRDefault="000C31E8" w:rsidP="00B26B31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16C10" w:rsidRPr="00115257">
        <w:rPr>
          <w:sz w:val="28"/>
          <w:szCs w:val="28"/>
        </w:rPr>
        <w:t>емлепользователи должны соблюдать требования по охране окружающей̆ среды и безопасности эксплуатации газопровода, что может потребовать дополнительных затрат на оборудование и обслуживание.</w:t>
      </w:r>
    </w:p>
    <w:p w:rsidR="00B019DA" w:rsidRPr="00FC37F9" w:rsidRDefault="00B019DA" w:rsidP="0071430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>Любой гражданин может узнать</w:t>
      </w:r>
      <w:r w:rsidR="00EE62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попал ли его земельный участок полностью или частично в границы какой-либо охранной зоны с помощью о</w:t>
      </w:r>
      <w:r w:rsidRPr="00FC37F9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бщедоступного </w:t>
      </w:r>
      <w:r w:rsidRP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сервиса </w:t>
      </w:r>
      <w:hyperlink r:id="rId9" w:history="1">
        <w:r w:rsidRPr="00EE6297">
          <w:rPr>
            <w:rStyle w:val="a5"/>
            <w:rFonts w:ascii="Times New Roman" w:eastAsia="Times New Roman" w:hAnsi="Times New Roman"/>
            <w:spacing w:val="2"/>
            <w:sz w:val="28"/>
            <w:szCs w:val="28"/>
            <w:shd w:val="clear" w:color="auto" w:fill="FFFFFF"/>
            <w:lang w:eastAsia="ru-RU"/>
          </w:rPr>
          <w:t>«Публичная кадастровая</w:t>
        </w:r>
        <w:r w:rsidR="00FF6602">
          <w:rPr>
            <w:rStyle w:val="a5"/>
            <w:rFonts w:ascii="Times New Roman" w:eastAsia="Times New Roman" w:hAnsi="Times New Roman"/>
            <w:spacing w:val="2"/>
            <w:sz w:val="28"/>
            <w:szCs w:val="28"/>
            <w:shd w:val="clear" w:color="auto" w:fill="FFFFFF"/>
            <w:lang w:eastAsia="ru-RU"/>
          </w:rPr>
          <w:t xml:space="preserve"> карта</w:t>
        </w:r>
        <w:r w:rsidRPr="00EE6297">
          <w:rPr>
            <w:rStyle w:val="a5"/>
            <w:rFonts w:ascii="Times New Roman" w:eastAsia="Times New Roman" w:hAnsi="Times New Roman"/>
            <w:spacing w:val="2"/>
            <w:sz w:val="28"/>
            <w:szCs w:val="28"/>
            <w:shd w:val="clear" w:color="auto" w:fill="FFFFFF"/>
            <w:lang w:eastAsia="ru-RU"/>
          </w:rPr>
          <w:t>»</w:t>
        </w:r>
      </w:hyperlink>
      <w:r w:rsidRP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на </w:t>
      </w:r>
      <w:r w:rsidRPr="00EE629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сайте Росреестра</w:t>
      </w:r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Но </w:t>
      </w:r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напомним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, что подобную информацию мо</w:t>
      </w:r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жно получить при наличии в ЕГРН 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сведений о границах интересующего земельного участка </w:t>
      </w:r>
      <w:r w:rsidRPr="00FC37F9">
        <w:rPr>
          <w:rFonts w:ascii="Times New Roman" w:eastAsia="Times New Roman" w:hAnsi="Times New Roman"/>
          <w:sz w:val="28"/>
          <w:szCs w:val="28"/>
          <w:lang w:eastAsia="ru-RU"/>
        </w:rPr>
        <w:t>в системе координат, установленной для ведения ЕГРН</w:t>
      </w:r>
      <w:r w:rsidR="00416C10">
        <w:rPr>
          <w:rFonts w:ascii="Times New Roman" w:eastAsia="Times New Roman" w:hAnsi="Times New Roman"/>
          <w:sz w:val="28"/>
          <w:szCs w:val="28"/>
          <w:lang w:eastAsia="ru-RU"/>
        </w:rPr>
        <w:t>, на территории Тамбовской области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–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это </w:t>
      </w:r>
      <w:proofErr w:type="gramStart"/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МСК</w:t>
      </w:r>
      <w:proofErr w:type="gramEnd"/>
      <w:r w:rsidR="00416C10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FC37F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68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019DA" w:rsidRDefault="00B019DA" w:rsidP="00B019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019DA" w:rsidRDefault="00B019DA" w:rsidP="00B019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16C10" w:rsidRDefault="00B019DA" w:rsidP="00B019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Начальник отдела ведения реестра границ</w:t>
      </w:r>
      <w:r w:rsidR="00416C10">
        <w:rPr>
          <w:rFonts w:ascii="Times New Roman" w:hAnsi="Times New Roman"/>
          <w:i/>
          <w:sz w:val="28"/>
          <w:szCs w:val="28"/>
        </w:rPr>
        <w:t xml:space="preserve"> </w:t>
      </w:r>
    </w:p>
    <w:p w:rsidR="00416C10" w:rsidRDefault="00416C10" w:rsidP="00B019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филиала ППК Роскадастр</w:t>
      </w:r>
    </w:p>
    <w:p w:rsidR="00B019DA" w:rsidRPr="00E51201" w:rsidRDefault="00416C10" w:rsidP="00B019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Тамбовской области</w:t>
      </w:r>
      <w:r w:rsidR="00B26B31">
        <w:rPr>
          <w:rFonts w:ascii="Times New Roman" w:hAnsi="Times New Roman"/>
          <w:i/>
          <w:sz w:val="28"/>
          <w:szCs w:val="28"/>
        </w:rPr>
        <w:t xml:space="preserve"> </w:t>
      </w:r>
      <w:r w:rsidR="00B019DA">
        <w:rPr>
          <w:rFonts w:ascii="Times New Roman" w:hAnsi="Times New Roman"/>
          <w:i/>
          <w:sz w:val="28"/>
          <w:szCs w:val="28"/>
        </w:rPr>
        <w:t>Подхватилина Елена</w:t>
      </w: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12A64" w:rsidRDefault="00912A64" w:rsidP="00D8553F">
      <w:pPr>
        <w:spacing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12A64" w:rsidSect="00607B54">
      <w:headerReference w:type="default" r:id="rId10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5F" w:rsidRDefault="0010735F" w:rsidP="00607B54">
      <w:pPr>
        <w:spacing w:after="0" w:line="240" w:lineRule="auto"/>
      </w:pPr>
      <w:r>
        <w:separator/>
      </w:r>
    </w:p>
  </w:endnote>
  <w:endnote w:type="continuationSeparator" w:id="0">
    <w:p w:rsidR="0010735F" w:rsidRDefault="0010735F" w:rsidP="006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5F" w:rsidRDefault="0010735F" w:rsidP="00607B54">
      <w:pPr>
        <w:spacing w:after="0" w:line="240" w:lineRule="auto"/>
      </w:pPr>
      <w:r>
        <w:separator/>
      </w:r>
    </w:p>
  </w:footnote>
  <w:footnote w:type="continuationSeparator" w:id="0">
    <w:p w:rsidR="0010735F" w:rsidRDefault="0010735F" w:rsidP="006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5010"/>
      <w:docPartObj>
        <w:docPartGallery w:val="Page Numbers (Top of Page)"/>
        <w:docPartUnique/>
      </w:docPartObj>
    </w:sdtPr>
    <w:sdtEndPr/>
    <w:sdtContent>
      <w:p w:rsidR="00607B54" w:rsidRDefault="00607B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0A">
          <w:rPr>
            <w:noProof/>
          </w:rPr>
          <w:t>2</w:t>
        </w:r>
        <w:r>
          <w:fldChar w:fldCharType="end"/>
        </w:r>
      </w:p>
    </w:sdtContent>
  </w:sdt>
  <w:p w:rsidR="00607B54" w:rsidRDefault="00607B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3BF"/>
    <w:multiLevelType w:val="multilevel"/>
    <w:tmpl w:val="AC4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B0F"/>
    <w:multiLevelType w:val="multilevel"/>
    <w:tmpl w:val="B6D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3F6"/>
    <w:multiLevelType w:val="multilevel"/>
    <w:tmpl w:val="3CF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030F6"/>
    <w:multiLevelType w:val="multilevel"/>
    <w:tmpl w:val="048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35A52"/>
    <w:multiLevelType w:val="multilevel"/>
    <w:tmpl w:val="676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C2615"/>
    <w:multiLevelType w:val="multilevel"/>
    <w:tmpl w:val="40AE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419D"/>
    <w:multiLevelType w:val="multilevel"/>
    <w:tmpl w:val="E8D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2339D"/>
    <w:multiLevelType w:val="multilevel"/>
    <w:tmpl w:val="7DC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E5539"/>
    <w:multiLevelType w:val="multilevel"/>
    <w:tmpl w:val="519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358DF"/>
    <w:multiLevelType w:val="multilevel"/>
    <w:tmpl w:val="6E84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D271B"/>
    <w:multiLevelType w:val="multilevel"/>
    <w:tmpl w:val="C76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1"/>
    <w:rsid w:val="00001537"/>
    <w:rsid w:val="0000319C"/>
    <w:rsid w:val="0000656F"/>
    <w:rsid w:val="00026931"/>
    <w:rsid w:val="0003000D"/>
    <w:rsid w:val="00034CAD"/>
    <w:rsid w:val="00071747"/>
    <w:rsid w:val="00086214"/>
    <w:rsid w:val="0008668A"/>
    <w:rsid w:val="000B6743"/>
    <w:rsid w:val="000C31E8"/>
    <w:rsid w:val="000C724D"/>
    <w:rsid w:val="000D0350"/>
    <w:rsid w:val="000F6DC7"/>
    <w:rsid w:val="0010735F"/>
    <w:rsid w:val="00115257"/>
    <w:rsid w:val="00116181"/>
    <w:rsid w:val="00125AA1"/>
    <w:rsid w:val="00135E7B"/>
    <w:rsid w:val="00144C17"/>
    <w:rsid w:val="00167FEC"/>
    <w:rsid w:val="001813EE"/>
    <w:rsid w:val="00195006"/>
    <w:rsid w:val="001B6F15"/>
    <w:rsid w:val="001D59F4"/>
    <w:rsid w:val="001D5D02"/>
    <w:rsid w:val="001D691E"/>
    <w:rsid w:val="0021768E"/>
    <w:rsid w:val="00225A8F"/>
    <w:rsid w:val="00227DD1"/>
    <w:rsid w:val="00251A49"/>
    <w:rsid w:val="00253DD2"/>
    <w:rsid w:val="00265617"/>
    <w:rsid w:val="00272E8D"/>
    <w:rsid w:val="00280CC6"/>
    <w:rsid w:val="0028398E"/>
    <w:rsid w:val="0028484E"/>
    <w:rsid w:val="00290F83"/>
    <w:rsid w:val="002B5388"/>
    <w:rsid w:val="002B546A"/>
    <w:rsid w:val="002F543A"/>
    <w:rsid w:val="002F56A2"/>
    <w:rsid w:val="00311099"/>
    <w:rsid w:val="00316048"/>
    <w:rsid w:val="003218B6"/>
    <w:rsid w:val="00326FF6"/>
    <w:rsid w:val="00327675"/>
    <w:rsid w:val="003626D1"/>
    <w:rsid w:val="00370F6C"/>
    <w:rsid w:val="0039092B"/>
    <w:rsid w:val="003D1A49"/>
    <w:rsid w:val="003D3FFE"/>
    <w:rsid w:val="003D7E9C"/>
    <w:rsid w:val="00416C10"/>
    <w:rsid w:val="00422C96"/>
    <w:rsid w:val="00423E58"/>
    <w:rsid w:val="004451A6"/>
    <w:rsid w:val="00453154"/>
    <w:rsid w:val="0048273F"/>
    <w:rsid w:val="00487C38"/>
    <w:rsid w:val="004D43EB"/>
    <w:rsid w:val="004F477D"/>
    <w:rsid w:val="005031EE"/>
    <w:rsid w:val="00512939"/>
    <w:rsid w:val="00512F0B"/>
    <w:rsid w:val="00515028"/>
    <w:rsid w:val="0052320B"/>
    <w:rsid w:val="00536062"/>
    <w:rsid w:val="00541B9F"/>
    <w:rsid w:val="00572394"/>
    <w:rsid w:val="00581F4A"/>
    <w:rsid w:val="005855BD"/>
    <w:rsid w:val="00597AD5"/>
    <w:rsid w:val="005A0A75"/>
    <w:rsid w:val="005A5B87"/>
    <w:rsid w:val="005C6BD4"/>
    <w:rsid w:val="005E5A70"/>
    <w:rsid w:val="00607B54"/>
    <w:rsid w:val="006174A7"/>
    <w:rsid w:val="006215BC"/>
    <w:rsid w:val="006249F7"/>
    <w:rsid w:val="00651965"/>
    <w:rsid w:val="0067078B"/>
    <w:rsid w:val="00681E3E"/>
    <w:rsid w:val="006B308C"/>
    <w:rsid w:val="006B577C"/>
    <w:rsid w:val="006C05C9"/>
    <w:rsid w:val="006D2F0D"/>
    <w:rsid w:val="006D4679"/>
    <w:rsid w:val="006E0B18"/>
    <w:rsid w:val="006E530E"/>
    <w:rsid w:val="006F0ACA"/>
    <w:rsid w:val="00706B11"/>
    <w:rsid w:val="007070E3"/>
    <w:rsid w:val="00707AC3"/>
    <w:rsid w:val="00714304"/>
    <w:rsid w:val="00715BC7"/>
    <w:rsid w:val="00726BD0"/>
    <w:rsid w:val="00737F5A"/>
    <w:rsid w:val="00740DC5"/>
    <w:rsid w:val="007642B6"/>
    <w:rsid w:val="00764903"/>
    <w:rsid w:val="00772C6B"/>
    <w:rsid w:val="0079110A"/>
    <w:rsid w:val="007973D8"/>
    <w:rsid w:val="007B73BE"/>
    <w:rsid w:val="007C6225"/>
    <w:rsid w:val="007D513B"/>
    <w:rsid w:val="007E1BC1"/>
    <w:rsid w:val="007E66C4"/>
    <w:rsid w:val="00813CEB"/>
    <w:rsid w:val="0082538F"/>
    <w:rsid w:val="008278D6"/>
    <w:rsid w:val="00882F64"/>
    <w:rsid w:val="00893A33"/>
    <w:rsid w:val="008B5EF8"/>
    <w:rsid w:val="008B7A53"/>
    <w:rsid w:val="008C3F5F"/>
    <w:rsid w:val="008D2220"/>
    <w:rsid w:val="008E2699"/>
    <w:rsid w:val="008F1833"/>
    <w:rsid w:val="0090400D"/>
    <w:rsid w:val="00912A64"/>
    <w:rsid w:val="00951074"/>
    <w:rsid w:val="0098305F"/>
    <w:rsid w:val="009A276A"/>
    <w:rsid w:val="009C4B35"/>
    <w:rsid w:val="009E290F"/>
    <w:rsid w:val="009E5468"/>
    <w:rsid w:val="009F7DEE"/>
    <w:rsid w:val="00A1682F"/>
    <w:rsid w:val="00A23BB3"/>
    <w:rsid w:val="00A26CB1"/>
    <w:rsid w:val="00A3425C"/>
    <w:rsid w:val="00A46EC5"/>
    <w:rsid w:val="00A735C1"/>
    <w:rsid w:val="00A9043B"/>
    <w:rsid w:val="00AA3E82"/>
    <w:rsid w:val="00AA4E9A"/>
    <w:rsid w:val="00AA6CE9"/>
    <w:rsid w:val="00AA70D9"/>
    <w:rsid w:val="00AB0E57"/>
    <w:rsid w:val="00AB106B"/>
    <w:rsid w:val="00AB2B03"/>
    <w:rsid w:val="00AB5396"/>
    <w:rsid w:val="00AC14B0"/>
    <w:rsid w:val="00AF4096"/>
    <w:rsid w:val="00B019DA"/>
    <w:rsid w:val="00B06B4F"/>
    <w:rsid w:val="00B26B31"/>
    <w:rsid w:val="00B26DDB"/>
    <w:rsid w:val="00B30224"/>
    <w:rsid w:val="00B376D2"/>
    <w:rsid w:val="00B473AA"/>
    <w:rsid w:val="00B66CBF"/>
    <w:rsid w:val="00B7751B"/>
    <w:rsid w:val="00B808B2"/>
    <w:rsid w:val="00B85112"/>
    <w:rsid w:val="00B86FFB"/>
    <w:rsid w:val="00BA414C"/>
    <w:rsid w:val="00BD1933"/>
    <w:rsid w:val="00BE1CDF"/>
    <w:rsid w:val="00BE1DDE"/>
    <w:rsid w:val="00BE2F85"/>
    <w:rsid w:val="00C07CAA"/>
    <w:rsid w:val="00C1148A"/>
    <w:rsid w:val="00C16C44"/>
    <w:rsid w:val="00C34BCE"/>
    <w:rsid w:val="00C418E4"/>
    <w:rsid w:val="00C426A3"/>
    <w:rsid w:val="00C93856"/>
    <w:rsid w:val="00CA27D4"/>
    <w:rsid w:val="00CB0FF5"/>
    <w:rsid w:val="00CE4CAE"/>
    <w:rsid w:val="00D0071B"/>
    <w:rsid w:val="00D02990"/>
    <w:rsid w:val="00D037C6"/>
    <w:rsid w:val="00D20CDE"/>
    <w:rsid w:val="00D232D3"/>
    <w:rsid w:val="00D42739"/>
    <w:rsid w:val="00D4519F"/>
    <w:rsid w:val="00D67182"/>
    <w:rsid w:val="00D72937"/>
    <w:rsid w:val="00D8553F"/>
    <w:rsid w:val="00D877BC"/>
    <w:rsid w:val="00D96860"/>
    <w:rsid w:val="00D976FB"/>
    <w:rsid w:val="00DB3873"/>
    <w:rsid w:val="00DB3A55"/>
    <w:rsid w:val="00DD06F7"/>
    <w:rsid w:val="00E0269F"/>
    <w:rsid w:val="00E23222"/>
    <w:rsid w:val="00E26726"/>
    <w:rsid w:val="00E3114E"/>
    <w:rsid w:val="00E3230E"/>
    <w:rsid w:val="00E330CF"/>
    <w:rsid w:val="00E350C7"/>
    <w:rsid w:val="00E500BA"/>
    <w:rsid w:val="00E678BB"/>
    <w:rsid w:val="00E90544"/>
    <w:rsid w:val="00EA0E1B"/>
    <w:rsid w:val="00EB131F"/>
    <w:rsid w:val="00ED113D"/>
    <w:rsid w:val="00EE4251"/>
    <w:rsid w:val="00EE6297"/>
    <w:rsid w:val="00EE7F85"/>
    <w:rsid w:val="00F1139A"/>
    <w:rsid w:val="00F12A02"/>
    <w:rsid w:val="00F13DD7"/>
    <w:rsid w:val="00F318B9"/>
    <w:rsid w:val="00F3702E"/>
    <w:rsid w:val="00F43482"/>
    <w:rsid w:val="00F574AE"/>
    <w:rsid w:val="00F5780A"/>
    <w:rsid w:val="00F675CB"/>
    <w:rsid w:val="00F8001E"/>
    <w:rsid w:val="00F83DA8"/>
    <w:rsid w:val="00F84A42"/>
    <w:rsid w:val="00F852B2"/>
    <w:rsid w:val="00FA06F3"/>
    <w:rsid w:val="00FA2F0B"/>
    <w:rsid w:val="00FF236E"/>
    <w:rsid w:val="00FF6602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4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269F"/>
    <w:rPr>
      <w:i/>
      <w:iCs/>
    </w:rPr>
  </w:style>
  <w:style w:type="character" w:styleId="a5">
    <w:name w:val="Hyperlink"/>
    <w:basedOn w:val="a0"/>
    <w:uiPriority w:val="99"/>
    <w:unhideWhenUsed/>
    <w:rsid w:val="003110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14E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2B546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A6C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qa-text-wrap">
    <w:name w:val="qa-text-wrap"/>
    <w:basedOn w:val="a0"/>
    <w:rsid w:val="00AA6CE9"/>
  </w:style>
  <w:style w:type="character" w:styleId="a8">
    <w:name w:val="FollowedHyperlink"/>
    <w:basedOn w:val="a0"/>
    <w:uiPriority w:val="99"/>
    <w:semiHidden/>
    <w:unhideWhenUsed/>
    <w:rsid w:val="00AA6CE9"/>
    <w:rPr>
      <w:color w:val="800080"/>
      <w:u w:val="single"/>
    </w:rPr>
  </w:style>
  <w:style w:type="character" w:customStyle="1" w:styleId="qa-card-number">
    <w:name w:val="qa-card-number"/>
    <w:basedOn w:val="a0"/>
    <w:rsid w:val="00AA6CE9"/>
  </w:style>
  <w:style w:type="character" w:customStyle="1" w:styleId="qa-card-title">
    <w:name w:val="qa-card-title"/>
    <w:basedOn w:val="a0"/>
    <w:rsid w:val="00AA6CE9"/>
  </w:style>
  <w:style w:type="character" w:customStyle="1" w:styleId="qa-hint">
    <w:name w:val="qa-hint"/>
    <w:basedOn w:val="a0"/>
    <w:rsid w:val="00AA6CE9"/>
  </w:style>
  <w:style w:type="character" w:customStyle="1" w:styleId="convertedhdrxl">
    <w:name w:val="converted_hdr_xl"/>
    <w:basedOn w:val="a0"/>
    <w:rsid w:val="00AA6C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6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6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6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AA6CE9"/>
  </w:style>
  <w:style w:type="character" w:customStyle="1" w:styleId="advertising">
    <w:name w:val="advertising"/>
    <w:basedOn w:val="a0"/>
    <w:rsid w:val="00AA6CE9"/>
  </w:style>
  <w:style w:type="paragraph" w:styleId="a9">
    <w:name w:val="Balloon Text"/>
    <w:basedOn w:val="a"/>
    <w:link w:val="aa"/>
    <w:uiPriority w:val="99"/>
    <w:semiHidden/>
    <w:unhideWhenUsed/>
    <w:rsid w:val="00AA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CE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B54"/>
  </w:style>
  <w:style w:type="paragraph" w:styleId="ad">
    <w:name w:val="footer"/>
    <w:basedOn w:val="a"/>
    <w:link w:val="ae"/>
    <w:uiPriority w:val="99"/>
    <w:unhideWhenUsed/>
    <w:rsid w:val="00607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2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219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9523">
          <w:marLeft w:val="1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8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8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36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3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97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9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2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1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08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1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7074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22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5873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101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1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0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74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73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093">
                      <w:marLeft w:val="0"/>
                      <w:marRight w:val="0"/>
                      <w:marTop w:val="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09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7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383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72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434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3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72724"/>
                        <w:left w:val="single" w:sz="6" w:space="23" w:color="C72724"/>
                        <w:bottom w:val="single" w:sz="6" w:space="11" w:color="C72724"/>
                        <w:right w:val="single" w:sz="6" w:space="23" w:color="C72724"/>
                      </w:divBdr>
                    </w:div>
                  </w:divsChild>
                </w:div>
              </w:divsChild>
            </w:div>
          </w:divsChild>
        </w:div>
        <w:div w:id="157053674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512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6562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537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069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9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7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94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8EB7DB"/>
                                <w:left w:val="single" w:sz="6" w:space="9" w:color="8EB7DB"/>
                                <w:bottom w:val="single" w:sz="6" w:space="9" w:color="8EB7DB"/>
                                <w:right w:val="single" w:sz="6" w:space="23" w:color="8EB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9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62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107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939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3620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208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59359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2134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832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791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алферовы</dc:creator>
  <cp:lastModifiedBy>AlfYorovaOM</cp:lastModifiedBy>
  <cp:revision>24</cp:revision>
  <dcterms:created xsi:type="dcterms:W3CDTF">2024-09-11T07:45:00Z</dcterms:created>
  <dcterms:modified xsi:type="dcterms:W3CDTF">2024-09-23T06:40:00Z</dcterms:modified>
</cp:coreProperties>
</file>