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33" w:rsidRDefault="00A57933" w:rsidP="00A5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 о регистрации «бытовой недвижимости».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>С мая 2022 года можно оформить в сокращенные сроки всю «бытовую недвижимость». Понятие включает в себя: многоквартирный жилой дом (постановка на кадастровый учёт), индивидуальный жилой дом, жилое помещение (квартира, комната), садовый дом, хозяйственная постройка, индивидуальный гараж, а также земельные участки, на которых они расположены, либо предоставленные для их строительства. Речь идет о земельных участках, которые предназначены для индивидуального жилищного строительства, ведения личного подсобного хозяйства, огородничества, садоводства и строительства индивидуального гаража.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>Для данных объектов установлен упрощенный порядок проведения государственной регистрации, который закреплен в статье 70 Федерального закона от 13.07.2015 № 218-ФЗ «О государственной регистрации недвижимости» (Закон о недвижимости), а также предусмотрены сокращенные сроки осуществления учетно-регистрационных действий – в течение тре</w:t>
      </w:r>
      <w:bookmarkStart w:id="0" w:name="_GoBack"/>
      <w:bookmarkEnd w:id="0"/>
      <w:r w:rsidRPr="00A57933">
        <w:rPr>
          <w:rFonts w:ascii="Times New Roman" w:hAnsi="Times New Roman" w:cs="Times New Roman"/>
          <w:sz w:val="28"/>
          <w:szCs w:val="28"/>
          <w:lang w:bidi="ru-RU"/>
        </w:rPr>
        <w:t>х рабочих дней с даты приема органом регистрации прав соответствующего заявления (п. 8.4 ч.1 ст. 16 Закона о недвижимости).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>Государственный кадастровый учет и (или) государственная регистрация прав объектов «бытовой недвижимости» осуществляются:</w:t>
      </w:r>
    </w:p>
    <w:p w:rsidR="00A57933" w:rsidRPr="00A57933" w:rsidRDefault="00B4269D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>в течение пяти рабочих дней с даты приема многофункциональным центром заявлений и прилагаемых к ним документов;</w:t>
      </w:r>
    </w:p>
    <w:p w:rsidR="00A57933" w:rsidRPr="00A57933" w:rsidRDefault="00B4269D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>в течение одного рабочего дня с даты поступления в орган регистрации прав обращений, представленных в электронном виде.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>Росреестр оказывает государственные услуги в электронном виде. Плюсом является возможность получить услугу в любое удобное время и в любом месте, снижение стоимости и сроков.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>На портале Росреестра (www.rosreestr.gov.ru) среди трех десятков электронных сервисов представлены все базовые услуги ведомства</w:t>
      </w:r>
      <w:r w:rsidR="00B4269D">
        <w:rPr>
          <w:rFonts w:ascii="Times New Roman" w:hAnsi="Times New Roman" w:cs="Times New Roman"/>
          <w:sz w:val="28"/>
          <w:szCs w:val="28"/>
          <w:lang w:bidi="ru-RU"/>
        </w:rPr>
        <w:t>, такие как</w:t>
      </w:r>
      <w:r w:rsidRPr="00A57933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B42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57933">
        <w:rPr>
          <w:rFonts w:ascii="Times New Roman" w:hAnsi="Times New Roman" w:cs="Times New Roman"/>
          <w:sz w:val="28"/>
          <w:szCs w:val="28"/>
          <w:lang w:bidi="ru-RU"/>
        </w:rPr>
        <w:t>государственная регистрация прав на недвижимое имущество и сделок с ним;</w:t>
      </w:r>
      <w:r w:rsidR="00B42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57933">
        <w:rPr>
          <w:rFonts w:ascii="Times New Roman" w:hAnsi="Times New Roman" w:cs="Times New Roman"/>
          <w:sz w:val="28"/>
          <w:szCs w:val="28"/>
          <w:lang w:bidi="ru-RU"/>
        </w:rPr>
        <w:t>постановка объектов недвижимого имущества на государственный кадастровый учет;</w:t>
      </w:r>
      <w:r w:rsidR="00B42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57933">
        <w:rPr>
          <w:rFonts w:ascii="Times New Roman" w:hAnsi="Times New Roman" w:cs="Times New Roman"/>
          <w:sz w:val="28"/>
          <w:szCs w:val="28"/>
          <w:lang w:bidi="ru-RU"/>
        </w:rPr>
        <w:t>получение сведений ЕГРН.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>Процесс электронной регистрации максимально прост и удобен, срок регистрации составляет от одного до трех рабочих дней.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>До одного рабочего дня сокращен срок рассмотрения обращений, поступающих в электронной форме на государственную регистрацию ипотеки, договоров участия в долевом строительстве, а также прав участников долевого строительства на основании заявлений, представленных застройщиками, нотариально удостоверенных документов.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 xml:space="preserve">До одного рабочего дня сокращен срок осуществления государственного кадастрового учета введенных в эксплуатацию объектов недвижимости, если документы представлены в электронной форме. </w:t>
      </w:r>
    </w:p>
    <w:p w:rsidR="00294240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 xml:space="preserve">Тамбовское Управление Росреестра активно работает над сокращением сроков рассмотрения документов в рамках реализации ведомственной программы цифровой трансформации. </w:t>
      </w:r>
    </w:p>
    <w:p w:rsidR="00A57933" w:rsidRPr="00A57933" w:rsidRDefault="00294240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 итогам первого полугодия текущего года 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4269D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>ытовая недвижимость</w:t>
      </w:r>
      <w:r w:rsidR="00A57933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 xml:space="preserve"> регистрируются за один день в </w:t>
      </w:r>
      <w:r>
        <w:rPr>
          <w:rFonts w:ascii="Times New Roman" w:hAnsi="Times New Roman" w:cs="Times New Roman"/>
          <w:sz w:val="28"/>
          <w:szCs w:val="28"/>
          <w:lang w:bidi="ru-RU"/>
        </w:rPr>
        <w:t>79,6</w:t>
      </w:r>
      <w:r w:rsidR="00A57933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 xml:space="preserve"> случаев,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государственный кадастровый учет </w:t>
      </w:r>
      <w:r w:rsidR="009A2CDE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 один день в 63,8% случаев, 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>а ипотека при приобретении недвижимости за счет кредитных средств регистрируется за двадцать четыре часа в 92,1</w:t>
      </w:r>
      <w:r w:rsidR="00A57933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="00A57933" w:rsidRPr="00A57933">
        <w:rPr>
          <w:rFonts w:ascii="Times New Roman" w:hAnsi="Times New Roman" w:cs="Times New Roman"/>
          <w:sz w:val="28"/>
          <w:szCs w:val="28"/>
          <w:lang w:bidi="ru-RU"/>
        </w:rPr>
        <w:t xml:space="preserve"> случаев. 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 xml:space="preserve">Управление принимает все возможные меры по сокращению доли решений о приостановлении учетно-регистрационных действий, которые связаны с ошибками, допускаемыми кадастровыми инженерами при подготовке межевых и технических планов, с некомплектностью пакета документов, а также с ошибками в содержании договоров, заключенных в простой письменной форме, связанных с неуказанием в договоре о вхождении земельного участка в зону с особым условием использования территории, например, в охранную зону газопровода. </w:t>
      </w:r>
    </w:p>
    <w:p w:rsidR="00A57933" w:rsidRPr="00A57933" w:rsidRDefault="00A57933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7933">
        <w:rPr>
          <w:rFonts w:ascii="Times New Roman" w:hAnsi="Times New Roman" w:cs="Times New Roman"/>
          <w:sz w:val="28"/>
          <w:szCs w:val="28"/>
          <w:lang w:bidi="ru-RU"/>
        </w:rPr>
        <w:t xml:space="preserve"> Управление ежегодно организует круглые столы и открытые диалоги с кадастровыми инженерами, застройщиками и риелторами, представителями садоводческих товариществ и обществ. Проводится активная работа по размещению различных информационных материалов в СМИ. В крупных МФЦ области организовано видео консультирование заявителей. Кроме того, в аппарате Управления Росреестра три раза в неделю проходит прием граждан в «столе справок», где ежегодно получают консультации около тысячи человек. </w:t>
      </w:r>
    </w:p>
    <w:p w:rsidR="00A57933" w:rsidRPr="00A57933" w:rsidRDefault="000879CB" w:rsidP="00A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79CB">
        <w:rPr>
          <w:rFonts w:ascii="Times New Roman" w:hAnsi="Times New Roman" w:cs="Times New Roman"/>
          <w:sz w:val="28"/>
          <w:szCs w:val="28"/>
          <w:lang w:bidi="ru-RU"/>
        </w:rPr>
        <w:t>Так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0879CB">
        <w:rPr>
          <w:rFonts w:ascii="Times New Roman" w:hAnsi="Times New Roman" w:cs="Times New Roman"/>
          <w:sz w:val="28"/>
          <w:szCs w:val="28"/>
          <w:lang w:bidi="ru-RU"/>
        </w:rPr>
        <w:t xml:space="preserve"> по итогам первого полугодия текущего года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0879CB">
        <w:rPr>
          <w:rFonts w:ascii="Times New Roman" w:hAnsi="Times New Roman" w:cs="Times New Roman"/>
          <w:sz w:val="28"/>
          <w:szCs w:val="28"/>
          <w:lang w:bidi="ru-RU"/>
        </w:rPr>
        <w:t xml:space="preserve"> доля приостановлений при осуществлении учетно-регистрационных действий в отношении объектов "бытовой недвижимости" по представленным в электронном виде заявлениям при осуществлении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государственного кадастрового учета</w:t>
      </w:r>
      <w:r w:rsidRPr="000879CB">
        <w:rPr>
          <w:rFonts w:ascii="Times New Roman" w:hAnsi="Times New Roman" w:cs="Times New Roman"/>
          <w:sz w:val="28"/>
          <w:szCs w:val="28"/>
          <w:lang w:bidi="ru-RU"/>
        </w:rPr>
        <w:t>, в том числе</w:t>
      </w:r>
      <w:r w:rsidR="00B42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879CB">
        <w:rPr>
          <w:rFonts w:ascii="Times New Roman" w:hAnsi="Times New Roman" w:cs="Times New Roman"/>
          <w:sz w:val="28"/>
          <w:szCs w:val="28"/>
          <w:lang w:bidi="ru-RU"/>
        </w:rPr>
        <w:t xml:space="preserve">с одновременной </w:t>
      </w:r>
      <w:r>
        <w:rPr>
          <w:rFonts w:ascii="Times New Roman" w:hAnsi="Times New Roman" w:cs="Times New Roman"/>
          <w:sz w:val="28"/>
          <w:szCs w:val="28"/>
          <w:lang w:bidi="ru-RU"/>
        </w:rPr>
        <w:t>государственной регистрацией прав</w:t>
      </w:r>
      <w:r w:rsidRPr="000879CB">
        <w:rPr>
          <w:rFonts w:ascii="Times New Roman" w:hAnsi="Times New Roman" w:cs="Times New Roman"/>
          <w:sz w:val="28"/>
          <w:szCs w:val="28"/>
          <w:lang w:bidi="ru-RU"/>
        </w:rPr>
        <w:t xml:space="preserve"> - 0%, при осуществлении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государственной регистрации прав</w:t>
      </w:r>
      <w:r w:rsidRPr="000879CB">
        <w:rPr>
          <w:rFonts w:ascii="Times New Roman" w:hAnsi="Times New Roman" w:cs="Times New Roman"/>
          <w:sz w:val="28"/>
          <w:szCs w:val="28"/>
          <w:lang w:bidi="ru-RU"/>
        </w:rPr>
        <w:t xml:space="preserve"> - 0,02%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4269D" w:rsidRPr="00B4269D" w:rsidRDefault="00B4269D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713B7C" w:rsidRPr="00B4269D" w:rsidRDefault="00B4269D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B4269D">
        <w:rPr>
          <w:rFonts w:ascii="Times New Roman" w:hAnsi="Times New Roman" w:cs="Times New Roman"/>
          <w:i/>
          <w:sz w:val="28"/>
          <w:szCs w:val="28"/>
          <w:lang w:bidi="ru-RU"/>
        </w:rPr>
        <w:t>Юлия Самородова – начальник отдела государственной регистрации недвижимости Управления Росреестра по Тамбовской области</w:t>
      </w:r>
    </w:p>
    <w:sectPr w:rsidR="00713B7C" w:rsidRPr="00B4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C7" w:rsidRDefault="002C7DC7" w:rsidP="00E57B9E">
      <w:pPr>
        <w:spacing w:after="0" w:line="240" w:lineRule="auto"/>
      </w:pPr>
      <w:r>
        <w:separator/>
      </w:r>
    </w:p>
  </w:endnote>
  <w:endnote w:type="continuationSeparator" w:id="0">
    <w:p w:rsidR="002C7DC7" w:rsidRDefault="002C7DC7" w:rsidP="00E5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C7" w:rsidRDefault="002C7DC7" w:rsidP="00E57B9E">
      <w:pPr>
        <w:spacing w:after="0" w:line="240" w:lineRule="auto"/>
      </w:pPr>
      <w:r>
        <w:separator/>
      </w:r>
    </w:p>
  </w:footnote>
  <w:footnote w:type="continuationSeparator" w:id="0">
    <w:p w:rsidR="002C7DC7" w:rsidRDefault="002C7DC7" w:rsidP="00E5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6E9"/>
    <w:multiLevelType w:val="hybridMultilevel"/>
    <w:tmpl w:val="876A62AE"/>
    <w:lvl w:ilvl="0" w:tplc="D778C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87012"/>
    <w:multiLevelType w:val="multilevel"/>
    <w:tmpl w:val="681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5E7"/>
    <w:multiLevelType w:val="hybridMultilevel"/>
    <w:tmpl w:val="E62CAD3E"/>
    <w:lvl w:ilvl="0" w:tplc="EA4CF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30253"/>
    <w:multiLevelType w:val="hybridMultilevel"/>
    <w:tmpl w:val="C27E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22C8B"/>
    <w:multiLevelType w:val="multilevel"/>
    <w:tmpl w:val="05CC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46D34"/>
    <w:multiLevelType w:val="multilevel"/>
    <w:tmpl w:val="0630A9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263FD"/>
    <w:rsid w:val="000879CB"/>
    <w:rsid w:val="00115C07"/>
    <w:rsid w:val="001349EB"/>
    <w:rsid w:val="00137F47"/>
    <w:rsid w:val="00175A40"/>
    <w:rsid w:val="001801C5"/>
    <w:rsid w:val="001B7B54"/>
    <w:rsid w:val="001E4A3E"/>
    <w:rsid w:val="00293CD6"/>
    <w:rsid w:val="00294240"/>
    <w:rsid w:val="002C7DC7"/>
    <w:rsid w:val="00306C9A"/>
    <w:rsid w:val="003516B6"/>
    <w:rsid w:val="004804D2"/>
    <w:rsid w:val="00484087"/>
    <w:rsid w:val="00487578"/>
    <w:rsid w:val="00507ECD"/>
    <w:rsid w:val="0057651C"/>
    <w:rsid w:val="005B7396"/>
    <w:rsid w:val="00655EF6"/>
    <w:rsid w:val="0068458A"/>
    <w:rsid w:val="006C1B97"/>
    <w:rsid w:val="00713B7C"/>
    <w:rsid w:val="0072395D"/>
    <w:rsid w:val="007952B3"/>
    <w:rsid w:val="007B7F7E"/>
    <w:rsid w:val="00974F21"/>
    <w:rsid w:val="009A2CDE"/>
    <w:rsid w:val="00A57933"/>
    <w:rsid w:val="00AA2259"/>
    <w:rsid w:val="00B4269D"/>
    <w:rsid w:val="00B634E2"/>
    <w:rsid w:val="00BC3F2E"/>
    <w:rsid w:val="00C05174"/>
    <w:rsid w:val="00CB7263"/>
    <w:rsid w:val="00CD2563"/>
    <w:rsid w:val="00D701B7"/>
    <w:rsid w:val="00D84E58"/>
    <w:rsid w:val="00DA44FF"/>
    <w:rsid w:val="00DE6C08"/>
    <w:rsid w:val="00E57B9E"/>
    <w:rsid w:val="00E7392B"/>
    <w:rsid w:val="00EF6023"/>
    <w:rsid w:val="00F11150"/>
    <w:rsid w:val="00F3172B"/>
    <w:rsid w:val="00F37786"/>
    <w:rsid w:val="00FA3D27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1649B-564F-49E2-A8EA-2AEE9776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01C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57B9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7B9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57B9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3998</Characters>
  <Application>Microsoft Office Word</Application>
  <DocSecurity>0</DocSecurity>
  <Lines>74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Ирина Игоревна</dc:creator>
  <cp:lastModifiedBy>Шевченко Ольга Викторовна</cp:lastModifiedBy>
  <cp:revision>3</cp:revision>
  <cp:lastPrinted>2023-03-30T06:32:00Z</cp:lastPrinted>
  <dcterms:created xsi:type="dcterms:W3CDTF">2023-08-16T08:44:00Z</dcterms:created>
  <dcterms:modified xsi:type="dcterms:W3CDTF">2023-08-16T08:44:00Z</dcterms:modified>
</cp:coreProperties>
</file>