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C5" w:rsidRDefault="002F72C5" w:rsidP="002F72C5">
      <w:pPr>
        <w:pStyle w:val="s16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739A5747" wp14:editId="031334F5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94" w:rsidRDefault="002F72C5" w:rsidP="00505EF6">
      <w:pPr>
        <w:pStyle w:val="s1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6"/>
          <w:szCs w:val="26"/>
        </w:rPr>
      </w:pPr>
      <w:bookmarkStart w:id="0" w:name="_GoBack"/>
      <w:r>
        <w:rPr>
          <w:b/>
          <w:color w:val="000000" w:themeColor="text1"/>
          <w:sz w:val="26"/>
          <w:szCs w:val="26"/>
        </w:rPr>
        <w:t xml:space="preserve">Об изменениях в </w:t>
      </w:r>
      <w:r w:rsidRPr="002F72C5">
        <w:rPr>
          <w:b/>
          <w:color w:val="000000" w:themeColor="text1"/>
          <w:sz w:val="26"/>
          <w:szCs w:val="26"/>
        </w:rPr>
        <w:t>Федеральный закон о «Лесной амнистии»</w:t>
      </w:r>
      <w:r>
        <w:rPr>
          <w:b/>
          <w:color w:val="000000" w:themeColor="text1"/>
          <w:sz w:val="26"/>
          <w:szCs w:val="26"/>
        </w:rPr>
        <w:t xml:space="preserve"> рассказали в филиале ППК «Роскадастр» по Тамбовской области</w:t>
      </w:r>
    </w:p>
    <w:bookmarkEnd w:id="0"/>
    <w:p w:rsidR="002F72C5" w:rsidRPr="00505EF6" w:rsidRDefault="002F72C5" w:rsidP="00505EF6">
      <w:pPr>
        <w:pStyle w:val="s1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6"/>
          <w:szCs w:val="26"/>
        </w:rPr>
      </w:pPr>
    </w:p>
    <w:p w:rsidR="0043151F" w:rsidRDefault="003F1D94" w:rsidP="00505EF6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52BC7">
        <w:rPr>
          <w:color w:val="000000" w:themeColor="text1"/>
          <w:sz w:val="26"/>
          <w:szCs w:val="26"/>
        </w:rPr>
        <w:t>С </w:t>
      </w:r>
      <w:r w:rsidRPr="00952BC7">
        <w:rPr>
          <w:rStyle w:val="a3"/>
          <w:b w:val="0"/>
          <w:color w:val="000000" w:themeColor="text1"/>
          <w:sz w:val="26"/>
          <w:szCs w:val="26"/>
        </w:rPr>
        <w:t>13 июня 2023</w:t>
      </w:r>
      <w:r w:rsidRPr="00952BC7">
        <w:rPr>
          <w:color w:val="000000" w:themeColor="text1"/>
          <w:sz w:val="26"/>
          <w:szCs w:val="26"/>
        </w:rPr>
        <w:t> года вступил</w:t>
      </w:r>
      <w:r w:rsidR="00213D4F">
        <w:rPr>
          <w:color w:val="000000" w:themeColor="text1"/>
          <w:sz w:val="26"/>
          <w:szCs w:val="26"/>
        </w:rPr>
        <w:t>и</w:t>
      </w:r>
      <w:r w:rsidRPr="00952BC7">
        <w:rPr>
          <w:color w:val="000000" w:themeColor="text1"/>
          <w:sz w:val="26"/>
          <w:szCs w:val="26"/>
        </w:rPr>
        <w:t xml:space="preserve"> в силу </w:t>
      </w:r>
      <w:r w:rsidR="00213D4F">
        <w:rPr>
          <w:color w:val="000000" w:themeColor="text1"/>
          <w:sz w:val="26"/>
          <w:szCs w:val="26"/>
        </w:rPr>
        <w:t xml:space="preserve">изменения в </w:t>
      </w:r>
      <w:r w:rsidR="004C02F4" w:rsidRPr="00952BC7">
        <w:rPr>
          <w:color w:val="000000" w:themeColor="text1"/>
          <w:sz w:val="26"/>
          <w:szCs w:val="26"/>
        </w:rPr>
        <w:t>Федеральный за</w:t>
      </w:r>
      <w:r w:rsidR="00996711" w:rsidRPr="00952BC7">
        <w:rPr>
          <w:color w:val="000000" w:themeColor="text1"/>
          <w:sz w:val="26"/>
          <w:szCs w:val="26"/>
        </w:rPr>
        <w:t>кон о «Лесной амнистии»</w:t>
      </w:r>
      <w:r w:rsidR="00D10298">
        <w:rPr>
          <w:color w:val="000000" w:themeColor="text1"/>
          <w:sz w:val="26"/>
          <w:szCs w:val="26"/>
        </w:rPr>
        <w:t xml:space="preserve">, </w:t>
      </w:r>
      <w:r w:rsidR="00F07EF4" w:rsidRPr="00952BC7">
        <w:rPr>
          <w:color w:val="000000" w:themeColor="text1"/>
          <w:sz w:val="26"/>
          <w:szCs w:val="26"/>
        </w:rPr>
        <w:t>которы</w:t>
      </w:r>
      <w:r w:rsidR="00421D8F">
        <w:rPr>
          <w:color w:val="000000" w:themeColor="text1"/>
          <w:sz w:val="26"/>
          <w:szCs w:val="26"/>
        </w:rPr>
        <w:t>е</w:t>
      </w:r>
      <w:r w:rsidR="00F07EF4" w:rsidRPr="00952BC7">
        <w:rPr>
          <w:color w:val="000000" w:themeColor="text1"/>
          <w:sz w:val="26"/>
          <w:szCs w:val="26"/>
        </w:rPr>
        <w:t xml:space="preserve"> </w:t>
      </w:r>
      <w:r w:rsidR="00996711" w:rsidRPr="00952BC7">
        <w:rPr>
          <w:color w:val="000000" w:themeColor="text1"/>
          <w:sz w:val="26"/>
          <w:szCs w:val="26"/>
        </w:rPr>
        <w:t>позвол</w:t>
      </w:r>
      <w:r w:rsidR="00421D8F">
        <w:rPr>
          <w:color w:val="000000" w:themeColor="text1"/>
          <w:sz w:val="26"/>
          <w:szCs w:val="26"/>
        </w:rPr>
        <w:t>я</w:t>
      </w:r>
      <w:r w:rsidR="00996711" w:rsidRPr="00952BC7">
        <w:rPr>
          <w:color w:val="000000" w:themeColor="text1"/>
          <w:sz w:val="26"/>
          <w:szCs w:val="26"/>
        </w:rPr>
        <w:t xml:space="preserve">т усовершенствовать </w:t>
      </w:r>
      <w:r w:rsidR="00996711" w:rsidRPr="00952BC7">
        <w:rPr>
          <w:color w:val="000000" w:themeColor="text1"/>
          <w:sz w:val="26"/>
          <w:szCs w:val="26"/>
          <w:shd w:val="clear" w:color="auto" w:fill="FFFFFF"/>
        </w:rPr>
        <w:t>ранее принятые нормы</w:t>
      </w:r>
      <w:r w:rsidR="00F07EF4" w:rsidRPr="00952BC7">
        <w:rPr>
          <w:color w:val="000000" w:themeColor="text1"/>
          <w:sz w:val="26"/>
          <w:szCs w:val="26"/>
          <w:shd w:val="clear" w:color="auto" w:fill="FFFFFF"/>
        </w:rPr>
        <w:t xml:space="preserve"> в области земельных и лесных отношений</w:t>
      </w:r>
      <w:r w:rsidR="001D2237">
        <w:rPr>
          <w:color w:val="000000" w:themeColor="text1"/>
          <w:sz w:val="26"/>
          <w:szCs w:val="26"/>
          <w:shd w:val="clear" w:color="auto" w:fill="FFFFFF"/>
        </w:rPr>
        <w:t xml:space="preserve"> и</w:t>
      </w:r>
      <w:r w:rsidR="00F07EF4" w:rsidRPr="00952BC7">
        <w:rPr>
          <w:color w:val="000000" w:themeColor="text1"/>
          <w:sz w:val="26"/>
          <w:szCs w:val="26"/>
        </w:rPr>
        <w:t xml:space="preserve"> уточнить</w:t>
      </w:r>
      <w:r w:rsidRPr="00952BC7">
        <w:rPr>
          <w:color w:val="000000" w:themeColor="text1"/>
          <w:sz w:val="26"/>
          <w:szCs w:val="26"/>
        </w:rPr>
        <w:t xml:space="preserve"> правил</w:t>
      </w:r>
      <w:r w:rsidR="00F07EF4" w:rsidRPr="00952BC7">
        <w:rPr>
          <w:color w:val="000000" w:themeColor="text1"/>
          <w:sz w:val="26"/>
          <w:szCs w:val="26"/>
        </w:rPr>
        <w:t>а</w:t>
      </w:r>
      <w:r w:rsidRPr="00952BC7">
        <w:rPr>
          <w:color w:val="000000" w:themeColor="text1"/>
          <w:sz w:val="26"/>
          <w:szCs w:val="26"/>
        </w:rPr>
        <w:t xml:space="preserve"> внесения в </w:t>
      </w:r>
      <w:r w:rsidR="0043151F">
        <w:rPr>
          <w:color w:val="000000" w:themeColor="text1"/>
          <w:sz w:val="26"/>
          <w:szCs w:val="26"/>
        </w:rPr>
        <w:t>Е</w:t>
      </w:r>
      <w:r w:rsidR="00F07EF4" w:rsidRPr="00952BC7">
        <w:rPr>
          <w:color w:val="000000" w:themeColor="text1"/>
          <w:sz w:val="26"/>
          <w:szCs w:val="26"/>
        </w:rPr>
        <w:t>диный государственный реестр недвижимости (</w:t>
      </w:r>
      <w:r w:rsidRPr="00952BC7">
        <w:rPr>
          <w:color w:val="000000" w:themeColor="text1"/>
          <w:sz w:val="26"/>
          <w:szCs w:val="26"/>
        </w:rPr>
        <w:t>ЕГРН</w:t>
      </w:r>
      <w:r w:rsidR="00F07EF4" w:rsidRPr="00952BC7">
        <w:rPr>
          <w:color w:val="000000" w:themeColor="text1"/>
          <w:sz w:val="26"/>
          <w:szCs w:val="26"/>
        </w:rPr>
        <w:t>)</w:t>
      </w:r>
      <w:r w:rsidRPr="00952BC7">
        <w:rPr>
          <w:color w:val="000000" w:themeColor="text1"/>
          <w:sz w:val="26"/>
          <w:szCs w:val="26"/>
        </w:rPr>
        <w:t xml:space="preserve"> сведений о пересекающихся лесных участках и лесничества</w:t>
      </w:r>
      <w:r w:rsidR="00F362D8" w:rsidRPr="00952BC7">
        <w:rPr>
          <w:color w:val="000000" w:themeColor="text1"/>
          <w:sz w:val="26"/>
          <w:szCs w:val="26"/>
        </w:rPr>
        <w:t>х</w:t>
      </w:r>
      <w:r w:rsidR="0043151F">
        <w:rPr>
          <w:color w:val="000000" w:themeColor="text1"/>
          <w:sz w:val="26"/>
          <w:szCs w:val="26"/>
        </w:rPr>
        <w:t>.</w:t>
      </w:r>
    </w:p>
    <w:p w:rsidR="002D408A" w:rsidRDefault="002D408A" w:rsidP="002D408A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52BC7">
        <w:rPr>
          <w:color w:val="000000" w:themeColor="text1"/>
          <w:sz w:val="26"/>
          <w:szCs w:val="26"/>
        </w:rPr>
        <w:t xml:space="preserve">Лесная амнистия </w:t>
      </w:r>
      <w:r>
        <w:rPr>
          <w:color w:val="000000" w:themeColor="text1"/>
          <w:sz w:val="26"/>
          <w:szCs w:val="26"/>
        </w:rPr>
        <w:t>–</w:t>
      </w:r>
      <w:r w:rsidRPr="00952BC7">
        <w:rPr>
          <w:color w:val="000000" w:themeColor="text1"/>
          <w:sz w:val="26"/>
          <w:szCs w:val="26"/>
        </w:rPr>
        <w:t xml:space="preserve"> это мероприятия, которые проводятся в целях устранения противоречий в сведениях государственных </w:t>
      </w:r>
      <w:r>
        <w:rPr>
          <w:color w:val="000000" w:themeColor="text1"/>
          <w:sz w:val="26"/>
          <w:szCs w:val="26"/>
        </w:rPr>
        <w:t>реестров –</w:t>
      </w:r>
      <w:r w:rsidRPr="00952BC7">
        <w:rPr>
          <w:color w:val="000000" w:themeColor="text1"/>
          <w:sz w:val="26"/>
          <w:szCs w:val="26"/>
        </w:rPr>
        <w:t xml:space="preserve"> Государственного лесного реестра (ГЛР) и </w:t>
      </w:r>
      <w:r>
        <w:rPr>
          <w:color w:val="000000" w:themeColor="text1"/>
          <w:sz w:val="26"/>
          <w:szCs w:val="26"/>
        </w:rPr>
        <w:t>ЕГРН</w:t>
      </w:r>
      <w:r w:rsidRPr="00952BC7">
        <w:rPr>
          <w:color w:val="000000" w:themeColor="text1"/>
          <w:sz w:val="26"/>
          <w:szCs w:val="26"/>
        </w:rPr>
        <w:t>, используемых такими ведомс</w:t>
      </w:r>
      <w:r>
        <w:rPr>
          <w:color w:val="000000" w:themeColor="text1"/>
          <w:sz w:val="26"/>
          <w:szCs w:val="26"/>
        </w:rPr>
        <w:t xml:space="preserve">твами как Рослесхоз и Росреестр, и установления принадлежности земельного участка к определенной категории земель. </w:t>
      </w:r>
    </w:p>
    <w:p w:rsidR="00CA1A2D" w:rsidRPr="00952BC7" w:rsidRDefault="00DC3559" w:rsidP="00505EF6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>Закон</w:t>
      </w:r>
      <w:r w:rsidRPr="00952BC7">
        <w:rPr>
          <w:color w:val="000000" w:themeColor="text1"/>
          <w:sz w:val="26"/>
          <w:szCs w:val="26"/>
        </w:rPr>
        <w:t xml:space="preserve"> </w:t>
      </w:r>
      <w:r w:rsidR="00CA1A2D" w:rsidRPr="00952BC7">
        <w:rPr>
          <w:color w:val="000000" w:themeColor="text1"/>
          <w:sz w:val="26"/>
          <w:szCs w:val="26"/>
          <w:shd w:val="clear" w:color="auto" w:fill="FFFFFF"/>
        </w:rPr>
        <w:t>предполагает, что при установлении принадлежности земельного участка к определенной категории земель сведения</w:t>
      </w:r>
      <w:r w:rsidR="007448C2">
        <w:rPr>
          <w:color w:val="000000" w:themeColor="text1"/>
          <w:sz w:val="26"/>
          <w:szCs w:val="26"/>
          <w:shd w:val="clear" w:color="auto" w:fill="FFFFFF"/>
        </w:rPr>
        <w:t xml:space="preserve"> ЕГРН</w:t>
      </w:r>
      <w:r w:rsidR="00CA1A2D" w:rsidRPr="00952BC7">
        <w:rPr>
          <w:color w:val="000000" w:themeColor="text1"/>
          <w:sz w:val="26"/>
          <w:szCs w:val="26"/>
          <w:shd w:val="clear" w:color="auto" w:fill="FFFFFF"/>
        </w:rPr>
        <w:t xml:space="preserve"> имеют приоритет над сведениями </w:t>
      </w:r>
      <w:r w:rsidR="00610DA0">
        <w:rPr>
          <w:color w:val="000000" w:themeColor="text1"/>
          <w:sz w:val="26"/>
          <w:szCs w:val="26"/>
          <w:shd w:val="clear" w:color="auto" w:fill="FFFFFF"/>
        </w:rPr>
        <w:t>ГЛР</w:t>
      </w:r>
      <w:r w:rsidR="00CA1A2D" w:rsidRPr="00952BC7">
        <w:rPr>
          <w:color w:val="000000" w:themeColor="text1"/>
          <w:sz w:val="26"/>
          <w:szCs w:val="26"/>
          <w:shd w:val="clear" w:color="auto" w:fill="FFFFFF"/>
        </w:rPr>
        <w:t xml:space="preserve"> и лесным планом </w:t>
      </w:r>
      <w:r w:rsidR="00E012CB" w:rsidRPr="00952BC7">
        <w:rPr>
          <w:color w:val="000000" w:themeColor="text1"/>
          <w:sz w:val="26"/>
          <w:szCs w:val="26"/>
          <w:shd w:val="clear" w:color="auto" w:fill="FFFFFF"/>
        </w:rPr>
        <w:t>определенно</w:t>
      </w:r>
      <w:r w:rsidR="00E012CB">
        <w:rPr>
          <w:color w:val="000000" w:themeColor="text1"/>
          <w:sz w:val="26"/>
          <w:szCs w:val="26"/>
          <w:shd w:val="clear" w:color="auto" w:fill="FFFFFF"/>
        </w:rPr>
        <w:t>го</w:t>
      </w:r>
      <w:r w:rsidR="00CA1A2D" w:rsidRPr="00952BC7">
        <w:rPr>
          <w:color w:val="000000" w:themeColor="text1"/>
          <w:sz w:val="26"/>
          <w:szCs w:val="26"/>
          <w:shd w:val="clear" w:color="auto" w:fill="FFFFFF"/>
        </w:rPr>
        <w:t xml:space="preserve"> субъекта РФ.</w:t>
      </w:r>
    </w:p>
    <w:p w:rsidR="00553337" w:rsidRDefault="00DC3559" w:rsidP="00505EF6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>Лесная амнистия</w:t>
      </w:r>
      <w:r w:rsidR="001D6A4B" w:rsidRPr="00952BC7">
        <w:rPr>
          <w:color w:val="000000" w:themeColor="text1"/>
          <w:sz w:val="26"/>
          <w:szCs w:val="26"/>
        </w:rPr>
        <w:t xml:space="preserve"> направлен</w:t>
      </w:r>
      <w:r>
        <w:rPr>
          <w:color w:val="000000" w:themeColor="text1"/>
          <w:sz w:val="26"/>
          <w:szCs w:val="26"/>
        </w:rPr>
        <w:t>а</w:t>
      </w:r>
      <w:r w:rsidR="00EB1583">
        <w:rPr>
          <w:color w:val="000000" w:themeColor="text1"/>
          <w:sz w:val="26"/>
          <w:szCs w:val="26"/>
        </w:rPr>
        <w:t>,</w:t>
      </w:r>
      <w:r w:rsidR="00F362D8" w:rsidRPr="00952BC7">
        <w:rPr>
          <w:color w:val="000000" w:themeColor="text1"/>
          <w:sz w:val="26"/>
          <w:szCs w:val="26"/>
        </w:rPr>
        <w:t xml:space="preserve"> </w:t>
      </w:r>
      <w:r w:rsidR="00386D88" w:rsidRPr="00952BC7">
        <w:rPr>
          <w:color w:val="000000" w:themeColor="text1"/>
          <w:sz w:val="26"/>
          <w:szCs w:val="26"/>
        </w:rPr>
        <w:t>прежде всего</w:t>
      </w:r>
      <w:r w:rsidR="00EB1583">
        <w:rPr>
          <w:color w:val="000000" w:themeColor="text1"/>
          <w:sz w:val="26"/>
          <w:szCs w:val="26"/>
        </w:rPr>
        <w:t>,</w:t>
      </w:r>
      <w:r w:rsidR="00386D88" w:rsidRPr="00952BC7">
        <w:rPr>
          <w:color w:val="000000" w:themeColor="text1"/>
          <w:sz w:val="26"/>
          <w:szCs w:val="26"/>
        </w:rPr>
        <w:t xml:space="preserve"> </w:t>
      </w:r>
      <w:r w:rsidR="001D6A4B" w:rsidRPr="00952BC7">
        <w:rPr>
          <w:color w:val="000000" w:themeColor="text1"/>
          <w:sz w:val="26"/>
          <w:szCs w:val="26"/>
        </w:rPr>
        <w:t>на</w:t>
      </w:r>
      <w:r w:rsidR="00F362D8" w:rsidRPr="00952BC7">
        <w:rPr>
          <w:color w:val="000000" w:themeColor="text1"/>
          <w:sz w:val="26"/>
          <w:szCs w:val="26"/>
        </w:rPr>
        <w:t xml:space="preserve"> защиту прав правообладателей тех земельных участков, которые пересекаются или гр</w:t>
      </w:r>
      <w:r w:rsidR="003F2EBD">
        <w:rPr>
          <w:color w:val="000000" w:themeColor="text1"/>
          <w:sz w:val="26"/>
          <w:szCs w:val="26"/>
        </w:rPr>
        <w:t>аничат с землями лесного фонда.</w:t>
      </w:r>
      <w:r w:rsidR="00E65421">
        <w:rPr>
          <w:color w:val="000000" w:themeColor="text1"/>
          <w:sz w:val="26"/>
          <w:szCs w:val="26"/>
        </w:rPr>
        <w:t xml:space="preserve"> </w:t>
      </w:r>
      <w:r w:rsidR="00CA1A2D">
        <w:rPr>
          <w:color w:val="000000" w:themeColor="text1"/>
          <w:sz w:val="26"/>
          <w:szCs w:val="26"/>
        </w:rPr>
        <w:t>Если при уточнении</w:t>
      </w:r>
      <w:r w:rsidR="00572D39">
        <w:rPr>
          <w:color w:val="000000" w:themeColor="text1"/>
          <w:sz w:val="26"/>
          <w:szCs w:val="26"/>
        </w:rPr>
        <w:t xml:space="preserve"> местоположения границ земельного участка, поставленного на кадастровый учет, </w:t>
      </w:r>
      <w:r w:rsidR="00CA1A2D">
        <w:rPr>
          <w:color w:val="000000" w:themeColor="text1"/>
          <w:sz w:val="26"/>
          <w:szCs w:val="26"/>
        </w:rPr>
        <w:t>выявлено пересечение</w:t>
      </w:r>
      <w:r w:rsidR="00572D39">
        <w:rPr>
          <w:color w:val="000000" w:themeColor="text1"/>
          <w:sz w:val="26"/>
          <w:szCs w:val="26"/>
        </w:rPr>
        <w:t xml:space="preserve"> с границами земе</w:t>
      </w:r>
      <w:r w:rsidR="00CA1A2D">
        <w:rPr>
          <w:color w:val="000000" w:themeColor="text1"/>
          <w:sz w:val="26"/>
          <w:szCs w:val="26"/>
        </w:rPr>
        <w:t xml:space="preserve">льного участка лесного фонда, </w:t>
      </w:r>
      <w:r w:rsidR="00572D39">
        <w:rPr>
          <w:color w:val="000000" w:themeColor="text1"/>
          <w:sz w:val="26"/>
          <w:szCs w:val="26"/>
        </w:rPr>
        <w:t xml:space="preserve">границы земельного участка лесного фонда изменяются по границам уточняемого участка. </w:t>
      </w:r>
    </w:p>
    <w:p w:rsidR="00572D39" w:rsidRDefault="00553337" w:rsidP="00505EF6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данном случае</w:t>
      </w:r>
      <w:r w:rsidR="00572D39">
        <w:rPr>
          <w:color w:val="000000" w:themeColor="text1"/>
          <w:sz w:val="26"/>
          <w:szCs w:val="26"/>
        </w:rPr>
        <w:t xml:space="preserve"> орган регистрации прав самостоятельно вносит изменения в сведения о земельном участке лесного фонда, исключив пересечение</w:t>
      </w:r>
      <w:r w:rsidR="00D177D6">
        <w:rPr>
          <w:color w:val="000000" w:themeColor="text1"/>
          <w:sz w:val="26"/>
          <w:szCs w:val="26"/>
        </w:rPr>
        <w:t>. О</w:t>
      </w:r>
      <w:r w:rsidR="00572D39">
        <w:rPr>
          <w:color w:val="000000" w:themeColor="text1"/>
          <w:sz w:val="26"/>
          <w:szCs w:val="26"/>
        </w:rPr>
        <w:t>днако такая возможность предусмотрена, если права на</w:t>
      </w:r>
      <w:r w:rsidR="00345D88">
        <w:rPr>
          <w:color w:val="000000" w:themeColor="text1"/>
          <w:sz w:val="26"/>
          <w:szCs w:val="26"/>
        </w:rPr>
        <w:t xml:space="preserve"> земельный участок возникли до </w:t>
      </w:r>
      <w:r w:rsidR="00572D39">
        <w:rPr>
          <w:color w:val="000000" w:themeColor="text1"/>
          <w:sz w:val="26"/>
          <w:szCs w:val="26"/>
        </w:rPr>
        <w:t>1 января 2016 года и до даты внесения в ЕГРН</w:t>
      </w:r>
      <w:r w:rsidR="00CA1A2D">
        <w:rPr>
          <w:color w:val="000000" w:themeColor="text1"/>
          <w:sz w:val="26"/>
          <w:szCs w:val="26"/>
        </w:rPr>
        <w:t xml:space="preserve"> сведений о местоположении границ лесного участка.</w:t>
      </w:r>
      <w:r w:rsidR="00572D39">
        <w:rPr>
          <w:color w:val="000000" w:themeColor="text1"/>
          <w:sz w:val="26"/>
          <w:szCs w:val="26"/>
        </w:rPr>
        <w:t xml:space="preserve"> </w:t>
      </w:r>
    </w:p>
    <w:p w:rsidR="00CA1A2D" w:rsidRDefault="00031AF4" w:rsidP="00505EF6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Важно отметить, что в</w:t>
      </w:r>
      <w:r w:rsidR="00CA1A2D">
        <w:rPr>
          <w:color w:val="000000" w:themeColor="text1"/>
          <w:sz w:val="26"/>
          <w:szCs w:val="26"/>
        </w:rPr>
        <w:t xml:space="preserve"> случае образования нового земельного участка, правила </w:t>
      </w:r>
      <w:r w:rsidR="00B45F7F">
        <w:rPr>
          <w:color w:val="000000" w:themeColor="text1"/>
          <w:sz w:val="26"/>
          <w:szCs w:val="26"/>
        </w:rPr>
        <w:t>л</w:t>
      </w:r>
      <w:r w:rsidR="00CA1A2D">
        <w:rPr>
          <w:color w:val="000000" w:themeColor="text1"/>
          <w:sz w:val="26"/>
          <w:szCs w:val="26"/>
        </w:rPr>
        <w:t>есной амнистии буд</w:t>
      </w:r>
      <w:r w:rsidR="00B45F7F">
        <w:rPr>
          <w:color w:val="000000" w:themeColor="text1"/>
          <w:sz w:val="26"/>
          <w:szCs w:val="26"/>
        </w:rPr>
        <w:t>у</w:t>
      </w:r>
      <w:r w:rsidR="00CA1A2D">
        <w:rPr>
          <w:color w:val="000000" w:themeColor="text1"/>
          <w:sz w:val="26"/>
          <w:szCs w:val="26"/>
        </w:rPr>
        <w:t xml:space="preserve">т применяться при условии </w:t>
      </w:r>
      <w:r>
        <w:rPr>
          <w:color w:val="000000" w:themeColor="text1"/>
          <w:sz w:val="26"/>
          <w:szCs w:val="26"/>
        </w:rPr>
        <w:t xml:space="preserve">расположения на </w:t>
      </w:r>
      <w:r>
        <w:rPr>
          <w:color w:val="000000" w:themeColor="text1"/>
          <w:sz w:val="26"/>
          <w:szCs w:val="26"/>
        </w:rPr>
        <w:lastRenderedPageBreak/>
        <w:t>образуемом земельном участке объекта недвижимости, права на которые зарегистрированы до 1 января 2016 года.</w:t>
      </w:r>
      <w:r w:rsidR="00CA1A2D">
        <w:rPr>
          <w:color w:val="000000" w:themeColor="text1"/>
          <w:sz w:val="26"/>
          <w:szCs w:val="26"/>
        </w:rPr>
        <w:t xml:space="preserve"> </w:t>
      </w:r>
    </w:p>
    <w:p w:rsidR="002C32F6" w:rsidRPr="00A265E1" w:rsidRDefault="002C32F6" w:rsidP="00505EF6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A265E1">
        <w:rPr>
          <w:sz w:val="26"/>
          <w:szCs w:val="26"/>
          <w:shd w:val="clear" w:color="auto" w:fill="FFFFFF"/>
        </w:rPr>
        <w:t xml:space="preserve">Если категория земельного участка относится к лесному фонду, но права на земельный участок возникли до 8 августа 2008 года, </w:t>
      </w:r>
      <w:r w:rsidR="002A2D40" w:rsidRPr="00A265E1">
        <w:rPr>
          <w:sz w:val="26"/>
          <w:szCs w:val="26"/>
          <w:shd w:val="clear" w:color="auto" w:fill="FFFFFF"/>
        </w:rPr>
        <w:t>и</w:t>
      </w:r>
      <w:r w:rsidRPr="00A265E1">
        <w:rPr>
          <w:sz w:val="26"/>
          <w:szCs w:val="26"/>
          <w:shd w:val="clear" w:color="auto" w:fill="FFFFFF"/>
        </w:rPr>
        <w:t xml:space="preserve"> он был представлен не для целей ведения лесного хозяйства, а для ведения огородничества, садоводства или дачного хозяйства гражданину </w:t>
      </w:r>
      <w:r w:rsidR="004262E9" w:rsidRPr="00A265E1">
        <w:rPr>
          <w:sz w:val="26"/>
          <w:szCs w:val="26"/>
          <w:shd w:val="clear" w:color="auto" w:fill="FFFFFF"/>
        </w:rPr>
        <w:t>(</w:t>
      </w:r>
      <w:r w:rsidRPr="00A265E1">
        <w:rPr>
          <w:sz w:val="26"/>
          <w:szCs w:val="26"/>
          <w:shd w:val="clear" w:color="auto" w:fill="FFFFFF"/>
        </w:rPr>
        <w:t>садоводческому, огородническому или дачному некоммерческому объединению граждан, иной организации, при которой было создано или организован</w:t>
      </w:r>
      <w:r w:rsidR="004262E9" w:rsidRPr="00A265E1">
        <w:rPr>
          <w:sz w:val="26"/>
          <w:szCs w:val="26"/>
          <w:shd w:val="clear" w:color="auto" w:fill="FFFFFF"/>
        </w:rPr>
        <w:t>о указанное объединение)</w:t>
      </w:r>
      <w:r w:rsidR="00EA6883" w:rsidRPr="00A265E1">
        <w:rPr>
          <w:sz w:val="26"/>
          <w:szCs w:val="26"/>
          <w:shd w:val="clear" w:color="auto" w:fill="FFFFFF"/>
        </w:rPr>
        <w:t>,</w:t>
      </w:r>
      <w:r w:rsidRPr="00A265E1">
        <w:rPr>
          <w:sz w:val="26"/>
          <w:szCs w:val="26"/>
          <w:shd w:val="clear" w:color="auto" w:fill="FFFFFF"/>
        </w:rPr>
        <w:t xml:space="preserve"> строительства и (или) эксплуатации жилого</w:t>
      </w:r>
      <w:proofErr w:type="gramEnd"/>
      <w:r w:rsidRPr="00A265E1">
        <w:rPr>
          <w:sz w:val="26"/>
          <w:szCs w:val="26"/>
          <w:shd w:val="clear" w:color="auto" w:fill="FFFFFF"/>
        </w:rPr>
        <w:t xml:space="preserve"> дома, веден</w:t>
      </w:r>
      <w:r w:rsidR="00D15D17" w:rsidRPr="00A265E1">
        <w:rPr>
          <w:sz w:val="26"/>
          <w:szCs w:val="26"/>
          <w:shd w:val="clear" w:color="auto" w:fill="FFFFFF"/>
        </w:rPr>
        <w:t>ия личного подсобного хозяйства</w:t>
      </w:r>
      <w:r w:rsidRPr="00A265E1">
        <w:rPr>
          <w:sz w:val="26"/>
          <w:szCs w:val="26"/>
          <w:shd w:val="clear" w:color="auto" w:fill="FFFFFF"/>
        </w:rPr>
        <w:t xml:space="preserve"> либо образованный из таких участков, то </w:t>
      </w:r>
      <w:r w:rsidR="004262E9" w:rsidRPr="00A265E1">
        <w:rPr>
          <w:sz w:val="26"/>
          <w:szCs w:val="26"/>
          <w:shd w:val="clear" w:color="auto" w:fill="FFFFFF"/>
        </w:rPr>
        <w:t>интересующий</w:t>
      </w:r>
      <w:r w:rsidRPr="00A265E1">
        <w:rPr>
          <w:sz w:val="26"/>
          <w:szCs w:val="26"/>
          <w:shd w:val="clear" w:color="auto" w:fill="FFFFFF"/>
        </w:rPr>
        <w:t xml:space="preserve"> земельный участок будет относиться к категории земель населенных пунктов (если он находится в границах населенного пункта) или к категории земель сельскохозяйственного назначения (если он расположен за границами населенных пунктов).</w:t>
      </w:r>
    </w:p>
    <w:p w:rsidR="00CA1A2D" w:rsidRDefault="00A522B7" w:rsidP="00505EF6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CA1A2D">
        <w:rPr>
          <w:color w:val="000000" w:themeColor="text1"/>
          <w:sz w:val="26"/>
          <w:szCs w:val="26"/>
        </w:rPr>
        <w:t>Лесная амнистия не применяется в случае, если земельный участок расположен в границах особо охраняемых природных территории</w:t>
      </w:r>
      <w:r w:rsidR="00AA4406">
        <w:rPr>
          <w:color w:val="000000" w:themeColor="text1"/>
          <w:sz w:val="26"/>
          <w:szCs w:val="26"/>
        </w:rPr>
        <w:t>, если земельный участок относится к землям промышленности</w:t>
      </w:r>
      <w:r w:rsidR="0024089D">
        <w:rPr>
          <w:color w:val="000000" w:themeColor="text1"/>
          <w:sz w:val="26"/>
          <w:szCs w:val="26"/>
        </w:rPr>
        <w:t>,</w:t>
      </w:r>
      <w:r w:rsidR="00AA4406">
        <w:rPr>
          <w:color w:val="000000" w:themeColor="text1"/>
          <w:sz w:val="26"/>
          <w:szCs w:val="26"/>
        </w:rPr>
        <w:t xml:space="preserve"> и на таком земельном участке отсутствуют объекты недвижимости</w:t>
      </w:r>
      <w:r w:rsidR="00F63F4B">
        <w:rPr>
          <w:color w:val="000000" w:themeColor="text1"/>
          <w:sz w:val="26"/>
          <w:szCs w:val="26"/>
        </w:rPr>
        <w:t>. А также если</w:t>
      </w:r>
      <w:r w:rsidR="00AA4406">
        <w:rPr>
          <w:color w:val="000000" w:themeColor="text1"/>
          <w:sz w:val="26"/>
          <w:szCs w:val="26"/>
        </w:rPr>
        <w:t xml:space="preserve"> земельный участок относится к землям </w:t>
      </w:r>
      <w:r w:rsidRPr="002A2D40">
        <w:rPr>
          <w:color w:val="212121"/>
          <w:sz w:val="26"/>
          <w:szCs w:val="26"/>
          <w:shd w:val="clear" w:color="auto" w:fill="FFFFFF"/>
        </w:rPr>
        <w:t>сельскохозяйственного</w:t>
      </w:r>
      <w:r w:rsidR="00AA4406">
        <w:rPr>
          <w:color w:val="000000" w:themeColor="text1"/>
          <w:sz w:val="26"/>
          <w:szCs w:val="26"/>
        </w:rPr>
        <w:t xml:space="preserve"> назначения, а используется не по назначению.</w:t>
      </w:r>
    </w:p>
    <w:p w:rsidR="001D19ED" w:rsidRPr="00952BC7" w:rsidRDefault="001D19ED" w:rsidP="00505EF6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52BC7">
        <w:rPr>
          <w:color w:val="000000" w:themeColor="text1"/>
          <w:sz w:val="26"/>
          <w:szCs w:val="26"/>
          <w:shd w:val="clear" w:color="auto" w:fill="FFFFFF"/>
        </w:rPr>
        <w:t>Теперь, согласно</w:t>
      </w:r>
      <w:r w:rsidR="002B23C9" w:rsidRPr="00952BC7">
        <w:rPr>
          <w:color w:val="000000" w:themeColor="text1"/>
          <w:sz w:val="26"/>
          <w:szCs w:val="26"/>
          <w:shd w:val="clear" w:color="auto" w:fill="FFFFFF"/>
        </w:rPr>
        <w:t xml:space="preserve"> внесенным изменениям</w:t>
      </w:r>
      <w:r w:rsidR="005025C6">
        <w:rPr>
          <w:color w:val="000000" w:themeColor="text1"/>
          <w:sz w:val="26"/>
          <w:szCs w:val="26"/>
          <w:shd w:val="clear" w:color="auto" w:fill="FFFFFF"/>
        </w:rPr>
        <w:t>,</w:t>
      </w:r>
      <w:r w:rsidRPr="00952BC7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992981">
        <w:rPr>
          <w:color w:val="000000" w:themeColor="text1"/>
          <w:sz w:val="26"/>
          <w:szCs w:val="26"/>
          <w:shd w:val="clear" w:color="auto" w:fill="FFFFFF"/>
        </w:rPr>
        <w:t>л</w:t>
      </w:r>
      <w:r w:rsidRPr="00952BC7">
        <w:rPr>
          <w:color w:val="000000" w:themeColor="text1"/>
          <w:sz w:val="26"/>
          <w:szCs w:val="26"/>
          <w:shd w:val="clear" w:color="auto" w:fill="FFFFFF"/>
        </w:rPr>
        <w:t xml:space="preserve">есная амнистия будет применяться </w:t>
      </w:r>
      <w:r w:rsidR="00992981" w:rsidRPr="007919D9">
        <w:rPr>
          <w:color w:val="000000" w:themeColor="text1"/>
          <w:sz w:val="26"/>
          <w:szCs w:val="26"/>
          <w:shd w:val="clear" w:color="auto" w:fill="FFFFFF"/>
        </w:rPr>
        <w:t>и</w:t>
      </w:r>
      <w:r w:rsidR="0099298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52BC7">
        <w:rPr>
          <w:color w:val="000000" w:themeColor="text1"/>
          <w:sz w:val="26"/>
          <w:szCs w:val="26"/>
          <w:shd w:val="clear" w:color="auto" w:fill="FFFFFF"/>
        </w:rPr>
        <w:t xml:space="preserve">к </w:t>
      </w:r>
      <w:r w:rsidR="00FD21EF" w:rsidRPr="00952BC7">
        <w:rPr>
          <w:color w:val="000000" w:themeColor="text1"/>
          <w:sz w:val="26"/>
          <w:szCs w:val="26"/>
          <w:shd w:val="clear" w:color="auto" w:fill="FFFFFF"/>
        </w:rPr>
        <w:t xml:space="preserve">земельным </w:t>
      </w:r>
      <w:r w:rsidRPr="00952BC7">
        <w:rPr>
          <w:color w:val="000000" w:themeColor="text1"/>
          <w:sz w:val="26"/>
          <w:szCs w:val="26"/>
          <w:shd w:val="clear" w:color="auto" w:fill="FFFFFF"/>
        </w:rPr>
        <w:t>участкам</w:t>
      </w:r>
      <w:r w:rsidR="00FD21EF" w:rsidRPr="00952BC7">
        <w:rPr>
          <w:color w:val="000000" w:themeColor="text1"/>
          <w:sz w:val="26"/>
          <w:szCs w:val="26"/>
          <w:shd w:val="clear" w:color="auto" w:fill="FFFFFF"/>
        </w:rPr>
        <w:t>, расположенным</w:t>
      </w:r>
      <w:r w:rsidRPr="00952BC7">
        <w:rPr>
          <w:color w:val="000000" w:themeColor="text1"/>
          <w:sz w:val="26"/>
          <w:szCs w:val="26"/>
          <w:shd w:val="clear" w:color="auto" w:fill="FFFFFF"/>
        </w:rPr>
        <w:t xml:space="preserve"> в границах</w:t>
      </w:r>
      <w:r w:rsidR="002B23C9" w:rsidRPr="00952BC7">
        <w:rPr>
          <w:color w:val="000000" w:themeColor="text1"/>
          <w:sz w:val="26"/>
          <w:szCs w:val="26"/>
          <w:shd w:val="clear" w:color="auto" w:fill="FFFFFF"/>
        </w:rPr>
        <w:t xml:space="preserve"> объектов культурного наследия, однако </w:t>
      </w:r>
      <w:r w:rsidRPr="00952BC7">
        <w:rPr>
          <w:color w:val="000000" w:themeColor="text1"/>
          <w:sz w:val="26"/>
          <w:szCs w:val="26"/>
          <w:shd w:val="clear" w:color="auto" w:fill="FFFFFF"/>
        </w:rPr>
        <w:t>не будет распространяться на объекты культурного наследия религиозного назначения.</w:t>
      </w:r>
    </w:p>
    <w:p w:rsidR="003F1D94" w:rsidRPr="00952BC7" w:rsidRDefault="002B23C9" w:rsidP="00505EF6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52BC7">
        <w:rPr>
          <w:color w:val="000000" w:themeColor="text1"/>
          <w:sz w:val="26"/>
          <w:szCs w:val="26"/>
        </w:rPr>
        <w:t>Кроме того</w:t>
      </w:r>
      <w:r w:rsidR="00541804">
        <w:rPr>
          <w:color w:val="000000" w:themeColor="text1"/>
          <w:sz w:val="26"/>
          <w:szCs w:val="26"/>
        </w:rPr>
        <w:t>,</w:t>
      </w:r>
      <w:r w:rsidRPr="00952BC7">
        <w:rPr>
          <w:color w:val="000000" w:themeColor="text1"/>
          <w:sz w:val="26"/>
          <w:szCs w:val="26"/>
        </w:rPr>
        <w:t xml:space="preserve"> </w:t>
      </w:r>
      <w:r w:rsidR="003F1D94" w:rsidRPr="00952BC7">
        <w:rPr>
          <w:color w:val="000000" w:themeColor="text1"/>
          <w:sz w:val="26"/>
          <w:szCs w:val="26"/>
        </w:rPr>
        <w:t xml:space="preserve">информация о границах лесных участков и правах на них </w:t>
      </w:r>
      <w:r w:rsidRPr="00952BC7">
        <w:rPr>
          <w:color w:val="000000" w:themeColor="text1"/>
          <w:sz w:val="26"/>
          <w:szCs w:val="26"/>
        </w:rPr>
        <w:t xml:space="preserve">будет вноситься </w:t>
      </w:r>
      <w:r w:rsidR="003F1D94" w:rsidRPr="00952BC7">
        <w:rPr>
          <w:color w:val="000000" w:themeColor="text1"/>
          <w:sz w:val="26"/>
          <w:szCs w:val="26"/>
        </w:rPr>
        <w:t>в ГЛР на основании сведений ЕГРН.</w:t>
      </w:r>
    </w:p>
    <w:p w:rsidR="002B23C9" w:rsidRPr="00952BC7" w:rsidRDefault="002B23C9" w:rsidP="00505EF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52BC7">
        <w:rPr>
          <w:color w:val="000000" w:themeColor="text1"/>
          <w:sz w:val="26"/>
          <w:szCs w:val="26"/>
        </w:rPr>
        <w:t>У</w:t>
      </w:r>
      <w:r w:rsidR="003F1D94" w:rsidRPr="00952BC7">
        <w:rPr>
          <w:color w:val="000000" w:themeColor="text1"/>
          <w:sz w:val="26"/>
          <w:szCs w:val="26"/>
        </w:rPr>
        <w:t xml:space="preserve">станавливаются одновременно условия исключения из ГЛР сведений </w:t>
      </w:r>
      <w:r w:rsidRPr="00952BC7">
        <w:rPr>
          <w:color w:val="000000" w:themeColor="text1"/>
          <w:sz w:val="26"/>
          <w:szCs w:val="26"/>
        </w:rPr>
        <w:t>об отдельных лесных участках</w:t>
      </w:r>
      <w:r w:rsidR="00FD21EF" w:rsidRPr="00952BC7">
        <w:rPr>
          <w:color w:val="000000" w:themeColor="text1"/>
          <w:sz w:val="26"/>
          <w:szCs w:val="26"/>
        </w:rPr>
        <w:t xml:space="preserve">, если сведения о </w:t>
      </w:r>
      <w:r w:rsidR="009557A0">
        <w:rPr>
          <w:color w:val="000000" w:themeColor="text1"/>
          <w:sz w:val="26"/>
          <w:szCs w:val="26"/>
        </w:rPr>
        <w:t>них</w:t>
      </w:r>
      <w:r w:rsidR="003F1D94" w:rsidRPr="00952BC7">
        <w:rPr>
          <w:color w:val="000000" w:themeColor="text1"/>
          <w:sz w:val="26"/>
          <w:szCs w:val="26"/>
        </w:rPr>
        <w:t xml:space="preserve"> не внесены в ЕГРН</w:t>
      </w:r>
      <w:r w:rsidRPr="00952BC7">
        <w:rPr>
          <w:color w:val="000000" w:themeColor="text1"/>
          <w:sz w:val="26"/>
          <w:szCs w:val="26"/>
        </w:rPr>
        <w:t>,</w:t>
      </w:r>
      <w:r w:rsidR="007448C2">
        <w:rPr>
          <w:color w:val="000000" w:themeColor="text1"/>
          <w:sz w:val="26"/>
          <w:szCs w:val="26"/>
        </w:rPr>
        <w:t xml:space="preserve"> </w:t>
      </w:r>
      <w:r w:rsidR="003F1D94" w:rsidRPr="00952BC7">
        <w:rPr>
          <w:color w:val="000000" w:themeColor="text1"/>
          <w:sz w:val="26"/>
          <w:szCs w:val="26"/>
        </w:rPr>
        <w:t>границы так</w:t>
      </w:r>
      <w:r w:rsidR="00E62973">
        <w:rPr>
          <w:color w:val="000000" w:themeColor="text1"/>
          <w:sz w:val="26"/>
          <w:szCs w:val="26"/>
        </w:rPr>
        <w:t>их</w:t>
      </w:r>
      <w:r w:rsidR="003F1D94" w:rsidRPr="00952BC7">
        <w:rPr>
          <w:color w:val="000000" w:themeColor="text1"/>
          <w:sz w:val="26"/>
          <w:szCs w:val="26"/>
        </w:rPr>
        <w:t xml:space="preserve"> участк</w:t>
      </w:r>
      <w:r w:rsidR="00E62973">
        <w:rPr>
          <w:color w:val="000000" w:themeColor="text1"/>
          <w:sz w:val="26"/>
          <w:szCs w:val="26"/>
        </w:rPr>
        <w:t>ов</w:t>
      </w:r>
      <w:r w:rsidR="003F1D94" w:rsidRPr="00952BC7">
        <w:rPr>
          <w:color w:val="000000" w:themeColor="text1"/>
          <w:sz w:val="26"/>
          <w:szCs w:val="26"/>
        </w:rPr>
        <w:t xml:space="preserve"> пересекают границы иных лес</w:t>
      </w:r>
      <w:r w:rsidRPr="00952BC7">
        <w:rPr>
          <w:color w:val="000000" w:themeColor="text1"/>
          <w:sz w:val="26"/>
          <w:szCs w:val="26"/>
        </w:rPr>
        <w:t>ных земельных участков, а также границы лесничеств</w:t>
      </w:r>
      <w:r w:rsidR="00FD21EF" w:rsidRPr="00952BC7">
        <w:rPr>
          <w:color w:val="000000" w:themeColor="text1"/>
          <w:sz w:val="26"/>
          <w:szCs w:val="26"/>
        </w:rPr>
        <w:t xml:space="preserve">, </w:t>
      </w:r>
      <w:r w:rsidRPr="00952BC7">
        <w:rPr>
          <w:color w:val="000000" w:themeColor="text1"/>
          <w:sz w:val="26"/>
          <w:szCs w:val="26"/>
        </w:rPr>
        <w:t>и договоры аренды так</w:t>
      </w:r>
      <w:r w:rsidR="00E62973">
        <w:rPr>
          <w:color w:val="000000" w:themeColor="text1"/>
          <w:sz w:val="26"/>
          <w:szCs w:val="26"/>
        </w:rPr>
        <w:t>их</w:t>
      </w:r>
      <w:r w:rsidRPr="00952BC7">
        <w:rPr>
          <w:color w:val="000000" w:themeColor="text1"/>
          <w:sz w:val="26"/>
          <w:szCs w:val="26"/>
        </w:rPr>
        <w:t xml:space="preserve"> участк</w:t>
      </w:r>
      <w:r w:rsidR="00E62973">
        <w:rPr>
          <w:color w:val="000000" w:themeColor="text1"/>
          <w:sz w:val="26"/>
          <w:szCs w:val="26"/>
        </w:rPr>
        <w:t>ов</w:t>
      </w:r>
      <w:r w:rsidR="00FD21EF" w:rsidRPr="00952BC7">
        <w:rPr>
          <w:color w:val="000000" w:themeColor="text1"/>
          <w:sz w:val="26"/>
          <w:szCs w:val="26"/>
        </w:rPr>
        <w:t xml:space="preserve"> уже</w:t>
      </w:r>
      <w:r w:rsidRPr="00952BC7">
        <w:rPr>
          <w:color w:val="000000" w:themeColor="text1"/>
          <w:sz w:val="26"/>
          <w:szCs w:val="26"/>
        </w:rPr>
        <w:t xml:space="preserve"> </w:t>
      </w:r>
      <w:r w:rsidR="00FD21EF" w:rsidRPr="00952BC7">
        <w:rPr>
          <w:color w:val="000000" w:themeColor="text1"/>
          <w:sz w:val="26"/>
          <w:szCs w:val="26"/>
        </w:rPr>
        <w:t>прекращены или расторгнуты.</w:t>
      </w:r>
    </w:p>
    <w:p w:rsidR="003F1D94" w:rsidRPr="00952BC7" w:rsidRDefault="00FD21EF" w:rsidP="00505EF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952BC7">
        <w:rPr>
          <w:color w:val="000000" w:themeColor="text1"/>
          <w:sz w:val="26"/>
          <w:szCs w:val="26"/>
        </w:rPr>
        <w:t>Таким образом, можно отметить,</w:t>
      </w:r>
      <w:r w:rsidR="002B23C9" w:rsidRPr="00952BC7">
        <w:rPr>
          <w:color w:val="000000" w:themeColor="text1"/>
          <w:sz w:val="26"/>
          <w:szCs w:val="26"/>
        </w:rPr>
        <w:t xml:space="preserve"> что</w:t>
      </w:r>
      <w:r w:rsidRPr="00952BC7">
        <w:rPr>
          <w:color w:val="000000" w:themeColor="text1"/>
          <w:sz w:val="26"/>
          <w:szCs w:val="26"/>
        </w:rPr>
        <w:t xml:space="preserve"> законодатель закрепил </w:t>
      </w:r>
      <w:r w:rsidR="003F1D94" w:rsidRPr="00952BC7">
        <w:rPr>
          <w:color w:val="000000" w:themeColor="text1"/>
          <w:sz w:val="26"/>
          <w:szCs w:val="26"/>
        </w:rPr>
        <w:t>приоритет</w:t>
      </w:r>
      <w:r w:rsidRPr="00952BC7">
        <w:rPr>
          <w:color w:val="000000" w:themeColor="text1"/>
          <w:sz w:val="26"/>
          <w:szCs w:val="26"/>
        </w:rPr>
        <w:t xml:space="preserve"> </w:t>
      </w:r>
      <w:r w:rsidR="003F1D94" w:rsidRPr="00952BC7">
        <w:rPr>
          <w:color w:val="000000" w:themeColor="text1"/>
          <w:sz w:val="26"/>
          <w:szCs w:val="26"/>
        </w:rPr>
        <w:t>сведений, содержащихся в ЕГРН.</w:t>
      </w:r>
    </w:p>
    <w:p w:rsidR="003F1D94" w:rsidRPr="00952BC7" w:rsidRDefault="00F839AC" w:rsidP="00505EF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Также</w:t>
      </w:r>
      <w:r w:rsidR="002B23C9" w:rsidRPr="00952BC7">
        <w:rPr>
          <w:color w:val="000000" w:themeColor="text1"/>
          <w:sz w:val="26"/>
          <w:szCs w:val="26"/>
        </w:rPr>
        <w:t xml:space="preserve"> новым законом </w:t>
      </w:r>
      <w:r w:rsidR="003F1D94" w:rsidRPr="00952BC7">
        <w:rPr>
          <w:color w:val="000000" w:themeColor="text1"/>
          <w:sz w:val="26"/>
          <w:szCs w:val="26"/>
        </w:rPr>
        <w:t xml:space="preserve">предусматривается право юридических лиц приобретать в пользование части лесных участков в составе земель лесного фонда </w:t>
      </w:r>
      <w:r w:rsidR="003F1D94" w:rsidRPr="007448C2">
        <w:rPr>
          <w:color w:val="000000" w:themeColor="text1"/>
          <w:sz w:val="26"/>
          <w:szCs w:val="26"/>
        </w:rPr>
        <w:t>до</w:t>
      </w:r>
      <w:r w:rsidR="003F1D94" w:rsidRPr="00952BC7">
        <w:rPr>
          <w:b/>
          <w:color w:val="000000" w:themeColor="text1"/>
          <w:sz w:val="26"/>
          <w:szCs w:val="26"/>
        </w:rPr>
        <w:t> </w:t>
      </w:r>
      <w:r w:rsidR="003F1D94" w:rsidRPr="00952BC7">
        <w:rPr>
          <w:rStyle w:val="a3"/>
          <w:b w:val="0"/>
          <w:color w:val="000000" w:themeColor="text1"/>
          <w:sz w:val="26"/>
          <w:szCs w:val="26"/>
        </w:rPr>
        <w:t>1 января 2026</w:t>
      </w:r>
      <w:r w:rsidR="003F1D94" w:rsidRPr="00952BC7">
        <w:rPr>
          <w:b/>
          <w:color w:val="000000" w:themeColor="text1"/>
          <w:sz w:val="26"/>
          <w:szCs w:val="26"/>
        </w:rPr>
        <w:t> </w:t>
      </w:r>
      <w:r w:rsidR="003F1D94" w:rsidRPr="00952BC7"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>ода</w:t>
      </w:r>
      <w:r w:rsidR="003F1D94" w:rsidRPr="00952BC7">
        <w:rPr>
          <w:color w:val="000000" w:themeColor="text1"/>
          <w:sz w:val="26"/>
          <w:szCs w:val="26"/>
        </w:rPr>
        <w:t>.</w:t>
      </w:r>
      <w:r w:rsidR="003F1D94" w:rsidRPr="00952BC7">
        <w:rPr>
          <w:b/>
          <w:color w:val="000000" w:themeColor="text1"/>
          <w:sz w:val="26"/>
          <w:szCs w:val="26"/>
        </w:rPr>
        <w:t xml:space="preserve"> </w:t>
      </w:r>
      <w:r w:rsidR="003F1D94" w:rsidRPr="00952BC7">
        <w:rPr>
          <w:color w:val="000000" w:themeColor="text1"/>
          <w:sz w:val="26"/>
          <w:szCs w:val="26"/>
        </w:rPr>
        <w:t xml:space="preserve">Целью такого предоставления является использования лесов </w:t>
      </w:r>
      <w:r w:rsidR="003F1D94" w:rsidRPr="00952BC7">
        <w:rPr>
          <w:color w:val="000000" w:themeColor="text1"/>
          <w:sz w:val="26"/>
          <w:szCs w:val="26"/>
        </w:rPr>
        <w:lastRenderedPageBreak/>
        <w:t>для геологического изучения недр, разведки и добычи полезных ископаемых, размещения линейных объектов, их неотъемлемых технологических частей.</w:t>
      </w:r>
    </w:p>
    <w:p w:rsidR="003F1D94" w:rsidRDefault="002B23C9" w:rsidP="00505EF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52BC7">
        <w:rPr>
          <w:color w:val="000000" w:themeColor="text1"/>
          <w:sz w:val="26"/>
          <w:szCs w:val="26"/>
        </w:rPr>
        <w:t>Законом также уточняются</w:t>
      </w:r>
      <w:r w:rsidR="003F1D94" w:rsidRPr="00952BC7">
        <w:rPr>
          <w:b/>
          <w:color w:val="000000" w:themeColor="text1"/>
          <w:sz w:val="26"/>
          <w:szCs w:val="26"/>
        </w:rPr>
        <w:t xml:space="preserve"> </w:t>
      </w:r>
      <w:r w:rsidR="003F1D94" w:rsidRPr="00952BC7">
        <w:rPr>
          <w:color w:val="000000" w:themeColor="text1"/>
          <w:sz w:val="26"/>
          <w:szCs w:val="26"/>
        </w:rPr>
        <w:t>правила внесения в ЕГРН сведений о пересекающихся лесных участках и лесничествах</w:t>
      </w:r>
      <w:r w:rsidRPr="00952BC7">
        <w:rPr>
          <w:color w:val="000000" w:themeColor="text1"/>
          <w:sz w:val="26"/>
          <w:szCs w:val="26"/>
        </w:rPr>
        <w:t>.</w:t>
      </w:r>
    </w:p>
    <w:p w:rsidR="00CA1A2D" w:rsidRPr="00952BC7" w:rsidRDefault="00CA1A2D" w:rsidP="00505EF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52BC7">
        <w:rPr>
          <w:color w:val="000000" w:themeColor="text1"/>
          <w:sz w:val="26"/>
          <w:szCs w:val="26"/>
          <w:shd w:val="clear" w:color="auto" w:fill="FFFFFF"/>
        </w:rPr>
        <w:t xml:space="preserve">Период действия </w:t>
      </w:r>
      <w:r w:rsidR="007448C2">
        <w:rPr>
          <w:color w:val="000000" w:themeColor="text1"/>
          <w:sz w:val="26"/>
          <w:szCs w:val="26"/>
          <w:shd w:val="clear" w:color="auto" w:fill="FFFFFF"/>
        </w:rPr>
        <w:t>л</w:t>
      </w:r>
      <w:r w:rsidRPr="00952BC7">
        <w:rPr>
          <w:color w:val="000000" w:themeColor="text1"/>
          <w:sz w:val="26"/>
          <w:szCs w:val="26"/>
          <w:shd w:val="clear" w:color="auto" w:fill="FFFFFF"/>
        </w:rPr>
        <w:t>есной амнистии установлен законодательством до 2026 года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7459C3" w:rsidRDefault="00DC3559" w:rsidP="007459C3">
      <w:pPr>
        <w:pStyle w:val="normalexport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  <w:u w:val="single"/>
        </w:rPr>
      </w:pPr>
      <w:r w:rsidRPr="00DC3559">
        <w:rPr>
          <w:color w:val="000000" w:themeColor="text1"/>
          <w:sz w:val="26"/>
          <w:szCs w:val="26"/>
          <w:u w:val="single"/>
        </w:rPr>
        <w:t>Справочно:</w:t>
      </w:r>
      <w:r w:rsidR="007459C3">
        <w:rPr>
          <w:color w:val="000000" w:themeColor="text1"/>
          <w:sz w:val="26"/>
          <w:szCs w:val="26"/>
          <w:u w:val="single"/>
        </w:rPr>
        <w:t xml:space="preserve"> </w:t>
      </w:r>
    </w:p>
    <w:p w:rsidR="00DC3559" w:rsidRDefault="00DC3559" w:rsidP="007459C3">
      <w:pPr>
        <w:pStyle w:val="normalexport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 xml:space="preserve">Закон </w:t>
      </w:r>
      <w:r w:rsidRPr="00952BC7">
        <w:rPr>
          <w:color w:val="000000" w:themeColor="text1"/>
          <w:sz w:val="26"/>
          <w:szCs w:val="26"/>
        </w:rPr>
        <w:t>о «Лесной амнистии»</w:t>
      </w:r>
      <w:r>
        <w:rPr>
          <w:color w:val="000000" w:themeColor="text1"/>
          <w:sz w:val="26"/>
          <w:szCs w:val="26"/>
        </w:rPr>
        <w:t xml:space="preserve"> позволяет решить многолетнюю проблему, когда правообладатели земельных участков не могли оформить в собственность свои земельные участки и расположенные на них постройки из-за близости расположения и пересечений с землями лесного фонда. Н</w:t>
      </w:r>
      <w:r w:rsidRPr="00952BC7">
        <w:rPr>
          <w:color w:val="000000" w:themeColor="text1"/>
          <w:sz w:val="26"/>
          <w:szCs w:val="26"/>
        </w:rPr>
        <w:t>аличие различного рода пересечений, наложений границ, дублирование сведен</w:t>
      </w:r>
      <w:r>
        <w:rPr>
          <w:color w:val="000000" w:themeColor="text1"/>
          <w:sz w:val="26"/>
          <w:szCs w:val="26"/>
        </w:rPr>
        <w:t xml:space="preserve">ий </w:t>
      </w:r>
      <w:r w:rsidRPr="00952BC7">
        <w:rPr>
          <w:color w:val="000000" w:themeColor="text1"/>
          <w:sz w:val="26"/>
          <w:szCs w:val="26"/>
        </w:rPr>
        <w:t>земельных участков граждан</w:t>
      </w:r>
      <w:r>
        <w:rPr>
          <w:color w:val="000000" w:themeColor="text1"/>
          <w:sz w:val="26"/>
          <w:szCs w:val="26"/>
        </w:rPr>
        <w:t xml:space="preserve"> с землями лесного фонда</w:t>
      </w:r>
      <w:r w:rsidRPr="00952BC7">
        <w:rPr>
          <w:color w:val="000000" w:themeColor="text1"/>
          <w:sz w:val="26"/>
          <w:szCs w:val="26"/>
        </w:rPr>
        <w:t xml:space="preserve"> при осуществлении регистрации своих прав накладывало правовую неопределенность и являлось причиной </w:t>
      </w:r>
      <w:r>
        <w:rPr>
          <w:color w:val="000000" w:themeColor="text1"/>
          <w:sz w:val="26"/>
          <w:szCs w:val="26"/>
        </w:rPr>
        <w:t>многочисленных земельных споров.</w:t>
      </w:r>
      <w:r w:rsidRPr="00952BC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Pr="00952BC7">
        <w:rPr>
          <w:color w:val="000000" w:themeColor="text1"/>
          <w:sz w:val="26"/>
          <w:szCs w:val="26"/>
        </w:rPr>
        <w:t xml:space="preserve"> целях исправления таких противоречий в государственных реестрах </w:t>
      </w:r>
      <w:r w:rsidRPr="00952BC7">
        <w:rPr>
          <w:color w:val="000000" w:themeColor="text1"/>
          <w:sz w:val="26"/>
          <w:szCs w:val="26"/>
          <w:shd w:val="clear" w:color="auto" w:fill="FFFFFF"/>
        </w:rPr>
        <w:t xml:space="preserve">был принят закон о №280-ФЗ от </w:t>
      </w:r>
      <w:r w:rsidRPr="00952BC7">
        <w:rPr>
          <w:color w:val="000000" w:themeColor="text1"/>
          <w:sz w:val="26"/>
          <w:szCs w:val="26"/>
        </w:rPr>
        <w:t>29</w:t>
      </w:r>
      <w:r>
        <w:rPr>
          <w:color w:val="000000" w:themeColor="text1"/>
          <w:sz w:val="26"/>
          <w:szCs w:val="26"/>
        </w:rPr>
        <w:t xml:space="preserve"> июля </w:t>
      </w:r>
      <w:r w:rsidRPr="00952BC7">
        <w:rPr>
          <w:color w:val="000000" w:themeColor="text1"/>
          <w:sz w:val="26"/>
          <w:szCs w:val="26"/>
        </w:rPr>
        <w:t>2017</w:t>
      </w:r>
      <w:r>
        <w:rPr>
          <w:color w:val="000000" w:themeColor="text1"/>
          <w:sz w:val="26"/>
          <w:szCs w:val="26"/>
        </w:rPr>
        <w:t xml:space="preserve"> года</w:t>
      </w:r>
      <w:r w:rsidRPr="00952BC7">
        <w:rPr>
          <w:color w:val="000000" w:themeColor="text1"/>
          <w:sz w:val="26"/>
          <w:szCs w:val="26"/>
          <w:shd w:val="clear" w:color="auto" w:fill="FFFFFF"/>
        </w:rPr>
        <w:t>, который получил название в средствах массовой информации «Лесная амнистия».</w:t>
      </w:r>
    </w:p>
    <w:p w:rsidR="00DC3559" w:rsidRPr="00DC3559" w:rsidRDefault="00DC3559" w:rsidP="00FF5EDE">
      <w:pPr>
        <w:pStyle w:val="normalexport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  <w:u w:val="single"/>
        </w:rPr>
      </w:pPr>
    </w:p>
    <w:p w:rsidR="00DC3559" w:rsidRPr="00952BC7" w:rsidRDefault="00DC3559" w:rsidP="00FF5EDE">
      <w:pPr>
        <w:pStyle w:val="normalexport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</w:p>
    <w:p w:rsidR="00505EF6" w:rsidRDefault="00505EF6" w:rsidP="00505EF6">
      <w:pPr>
        <w:pStyle w:val="normalexport"/>
        <w:shd w:val="clear" w:color="auto" w:fill="FFFFFF"/>
        <w:spacing w:before="0" w:beforeAutospacing="0" w:after="360" w:afterAutospacing="0" w:line="360" w:lineRule="auto"/>
        <w:ind w:firstLine="709"/>
        <w:contextualSpacing/>
        <w:jc w:val="right"/>
        <w:rPr>
          <w:i/>
          <w:color w:val="000000" w:themeColor="text1"/>
          <w:sz w:val="26"/>
          <w:szCs w:val="26"/>
        </w:rPr>
      </w:pPr>
      <w:proofErr w:type="gramStart"/>
      <w:r w:rsidRPr="0047233E">
        <w:rPr>
          <w:i/>
          <w:color w:val="000000" w:themeColor="text1"/>
          <w:sz w:val="26"/>
          <w:szCs w:val="26"/>
        </w:rPr>
        <w:t>Ведущий юрисконсульт юридического отдела филиала ППК «Роскадастр» по Тамбовский области Галина Бакалкина</w:t>
      </w:r>
      <w:proofErr w:type="gramEnd"/>
    </w:p>
    <w:p w:rsidR="002D408A" w:rsidRDefault="002D408A" w:rsidP="00505EF6">
      <w:pPr>
        <w:pStyle w:val="normalexport"/>
        <w:shd w:val="clear" w:color="auto" w:fill="FFFFFF"/>
        <w:spacing w:before="0" w:beforeAutospacing="0" w:after="360" w:afterAutospacing="0" w:line="360" w:lineRule="auto"/>
        <w:ind w:firstLine="709"/>
        <w:contextualSpacing/>
        <w:jc w:val="right"/>
        <w:rPr>
          <w:i/>
          <w:color w:val="000000" w:themeColor="text1"/>
          <w:sz w:val="26"/>
          <w:szCs w:val="26"/>
        </w:rPr>
      </w:pPr>
    </w:p>
    <w:p w:rsidR="002F72C5" w:rsidRDefault="002F72C5" w:rsidP="00505EF6">
      <w:pPr>
        <w:pStyle w:val="normalexport"/>
        <w:shd w:val="clear" w:color="auto" w:fill="FFFFFF"/>
        <w:spacing w:before="0" w:beforeAutospacing="0" w:after="360" w:afterAutospacing="0" w:line="360" w:lineRule="auto"/>
        <w:ind w:firstLine="709"/>
        <w:contextualSpacing/>
        <w:jc w:val="right"/>
        <w:rPr>
          <w:i/>
          <w:color w:val="000000" w:themeColor="text1"/>
          <w:sz w:val="26"/>
          <w:szCs w:val="26"/>
        </w:rPr>
      </w:pPr>
    </w:p>
    <w:p w:rsidR="002F72C5" w:rsidRDefault="002F72C5" w:rsidP="00505EF6">
      <w:pPr>
        <w:pStyle w:val="normalexport"/>
        <w:shd w:val="clear" w:color="auto" w:fill="FFFFFF"/>
        <w:spacing w:before="0" w:beforeAutospacing="0" w:after="360" w:afterAutospacing="0" w:line="360" w:lineRule="auto"/>
        <w:ind w:firstLine="709"/>
        <w:contextualSpacing/>
        <w:jc w:val="right"/>
        <w:rPr>
          <w:i/>
          <w:color w:val="000000" w:themeColor="text1"/>
          <w:sz w:val="26"/>
          <w:szCs w:val="26"/>
        </w:rPr>
      </w:pPr>
    </w:p>
    <w:sectPr w:rsidR="002F72C5" w:rsidSect="007E29A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00F49"/>
    <w:multiLevelType w:val="multilevel"/>
    <w:tmpl w:val="3F74C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CE"/>
    <w:rsid w:val="00027A2C"/>
    <w:rsid w:val="00031AF4"/>
    <w:rsid w:val="0004463B"/>
    <w:rsid w:val="00053617"/>
    <w:rsid w:val="000974B0"/>
    <w:rsid w:val="000C03C6"/>
    <w:rsid w:val="000C05C7"/>
    <w:rsid w:val="000D0BD8"/>
    <w:rsid w:val="00171E6B"/>
    <w:rsid w:val="001B09E0"/>
    <w:rsid w:val="001D19ED"/>
    <w:rsid w:val="001D2237"/>
    <w:rsid w:val="001D6A4B"/>
    <w:rsid w:val="00213D4F"/>
    <w:rsid w:val="0024089D"/>
    <w:rsid w:val="0027001E"/>
    <w:rsid w:val="00285CC4"/>
    <w:rsid w:val="00287E7F"/>
    <w:rsid w:val="002A2D40"/>
    <w:rsid w:val="002B23C9"/>
    <w:rsid w:val="002C32F6"/>
    <w:rsid w:val="002D408A"/>
    <w:rsid w:val="002F72C5"/>
    <w:rsid w:val="00345D88"/>
    <w:rsid w:val="003546F3"/>
    <w:rsid w:val="00386D88"/>
    <w:rsid w:val="003F1D94"/>
    <w:rsid w:val="003F2EBD"/>
    <w:rsid w:val="004070F3"/>
    <w:rsid w:val="00421D8F"/>
    <w:rsid w:val="004262E9"/>
    <w:rsid w:val="0043151F"/>
    <w:rsid w:val="00457A6F"/>
    <w:rsid w:val="0047445B"/>
    <w:rsid w:val="004A431D"/>
    <w:rsid w:val="004C02F4"/>
    <w:rsid w:val="004D0B2C"/>
    <w:rsid w:val="005025C6"/>
    <w:rsid w:val="00505EF6"/>
    <w:rsid w:val="00534072"/>
    <w:rsid w:val="00541804"/>
    <w:rsid w:val="00553337"/>
    <w:rsid w:val="00566F42"/>
    <w:rsid w:val="00572D39"/>
    <w:rsid w:val="005B578C"/>
    <w:rsid w:val="00610DA0"/>
    <w:rsid w:val="0062270D"/>
    <w:rsid w:val="0070354D"/>
    <w:rsid w:val="007448C2"/>
    <w:rsid w:val="007459C3"/>
    <w:rsid w:val="007462DB"/>
    <w:rsid w:val="007919D9"/>
    <w:rsid w:val="007B38CE"/>
    <w:rsid w:val="007E29AC"/>
    <w:rsid w:val="0080428B"/>
    <w:rsid w:val="00860290"/>
    <w:rsid w:val="00861CA7"/>
    <w:rsid w:val="00952BC7"/>
    <w:rsid w:val="00952F9E"/>
    <w:rsid w:val="009557A0"/>
    <w:rsid w:val="00992981"/>
    <w:rsid w:val="00996711"/>
    <w:rsid w:val="00A046D6"/>
    <w:rsid w:val="00A265E1"/>
    <w:rsid w:val="00A522B7"/>
    <w:rsid w:val="00A80D3E"/>
    <w:rsid w:val="00AA4406"/>
    <w:rsid w:val="00B45F7F"/>
    <w:rsid w:val="00C227D0"/>
    <w:rsid w:val="00C86BC4"/>
    <w:rsid w:val="00CA1A2D"/>
    <w:rsid w:val="00D10298"/>
    <w:rsid w:val="00D15D17"/>
    <w:rsid w:val="00D177D6"/>
    <w:rsid w:val="00D72869"/>
    <w:rsid w:val="00D90F45"/>
    <w:rsid w:val="00DC3559"/>
    <w:rsid w:val="00E012CB"/>
    <w:rsid w:val="00E62973"/>
    <w:rsid w:val="00E65421"/>
    <w:rsid w:val="00EA1410"/>
    <w:rsid w:val="00EA6883"/>
    <w:rsid w:val="00EB1583"/>
    <w:rsid w:val="00F03E6B"/>
    <w:rsid w:val="00F07EF4"/>
    <w:rsid w:val="00F22421"/>
    <w:rsid w:val="00F362D8"/>
    <w:rsid w:val="00F42AF3"/>
    <w:rsid w:val="00F63F4B"/>
    <w:rsid w:val="00F839AC"/>
    <w:rsid w:val="00F90696"/>
    <w:rsid w:val="00FC33B1"/>
    <w:rsid w:val="00FC7D5A"/>
    <w:rsid w:val="00FD21EF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customStyle="1" w:styleId="s16">
    <w:name w:val="s_16"/>
    <w:basedOn w:val="a"/>
    <w:rsid w:val="003F1D94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3F1D94"/>
    <w:pPr>
      <w:spacing w:before="100" w:beforeAutospacing="1" w:after="100" w:afterAutospacing="1"/>
    </w:pPr>
    <w:rPr>
      <w:lang w:eastAsia="ru-RU"/>
    </w:rPr>
  </w:style>
  <w:style w:type="character" w:styleId="a3">
    <w:name w:val="Strong"/>
    <w:basedOn w:val="a0"/>
    <w:uiPriority w:val="22"/>
    <w:qFormat/>
    <w:rsid w:val="003F1D94"/>
    <w:rPr>
      <w:b/>
      <w:bCs/>
    </w:rPr>
  </w:style>
  <w:style w:type="paragraph" w:styleId="a4">
    <w:name w:val="Normal (Web)"/>
    <w:basedOn w:val="a"/>
    <w:uiPriority w:val="99"/>
    <w:unhideWhenUsed/>
    <w:rsid w:val="003F1D94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4C02F4"/>
    <w:rPr>
      <w:color w:val="0000FF"/>
      <w:u w:val="single"/>
    </w:rPr>
  </w:style>
  <w:style w:type="paragraph" w:customStyle="1" w:styleId="normalexport">
    <w:name w:val="normalexport"/>
    <w:basedOn w:val="a"/>
    <w:rsid w:val="00FF5EDE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D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customStyle="1" w:styleId="s16">
    <w:name w:val="s_16"/>
    <w:basedOn w:val="a"/>
    <w:rsid w:val="003F1D94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3F1D94"/>
    <w:pPr>
      <w:spacing w:before="100" w:beforeAutospacing="1" w:after="100" w:afterAutospacing="1"/>
    </w:pPr>
    <w:rPr>
      <w:lang w:eastAsia="ru-RU"/>
    </w:rPr>
  </w:style>
  <w:style w:type="character" w:styleId="a3">
    <w:name w:val="Strong"/>
    <w:basedOn w:val="a0"/>
    <w:uiPriority w:val="22"/>
    <w:qFormat/>
    <w:rsid w:val="003F1D94"/>
    <w:rPr>
      <w:b/>
      <w:bCs/>
    </w:rPr>
  </w:style>
  <w:style w:type="paragraph" w:styleId="a4">
    <w:name w:val="Normal (Web)"/>
    <w:basedOn w:val="a"/>
    <w:uiPriority w:val="99"/>
    <w:unhideWhenUsed/>
    <w:rsid w:val="003F1D94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4C02F4"/>
    <w:rPr>
      <w:color w:val="0000FF"/>
      <w:u w:val="single"/>
    </w:rPr>
  </w:style>
  <w:style w:type="paragraph" w:customStyle="1" w:styleId="normalexport">
    <w:name w:val="normalexport"/>
    <w:basedOn w:val="a"/>
    <w:rsid w:val="00FF5EDE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D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AlfYorovaOM</cp:lastModifiedBy>
  <cp:revision>72</cp:revision>
  <cp:lastPrinted>2023-08-29T11:58:00Z</cp:lastPrinted>
  <dcterms:created xsi:type="dcterms:W3CDTF">2023-08-29T08:41:00Z</dcterms:created>
  <dcterms:modified xsi:type="dcterms:W3CDTF">2023-09-25T11:08:00Z</dcterms:modified>
</cp:coreProperties>
</file>