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13" w:rsidRPr="00DF0019" w:rsidRDefault="004E7413" w:rsidP="004E7413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7FB22DF" wp14:editId="08759D95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9389B">
        <w:rPr>
          <w:rFonts w:ascii="Times New Roman" w:hAnsi="Times New Roman" w:cs="Times New Roman"/>
          <w:b/>
          <w:sz w:val="28"/>
          <w:szCs w:val="28"/>
        </w:rPr>
        <w:t>2</w:t>
      </w:r>
      <w:r w:rsidR="000535B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.08.</w:t>
      </w:r>
      <w:r w:rsidRPr="00DF001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45EA4" w:rsidRPr="00E239CB" w:rsidRDefault="00245EA4" w:rsidP="002D647B">
      <w:pPr>
        <w:pStyle w:val="1"/>
        <w:spacing w:before="0" w:beforeAutospacing="0" w:after="36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239CB">
        <w:rPr>
          <w:sz w:val="28"/>
          <w:szCs w:val="28"/>
        </w:rPr>
        <w:t xml:space="preserve">В реестр недвижимости внесены </w:t>
      </w:r>
      <w:r w:rsidR="002D647B">
        <w:rPr>
          <w:sz w:val="28"/>
          <w:szCs w:val="28"/>
        </w:rPr>
        <w:t>более 18</w:t>
      </w:r>
      <w:r w:rsidR="002D647B" w:rsidRPr="00E239CB">
        <w:rPr>
          <w:sz w:val="28"/>
          <w:szCs w:val="28"/>
        </w:rPr>
        <w:t xml:space="preserve"> тысяч</w:t>
      </w:r>
      <w:r w:rsidR="002D647B" w:rsidRPr="002D647B">
        <w:rPr>
          <w:sz w:val="28"/>
          <w:szCs w:val="28"/>
        </w:rPr>
        <w:t xml:space="preserve"> </w:t>
      </w:r>
      <w:r w:rsidR="002D647B" w:rsidRPr="00E239CB">
        <w:rPr>
          <w:sz w:val="28"/>
          <w:szCs w:val="28"/>
        </w:rPr>
        <w:t xml:space="preserve">зон с особыми условиями использования территории </w:t>
      </w:r>
      <w:r w:rsidR="002D647B">
        <w:rPr>
          <w:sz w:val="28"/>
          <w:szCs w:val="28"/>
        </w:rPr>
        <w:t xml:space="preserve">Тамбовской </w:t>
      </w:r>
      <w:r w:rsidR="002D647B" w:rsidRPr="00E239CB">
        <w:rPr>
          <w:sz w:val="28"/>
          <w:szCs w:val="28"/>
        </w:rPr>
        <w:t>области</w:t>
      </w:r>
    </w:p>
    <w:p w:rsidR="007843B9" w:rsidRDefault="00245EA4" w:rsidP="007843B9">
      <w:pPr>
        <w:pStyle w:val="a3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239CB">
        <w:rPr>
          <w:sz w:val="28"/>
          <w:szCs w:val="28"/>
        </w:rPr>
        <w:t xml:space="preserve">За </w:t>
      </w:r>
      <w:r w:rsidR="004E7413">
        <w:rPr>
          <w:sz w:val="28"/>
          <w:szCs w:val="28"/>
        </w:rPr>
        <w:t>семь месяцев</w:t>
      </w:r>
      <w:r w:rsidRPr="00E239CB">
        <w:rPr>
          <w:sz w:val="28"/>
          <w:szCs w:val="28"/>
        </w:rPr>
        <w:t xml:space="preserve"> 2023 года в Единый государственный реестр недвижимости (ЕГРН) внесено </w:t>
      </w:r>
      <w:r w:rsidR="0010717A">
        <w:rPr>
          <w:sz w:val="28"/>
          <w:szCs w:val="28"/>
        </w:rPr>
        <w:t>более</w:t>
      </w:r>
      <w:r w:rsidRPr="00E239CB">
        <w:rPr>
          <w:sz w:val="28"/>
          <w:szCs w:val="28"/>
        </w:rPr>
        <w:t xml:space="preserve"> </w:t>
      </w:r>
      <w:r w:rsidR="0010717A">
        <w:rPr>
          <w:sz w:val="28"/>
          <w:szCs w:val="28"/>
        </w:rPr>
        <w:t>1</w:t>
      </w:r>
      <w:r w:rsidRPr="00E239CB">
        <w:rPr>
          <w:sz w:val="28"/>
          <w:szCs w:val="28"/>
        </w:rPr>
        <w:t>,</w:t>
      </w:r>
      <w:r w:rsidR="002913AF">
        <w:rPr>
          <w:sz w:val="28"/>
          <w:szCs w:val="28"/>
        </w:rPr>
        <w:t>5</w:t>
      </w:r>
      <w:r w:rsidRPr="00E239CB">
        <w:rPr>
          <w:sz w:val="28"/>
          <w:szCs w:val="28"/>
        </w:rPr>
        <w:t xml:space="preserve"> тыс. зон с особыми условиями использования территории (ЗОУИТ) </w:t>
      </w:r>
      <w:r w:rsidR="0010717A">
        <w:rPr>
          <w:sz w:val="28"/>
          <w:szCs w:val="28"/>
        </w:rPr>
        <w:t xml:space="preserve">Тамбовской </w:t>
      </w:r>
      <w:r w:rsidRPr="00E239CB">
        <w:rPr>
          <w:sz w:val="28"/>
          <w:szCs w:val="28"/>
        </w:rPr>
        <w:t xml:space="preserve">области. Таким образом, всего в ЕГРН учтено более </w:t>
      </w:r>
      <w:r w:rsidR="0010717A">
        <w:rPr>
          <w:sz w:val="28"/>
          <w:szCs w:val="28"/>
        </w:rPr>
        <w:t>18</w:t>
      </w:r>
      <w:r w:rsidRPr="00E239CB">
        <w:rPr>
          <w:sz w:val="28"/>
          <w:szCs w:val="28"/>
        </w:rPr>
        <w:t xml:space="preserve"> тысяч таких объектов </w:t>
      </w:r>
      <w:r w:rsidR="0010717A">
        <w:rPr>
          <w:sz w:val="28"/>
          <w:szCs w:val="28"/>
        </w:rPr>
        <w:t>региона</w:t>
      </w:r>
      <w:r w:rsidRPr="00E239CB">
        <w:rPr>
          <w:sz w:val="28"/>
          <w:szCs w:val="28"/>
        </w:rPr>
        <w:t>.</w:t>
      </w:r>
    </w:p>
    <w:p w:rsidR="007843B9" w:rsidRPr="00B519F2" w:rsidRDefault="007843B9" w:rsidP="007843B9">
      <w:pPr>
        <w:pStyle w:val="a3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ЗОУИТ</w:t>
      </w:r>
      <w:r w:rsidRPr="00B519F2">
        <w:rPr>
          <w:sz w:val="28"/>
          <w:szCs w:val="28"/>
        </w:rPr>
        <w:t xml:space="preserve"> </w:t>
      </w:r>
      <w:r>
        <w:rPr>
          <w:sz w:val="28"/>
          <w:szCs w:val="28"/>
        </w:rPr>
        <w:t>– это</w:t>
      </w:r>
      <w:r w:rsidRPr="00B519F2">
        <w:rPr>
          <w:sz w:val="28"/>
          <w:szCs w:val="28"/>
        </w:rPr>
        <w:t xml:space="preserve"> </w:t>
      </w:r>
      <w:r w:rsidRPr="00B519F2">
        <w:rPr>
          <w:bCs/>
          <w:sz w:val="28"/>
          <w:szCs w:val="28"/>
        </w:rPr>
        <w:t>территории</w:t>
      </w:r>
      <w:r w:rsidRPr="00B519F2">
        <w:rPr>
          <w:sz w:val="28"/>
          <w:szCs w:val="28"/>
        </w:rPr>
        <w:t xml:space="preserve">, в границах которых устанавливается определенный правовой режим </w:t>
      </w:r>
      <w:r w:rsidRPr="00B519F2">
        <w:rPr>
          <w:bCs/>
          <w:sz w:val="28"/>
          <w:szCs w:val="28"/>
        </w:rPr>
        <w:t>использования</w:t>
      </w:r>
      <w:r>
        <w:rPr>
          <w:bCs/>
          <w:sz w:val="28"/>
          <w:szCs w:val="28"/>
        </w:rPr>
        <w:t xml:space="preserve"> земель</w:t>
      </w:r>
      <w:r>
        <w:rPr>
          <w:sz w:val="28"/>
          <w:szCs w:val="28"/>
        </w:rPr>
        <w:t>. Этот режим</w:t>
      </w:r>
      <w:r w:rsidRPr="00B519F2">
        <w:rPr>
          <w:sz w:val="28"/>
          <w:szCs w:val="28"/>
        </w:rPr>
        <w:t xml:space="preserve"> ограничива</w:t>
      </w:r>
      <w:r>
        <w:rPr>
          <w:sz w:val="28"/>
          <w:szCs w:val="28"/>
        </w:rPr>
        <w:t>ет</w:t>
      </w:r>
      <w:r w:rsidRPr="00B519F2">
        <w:rPr>
          <w:sz w:val="28"/>
          <w:szCs w:val="28"/>
        </w:rPr>
        <w:t xml:space="preserve"> или запреща</w:t>
      </w:r>
      <w:r>
        <w:rPr>
          <w:sz w:val="28"/>
          <w:szCs w:val="28"/>
        </w:rPr>
        <w:t>ет</w:t>
      </w:r>
      <w:r w:rsidRPr="00B519F2">
        <w:rPr>
          <w:sz w:val="28"/>
          <w:szCs w:val="28"/>
        </w:rPr>
        <w:t xml:space="preserve"> те виды деятельности, которые несовместимы с целями установления </w:t>
      </w:r>
      <w:r w:rsidRPr="00B519F2">
        <w:rPr>
          <w:bCs/>
          <w:sz w:val="28"/>
          <w:szCs w:val="28"/>
        </w:rPr>
        <w:t>зоны</w:t>
      </w:r>
      <w:r w:rsidRPr="00B519F2">
        <w:rPr>
          <w:sz w:val="28"/>
          <w:szCs w:val="28"/>
        </w:rPr>
        <w:t>.</w:t>
      </w:r>
    </w:p>
    <w:p w:rsidR="00245EA4" w:rsidRPr="00E239CB" w:rsidRDefault="00245EA4" w:rsidP="002D647B">
      <w:pPr>
        <w:pStyle w:val="a3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239CB">
        <w:rPr>
          <w:sz w:val="28"/>
          <w:szCs w:val="28"/>
        </w:rPr>
        <w:t xml:space="preserve"> К </w:t>
      </w:r>
      <w:r w:rsidR="00C24A46">
        <w:rPr>
          <w:bCs/>
          <w:sz w:val="28"/>
          <w:szCs w:val="28"/>
        </w:rPr>
        <w:t>ЗОУИТ</w:t>
      </w:r>
      <w:r w:rsidR="00C24A46" w:rsidRPr="00E239CB">
        <w:rPr>
          <w:sz w:val="28"/>
          <w:szCs w:val="28"/>
        </w:rPr>
        <w:t xml:space="preserve"> </w:t>
      </w:r>
      <w:r w:rsidRPr="00E239CB">
        <w:rPr>
          <w:sz w:val="28"/>
          <w:szCs w:val="28"/>
        </w:rPr>
        <w:t>относятся зоны охраны объектов культурного наследия, санитарно-защитные зоны, водоохранные зоны, охранные зоны трубопроводов, железных дорог и ряд других</w:t>
      </w:r>
      <w:r w:rsidR="000D0292">
        <w:rPr>
          <w:sz w:val="28"/>
          <w:szCs w:val="28"/>
        </w:rPr>
        <w:t xml:space="preserve"> – в</w:t>
      </w:r>
      <w:r w:rsidR="007843B9">
        <w:rPr>
          <w:sz w:val="28"/>
          <w:szCs w:val="28"/>
        </w:rPr>
        <w:t>сего с</w:t>
      </w:r>
      <w:r w:rsidR="007843B9" w:rsidRPr="00B519F2">
        <w:rPr>
          <w:sz w:val="28"/>
          <w:szCs w:val="28"/>
        </w:rPr>
        <w:t>уществует 28 видов зон, которые подлежат внесению в ЕГРН.</w:t>
      </w:r>
    </w:p>
    <w:p w:rsidR="00B631BA" w:rsidRDefault="00B631BA" w:rsidP="00B631BA">
      <w:pPr>
        <w:pStyle w:val="a3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631BA">
        <w:rPr>
          <w:sz w:val="28"/>
          <w:szCs w:val="28"/>
        </w:rPr>
        <w:t>ЗОУИТ устанавливают для защиты жизни и здоровья граждан, безопасной эксплуатации объектов транспорта, связи, энергетики, объектов обороны страны и безопасности государства. Для обеспечения сохранности объектов культурного наследия и охраны окружающей среды могут устанавливаться соответствующие охранные зоны</w:t>
      </w:r>
      <w:r>
        <w:rPr>
          <w:sz w:val="28"/>
          <w:szCs w:val="28"/>
        </w:rPr>
        <w:t>.</w:t>
      </w:r>
    </w:p>
    <w:p w:rsidR="00B631BA" w:rsidRDefault="00B631BA" w:rsidP="00B631BA">
      <w:pPr>
        <w:pStyle w:val="a3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</w:t>
      </w:r>
      <w:r w:rsidRPr="006F00B6">
        <w:rPr>
          <w:bCs/>
          <w:sz w:val="28"/>
          <w:szCs w:val="28"/>
        </w:rPr>
        <w:t xml:space="preserve">аличие в ЕГРН актуальной информации </w:t>
      </w:r>
      <w:r>
        <w:rPr>
          <w:bCs/>
          <w:sz w:val="28"/>
          <w:szCs w:val="28"/>
        </w:rPr>
        <w:t xml:space="preserve">о зонах </w:t>
      </w:r>
      <w:r w:rsidRPr="006F00B6">
        <w:rPr>
          <w:bCs/>
          <w:sz w:val="28"/>
          <w:szCs w:val="28"/>
        </w:rPr>
        <w:t>способствует предотвращению нарушений земельного законодательства и возникновени</w:t>
      </w:r>
      <w:r>
        <w:rPr>
          <w:bCs/>
          <w:sz w:val="28"/>
          <w:szCs w:val="28"/>
        </w:rPr>
        <w:t>я</w:t>
      </w:r>
      <w:r w:rsidRPr="006F00B6">
        <w:rPr>
          <w:bCs/>
          <w:sz w:val="28"/>
          <w:szCs w:val="28"/>
        </w:rPr>
        <w:t xml:space="preserve"> ошибок при предоставлении земельных участков</w:t>
      </w:r>
      <w:r>
        <w:rPr>
          <w:bCs/>
          <w:sz w:val="28"/>
          <w:szCs w:val="28"/>
        </w:rPr>
        <w:t xml:space="preserve">. </w:t>
      </w:r>
      <w:r w:rsidRPr="00B519F2">
        <w:rPr>
          <w:sz w:val="28"/>
          <w:szCs w:val="28"/>
        </w:rPr>
        <w:t xml:space="preserve">Все границы ЗОУИТ должны быть установлены, то есть внесены в ЕГРН не позднее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5"/>
        </w:smartTagPr>
        <w:r w:rsidRPr="00B519F2">
          <w:rPr>
            <w:sz w:val="28"/>
            <w:szCs w:val="28"/>
          </w:rPr>
          <w:t>1 января 2025</w:t>
        </w:r>
      </w:smartTag>
      <w:r w:rsidRPr="00B519F2">
        <w:rPr>
          <w:sz w:val="28"/>
          <w:szCs w:val="28"/>
        </w:rPr>
        <w:t> года.</w:t>
      </w:r>
      <w:r>
        <w:rPr>
          <w:sz w:val="28"/>
          <w:szCs w:val="28"/>
        </w:rPr>
        <w:t xml:space="preserve"> </w:t>
      </w:r>
    </w:p>
    <w:p w:rsidR="00245EA4" w:rsidRPr="00E239CB" w:rsidRDefault="000D0292" w:rsidP="002D647B">
      <w:pPr>
        <w:pStyle w:val="a3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="00E35E26" w:rsidRPr="00E239CB">
        <w:rPr>
          <w:sz w:val="28"/>
          <w:szCs w:val="28"/>
        </w:rPr>
        <w:t>особый режим использования</w:t>
      </w:r>
      <w:r w:rsidR="005F09AB">
        <w:rPr>
          <w:sz w:val="28"/>
          <w:szCs w:val="28"/>
        </w:rPr>
        <w:t xml:space="preserve">, </w:t>
      </w:r>
      <w:r w:rsidR="00E35E26">
        <w:rPr>
          <w:sz w:val="28"/>
          <w:szCs w:val="28"/>
        </w:rPr>
        <w:t xml:space="preserve">установленный </w:t>
      </w:r>
      <w:r>
        <w:rPr>
          <w:sz w:val="28"/>
          <w:szCs w:val="28"/>
        </w:rPr>
        <w:t>н</w:t>
      </w:r>
      <w:r w:rsidR="00245EA4" w:rsidRPr="00E239CB">
        <w:rPr>
          <w:sz w:val="28"/>
          <w:szCs w:val="28"/>
        </w:rPr>
        <w:t xml:space="preserve">а </w:t>
      </w:r>
      <w:r w:rsidR="00417E7E" w:rsidRPr="00E239CB">
        <w:rPr>
          <w:sz w:val="28"/>
          <w:szCs w:val="28"/>
        </w:rPr>
        <w:t xml:space="preserve">вошедшие в границы зон с особыми условиями использования территорий </w:t>
      </w:r>
      <w:r w:rsidR="00245EA4" w:rsidRPr="00E239CB">
        <w:rPr>
          <w:sz w:val="28"/>
          <w:szCs w:val="28"/>
        </w:rPr>
        <w:lastRenderedPageBreak/>
        <w:t xml:space="preserve">земельные участки, </w:t>
      </w:r>
      <w:r w:rsidR="00E35E26">
        <w:rPr>
          <w:sz w:val="28"/>
          <w:szCs w:val="28"/>
        </w:rPr>
        <w:t xml:space="preserve">может </w:t>
      </w:r>
      <w:r w:rsidR="00245EA4" w:rsidRPr="00E239CB">
        <w:rPr>
          <w:sz w:val="28"/>
          <w:szCs w:val="28"/>
        </w:rPr>
        <w:t>ограничива</w:t>
      </w:r>
      <w:r w:rsidR="00E35E26">
        <w:rPr>
          <w:sz w:val="28"/>
          <w:szCs w:val="28"/>
        </w:rPr>
        <w:t xml:space="preserve">ть </w:t>
      </w:r>
      <w:r w:rsidR="00245EA4" w:rsidRPr="00E239CB">
        <w:rPr>
          <w:sz w:val="28"/>
          <w:szCs w:val="28"/>
        </w:rPr>
        <w:t>или запреща</w:t>
      </w:r>
      <w:r w:rsidR="00E35E26">
        <w:rPr>
          <w:sz w:val="28"/>
          <w:szCs w:val="28"/>
        </w:rPr>
        <w:t xml:space="preserve">ть </w:t>
      </w:r>
      <w:r w:rsidR="00245EA4" w:rsidRPr="00E239CB">
        <w:rPr>
          <w:sz w:val="28"/>
          <w:szCs w:val="28"/>
        </w:rPr>
        <w:t>определенные виды деятельности</w:t>
      </w:r>
      <w:r w:rsidR="00245EA4" w:rsidRPr="00E239CB">
        <w:rPr>
          <w:rStyle w:val="a4"/>
          <w:sz w:val="28"/>
          <w:szCs w:val="28"/>
        </w:rPr>
        <w:t>.</w:t>
      </w:r>
      <w:r w:rsidR="00245EA4" w:rsidRPr="00E239CB">
        <w:rPr>
          <w:sz w:val="28"/>
          <w:szCs w:val="28"/>
        </w:rPr>
        <w:t> </w:t>
      </w:r>
    </w:p>
    <w:p w:rsidR="00D441DC" w:rsidRDefault="00245EA4" w:rsidP="00B631BA">
      <w:pPr>
        <w:pStyle w:val="a3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239CB">
        <w:rPr>
          <w:sz w:val="28"/>
          <w:szCs w:val="28"/>
        </w:rPr>
        <w:t> Узнать</w:t>
      </w:r>
      <w:r w:rsidR="00B631BA" w:rsidRPr="00B631BA">
        <w:t xml:space="preserve"> </w:t>
      </w:r>
      <w:r w:rsidR="00B631BA" w:rsidRPr="00B631BA">
        <w:rPr>
          <w:sz w:val="28"/>
          <w:szCs w:val="28"/>
        </w:rPr>
        <w:t xml:space="preserve">информацию о вхождении земельного участка в </w:t>
      </w:r>
      <w:r w:rsidR="00B631BA">
        <w:rPr>
          <w:sz w:val="28"/>
          <w:szCs w:val="28"/>
        </w:rPr>
        <w:t>ЗОУИТ</w:t>
      </w:r>
      <w:r w:rsidR="00B631BA" w:rsidRPr="00B631BA">
        <w:rPr>
          <w:sz w:val="28"/>
          <w:szCs w:val="28"/>
        </w:rPr>
        <w:t xml:space="preserve"> можно с помощью электронного сервиса «Публичная кадастровая карта» или заказав выписку из ЕГРН</w:t>
      </w:r>
      <w:r w:rsidR="00E35E26">
        <w:rPr>
          <w:sz w:val="28"/>
          <w:szCs w:val="28"/>
        </w:rPr>
        <w:t xml:space="preserve"> –</w:t>
      </w:r>
      <w:r w:rsidR="00B631BA">
        <w:rPr>
          <w:sz w:val="28"/>
          <w:szCs w:val="28"/>
        </w:rPr>
        <w:t xml:space="preserve"> </w:t>
      </w:r>
      <w:r w:rsidR="00E35E26">
        <w:rPr>
          <w:sz w:val="28"/>
          <w:szCs w:val="28"/>
        </w:rPr>
        <w:t>л</w:t>
      </w:r>
      <w:r w:rsidR="00B631BA">
        <w:rPr>
          <w:sz w:val="28"/>
          <w:szCs w:val="28"/>
        </w:rPr>
        <w:t>ично в МФЦ, посредством выездного обслуживания специалистами ППК «Роскадастр» или в электронном виде с помощью сайта Росреестра.</w:t>
      </w:r>
    </w:p>
    <w:p w:rsidR="00B631BA" w:rsidRDefault="00B631BA" w:rsidP="00B631BA">
      <w:pPr>
        <w:pStyle w:val="a3"/>
        <w:spacing w:before="0" w:beforeAutospacing="0" w:after="36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631BA" w:rsidRPr="00B631BA" w:rsidRDefault="00E35E26" w:rsidP="00E35E2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B631BA" w:rsidRPr="00B631BA">
        <w:rPr>
          <w:rFonts w:ascii="Times New Roman" w:hAnsi="Times New Roman" w:cs="Times New Roman"/>
          <w:i/>
          <w:sz w:val="28"/>
          <w:szCs w:val="28"/>
        </w:rPr>
        <w:t>ресс-служба ППК «Роскадастр»</w:t>
      </w:r>
      <w:r w:rsidR="00B63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1BA" w:rsidRPr="00B631BA">
        <w:rPr>
          <w:rFonts w:ascii="Times New Roman" w:hAnsi="Times New Roman" w:cs="Times New Roman"/>
          <w:i/>
          <w:sz w:val="28"/>
          <w:szCs w:val="28"/>
        </w:rPr>
        <w:t>по Тамбовской области</w:t>
      </w:r>
    </w:p>
    <w:p w:rsidR="002F093F" w:rsidRDefault="002F093F" w:rsidP="002F093F">
      <w:pPr>
        <w:pStyle w:val="a3"/>
        <w:shd w:val="clear" w:color="auto" w:fill="FFFFFF"/>
        <w:spacing w:before="175" w:after="125" w:line="263" w:lineRule="atLeast"/>
        <w:jc w:val="both"/>
        <w:rPr>
          <w:b/>
          <w:color w:val="000000"/>
          <w:sz w:val="28"/>
          <w:szCs w:val="28"/>
        </w:rPr>
      </w:pPr>
    </w:p>
    <w:p w:rsidR="00B631BA" w:rsidRDefault="00B631BA" w:rsidP="00B631BA">
      <w:pPr>
        <w:pStyle w:val="a3"/>
        <w:spacing w:before="0" w:beforeAutospacing="0" w:after="360" w:afterAutospacing="0" w:line="360" w:lineRule="auto"/>
        <w:ind w:firstLine="709"/>
        <w:contextualSpacing/>
        <w:jc w:val="both"/>
      </w:pPr>
      <w:bookmarkStart w:id="0" w:name="_GoBack"/>
      <w:bookmarkEnd w:id="0"/>
    </w:p>
    <w:sectPr w:rsidR="00B6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F7"/>
    <w:rsid w:val="000535B4"/>
    <w:rsid w:val="000D0292"/>
    <w:rsid w:val="0010717A"/>
    <w:rsid w:val="00245EA4"/>
    <w:rsid w:val="002913AF"/>
    <w:rsid w:val="002A74E9"/>
    <w:rsid w:val="002D0348"/>
    <w:rsid w:val="002D647B"/>
    <w:rsid w:val="002E6DA8"/>
    <w:rsid w:val="002F093F"/>
    <w:rsid w:val="00327F1E"/>
    <w:rsid w:val="00413290"/>
    <w:rsid w:val="00417E7E"/>
    <w:rsid w:val="00491BF1"/>
    <w:rsid w:val="004E7413"/>
    <w:rsid w:val="0053159E"/>
    <w:rsid w:val="005B1A36"/>
    <w:rsid w:val="005F09AB"/>
    <w:rsid w:val="00722DC2"/>
    <w:rsid w:val="007843B9"/>
    <w:rsid w:val="008B42F2"/>
    <w:rsid w:val="009329F7"/>
    <w:rsid w:val="0099389B"/>
    <w:rsid w:val="009C1E25"/>
    <w:rsid w:val="009C60ED"/>
    <w:rsid w:val="009F4AFA"/>
    <w:rsid w:val="00B631BA"/>
    <w:rsid w:val="00BB0733"/>
    <w:rsid w:val="00BB0DC5"/>
    <w:rsid w:val="00C04750"/>
    <w:rsid w:val="00C14880"/>
    <w:rsid w:val="00C24A46"/>
    <w:rsid w:val="00C54E0B"/>
    <w:rsid w:val="00C878F0"/>
    <w:rsid w:val="00D441DC"/>
    <w:rsid w:val="00E05F83"/>
    <w:rsid w:val="00E239CB"/>
    <w:rsid w:val="00E35E26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EA4"/>
    <w:rPr>
      <w:b/>
      <w:bCs/>
    </w:rPr>
  </w:style>
  <w:style w:type="character" w:styleId="a5">
    <w:name w:val="Emphasis"/>
    <w:basedOn w:val="a0"/>
    <w:uiPriority w:val="20"/>
    <w:qFormat/>
    <w:rsid w:val="00D441DC"/>
    <w:rPr>
      <w:i/>
      <w:iCs/>
    </w:rPr>
  </w:style>
  <w:style w:type="character" w:styleId="a6">
    <w:name w:val="Hyperlink"/>
    <w:basedOn w:val="a0"/>
    <w:uiPriority w:val="99"/>
    <w:semiHidden/>
    <w:unhideWhenUsed/>
    <w:rsid w:val="00D441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EA4"/>
    <w:rPr>
      <w:b/>
      <w:bCs/>
    </w:rPr>
  </w:style>
  <w:style w:type="character" w:styleId="a5">
    <w:name w:val="Emphasis"/>
    <w:basedOn w:val="a0"/>
    <w:uiPriority w:val="20"/>
    <w:qFormat/>
    <w:rsid w:val="00D441DC"/>
    <w:rPr>
      <w:i/>
      <w:iCs/>
    </w:rPr>
  </w:style>
  <w:style w:type="character" w:styleId="a6">
    <w:name w:val="Hyperlink"/>
    <w:basedOn w:val="a0"/>
    <w:uiPriority w:val="99"/>
    <w:semiHidden/>
    <w:unhideWhenUsed/>
    <w:rsid w:val="00D441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0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27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98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1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225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0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20</cp:revision>
  <cp:lastPrinted>2023-08-16T13:08:00Z</cp:lastPrinted>
  <dcterms:created xsi:type="dcterms:W3CDTF">2023-07-26T11:11:00Z</dcterms:created>
  <dcterms:modified xsi:type="dcterms:W3CDTF">2023-08-29T08:35:00Z</dcterms:modified>
</cp:coreProperties>
</file>