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25" w:rsidRDefault="00082E09" w:rsidP="00082E09">
      <w:pPr>
        <w:pStyle w:val="a3"/>
        <w:shd w:val="clear" w:color="auto" w:fill="FFFFFF"/>
        <w:spacing w:before="175" w:beforeAutospacing="0" w:after="125" w:afterAutospacing="0" w:line="360" w:lineRule="auto"/>
        <w:contextualSpacing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C3B227" wp14:editId="54964D3F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09" w:rsidRDefault="00082E09" w:rsidP="00082E09">
      <w:pPr>
        <w:pStyle w:val="a3"/>
        <w:shd w:val="clear" w:color="auto" w:fill="FFFFFF"/>
        <w:spacing w:before="175" w:beforeAutospacing="0" w:after="125" w:afterAutospacing="0" w:line="360" w:lineRule="auto"/>
        <w:contextualSpacing/>
        <w:rPr>
          <w:b/>
          <w:color w:val="000000"/>
          <w:sz w:val="28"/>
          <w:szCs w:val="28"/>
        </w:rPr>
      </w:pPr>
    </w:p>
    <w:p w:rsidR="00082E09" w:rsidRPr="00DF0019" w:rsidRDefault="00475CCC" w:rsidP="00082E09">
      <w:pPr>
        <w:spacing w:after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43275">
        <w:rPr>
          <w:rFonts w:ascii="Times New Roman" w:hAnsi="Times New Roman" w:cs="Times New Roman"/>
          <w:b/>
          <w:sz w:val="28"/>
          <w:szCs w:val="28"/>
        </w:rPr>
        <w:t>8</w:t>
      </w:r>
      <w:r w:rsidR="00082E09">
        <w:rPr>
          <w:rFonts w:ascii="Times New Roman" w:hAnsi="Times New Roman" w:cs="Times New Roman"/>
          <w:b/>
          <w:sz w:val="28"/>
          <w:szCs w:val="28"/>
        </w:rPr>
        <w:t>.08.</w:t>
      </w:r>
      <w:r w:rsidR="00082E09" w:rsidRPr="00DF0019">
        <w:rPr>
          <w:rFonts w:ascii="Times New Roman" w:hAnsi="Times New Roman" w:cs="Times New Roman"/>
          <w:b/>
          <w:sz w:val="28"/>
          <w:szCs w:val="28"/>
        </w:rPr>
        <w:t>2023</w:t>
      </w:r>
    </w:p>
    <w:p w:rsidR="00082E09" w:rsidRDefault="00082E09" w:rsidP="00082E09">
      <w:pPr>
        <w:pStyle w:val="a3"/>
        <w:shd w:val="clear" w:color="auto" w:fill="FFFFFF"/>
        <w:spacing w:before="175" w:beforeAutospacing="0" w:after="125" w:afterAutospacing="0" w:line="360" w:lineRule="auto"/>
        <w:contextualSpacing/>
        <w:rPr>
          <w:b/>
          <w:color w:val="000000"/>
          <w:sz w:val="28"/>
          <w:szCs w:val="28"/>
        </w:rPr>
      </w:pPr>
    </w:p>
    <w:p w:rsidR="005C7083" w:rsidRPr="00200FBC" w:rsidRDefault="00D849C4" w:rsidP="00507546">
      <w:pPr>
        <w:pStyle w:val="a3"/>
        <w:shd w:val="clear" w:color="auto" w:fill="FFFFFF"/>
        <w:spacing w:before="175" w:beforeAutospacing="0" w:after="125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00FBC">
        <w:rPr>
          <w:b/>
          <w:color w:val="000000"/>
          <w:sz w:val="28"/>
          <w:szCs w:val="28"/>
        </w:rPr>
        <w:t>Уточнение границ</w:t>
      </w:r>
      <w:r w:rsidR="00200FBC">
        <w:rPr>
          <w:b/>
          <w:color w:val="000000"/>
          <w:sz w:val="28"/>
          <w:szCs w:val="28"/>
        </w:rPr>
        <w:t xml:space="preserve"> земельных участков</w:t>
      </w:r>
      <w:r w:rsidR="00DB6FA9">
        <w:rPr>
          <w:b/>
          <w:color w:val="000000"/>
          <w:sz w:val="28"/>
          <w:szCs w:val="28"/>
        </w:rPr>
        <w:t xml:space="preserve"> – </w:t>
      </w:r>
      <w:r w:rsidRPr="00200FBC">
        <w:rPr>
          <w:b/>
          <w:color w:val="000000"/>
          <w:sz w:val="28"/>
          <w:szCs w:val="28"/>
        </w:rPr>
        <w:t>как средство защиты своих прав</w:t>
      </w:r>
    </w:p>
    <w:p w:rsidR="00FE33B3" w:rsidRPr="00200FBC" w:rsidRDefault="00FE33B3" w:rsidP="00507546">
      <w:pPr>
        <w:pStyle w:val="a3"/>
        <w:shd w:val="clear" w:color="auto" w:fill="FFFFFF"/>
        <w:spacing w:before="175" w:beforeAutospacing="0" w:after="125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FE33B3" w:rsidRPr="00200FBC" w:rsidRDefault="00FE33B3" w:rsidP="00507546">
      <w:pPr>
        <w:pStyle w:val="a3"/>
        <w:shd w:val="clear" w:color="auto" w:fill="FFFFFF"/>
        <w:spacing w:before="175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 xml:space="preserve">Уточнение границ земельного участка – это приведение неправильных или отсутствующих </w:t>
      </w:r>
      <w:r w:rsidR="00507546" w:rsidRPr="00200FBC">
        <w:rPr>
          <w:color w:val="000000"/>
          <w:sz w:val="28"/>
          <w:szCs w:val="28"/>
        </w:rPr>
        <w:t>в Едином государственном реестре недвижимости</w:t>
      </w:r>
      <w:r w:rsidR="00507546">
        <w:rPr>
          <w:color w:val="000000"/>
          <w:sz w:val="28"/>
          <w:szCs w:val="28"/>
        </w:rPr>
        <w:t xml:space="preserve"> (</w:t>
      </w:r>
      <w:r w:rsidR="00507546" w:rsidRPr="00200FBC">
        <w:rPr>
          <w:color w:val="000000"/>
          <w:sz w:val="28"/>
          <w:szCs w:val="28"/>
        </w:rPr>
        <w:t>ЕГРН)</w:t>
      </w:r>
      <w:r w:rsidR="00507546">
        <w:rPr>
          <w:color w:val="000000"/>
          <w:sz w:val="28"/>
          <w:szCs w:val="28"/>
        </w:rPr>
        <w:t xml:space="preserve"> </w:t>
      </w:r>
      <w:r w:rsidRPr="00200FBC">
        <w:rPr>
          <w:color w:val="000000"/>
          <w:sz w:val="28"/>
          <w:szCs w:val="28"/>
        </w:rPr>
        <w:t>сведений о границах участка в соответствие с правоустанавливающими документами или фактическим расположением участка на местности.</w:t>
      </w:r>
    </w:p>
    <w:p w:rsidR="002A5125" w:rsidRDefault="00F25310" w:rsidP="00FC35DD">
      <w:pPr>
        <w:pStyle w:val="a3"/>
        <w:shd w:val="clear" w:color="auto" w:fill="FFFFFF"/>
        <w:spacing w:before="175" w:beforeAutospacing="0" w:after="12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00FBC">
        <w:rPr>
          <w:color w:val="000000"/>
          <w:sz w:val="28"/>
          <w:szCs w:val="28"/>
        </w:rPr>
        <w:t>У</w:t>
      </w:r>
      <w:r w:rsidR="00FE33B3" w:rsidRPr="00200FBC">
        <w:rPr>
          <w:color w:val="000000"/>
          <w:sz w:val="28"/>
          <w:szCs w:val="28"/>
        </w:rPr>
        <w:t>точнени</w:t>
      </w:r>
      <w:r w:rsidRPr="00200FBC">
        <w:rPr>
          <w:color w:val="000000"/>
          <w:sz w:val="28"/>
          <w:szCs w:val="28"/>
        </w:rPr>
        <w:t>е</w:t>
      </w:r>
      <w:r w:rsidR="00FE33B3" w:rsidRPr="00200FBC">
        <w:rPr>
          <w:color w:val="000000"/>
          <w:sz w:val="28"/>
          <w:szCs w:val="28"/>
        </w:rPr>
        <w:t xml:space="preserve"> границ земельного участка относится к разновидностям кадастровых работ и выпо</w:t>
      </w:r>
      <w:r w:rsidR="00FC35DD">
        <w:rPr>
          <w:color w:val="000000"/>
          <w:sz w:val="28"/>
          <w:szCs w:val="28"/>
        </w:rPr>
        <w:t xml:space="preserve">лняется кадастровыми инженерами. </w:t>
      </w:r>
      <w:r w:rsidR="00FE33B3" w:rsidRPr="00200FBC">
        <w:rPr>
          <w:sz w:val="28"/>
          <w:szCs w:val="28"/>
        </w:rPr>
        <w:t xml:space="preserve">Сведения о кадастровых инженерах содержатся в реестрах членов саморегулируемых организаций кадастровых инженеров, публикуемых на официальных сайтах в сети </w:t>
      </w:r>
      <w:r w:rsidR="00FC35DD">
        <w:rPr>
          <w:sz w:val="28"/>
          <w:szCs w:val="28"/>
        </w:rPr>
        <w:t>и</w:t>
      </w:r>
      <w:r w:rsidR="00FE33B3" w:rsidRPr="00200FBC">
        <w:rPr>
          <w:sz w:val="28"/>
          <w:szCs w:val="28"/>
        </w:rPr>
        <w:t>нтернет, а также в государственном реестре кадастровых инженеров, размещенном на официальном </w:t>
      </w:r>
      <w:hyperlink r:id="rId6" w:tgtFrame="_blank" w:history="1">
        <w:r w:rsidR="00FE33B3" w:rsidRPr="00200FBC">
          <w:rPr>
            <w:rStyle w:val="a5"/>
            <w:sz w:val="28"/>
            <w:szCs w:val="28"/>
          </w:rPr>
          <w:t>сайте Росреестра</w:t>
        </w:r>
      </w:hyperlink>
      <w:r w:rsidR="00FE33B3" w:rsidRPr="00200FBC">
        <w:rPr>
          <w:sz w:val="28"/>
          <w:szCs w:val="28"/>
        </w:rPr>
        <w:t>.</w:t>
      </w:r>
      <w:r w:rsidR="00B01F56">
        <w:rPr>
          <w:sz w:val="28"/>
          <w:szCs w:val="28"/>
        </w:rPr>
        <w:t xml:space="preserve"> </w:t>
      </w:r>
    </w:p>
    <w:p w:rsidR="00FE33B3" w:rsidRPr="00200FBC" w:rsidRDefault="00F25310" w:rsidP="00FC35DD">
      <w:pPr>
        <w:pStyle w:val="a3"/>
        <w:shd w:val="clear" w:color="auto" w:fill="FFFFFF"/>
        <w:spacing w:before="175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>Процедура у</w:t>
      </w:r>
      <w:r w:rsidR="00FE33B3" w:rsidRPr="00200FBC">
        <w:rPr>
          <w:color w:val="000000"/>
          <w:sz w:val="28"/>
          <w:szCs w:val="28"/>
        </w:rPr>
        <w:t>точнения границ земельного участка не является обязательной, т</w:t>
      </w:r>
      <w:r w:rsidR="00B01F56">
        <w:rPr>
          <w:color w:val="000000"/>
          <w:sz w:val="28"/>
          <w:szCs w:val="28"/>
        </w:rPr>
        <w:t>о</w:t>
      </w:r>
      <w:r w:rsidR="00FE33B3" w:rsidRPr="00200FBC">
        <w:rPr>
          <w:color w:val="000000"/>
          <w:sz w:val="28"/>
          <w:szCs w:val="28"/>
        </w:rPr>
        <w:t xml:space="preserve"> е</w:t>
      </w:r>
      <w:r w:rsidR="00B01F56">
        <w:rPr>
          <w:color w:val="000000"/>
          <w:sz w:val="28"/>
          <w:szCs w:val="28"/>
        </w:rPr>
        <w:t>сть</w:t>
      </w:r>
      <w:r w:rsidR="00FE33B3" w:rsidRPr="00200FBC">
        <w:rPr>
          <w:color w:val="000000"/>
          <w:sz w:val="28"/>
          <w:szCs w:val="28"/>
        </w:rPr>
        <w:t xml:space="preserve"> никто не вправе заставить собственника земельного участка уточнить его границы. Никаких штрафов или санкций за это не предусмотрено.</w:t>
      </w:r>
    </w:p>
    <w:p w:rsidR="00FE33B3" w:rsidRPr="00200FBC" w:rsidRDefault="00FE33B3" w:rsidP="00507546">
      <w:pPr>
        <w:pStyle w:val="a3"/>
        <w:shd w:val="clear" w:color="auto" w:fill="FFFFFF"/>
        <w:spacing w:before="175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>Однако собственникам важно помнить, что точно определенные границы земельного участка могут стать защитой от юридических проблем, связанных с землей</w:t>
      </w:r>
      <w:r w:rsidR="007B62FD" w:rsidRPr="00200FBC">
        <w:rPr>
          <w:color w:val="000000"/>
          <w:sz w:val="28"/>
          <w:szCs w:val="28"/>
        </w:rPr>
        <w:t>. Например</w:t>
      </w:r>
      <w:r w:rsidRPr="00200FBC">
        <w:rPr>
          <w:color w:val="000000"/>
          <w:sz w:val="28"/>
          <w:szCs w:val="28"/>
        </w:rPr>
        <w:t>, от споров о границах земельного участка с соседями, а также от самовольного строительства объектов недвижимости на чужом земельном участке.</w:t>
      </w:r>
      <w:r w:rsidR="005B41EA" w:rsidRPr="00200FBC">
        <w:rPr>
          <w:color w:val="000000"/>
          <w:sz w:val="28"/>
          <w:szCs w:val="28"/>
        </w:rPr>
        <w:t xml:space="preserve"> Соседи, владеющие смежными земельными участками, могут годами спорить о том, кому и какая земля принадлежит. </w:t>
      </w:r>
      <w:r w:rsidR="005B41EA" w:rsidRPr="00200FBC">
        <w:rPr>
          <w:color w:val="000000"/>
          <w:sz w:val="28"/>
          <w:szCs w:val="28"/>
        </w:rPr>
        <w:lastRenderedPageBreak/>
        <w:t xml:space="preserve">Единственный способ избавиться </w:t>
      </w:r>
      <w:r w:rsidR="004E3024">
        <w:rPr>
          <w:color w:val="000000"/>
          <w:sz w:val="28"/>
          <w:szCs w:val="28"/>
        </w:rPr>
        <w:t xml:space="preserve">от споров </w:t>
      </w:r>
      <w:r w:rsidR="005B41EA" w:rsidRPr="00200FBC">
        <w:rPr>
          <w:color w:val="000000"/>
          <w:sz w:val="28"/>
          <w:szCs w:val="28"/>
        </w:rPr>
        <w:t xml:space="preserve">и решить проблему – составить межевой план и провести уточнение местоположения </w:t>
      </w:r>
      <w:r w:rsidR="00507546" w:rsidRPr="00200FBC">
        <w:rPr>
          <w:color w:val="000000"/>
          <w:sz w:val="28"/>
          <w:szCs w:val="28"/>
        </w:rPr>
        <w:t>земельного</w:t>
      </w:r>
      <w:r w:rsidR="005B41EA" w:rsidRPr="00200FBC">
        <w:rPr>
          <w:color w:val="000000"/>
          <w:sz w:val="28"/>
          <w:szCs w:val="28"/>
        </w:rPr>
        <w:t xml:space="preserve"> участка. </w:t>
      </w:r>
    </w:p>
    <w:p w:rsidR="00FE33B3" w:rsidRPr="00200FBC" w:rsidRDefault="00FE33B3" w:rsidP="00507546">
      <w:pPr>
        <w:pStyle w:val="a3"/>
        <w:shd w:val="clear" w:color="auto" w:fill="FFFFFF"/>
        <w:spacing w:before="175" w:after="12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 xml:space="preserve">Кроме того, наличие точных сведений о местоположении границ земельного участка дает возможность беспроблемно совершать с участком любые операции и сделки. </w:t>
      </w:r>
      <w:r w:rsidR="007B62FD" w:rsidRPr="00200FBC">
        <w:rPr>
          <w:color w:val="000000"/>
          <w:sz w:val="28"/>
          <w:szCs w:val="28"/>
        </w:rPr>
        <w:t>К примеру</w:t>
      </w:r>
      <w:r w:rsidRPr="00200FBC">
        <w:rPr>
          <w:color w:val="000000"/>
          <w:sz w:val="28"/>
          <w:szCs w:val="28"/>
        </w:rPr>
        <w:t xml:space="preserve">, продать его будет значительно проще, ведь </w:t>
      </w:r>
      <w:r w:rsidR="007B62FD" w:rsidRPr="00200FBC">
        <w:rPr>
          <w:color w:val="000000"/>
          <w:sz w:val="28"/>
          <w:szCs w:val="28"/>
        </w:rPr>
        <w:t xml:space="preserve">объекты недвижимости с четко установленными границами </w:t>
      </w:r>
      <w:r w:rsidR="00FC35DD" w:rsidRPr="00200FBC">
        <w:rPr>
          <w:color w:val="000000"/>
          <w:sz w:val="28"/>
          <w:szCs w:val="28"/>
        </w:rPr>
        <w:t xml:space="preserve">больше </w:t>
      </w:r>
      <w:r w:rsidR="007B62FD" w:rsidRPr="00200FBC">
        <w:rPr>
          <w:color w:val="000000"/>
          <w:sz w:val="28"/>
          <w:szCs w:val="28"/>
        </w:rPr>
        <w:t>привлекают покупателей</w:t>
      </w:r>
      <w:r w:rsidR="00FC35DD">
        <w:rPr>
          <w:color w:val="000000"/>
          <w:sz w:val="28"/>
          <w:szCs w:val="28"/>
        </w:rPr>
        <w:t>.</w:t>
      </w:r>
      <w:r w:rsidRPr="00200FBC">
        <w:rPr>
          <w:color w:val="000000"/>
          <w:sz w:val="28"/>
          <w:szCs w:val="28"/>
        </w:rPr>
        <w:t xml:space="preserve"> А если правообладатель решит разделить земельный участок, такой раздел возможен только при наличии установленных границ существующего земельного участка.</w:t>
      </w:r>
    </w:p>
    <w:p w:rsidR="00FE33B3" w:rsidRPr="00200FBC" w:rsidRDefault="005B41EA" w:rsidP="00507546">
      <w:pPr>
        <w:pStyle w:val="a3"/>
        <w:shd w:val="clear" w:color="auto" w:fill="FFFFFF"/>
        <w:spacing w:before="175" w:after="12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>Возможные ошибки, неточности, в том числе в сведениях о фактическом расположении земельного участка на местности и его площади, также поможет исправить уточнение границ. О</w:t>
      </w:r>
      <w:r w:rsidR="00FE33B3" w:rsidRPr="00200FBC">
        <w:rPr>
          <w:color w:val="000000"/>
          <w:sz w:val="28"/>
          <w:szCs w:val="28"/>
        </w:rPr>
        <w:t>шибочные сведения могут стать причиной неверного определения кадастровой стоимости и, как следствие, неверного определения размера земельного налога.</w:t>
      </w:r>
    </w:p>
    <w:p w:rsidR="00FE33B3" w:rsidRPr="00200FBC" w:rsidRDefault="00FE33B3" w:rsidP="00507546">
      <w:pPr>
        <w:pStyle w:val="a3"/>
        <w:shd w:val="clear" w:color="auto" w:fill="FFFFFF"/>
        <w:spacing w:before="175" w:after="12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0FBC">
        <w:rPr>
          <w:color w:val="000000"/>
          <w:sz w:val="28"/>
          <w:szCs w:val="28"/>
        </w:rPr>
        <w:t xml:space="preserve">Таким образом, </w:t>
      </w:r>
      <w:r w:rsidR="007B62FD" w:rsidRPr="00200FBC">
        <w:rPr>
          <w:color w:val="000000"/>
          <w:sz w:val="28"/>
          <w:szCs w:val="28"/>
        </w:rPr>
        <w:t>уточнение</w:t>
      </w:r>
      <w:r w:rsidRPr="00200FBC">
        <w:rPr>
          <w:color w:val="000000"/>
          <w:sz w:val="28"/>
          <w:szCs w:val="28"/>
        </w:rPr>
        <w:t xml:space="preserve"> местоположени</w:t>
      </w:r>
      <w:r w:rsidR="007B62FD" w:rsidRPr="00200FBC">
        <w:rPr>
          <w:color w:val="000000"/>
          <w:sz w:val="28"/>
          <w:szCs w:val="28"/>
        </w:rPr>
        <w:t>я</w:t>
      </w:r>
      <w:r w:rsidRPr="00200FBC">
        <w:rPr>
          <w:color w:val="000000"/>
          <w:sz w:val="28"/>
          <w:szCs w:val="28"/>
        </w:rPr>
        <w:t xml:space="preserve"> границ земельного участка помогает правообладателям быть уверенными в своих правах на землю при возникновении любых споров, а также является гарантом неприкосновенности границ земельного участка.</w:t>
      </w:r>
    </w:p>
    <w:p w:rsidR="00FE33B3" w:rsidRDefault="00FE33B3" w:rsidP="00507546">
      <w:pPr>
        <w:pStyle w:val="a3"/>
        <w:shd w:val="clear" w:color="auto" w:fill="FFFFFF"/>
        <w:spacing w:before="175" w:beforeAutospacing="0" w:after="125" w:afterAutospacing="0" w:line="360" w:lineRule="auto"/>
        <w:ind w:firstLine="709"/>
        <w:contextualSpacing/>
        <w:jc w:val="both"/>
        <w:rPr>
          <w:rFonts w:ascii="GothamProRegular" w:hAnsi="GothamProRegular"/>
          <w:color w:val="000000"/>
        </w:rPr>
      </w:pPr>
    </w:p>
    <w:p w:rsidR="007B62FD" w:rsidRPr="002A1D9A" w:rsidRDefault="002F485C" w:rsidP="002A1D9A">
      <w:pPr>
        <w:pStyle w:val="a3"/>
        <w:shd w:val="clear" w:color="auto" w:fill="FFFFFF"/>
        <w:spacing w:before="175" w:after="125" w:line="263" w:lineRule="atLeast"/>
        <w:ind w:firstLine="709"/>
        <w:jc w:val="right"/>
        <w:rPr>
          <w:rFonts w:ascii="GothamProRegular" w:hAnsi="GothamProRegular"/>
          <w:i/>
          <w:color w:val="000000"/>
          <w:sz w:val="28"/>
          <w:szCs w:val="28"/>
        </w:rPr>
      </w:pPr>
      <w:r>
        <w:rPr>
          <w:rFonts w:ascii="GothamProRegular" w:hAnsi="GothamProRegular"/>
          <w:i/>
          <w:color w:val="000000"/>
          <w:sz w:val="28"/>
          <w:szCs w:val="28"/>
        </w:rPr>
        <w:t>Специалист</w:t>
      </w:r>
      <w:r w:rsidR="002A1D9A" w:rsidRPr="002A1D9A">
        <w:rPr>
          <w:rFonts w:ascii="GothamProRegular" w:hAnsi="GothamProRegular"/>
          <w:i/>
          <w:color w:val="000000"/>
          <w:sz w:val="28"/>
          <w:szCs w:val="28"/>
        </w:rPr>
        <w:t xml:space="preserve"> отдела обеспечения ведения ЕГРН филиала ППК «Роскадастр» по Тамбовской области Севостьянова Татьяна </w:t>
      </w:r>
    </w:p>
    <w:p w:rsidR="00DB3916" w:rsidRDefault="00DB3916" w:rsidP="00DB391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3916" w:rsidRDefault="00DB3916" w:rsidP="00DB391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62FD" w:rsidRDefault="007B62FD" w:rsidP="00FE33B3">
      <w:pPr>
        <w:pStyle w:val="a3"/>
        <w:shd w:val="clear" w:color="auto" w:fill="FFFFFF"/>
        <w:spacing w:before="175" w:beforeAutospacing="0" w:after="125" w:afterAutospacing="0" w:line="263" w:lineRule="atLeast"/>
        <w:ind w:firstLine="709"/>
        <w:jc w:val="both"/>
        <w:rPr>
          <w:rFonts w:ascii="GothamProRegular" w:hAnsi="GothamProRegular"/>
          <w:color w:val="000000"/>
        </w:rPr>
      </w:pPr>
      <w:bookmarkStart w:id="0" w:name="_GoBack"/>
      <w:bookmarkEnd w:id="0"/>
    </w:p>
    <w:sectPr w:rsidR="007B62FD" w:rsidSect="00732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0B"/>
    <w:rsid w:val="00082E09"/>
    <w:rsid w:val="00137C5C"/>
    <w:rsid w:val="00200FBC"/>
    <w:rsid w:val="00266A2F"/>
    <w:rsid w:val="002A1D9A"/>
    <w:rsid w:val="002A5125"/>
    <w:rsid w:val="002F485C"/>
    <w:rsid w:val="003E1DC0"/>
    <w:rsid w:val="00413E7D"/>
    <w:rsid w:val="00475CCC"/>
    <w:rsid w:val="00495B17"/>
    <w:rsid w:val="004E3024"/>
    <w:rsid w:val="00507546"/>
    <w:rsid w:val="00552D38"/>
    <w:rsid w:val="005B41EA"/>
    <w:rsid w:val="005C7083"/>
    <w:rsid w:val="0069316B"/>
    <w:rsid w:val="0069400B"/>
    <w:rsid w:val="006D131C"/>
    <w:rsid w:val="007328AC"/>
    <w:rsid w:val="00795D11"/>
    <w:rsid w:val="007B62FD"/>
    <w:rsid w:val="007C4EE6"/>
    <w:rsid w:val="00843275"/>
    <w:rsid w:val="008E2401"/>
    <w:rsid w:val="00AF2007"/>
    <w:rsid w:val="00B01F56"/>
    <w:rsid w:val="00B23DB4"/>
    <w:rsid w:val="00B475ED"/>
    <w:rsid w:val="00CC6A80"/>
    <w:rsid w:val="00D849C4"/>
    <w:rsid w:val="00DB3916"/>
    <w:rsid w:val="00DB6FA9"/>
    <w:rsid w:val="00DD2138"/>
    <w:rsid w:val="00F25310"/>
    <w:rsid w:val="00FC35DD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00B"/>
    <w:rPr>
      <w:b/>
      <w:bCs/>
    </w:rPr>
  </w:style>
  <w:style w:type="character" w:styleId="a5">
    <w:name w:val="Hyperlink"/>
    <w:basedOn w:val="a0"/>
    <w:uiPriority w:val="99"/>
    <w:unhideWhenUsed/>
    <w:rsid w:val="00694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00B"/>
    <w:rPr>
      <w:b/>
      <w:bCs/>
    </w:rPr>
  </w:style>
  <w:style w:type="character" w:styleId="a5">
    <w:name w:val="Hyperlink"/>
    <w:basedOn w:val="a0"/>
    <w:uiPriority w:val="99"/>
    <w:unhideWhenUsed/>
    <w:rsid w:val="00694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17</cp:revision>
  <cp:lastPrinted>2023-08-11T11:01:00Z</cp:lastPrinted>
  <dcterms:created xsi:type="dcterms:W3CDTF">2023-08-11T11:14:00Z</dcterms:created>
  <dcterms:modified xsi:type="dcterms:W3CDTF">2023-08-29T08:35:00Z</dcterms:modified>
</cp:coreProperties>
</file>