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4D3" w:rsidRPr="00C064D3" w:rsidRDefault="00C064D3" w:rsidP="00C064D3">
      <w:pPr>
        <w:spacing w:after="0" w:line="360" w:lineRule="auto"/>
        <w:ind w:left="3969"/>
        <w:rPr>
          <w:rFonts w:ascii="Times New Roman" w:eastAsia="MS Mincho" w:hAnsi="Times New Roman" w:cs="Times New Roman"/>
          <w:sz w:val="28"/>
          <w:szCs w:val="28"/>
          <w:lang w:val="ru-RU" w:bidi="en-US"/>
        </w:rPr>
      </w:pPr>
      <w:proofErr w:type="gramStart"/>
      <w:r w:rsidRPr="00C064D3">
        <w:rPr>
          <w:rFonts w:ascii="Times New Roman" w:eastAsia="MS Mincho" w:hAnsi="Times New Roman" w:cs="Times New Roman"/>
          <w:sz w:val="28"/>
          <w:szCs w:val="28"/>
          <w:lang w:val="ru-RU" w:bidi="en-US"/>
        </w:rPr>
        <w:t>Утвержден</w:t>
      </w:r>
      <w:proofErr w:type="gramEnd"/>
      <w:r w:rsidRPr="00C064D3">
        <w:rPr>
          <w:rFonts w:ascii="Times New Roman" w:eastAsia="MS Mincho" w:hAnsi="Times New Roman" w:cs="Times New Roman"/>
          <w:sz w:val="28"/>
          <w:szCs w:val="28"/>
          <w:lang w:val="ru-RU" w:bidi="en-US"/>
        </w:rPr>
        <w:t xml:space="preserve"> протоколом заседания</w:t>
      </w:r>
    </w:p>
    <w:p w:rsidR="00C064D3" w:rsidRPr="00C064D3" w:rsidRDefault="00C064D3" w:rsidP="00C064D3">
      <w:pPr>
        <w:spacing w:after="0" w:line="360" w:lineRule="auto"/>
        <w:ind w:left="3969"/>
        <w:rPr>
          <w:rFonts w:ascii="Times New Roman" w:eastAsia="MS Mincho" w:hAnsi="Times New Roman" w:cs="Times New Roman"/>
          <w:sz w:val="28"/>
          <w:szCs w:val="28"/>
          <w:lang w:val="ru-RU" w:bidi="en-US"/>
        </w:rPr>
      </w:pPr>
      <w:proofErr w:type="gramStart"/>
      <w:r w:rsidRPr="00C064D3">
        <w:rPr>
          <w:rFonts w:ascii="Times New Roman" w:eastAsia="MS Mincho" w:hAnsi="Times New Roman" w:cs="Times New Roman"/>
          <w:sz w:val="28"/>
          <w:szCs w:val="28"/>
          <w:lang w:val="ru-RU" w:bidi="en-US"/>
        </w:rPr>
        <w:t>Общественной</w:t>
      </w:r>
      <w:proofErr w:type="gramEnd"/>
      <w:r w:rsidRPr="00C064D3">
        <w:rPr>
          <w:rFonts w:ascii="Times New Roman" w:eastAsia="MS Mincho" w:hAnsi="Times New Roman" w:cs="Times New Roman"/>
          <w:sz w:val="28"/>
          <w:szCs w:val="28"/>
          <w:lang w:val="ru-RU" w:bidi="en-US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ru-RU" w:bidi="en-US"/>
        </w:rPr>
        <w:t>совета Токаревского района от «</w:t>
      </w:r>
      <w:r w:rsidR="00753F1B">
        <w:rPr>
          <w:rFonts w:ascii="Times New Roman" w:eastAsia="MS Mincho" w:hAnsi="Times New Roman" w:cs="Times New Roman"/>
          <w:sz w:val="28"/>
          <w:szCs w:val="28"/>
          <w:lang w:val="ru-RU" w:bidi="en-US"/>
        </w:rPr>
        <w:t>12</w:t>
      </w:r>
      <w:r w:rsidR="00E672B5">
        <w:rPr>
          <w:rFonts w:ascii="Times New Roman" w:eastAsia="MS Mincho" w:hAnsi="Times New Roman" w:cs="Times New Roman"/>
          <w:sz w:val="28"/>
          <w:szCs w:val="28"/>
          <w:lang w:val="ru-RU" w:bidi="en-US"/>
        </w:rPr>
        <w:t xml:space="preserve"> » </w:t>
      </w:r>
      <w:r w:rsidRPr="00C064D3">
        <w:rPr>
          <w:rFonts w:ascii="Times New Roman" w:eastAsia="MS Mincho" w:hAnsi="Times New Roman" w:cs="Times New Roman"/>
          <w:sz w:val="28"/>
          <w:szCs w:val="28"/>
          <w:lang w:val="ru-RU" w:bidi="en-US"/>
        </w:rPr>
        <w:t xml:space="preserve"> </w:t>
      </w:r>
      <w:r w:rsidR="004C2E0E">
        <w:rPr>
          <w:rFonts w:ascii="Times New Roman" w:eastAsia="MS Mincho" w:hAnsi="Times New Roman" w:cs="Times New Roman"/>
          <w:sz w:val="28"/>
          <w:szCs w:val="28"/>
          <w:lang w:val="ru-RU" w:bidi="en-US"/>
        </w:rPr>
        <w:t>января</w:t>
      </w:r>
      <w:r w:rsidRPr="00C064D3">
        <w:rPr>
          <w:rFonts w:ascii="Times New Roman" w:eastAsia="MS Mincho" w:hAnsi="Times New Roman" w:cs="Times New Roman"/>
          <w:sz w:val="28"/>
          <w:szCs w:val="28"/>
          <w:lang w:val="ru-RU" w:bidi="en-US"/>
        </w:rPr>
        <w:t xml:space="preserve"> 202</w:t>
      </w:r>
      <w:r w:rsidR="00D05EFD">
        <w:rPr>
          <w:rFonts w:ascii="Times New Roman" w:eastAsia="MS Mincho" w:hAnsi="Times New Roman" w:cs="Times New Roman"/>
          <w:sz w:val="28"/>
          <w:szCs w:val="28"/>
          <w:lang w:val="ru-RU" w:bidi="en-US"/>
        </w:rPr>
        <w:t>1</w:t>
      </w:r>
      <w:r w:rsidRPr="00C064D3">
        <w:rPr>
          <w:rFonts w:ascii="Times New Roman" w:eastAsia="MS Mincho" w:hAnsi="Times New Roman" w:cs="Times New Roman"/>
          <w:sz w:val="28"/>
          <w:szCs w:val="28"/>
          <w:lang w:val="ru-RU" w:bidi="en-US"/>
        </w:rPr>
        <w:t xml:space="preserve"> года № 1</w:t>
      </w:r>
    </w:p>
    <w:p w:rsidR="00C064D3" w:rsidRDefault="00C064D3" w:rsidP="00CD212B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264EC2" w:rsidRPr="00620A75" w:rsidRDefault="00264EC2" w:rsidP="00CD212B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ru-RU" w:eastAsia="ru-RU"/>
        </w:rPr>
      </w:pPr>
      <w:r w:rsidRPr="00620A75">
        <w:rPr>
          <w:rFonts w:ascii="Times New Roman" w:hAnsi="Times New Roman" w:cs="Times New Roman"/>
          <w:b/>
          <w:sz w:val="32"/>
          <w:szCs w:val="32"/>
          <w:lang w:val="ru-RU" w:eastAsia="ru-RU"/>
        </w:rPr>
        <w:t>Доклад</w:t>
      </w:r>
    </w:p>
    <w:p w:rsidR="00264EC2" w:rsidRPr="00620A75" w:rsidRDefault="00264EC2" w:rsidP="00CD212B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620A75">
        <w:rPr>
          <w:rFonts w:ascii="Times New Roman" w:hAnsi="Times New Roman" w:cs="Times New Roman"/>
          <w:b/>
          <w:sz w:val="32"/>
          <w:szCs w:val="32"/>
          <w:lang w:val="ru-RU" w:eastAsia="ru-RU"/>
        </w:rPr>
        <w:t xml:space="preserve">об </w:t>
      </w:r>
      <w:r w:rsidRPr="00620A75">
        <w:rPr>
          <w:rFonts w:ascii="Times New Roman" w:hAnsi="Times New Roman" w:cs="Times New Roman"/>
          <w:b/>
          <w:sz w:val="32"/>
          <w:szCs w:val="32"/>
          <w:lang w:val="ru-RU"/>
        </w:rPr>
        <w:t xml:space="preserve">антимонопольном </w:t>
      </w:r>
      <w:proofErr w:type="spellStart"/>
      <w:r w:rsidRPr="00620A75">
        <w:rPr>
          <w:rFonts w:ascii="Times New Roman" w:hAnsi="Times New Roman" w:cs="Times New Roman"/>
          <w:b/>
          <w:sz w:val="32"/>
          <w:szCs w:val="32"/>
          <w:lang w:val="ru-RU"/>
        </w:rPr>
        <w:t>комплаенсе</w:t>
      </w:r>
      <w:proofErr w:type="spellEnd"/>
      <w:r w:rsidRPr="00620A75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в </w:t>
      </w:r>
    </w:p>
    <w:p w:rsidR="001A5E6D" w:rsidRPr="00620A75" w:rsidRDefault="001A5E6D" w:rsidP="00CD212B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620A75">
        <w:rPr>
          <w:rFonts w:ascii="Times New Roman" w:hAnsi="Times New Roman" w:cs="Times New Roman"/>
          <w:b/>
          <w:color w:val="000000"/>
          <w:spacing w:val="8"/>
          <w:sz w:val="32"/>
          <w:szCs w:val="32"/>
          <w:shd w:val="clear" w:color="auto" w:fill="FFFFFF"/>
          <w:lang w:val="ru-RU" w:eastAsia="ru-RU"/>
        </w:rPr>
        <w:t xml:space="preserve">в Администрации </w:t>
      </w:r>
      <w:proofErr w:type="spellStart"/>
      <w:r w:rsidRPr="00620A75">
        <w:rPr>
          <w:rFonts w:ascii="Times New Roman" w:hAnsi="Times New Roman" w:cs="Times New Roman"/>
          <w:b/>
          <w:color w:val="000000"/>
          <w:spacing w:val="8"/>
          <w:sz w:val="32"/>
          <w:szCs w:val="32"/>
          <w:shd w:val="clear" w:color="auto" w:fill="FFFFFF"/>
          <w:lang w:val="ru-RU" w:eastAsia="ru-RU"/>
        </w:rPr>
        <w:t>Токарёвского</w:t>
      </w:r>
      <w:proofErr w:type="spellEnd"/>
      <w:r w:rsidRPr="00620A75">
        <w:rPr>
          <w:rFonts w:ascii="Times New Roman" w:hAnsi="Times New Roman" w:cs="Times New Roman"/>
          <w:b/>
          <w:color w:val="000000"/>
          <w:spacing w:val="8"/>
          <w:sz w:val="32"/>
          <w:szCs w:val="32"/>
          <w:shd w:val="clear" w:color="auto" w:fill="FFFFFF"/>
          <w:lang w:val="ru-RU" w:eastAsia="ru-RU"/>
        </w:rPr>
        <w:t xml:space="preserve"> района Тамбовской области</w:t>
      </w:r>
      <w:r w:rsidRPr="00620A75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</w:p>
    <w:p w:rsidR="00264EC2" w:rsidRPr="00620A75" w:rsidRDefault="009A4229" w:rsidP="00CD212B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ru-RU" w:eastAsia="ru-RU"/>
        </w:rPr>
      </w:pPr>
      <w:r w:rsidRPr="00620A75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9A53AD" w:rsidRPr="00620A75">
        <w:rPr>
          <w:rFonts w:ascii="Times New Roman" w:hAnsi="Times New Roman" w:cs="Times New Roman"/>
          <w:b/>
          <w:sz w:val="32"/>
          <w:szCs w:val="32"/>
          <w:lang w:val="ru-RU"/>
        </w:rPr>
        <w:t>в 20</w:t>
      </w:r>
      <w:r w:rsidR="00D05EFD">
        <w:rPr>
          <w:rFonts w:ascii="Times New Roman" w:hAnsi="Times New Roman" w:cs="Times New Roman"/>
          <w:b/>
          <w:sz w:val="32"/>
          <w:szCs w:val="32"/>
          <w:lang w:val="ru-RU"/>
        </w:rPr>
        <w:t>20</w:t>
      </w:r>
      <w:r w:rsidR="009A53AD" w:rsidRPr="00620A75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году</w:t>
      </w:r>
    </w:p>
    <w:p w:rsidR="00264EC2" w:rsidRDefault="00264EC2" w:rsidP="00D62B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A6711" w:rsidRDefault="00CD212B" w:rsidP="002F021F">
      <w:pPr>
        <w:pStyle w:val="af0"/>
        <w:spacing w:after="0"/>
        <w:ind w:left="-567" w:right="-2" w:firstLine="567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Раздел </w:t>
      </w:r>
      <w:r w:rsidR="00F8047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1. </w:t>
      </w:r>
      <w:r w:rsidR="004A6711">
        <w:rPr>
          <w:rFonts w:ascii="Times New Roman" w:hAnsi="Times New Roman" w:cs="Times New Roman"/>
          <w:sz w:val="28"/>
          <w:szCs w:val="28"/>
          <w:lang w:val="ru-RU" w:eastAsia="ru-RU"/>
        </w:rPr>
        <w:t>О</w:t>
      </w:r>
      <w:r w:rsidR="004A6711" w:rsidRPr="004A6711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>рганизаци</w:t>
      </w:r>
      <w:r w:rsidR="004A6711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>я</w:t>
      </w:r>
      <w:r w:rsidR="004A6711" w:rsidRPr="004A6711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 xml:space="preserve"> в Администрации </w:t>
      </w:r>
      <w:proofErr w:type="spellStart"/>
      <w:r w:rsidR="004A6711" w:rsidRPr="004A6711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>Токарёвского</w:t>
      </w:r>
      <w:proofErr w:type="spellEnd"/>
      <w:r w:rsidR="004A6711" w:rsidRPr="004A6711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 xml:space="preserve"> </w:t>
      </w:r>
      <w:proofErr w:type="gramStart"/>
      <w:r w:rsidR="004A6711" w:rsidRPr="004A6711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>района Тамбовской области</w:t>
      </w:r>
      <w:r w:rsidR="004A6711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 xml:space="preserve"> </w:t>
      </w:r>
      <w:r w:rsidR="004A6711" w:rsidRPr="004A6711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>системы внутреннего обеспечения соответствия</w:t>
      </w:r>
      <w:proofErr w:type="gramEnd"/>
      <w:r w:rsidR="004A6711" w:rsidRPr="004A6711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 xml:space="preserve"> требованиям антимонопольного законодательства (антимонопольный </w:t>
      </w:r>
      <w:proofErr w:type="spellStart"/>
      <w:r w:rsidR="004A6711" w:rsidRPr="004A6711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>комплаенс</w:t>
      </w:r>
      <w:proofErr w:type="spellEnd"/>
      <w:r w:rsidR="004A6711" w:rsidRPr="004A6711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>)</w:t>
      </w:r>
    </w:p>
    <w:p w:rsidR="00CD212B" w:rsidRPr="004A6711" w:rsidRDefault="00CD212B" w:rsidP="002F021F">
      <w:pPr>
        <w:pStyle w:val="af0"/>
        <w:spacing w:after="0"/>
        <w:ind w:left="-567" w:right="-2" w:firstLine="567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</w:pPr>
    </w:p>
    <w:p w:rsidR="00630E68" w:rsidRDefault="004A6711" w:rsidP="002F021F">
      <w:pPr>
        <w:pStyle w:val="af0"/>
        <w:spacing w:after="0"/>
        <w:ind w:left="-567" w:right="-2" w:firstLine="567"/>
        <w:jc w:val="both"/>
        <w:rPr>
          <w:rFonts w:ascii="Times New Roman" w:hAnsi="Times New Roman" w:cs="Times New Roman"/>
          <w:color w:val="00000A"/>
          <w:spacing w:val="7"/>
          <w:sz w:val="28"/>
          <w:szCs w:val="28"/>
          <w:shd w:val="clear" w:color="auto" w:fill="FFFFFF"/>
          <w:lang w:val="ru-RU" w:eastAsia="ru-RU"/>
        </w:rPr>
      </w:pPr>
      <w:proofErr w:type="gramStart"/>
      <w:r w:rsidRPr="004A6711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>Во исполнение Национального плана развития конкуренции в Российской Федерации на 2018 - 2020 годы, утвержденного Указом Президента Российской Федерации от 21 декабря 2017 г. № 618 «Об основных направлениях   государственной политики по развитию конкуренции», в соответствии с 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Российской Федерации от 18 октября</w:t>
      </w:r>
      <w:proofErr w:type="gramEnd"/>
      <w:r w:rsidRPr="004A6711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 xml:space="preserve"> </w:t>
      </w:r>
      <w:proofErr w:type="gramStart"/>
      <w:r w:rsidRPr="004A6711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>2018</w:t>
      </w:r>
      <w:r w:rsidR="00620A75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 xml:space="preserve"> </w:t>
      </w:r>
      <w:r w:rsidRPr="004A6711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>г. № 2258-р, руководствуясь Федеральным законом от 06.10.2003</w:t>
      </w:r>
      <w:r w:rsidR="00620A75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 xml:space="preserve"> г.</w:t>
      </w:r>
      <w:r w:rsidRPr="004A6711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 xml:space="preserve"> №131-ФЗ «Об общих принципах организации местного самоупра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 xml:space="preserve">вления в Российской Федерации» </w:t>
      </w:r>
      <w:r w:rsidRPr="004A6711">
        <w:rPr>
          <w:rFonts w:ascii="Times New Roman" w:hAnsi="Times New Roman" w:cs="Times New Roman"/>
          <w:sz w:val="28"/>
          <w:szCs w:val="28"/>
          <w:lang w:val="ru-RU" w:bidi="en-US"/>
        </w:rPr>
        <w:t>в администрации</w:t>
      </w:r>
      <w:r>
        <w:rPr>
          <w:rFonts w:ascii="Times New Roman" w:hAnsi="Times New Roman" w:cs="Times New Roman"/>
          <w:sz w:val="28"/>
          <w:szCs w:val="28"/>
          <w:lang w:val="ru-RU" w:bidi="en-US"/>
        </w:rPr>
        <w:t xml:space="preserve"> Токаревского района Тамбовской области (далее – Администрация) </w:t>
      </w:r>
      <w:r w:rsidRPr="004A6711">
        <w:rPr>
          <w:rFonts w:ascii="Times New Roman" w:hAnsi="Times New Roman" w:cs="Times New Roman"/>
          <w:sz w:val="28"/>
          <w:szCs w:val="28"/>
          <w:lang w:val="ru-RU" w:bidi="en-US"/>
        </w:rPr>
        <w:t>издано постановление</w:t>
      </w:r>
      <w:r>
        <w:rPr>
          <w:rFonts w:ascii="Times New Roman" w:hAnsi="Times New Roman" w:cs="Times New Roman"/>
          <w:sz w:val="28"/>
          <w:szCs w:val="28"/>
          <w:lang w:val="ru-RU" w:bidi="en-US"/>
        </w:rPr>
        <w:t xml:space="preserve"> от 26.02.2019 года №90 «</w:t>
      </w:r>
      <w:r w:rsidRPr="004A6711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 xml:space="preserve">Об организации в Администрации </w:t>
      </w:r>
      <w:proofErr w:type="spellStart"/>
      <w:r w:rsidRPr="004A6711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>Токарёвского</w:t>
      </w:r>
      <w:proofErr w:type="spellEnd"/>
      <w:r w:rsidRPr="004A6711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 xml:space="preserve"> района Тамбовской области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Pr="004A6711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>комплаенс</w:t>
      </w:r>
      <w:proofErr w:type="spellEnd"/>
      <w:r w:rsidRPr="004A6711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>)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>»</w:t>
      </w:r>
      <w:r w:rsidR="00630E68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 xml:space="preserve">, которым утверждено </w:t>
      </w:r>
      <w:r w:rsidR="00630E68" w:rsidRPr="00630E68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 xml:space="preserve">Положение об организации в Администрации </w:t>
      </w:r>
      <w:proofErr w:type="spellStart"/>
      <w:r w:rsidR="00630E68" w:rsidRPr="00630E68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>Токарёвского</w:t>
      </w:r>
      <w:proofErr w:type="spellEnd"/>
      <w:r w:rsidR="00630E68" w:rsidRPr="00630E68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 xml:space="preserve"> района Тамбовской</w:t>
      </w:r>
      <w:proofErr w:type="gramEnd"/>
      <w:r w:rsidR="00630E68" w:rsidRPr="00630E68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 xml:space="preserve"> области  системы внутреннего обеспечения соответствия требованиям антимонопольного законодательс</w:t>
      </w:r>
      <w:r w:rsidR="00630E68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>тва и н</w:t>
      </w:r>
      <w:r w:rsidR="00630E68" w:rsidRPr="00630E68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>азнач</w:t>
      </w:r>
      <w:r w:rsidR="00630E68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>ено</w:t>
      </w:r>
      <w:r w:rsidR="00630E68" w:rsidRPr="00630E68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 xml:space="preserve"> у</w:t>
      </w:r>
      <w:r w:rsidR="00630E68" w:rsidRPr="00630E68">
        <w:rPr>
          <w:rFonts w:ascii="Times New Roman" w:hAnsi="Times New Roman" w:cs="Times New Roman"/>
          <w:color w:val="00000A"/>
          <w:spacing w:val="7"/>
          <w:sz w:val="28"/>
          <w:szCs w:val="28"/>
          <w:shd w:val="clear" w:color="auto" w:fill="FFFFFF"/>
          <w:lang w:val="ru-RU" w:eastAsia="ru-RU"/>
        </w:rPr>
        <w:t>полномоченн</w:t>
      </w:r>
      <w:r w:rsidR="00630E68">
        <w:rPr>
          <w:rFonts w:ascii="Times New Roman" w:hAnsi="Times New Roman" w:cs="Times New Roman"/>
          <w:color w:val="00000A"/>
          <w:spacing w:val="7"/>
          <w:sz w:val="28"/>
          <w:szCs w:val="28"/>
          <w:shd w:val="clear" w:color="auto" w:fill="FFFFFF"/>
          <w:lang w:val="ru-RU" w:eastAsia="ru-RU"/>
        </w:rPr>
        <w:t>ое</w:t>
      </w:r>
      <w:r w:rsidR="00630E68" w:rsidRPr="00630E68">
        <w:rPr>
          <w:rFonts w:ascii="Times New Roman" w:hAnsi="Times New Roman" w:cs="Times New Roman"/>
          <w:color w:val="00000A"/>
          <w:spacing w:val="7"/>
          <w:sz w:val="28"/>
          <w:szCs w:val="28"/>
          <w:shd w:val="clear" w:color="auto" w:fill="FFFFFF"/>
          <w:lang w:val="ru-RU" w:eastAsia="ru-RU"/>
        </w:rPr>
        <w:t xml:space="preserve"> должностн</w:t>
      </w:r>
      <w:r w:rsidR="00630E68">
        <w:rPr>
          <w:rFonts w:ascii="Times New Roman" w:hAnsi="Times New Roman" w:cs="Times New Roman"/>
          <w:color w:val="00000A"/>
          <w:spacing w:val="7"/>
          <w:sz w:val="28"/>
          <w:szCs w:val="28"/>
          <w:shd w:val="clear" w:color="auto" w:fill="FFFFFF"/>
          <w:lang w:val="ru-RU" w:eastAsia="ru-RU"/>
        </w:rPr>
        <w:t>ое</w:t>
      </w:r>
      <w:r w:rsidR="00630E68" w:rsidRPr="00630E68">
        <w:rPr>
          <w:rFonts w:ascii="Times New Roman" w:hAnsi="Times New Roman" w:cs="Times New Roman"/>
          <w:color w:val="00000A"/>
          <w:spacing w:val="7"/>
          <w:sz w:val="28"/>
          <w:szCs w:val="28"/>
          <w:shd w:val="clear" w:color="auto" w:fill="FFFFFF"/>
          <w:lang w:val="ru-RU" w:eastAsia="ru-RU"/>
        </w:rPr>
        <w:t xml:space="preserve"> лицо, ответственн</w:t>
      </w:r>
      <w:r w:rsidR="00630E68">
        <w:rPr>
          <w:rFonts w:ascii="Times New Roman" w:hAnsi="Times New Roman" w:cs="Times New Roman"/>
          <w:color w:val="00000A"/>
          <w:spacing w:val="7"/>
          <w:sz w:val="28"/>
          <w:szCs w:val="28"/>
          <w:shd w:val="clear" w:color="auto" w:fill="FFFFFF"/>
          <w:lang w:val="ru-RU" w:eastAsia="ru-RU"/>
        </w:rPr>
        <w:t>ое</w:t>
      </w:r>
      <w:r w:rsidR="00630E68" w:rsidRPr="00630E68">
        <w:rPr>
          <w:rFonts w:ascii="Times New Roman" w:hAnsi="Times New Roman" w:cs="Times New Roman"/>
          <w:color w:val="00000A"/>
          <w:spacing w:val="7"/>
          <w:sz w:val="28"/>
          <w:szCs w:val="28"/>
          <w:shd w:val="clear" w:color="auto" w:fill="FFFFFF"/>
          <w:lang w:val="ru-RU" w:eastAsia="ru-RU"/>
        </w:rPr>
        <w:t xml:space="preserve"> за функционирование антимонопольного </w:t>
      </w:r>
      <w:proofErr w:type="spellStart"/>
      <w:r w:rsidR="00630E68" w:rsidRPr="00630E68">
        <w:rPr>
          <w:rFonts w:ascii="Times New Roman" w:hAnsi="Times New Roman" w:cs="Times New Roman"/>
          <w:color w:val="00000A"/>
          <w:spacing w:val="7"/>
          <w:sz w:val="28"/>
          <w:szCs w:val="28"/>
          <w:shd w:val="clear" w:color="auto" w:fill="FFFFFF"/>
          <w:lang w:val="ru-RU" w:eastAsia="ru-RU"/>
        </w:rPr>
        <w:t>комплаенса</w:t>
      </w:r>
      <w:proofErr w:type="spellEnd"/>
      <w:r w:rsidR="00630E68" w:rsidRPr="00630E68">
        <w:rPr>
          <w:rFonts w:ascii="Times New Roman" w:hAnsi="Times New Roman" w:cs="Times New Roman"/>
          <w:color w:val="00000A"/>
          <w:spacing w:val="7"/>
          <w:sz w:val="28"/>
          <w:szCs w:val="28"/>
          <w:shd w:val="clear" w:color="auto" w:fill="FFFFFF"/>
          <w:lang w:val="ru-RU" w:eastAsia="ru-RU"/>
        </w:rPr>
        <w:t xml:space="preserve"> в Администрации района</w:t>
      </w:r>
      <w:r w:rsidR="00630E68">
        <w:rPr>
          <w:rFonts w:ascii="Times New Roman" w:hAnsi="Times New Roman" w:cs="Times New Roman"/>
          <w:color w:val="00000A"/>
          <w:spacing w:val="7"/>
          <w:sz w:val="28"/>
          <w:szCs w:val="28"/>
          <w:shd w:val="clear" w:color="auto" w:fill="FFFFFF"/>
          <w:lang w:val="ru-RU" w:eastAsia="ru-RU"/>
        </w:rPr>
        <w:t>.</w:t>
      </w:r>
    </w:p>
    <w:p w:rsidR="00F55D2C" w:rsidRDefault="00630E68" w:rsidP="002F021F">
      <w:pPr>
        <w:pStyle w:val="af0"/>
        <w:spacing w:after="0"/>
        <w:ind w:left="-567" w:right="-2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30E68">
        <w:rPr>
          <w:rFonts w:ascii="Times New Roman" w:hAnsi="Times New Roman" w:cs="Times New Roman"/>
          <w:color w:val="00000A"/>
          <w:spacing w:val="7"/>
          <w:sz w:val="28"/>
          <w:szCs w:val="28"/>
          <w:shd w:val="clear" w:color="auto" w:fill="FFFFFF"/>
          <w:lang w:val="ru-RU" w:eastAsia="ru-RU"/>
        </w:rPr>
        <w:lastRenderedPageBreak/>
        <w:t xml:space="preserve"> </w:t>
      </w:r>
      <w:r>
        <w:rPr>
          <w:rFonts w:ascii="Times New Roman" w:hAnsi="Times New Roman" w:cs="Times New Roman"/>
          <w:color w:val="00000A"/>
          <w:spacing w:val="7"/>
          <w:sz w:val="28"/>
          <w:szCs w:val="28"/>
          <w:shd w:val="clear" w:color="auto" w:fill="FFFFFF"/>
          <w:lang w:val="ru-RU" w:eastAsia="ru-RU"/>
        </w:rPr>
        <w:t>Распоряжением Администрации от 30.12.2019 года №294-р утверждена</w:t>
      </w:r>
      <w:r w:rsidRPr="00630E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Методик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Pr="00630E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630E68">
        <w:rPr>
          <w:rFonts w:ascii="Times New Roman" w:eastAsia="Calibri" w:hAnsi="Times New Roman" w:cs="Times New Roman"/>
          <w:sz w:val="28"/>
          <w:szCs w:val="28"/>
          <w:lang w:val="ru-RU"/>
        </w:rPr>
        <w:t>расчета ключевых показателей эффективности функционирования системы внутреннего обеспечения соответствия</w:t>
      </w:r>
      <w:proofErr w:type="gramEnd"/>
      <w:r w:rsidRPr="00630E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требованиям антимонопольного законодательства (антимонопольного </w:t>
      </w:r>
      <w:proofErr w:type="spellStart"/>
      <w:r w:rsidRPr="00630E68">
        <w:rPr>
          <w:rFonts w:ascii="Times New Roman" w:eastAsia="Calibri" w:hAnsi="Times New Roman" w:cs="Times New Roman"/>
          <w:sz w:val="28"/>
          <w:szCs w:val="28"/>
          <w:lang w:val="ru-RU"/>
        </w:rPr>
        <w:t>комплаенса</w:t>
      </w:r>
      <w:proofErr w:type="spellEnd"/>
      <w:r w:rsidRPr="00630E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 в Администрации </w:t>
      </w:r>
      <w:proofErr w:type="spellStart"/>
      <w:r w:rsidRPr="00630E68">
        <w:rPr>
          <w:rFonts w:ascii="Times New Roman" w:eastAsia="Calibri" w:hAnsi="Times New Roman" w:cs="Times New Roman"/>
          <w:sz w:val="28"/>
          <w:szCs w:val="28"/>
          <w:lang w:val="ru-RU"/>
        </w:rPr>
        <w:t>Токарёвского</w:t>
      </w:r>
      <w:proofErr w:type="spellEnd"/>
      <w:r w:rsidRPr="00630E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района Тамбовской области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630E68" w:rsidRPr="00630E68" w:rsidRDefault="00630E68" w:rsidP="002F021F">
      <w:pPr>
        <w:pStyle w:val="af0"/>
        <w:spacing w:after="0"/>
        <w:ind w:left="-567" w:right="-2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A"/>
          <w:spacing w:val="7"/>
          <w:sz w:val="28"/>
          <w:szCs w:val="28"/>
          <w:shd w:val="clear" w:color="auto" w:fill="FFFFFF"/>
          <w:lang w:val="ru-RU" w:eastAsia="ru-RU"/>
        </w:rPr>
        <w:t xml:space="preserve">Распоряжением Администрации от 30.12.2019 года №295-р утверждена </w:t>
      </w:r>
      <w:r w:rsidRPr="00630E68">
        <w:rPr>
          <w:rFonts w:ascii="Times New Roman" w:eastAsia="Calibri" w:hAnsi="Times New Roman" w:cs="Times New Roman"/>
          <w:sz w:val="28"/>
          <w:szCs w:val="28"/>
          <w:lang w:val="ru-RU"/>
        </w:rPr>
        <w:t>Карт</w:t>
      </w:r>
      <w:r w:rsidR="00620A75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Pr="00630E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рисков нарушения антимонопольного законодательства (</w:t>
      </w:r>
      <w:proofErr w:type="spellStart"/>
      <w:r w:rsidRPr="00630E68">
        <w:rPr>
          <w:rFonts w:ascii="Times New Roman" w:eastAsia="Calibri" w:hAnsi="Times New Roman" w:cs="Times New Roman"/>
          <w:sz w:val="28"/>
          <w:szCs w:val="28"/>
          <w:lang w:val="ru-RU"/>
        </w:rPr>
        <w:t>комплаенс</w:t>
      </w:r>
      <w:proofErr w:type="spellEnd"/>
      <w:r w:rsidRPr="00630E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-рисков) Администрации </w:t>
      </w:r>
      <w:proofErr w:type="spellStart"/>
      <w:r w:rsidRPr="00630E68">
        <w:rPr>
          <w:rFonts w:ascii="Times New Roman" w:eastAsia="Calibri" w:hAnsi="Times New Roman" w:cs="Times New Roman"/>
          <w:sz w:val="28"/>
          <w:szCs w:val="28"/>
          <w:lang w:val="ru-RU"/>
        </w:rPr>
        <w:t>Токарёв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района Тамбовской области</w:t>
      </w:r>
      <w:r w:rsidR="00B05B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</w:t>
      </w:r>
      <w:r w:rsidRPr="00B05B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B05BE8" w:rsidRPr="00B05B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План мероприятий по снижению рисков нарушения антимонопольного законодательства в Администрации </w:t>
      </w:r>
      <w:proofErr w:type="spellStart"/>
      <w:r w:rsidR="00B05BE8" w:rsidRPr="00B05BE8">
        <w:rPr>
          <w:rFonts w:ascii="Times New Roman" w:eastAsia="Calibri" w:hAnsi="Times New Roman" w:cs="Times New Roman"/>
          <w:sz w:val="28"/>
          <w:szCs w:val="28"/>
          <w:lang w:val="ru-RU"/>
        </w:rPr>
        <w:t>Токарёвского</w:t>
      </w:r>
      <w:proofErr w:type="spellEnd"/>
      <w:r w:rsidR="00B05BE8" w:rsidRPr="00B05B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района Тамбовской области («</w:t>
      </w:r>
      <w:proofErr w:type="spellStart"/>
      <w:r w:rsidR="00B05BE8" w:rsidRPr="00B05BE8">
        <w:rPr>
          <w:rFonts w:ascii="Times New Roman" w:eastAsia="Calibri" w:hAnsi="Times New Roman" w:cs="Times New Roman"/>
          <w:sz w:val="28"/>
          <w:szCs w:val="28"/>
          <w:lang w:val="ru-RU"/>
        </w:rPr>
        <w:t>дорожн</w:t>
      </w:r>
      <w:r w:rsidR="00B05BE8">
        <w:rPr>
          <w:rFonts w:ascii="Times New Roman" w:eastAsia="Calibri" w:hAnsi="Times New Roman" w:cs="Times New Roman"/>
          <w:sz w:val="28"/>
          <w:szCs w:val="28"/>
          <w:lang w:val="ru-RU"/>
        </w:rPr>
        <w:t>аяя</w:t>
      </w:r>
      <w:proofErr w:type="spellEnd"/>
      <w:r w:rsidR="00B05BE8" w:rsidRPr="00B05B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карт</w:t>
      </w:r>
      <w:r w:rsidR="00B05BE8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="00B05BE8" w:rsidRPr="00B05B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») на 2020 год  </w:t>
      </w:r>
      <w:r w:rsidR="00B05BE8">
        <w:rPr>
          <w:rFonts w:ascii="Times New Roman" w:eastAsia="Calibri" w:hAnsi="Times New Roman" w:cs="Times New Roman"/>
          <w:sz w:val="28"/>
          <w:szCs w:val="28"/>
          <w:lang w:val="ru-RU"/>
        </w:rPr>
        <w:t>и</w:t>
      </w:r>
      <w:r w:rsidR="003B56FC" w:rsidRPr="00B05B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  <w:r w:rsidR="003B56FC" w:rsidRPr="00B05BE8">
        <w:rPr>
          <w:rFonts w:ascii="Times New Roman" w:hAnsi="Times New Roman" w:cs="Times New Roman"/>
          <w:color w:val="00000A"/>
          <w:spacing w:val="7"/>
          <w:sz w:val="28"/>
          <w:szCs w:val="28"/>
          <w:shd w:val="clear" w:color="auto" w:fill="FFFFFF"/>
          <w:lang w:val="ru-RU" w:eastAsia="ru-RU"/>
        </w:rPr>
        <w:t>Распоряжением Администрации</w:t>
      </w:r>
      <w:r w:rsidR="00753F1B" w:rsidRPr="00B05B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53F1B" w:rsidRPr="00B05BE8">
        <w:rPr>
          <w:rFonts w:ascii="Times New Roman" w:eastAsia="Calibri" w:hAnsi="Times New Roman" w:cs="Times New Roman"/>
          <w:sz w:val="28"/>
          <w:szCs w:val="28"/>
          <w:lang w:val="ru-RU"/>
        </w:rPr>
        <w:t>Токарёвского</w:t>
      </w:r>
      <w:proofErr w:type="spellEnd"/>
      <w:r w:rsidR="00753F1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района Тамбовской </w:t>
      </w:r>
      <w:r w:rsidR="00753F1B" w:rsidRPr="009427CB">
        <w:rPr>
          <w:rFonts w:ascii="Times New Roman" w:eastAsia="Calibri" w:hAnsi="Times New Roman" w:cs="Times New Roman"/>
          <w:sz w:val="28"/>
          <w:szCs w:val="28"/>
          <w:lang w:val="ru-RU"/>
        </w:rPr>
        <w:t>области</w:t>
      </w:r>
      <w:r w:rsidR="003B56FC" w:rsidRPr="009427CB">
        <w:rPr>
          <w:rFonts w:ascii="Times New Roman" w:hAnsi="Times New Roman" w:cs="Times New Roman"/>
          <w:color w:val="00000A"/>
          <w:spacing w:val="7"/>
          <w:sz w:val="28"/>
          <w:szCs w:val="28"/>
          <w:shd w:val="clear" w:color="auto" w:fill="FFFFFF"/>
          <w:lang w:val="ru-RU" w:eastAsia="ru-RU"/>
        </w:rPr>
        <w:t xml:space="preserve"> от </w:t>
      </w:r>
      <w:r w:rsidR="009427CB" w:rsidRPr="009427CB">
        <w:rPr>
          <w:rFonts w:ascii="Times New Roman" w:hAnsi="Times New Roman" w:cs="Times New Roman"/>
          <w:color w:val="00000A"/>
          <w:spacing w:val="7"/>
          <w:sz w:val="28"/>
          <w:szCs w:val="28"/>
          <w:shd w:val="clear" w:color="auto" w:fill="FFFFFF"/>
          <w:lang w:val="ru-RU" w:eastAsia="ru-RU"/>
        </w:rPr>
        <w:t>31</w:t>
      </w:r>
      <w:r w:rsidR="003B56FC" w:rsidRPr="009427CB">
        <w:rPr>
          <w:rFonts w:ascii="Times New Roman" w:hAnsi="Times New Roman" w:cs="Times New Roman"/>
          <w:color w:val="00000A"/>
          <w:spacing w:val="7"/>
          <w:sz w:val="28"/>
          <w:szCs w:val="28"/>
          <w:shd w:val="clear" w:color="auto" w:fill="FFFFFF"/>
          <w:lang w:val="ru-RU" w:eastAsia="ru-RU"/>
        </w:rPr>
        <w:t>.12.2020 года №</w:t>
      </w:r>
      <w:r w:rsidR="009427CB" w:rsidRPr="009427CB">
        <w:rPr>
          <w:rFonts w:ascii="Times New Roman" w:hAnsi="Times New Roman" w:cs="Times New Roman"/>
          <w:color w:val="00000A"/>
          <w:spacing w:val="7"/>
          <w:sz w:val="28"/>
          <w:szCs w:val="28"/>
          <w:shd w:val="clear" w:color="auto" w:fill="FFFFFF"/>
          <w:lang w:val="ru-RU" w:eastAsia="ru-RU"/>
        </w:rPr>
        <w:t>292-</w:t>
      </w:r>
      <w:r w:rsidR="003B56FC" w:rsidRPr="009427CB">
        <w:rPr>
          <w:rFonts w:ascii="Times New Roman" w:hAnsi="Times New Roman" w:cs="Times New Roman"/>
          <w:color w:val="00000A"/>
          <w:spacing w:val="7"/>
          <w:sz w:val="28"/>
          <w:szCs w:val="28"/>
          <w:shd w:val="clear" w:color="auto" w:fill="FFFFFF"/>
          <w:lang w:val="ru-RU" w:eastAsia="ru-RU"/>
        </w:rPr>
        <w:t xml:space="preserve"> </w:t>
      </w:r>
      <w:proofErr w:type="gramStart"/>
      <w:r w:rsidR="003B56FC" w:rsidRPr="009427CB">
        <w:rPr>
          <w:rFonts w:ascii="Times New Roman" w:hAnsi="Times New Roman" w:cs="Times New Roman"/>
          <w:color w:val="00000A"/>
          <w:spacing w:val="7"/>
          <w:sz w:val="28"/>
          <w:szCs w:val="28"/>
          <w:shd w:val="clear" w:color="auto" w:fill="FFFFFF"/>
          <w:lang w:val="ru-RU" w:eastAsia="ru-RU"/>
        </w:rPr>
        <w:t>р</w:t>
      </w:r>
      <w:proofErr w:type="gramEnd"/>
      <w:r w:rsidR="003B56FC" w:rsidRPr="009427CB">
        <w:rPr>
          <w:rFonts w:ascii="Times New Roman" w:hAnsi="Times New Roman" w:cs="Times New Roman"/>
          <w:color w:val="00000A"/>
          <w:spacing w:val="7"/>
          <w:sz w:val="28"/>
          <w:szCs w:val="28"/>
          <w:shd w:val="clear" w:color="auto" w:fill="FFFFFF"/>
          <w:lang w:val="ru-RU" w:eastAsia="ru-RU"/>
        </w:rPr>
        <w:t xml:space="preserve"> </w:t>
      </w:r>
      <w:r w:rsidR="00753F1B" w:rsidRPr="009427CB">
        <w:rPr>
          <w:rFonts w:ascii="Times New Roman" w:hAnsi="Times New Roman" w:cs="Times New Roman"/>
          <w:color w:val="00000A"/>
          <w:spacing w:val="7"/>
          <w:sz w:val="28"/>
          <w:szCs w:val="28"/>
          <w:shd w:val="clear" w:color="auto" w:fill="FFFFFF"/>
          <w:lang w:val="ru-RU" w:eastAsia="ru-RU"/>
        </w:rPr>
        <w:t>разраб</w:t>
      </w:r>
      <w:r w:rsidR="00753F1B">
        <w:rPr>
          <w:rFonts w:ascii="Times New Roman" w:hAnsi="Times New Roman" w:cs="Times New Roman"/>
          <w:color w:val="00000A"/>
          <w:spacing w:val="7"/>
          <w:sz w:val="28"/>
          <w:szCs w:val="28"/>
          <w:shd w:val="clear" w:color="auto" w:fill="FFFFFF"/>
          <w:lang w:val="ru-RU" w:eastAsia="ru-RU"/>
        </w:rPr>
        <w:t xml:space="preserve">отан и утвержден </w:t>
      </w:r>
      <w:r w:rsidRPr="00630E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План мероприятий по снижению рисков нарушения антимонопольного законодательства в Администрации </w:t>
      </w:r>
      <w:proofErr w:type="spellStart"/>
      <w:r w:rsidRPr="00630E68">
        <w:rPr>
          <w:rFonts w:ascii="Times New Roman" w:eastAsia="Calibri" w:hAnsi="Times New Roman" w:cs="Times New Roman"/>
          <w:sz w:val="28"/>
          <w:szCs w:val="28"/>
          <w:lang w:val="ru-RU"/>
        </w:rPr>
        <w:t>Токарёвского</w:t>
      </w:r>
      <w:proofErr w:type="spellEnd"/>
      <w:r w:rsidRPr="00630E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района Тамбовской области («дорожн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ая</w:t>
      </w:r>
      <w:r w:rsidRPr="00630E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карт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Pr="00630E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»)  на </w:t>
      </w:r>
      <w:r w:rsidR="00620A75">
        <w:rPr>
          <w:rFonts w:ascii="Times New Roman" w:eastAsia="Calibri" w:hAnsi="Times New Roman" w:cs="Times New Roman"/>
          <w:sz w:val="28"/>
          <w:szCs w:val="28"/>
          <w:lang w:val="ru-RU"/>
        </w:rPr>
        <w:t>202</w:t>
      </w:r>
      <w:r w:rsidR="00D05EFD"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r w:rsidR="00620A7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630E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год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  </w:t>
      </w:r>
      <w:r w:rsidRPr="00630E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Перечень ключевых </w:t>
      </w:r>
      <w:proofErr w:type="gramStart"/>
      <w:r w:rsidRPr="00630E68">
        <w:rPr>
          <w:rFonts w:ascii="Times New Roman" w:eastAsia="Calibri" w:hAnsi="Times New Roman" w:cs="Times New Roman"/>
          <w:sz w:val="28"/>
          <w:szCs w:val="28"/>
          <w:lang w:val="ru-RU"/>
        </w:rPr>
        <w:t>показателей эффективности функционирования системы внутреннего обеспечения соответствия</w:t>
      </w:r>
      <w:proofErr w:type="gramEnd"/>
      <w:r w:rsidRPr="00630E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требованиям антимонопольного законодательства (антимонопольный </w:t>
      </w:r>
      <w:proofErr w:type="spellStart"/>
      <w:r w:rsidRPr="00630E68">
        <w:rPr>
          <w:rFonts w:ascii="Times New Roman" w:eastAsia="Calibri" w:hAnsi="Times New Roman" w:cs="Times New Roman"/>
          <w:sz w:val="28"/>
          <w:szCs w:val="28"/>
          <w:lang w:val="ru-RU"/>
        </w:rPr>
        <w:t>комплаенс</w:t>
      </w:r>
      <w:proofErr w:type="spellEnd"/>
      <w:r w:rsidRPr="00630E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 в Администрации </w:t>
      </w:r>
      <w:proofErr w:type="spellStart"/>
      <w:r w:rsidRPr="00630E68">
        <w:rPr>
          <w:rFonts w:ascii="Times New Roman" w:eastAsia="Calibri" w:hAnsi="Times New Roman" w:cs="Times New Roman"/>
          <w:sz w:val="28"/>
          <w:szCs w:val="28"/>
          <w:lang w:val="ru-RU"/>
        </w:rPr>
        <w:t>Токарёвского</w:t>
      </w:r>
      <w:proofErr w:type="spellEnd"/>
      <w:r w:rsidRPr="00630E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района Тамбовской области на 20</w:t>
      </w:r>
      <w:r w:rsidR="003B56FC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="00753F1B">
        <w:rPr>
          <w:rFonts w:ascii="Times New Roman" w:eastAsia="Calibri" w:hAnsi="Times New Roman" w:cs="Times New Roman"/>
          <w:sz w:val="28"/>
          <w:szCs w:val="28"/>
          <w:lang w:val="ru-RU"/>
        </w:rPr>
        <w:t>0</w:t>
      </w:r>
      <w:r w:rsidRPr="00630E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 (далее – ключевые показатели эффективнос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ти антимонопольного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комплаенса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)</w:t>
      </w:r>
      <w:r w:rsidRPr="00630E6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C71763" w:rsidRPr="00C71763" w:rsidRDefault="00C71763" w:rsidP="002F021F">
      <w:pPr>
        <w:spacing w:after="0"/>
        <w:ind w:left="-567" w:right="-2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7176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Также создан раздел «</w:t>
      </w:r>
      <w:r w:rsidRPr="00C7176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ru-RU"/>
        </w:rPr>
        <w:t>Внедрение системы внутреннего обеспечения требованиям антимонопольного законодательства</w:t>
      </w:r>
      <w:r w:rsidRPr="00C7176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» на официальном сайте администрации района в сети ИНТЕРНЕТ.</w:t>
      </w:r>
    </w:p>
    <w:p w:rsidR="00630E68" w:rsidRPr="00630E68" w:rsidRDefault="00630E68" w:rsidP="002F021F">
      <w:pPr>
        <w:pStyle w:val="af0"/>
        <w:spacing w:after="0"/>
        <w:ind w:left="-567" w:right="-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70FCD" w:rsidRDefault="00CD212B" w:rsidP="002F021F">
      <w:pPr>
        <w:pStyle w:val="ConsPlusNormal"/>
        <w:spacing w:line="276" w:lineRule="auto"/>
        <w:ind w:left="-567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7C2F4A">
        <w:rPr>
          <w:rFonts w:ascii="Times New Roman" w:hAnsi="Times New Roman" w:cs="Times New Roman"/>
          <w:sz w:val="28"/>
          <w:szCs w:val="28"/>
        </w:rPr>
        <w:t xml:space="preserve">2. </w:t>
      </w:r>
      <w:r w:rsidR="001C5607">
        <w:rPr>
          <w:rFonts w:ascii="Times New Roman" w:hAnsi="Times New Roman" w:cs="Times New Roman"/>
          <w:sz w:val="28"/>
          <w:szCs w:val="28"/>
        </w:rPr>
        <w:t>М</w:t>
      </w:r>
      <w:r w:rsidR="00086FD7">
        <w:rPr>
          <w:rFonts w:ascii="Times New Roman" w:hAnsi="Times New Roman"/>
          <w:sz w:val="28"/>
          <w:szCs w:val="28"/>
        </w:rPr>
        <w:t>ероприятия по снижению</w:t>
      </w:r>
      <w:r w:rsidR="001C5607">
        <w:rPr>
          <w:rFonts w:ascii="Times New Roman" w:hAnsi="Times New Roman"/>
          <w:sz w:val="28"/>
          <w:szCs w:val="28"/>
        </w:rPr>
        <w:t>, выявлению и оценке</w:t>
      </w:r>
      <w:r w:rsidR="00086FD7">
        <w:rPr>
          <w:rFonts w:ascii="Times New Roman" w:hAnsi="Times New Roman"/>
          <w:sz w:val="28"/>
          <w:szCs w:val="28"/>
        </w:rPr>
        <w:t xml:space="preserve"> рисков нарушения </w:t>
      </w:r>
      <w:r w:rsidR="00630E68">
        <w:rPr>
          <w:rFonts w:ascii="Times New Roman" w:hAnsi="Times New Roman"/>
          <w:sz w:val="28"/>
          <w:szCs w:val="28"/>
        </w:rPr>
        <w:t>Администрацией Токаревского района Тамбовской области</w:t>
      </w:r>
      <w:r w:rsidR="00092EB7">
        <w:rPr>
          <w:rFonts w:ascii="Times New Roman" w:hAnsi="Times New Roman"/>
          <w:sz w:val="28"/>
          <w:szCs w:val="28"/>
        </w:rPr>
        <w:t xml:space="preserve"> </w:t>
      </w:r>
      <w:r w:rsidR="00086FD7">
        <w:rPr>
          <w:rFonts w:ascii="Times New Roman" w:hAnsi="Times New Roman"/>
          <w:sz w:val="28"/>
          <w:szCs w:val="28"/>
        </w:rPr>
        <w:t>антимонопольного законодательства</w:t>
      </w:r>
    </w:p>
    <w:p w:rsidR="00622E84" w:rsidRDefault="00270FCD" w:rsidP="00B05BE8">
      <w:pPr>
        <w:pStyle w:val="ConsPlusNormal"/>
        <w:spacing w:line="276" w:lineRule="auto"/>
        <w:ind w:left="-567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22E84" w:rsidRPr="00622E84">
        <w:rPr>
          <w:rFonts w:ascii="Times New Roman" w:hAnsi="Times New Roman"/>
          <w:sz w:val="28"/>
          <w:szCs w:val="28"/>
        </w:rPr>
        <w:t xml:space="preserve">В соответствии с </w:t>
      </w:r>
      <w:r w:rsidR="00630E68" w:rsidRPr="00630E68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</w:rPr>
        <w:t>Положение об организации в Администрации  системы внутреннего обеспечения соответствия требованиям антимонопольного законодательс</w:t>
      </w:r>
      <w:r w:rsidR="00630E68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</w:rPr>
        <w:t>тва</w:t>
      </w:r>
      <w:r w:rsidR="00630E68">
        <w:rPr>
          <w:rFonts w:ascii="Times New Roman" w:hAnsi="Times New Roman"/>
          <w:sz w:val="28"/>
          <w:szCs w:val="28"/>
        </w:rPr>
        <w:t xml:space="preserve">, </w:t>
      </w:r>
      <w:r w:rsidR="00622E84">
        <w:rPr>
          <w:rFonts w:ascii="Times New Roman" w:hAnsi="Times New Roman"/>
          <w:sz w:val="28"/>
          <w:szCs w:val="28"/>
        </w:rPr>
        <w:t>р</w:t>
      </w:r>
      <w:r w:rsidR="00622E84" w:rsidRPr="00622E84">
        <w:rPr>
          <w:rFonts w:ascii="Times New Roman" w:hAnsi="Times New Roman"/>
          <w:sz w:val="28"/>
          <w:szCs w:val="28"/>
        </w:rPr>
        <w:t xml:space="preserve">аботники </w:t>
      </w:r>
      <w:r w:rsidR="00630E68">
        <w:rPr>
          <w:rFonts w:ascii="Times New Roman" w:hAnsi="Times New Roman"/>
          <w:sz w:val="28"/>
          <w:szCs w:val="28"/>
        </w:rPr>
        <w:t>Администрации</w:t>
      </w:r>
      <w:r w:rsidR="00622E84" w:rsidRPr="00622E84">
        <w:rPr>
          <w:rFonts w:ascii="Times New Roman" w:hAnsi="Times New Roman"/>
          <w:sz w:val="28"/>
          <w:szCs w:val="28"/>
        </w:rPr>
        <w:t xml:space="preserve"> при ежедневном осуществлении своих должностных обязанностей должны соблюдать требования антимонопольного законодательства, запреты на совершение </w:t>
      </w:r>
      <w:proofErr w:type="spellStart"/>
      <w:r w:rsidR="00622E84" w:rsidRPr="00622E84">
        <w:rPr>
          <w:rFonts w:ascii="Times New Roman" w:hAnsi="Times New Roman"/>
          <w:sz w:val="28"/>
          <w:szCs w:val="28"/>
        </w:rPr>
        <w:t>антиконкурентных</w:t>
      </w:r>
      <w:proofErr w:type="spellEnd"/>
      <w:r w:rsidR="00622E84" w:rsidRPr="00622E84">
        <w:rPr>
          <w:rFonts w:ascii="Times New Roman" w:hAnsi="Times New Roman"/>
          <w:sz w:val="28"/>
          <w:szCs w:val="28"/>
        </w:rPr>
        <w:t xml:space="preserve"> действий и заключение </w:t>
      </w:r>
      <w:proofErr w:type="spellStart"/>
      <w:r w:rsidR="00622E84" w:rsidRPr="00622E84">
        <w:rPr>
          <w:rFonts w:ascii="Times New Roman" w:hAnsi="Times New Roman"/>
          <w:sz w:val="28"/>
          <w:szCs w:val="28"/>
        </w:rPr>
        <w:t>антиконкурентных</w:t>
      </w:r>
      <w:proofErr w:type="spellEnd"/>
      <w:r w:rsidR="00622E84" w:rsidRPr="00622E84">
        <w:rPr>
          <w:rFonts w:ascii="Times New Roman" w:hAnsi="Times New Roman"/>
          <w:sz w:val="28"/>
          <w:szCs w:val="28"/>
        </w:rPr>
        <w:t xml:space="preserve"> контрактов (договоров, соглашений), выявлять и предупреждать возникающие риски нарушения антимонопольного законодательства.</w:t>
      </w:r>
    </w:p>
    <w:p w:rsidR="00C71763" w:rsidRPr="00C71763" w:rsidRDefault="00C71763" w:rsidP="002F021F">
      <w:pPr>
        <w:spacing w:after="0"/>
        <w:ind w:left="-567" w:right="-2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В </w:t>
      </w:r>
      <w:r w:rsidR="003B56F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течени</w:t>
      </w:r>
      <w:proofErr w:type="gramStart"/>
      <w:r w:rsidR="003B56F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и</w:t>
      </w:r>
      <w:proofErr w:type="gramEnd"/>
      <w:r w:rsidR="003B56F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года </w:t>
      </w:r>
      <w:r w:rsidR="003B56F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продолжено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о</w:t>
      </w:r>
      <w:r w:rsidRPr="00C7176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существл</w:t>
      </w:r>
      <w:r w:rsidR="003B56F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ение</w:t>
      </w:r>
      <w:r w:rsidRPr="00C7176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ознакомлени</w:t>
      </w:r>
      <w:r w:rsidR="003B56F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я</w:t>
      </w:r>
      <w:r w:rsidRPr="00C7176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  муниципальных служащих </w:t>
      </w:r>
      <w:r w:rsidR="00620A7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А</w:t>
      </w:r>
      <w:r w:rsidRPr="00C7176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дминистрации  с Положением об антимонопольном  </w:t>
      </w:r>
      <w:proofErr w:type="spellStart"/>
      <w:r w:rsidRPr="00C7176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комплаенсе</w:t>
      </w:r>
      <w:proofErr w:type="spellEnd"/>
      <w:r w:rsidRPr="00C7176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.</w:t>
      </w:r>
    </w:p>
    <w:p w:rsidR="00622E84" w:rsidRDefault="00622E84" w:rsidP="002F021F">
      <w:pPr>
        <w:autoSpaceDE w:val="0"/>
        <w:autoSpaceDN w:val="0"/>
        <w:adjustRightInd w:val="0"/>
        <w:spacing w:after="0"/>
        <w:ind w:left="-567" w:right="-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22E84">
        <w:rPr>
          <w:rFonts w:ascii="Times New Roman" w:hAnsi="Times New Roman"/>
          <w:sz w:val="28"/>
          <w:szCs w:val="28"/>
          <w:lang w:val="ru-RU"/>
        </w:rPr>
        <w:t xml:space="preserve">Выявление и недопущение рисков нарушения требований  антимонопольного законодательства является неотъемлемой частью трудовых обязанностей </w:t>
      </w:r>
      <w:r w:rsidRPr="00622E84">
        <w:rPr>
          <w:rFonts w:ascii="Times New Roman" w:hAnsi="Times New Roman"/>
          <w:sz w:val="28"/>
          <w:szCs w:val="28"/>
          <w:lang w:val="ru-RU"/>
        </w:rPr>
        <w:lastRenderedPageBreak/>
        <w:t xml:space="preserve">работников </w:t>
      </w:r>
      <w:r w:rsidR="00630E68">
        <w:rPr>
          <w:rFonts w:ascii="Times New Roman" w:hAnsi="Times New Roman"/>
          <w:sz w:val="28"/>
          <w:szCs w:val="28"/>
          <w:lang w:val="ru-RU"/>
        </w:rPr>
        <w:t>Администрации</w:t>
      </w:r>
      <w:r w:rsidRPr="00622E84">
        <w:rPr>
          <w:rFonts w:ascii="Times New Roman" w:hAnsi="Times New Roman"/>
          <w:sz w:val="28"/>
          <w:szCs w:val="28"/>
          <w:lang w:val="ru-RU"/>
        </w:rPr>
        <w:t>, в сферу деятельности которых входит принятие решений, связанных с применением норм антимонопольного законодательства.</w:t>
      </w:r>
    </w:p>
    <w:p w:rsidR="00513F2A" w:rsidRPr="00513F2A" w:rsidRDefault="00513F2A" w:rsidP="002F021F">
      <w:pPr>
        <w:spacing w:after="0"/>
        <w:ind w:left="-567" w:right="-2" w:firstLine="700"/>
        <w:jc w:val="both"/>
        <w:rPr>
          <w:rFonts w:ascii="Times New Roman" w:hAnsi="Times New Roman" w:cs="Times New Roman"/>
          <w:sz w:val="28"/>
          <w:szCs w:val="28"/>
          <w:lang w:val="ru-RU" w:bidi="en-US"/>
        </w:rPr>
      </w:pPr>
      <w:r w:rsidRPr="00513F2A">
        <w:rPr>
          <w:rFonts w:ascii="Times New Roman" w:hAnsi="Times New Roman" w:cs="Times New Roman"/>
          <w:sz w:val="28"/>
          <w:szCs w:val="28"/>
          <w:lang w:val="ru-RU" w:bidi="en-US"/>
        </w:rPr>
        <w:t xml:space="preserve">Под </w:t>
      </w:r>
      <w:proofErr w:type="spellStart"/>
      <w:r w:rsidRPr="00513F2A">
        <w:rPr>
          <w:rFonts w:ascii="Times New Roman" w:hAnsi="Times New Roman" w:cs="Times New Roman"/>
          <w:sz w:val="28"/>
          <w:szCs w:val="28"/>
          <w:lang w:val="ru-RU" w:bidi="en-US"/>
        </w:rPr>
        <w:t>комплаенс</w:t>
      </w:r>
      <w:proofErr w:type="spellEnd"/>
      <w:r w:rsidRPr="00513F2A">
        <w:rPr>
          <w:rFonts w:ascii="Times New Roman" w:hAnsi="Times New Roman" w:cs="Times New Roman"/>
          <w:sz w:val="28"/>
          <w:szCs w:val="28"/>
          <w:lang w:val="ru-RU" w:bidi="en-US"/>
        </w:rPr>
        <w:t>-рисками понимались те потенциально возможные события, обстоятельства и факторы, поддающиеся определению и оценке, которые влияют на наступление такого неблагоприятного события, как нарушение  антимонопольного законодательства.</w:t>
      </w:r>
    </w:p>
    <w:p w:rsidR="00513F2A" w:rsidRPr="00513F2A" w:rsidRDefault="00513F2A" w:rsidP="002F021F">
      <w:pPr>
        <w:spacing w:after="0"/>
        <w:ind w:left="-567" w:right="-2" w:firstLine="700"/>
        <w:jc w:val="both"/>
        <w:rPr>
          <w:rFonts w:ascii="Times New Roman" w:hAnsi="Times New Roman" w:cs="Times New Roman"/>
          <w:sz w:val="28"/>
          <w:szCs w:val="28"/>
          <w:lang w:val="ru-RU" w:bidi="en-US"/>
        </w:rPr>
      </w:pPr>
      <w:r w:rsidRPr="00513F2A">
        <w:rPr>
          <w:rFonts w:ascii="Times New Roman" w:hAnsi="Times New Roman" w:cs="Times New Roman"/>
          <w:sz w:val="28"/>
          <w:szCs w:val="28"/>
          <w:lang w:val="ru-RU" w:bidi="en-US"/>
        </w:rPr>
        <w:t xml:space="preserve">В качестве ключевых источников информации для выявления </w:t>
      </w:r>
      <w:proofErr w:type="spellStart"/>
      <w:r w:rsidRPr="00513F2A">
        <w:rPr>
          <w:rFonts w:ascii="Times New Roman" w:hAnsi="Times New Roman" w:cs="Times New Roman"/>
          <w:sz w:val="28"/>
          <w:szCs w:val="28"/>
          <w:lang w:val="ru-RU" w:bidi="en-US"/>
        </w:rPr>
        <w:t>комплаенс</w:t>
      </w:r>
      <w:proofErr w:type="spellEnd"/>
      <w:r w:rsidRPr="00513F2A">
        <w:rPr>
          <w:rFonts w:ascii="Times New Roman" w:hAnsi="Times New Roman" w:cs="Times New Roman"/>
          <w:sz w:val="28"/>
          <w:szCs w:val="28"/>
          <w:lang w:val="ru-RU" w:bidi="en-US"/>
        </w:rPr>
        <w:t>-рисков использовалась:</w:t>
      </w:r>
    </w:p>
    <w:p w:rsidR="00513F2A" w:rsidRPr="00513F2A" w:rsidRDefault="00513F2A" w:rsidP="002F021F">
      <w:pPr>
        <w:spacing w:after="0"/>
        <w:ind w:left="-567" w:right="-2" w:firstLine="700"/>
        <w:jc w:val="both"/>
        <w:rPr>
          <w:rFonts w:ascii="Times New Roman" w:hAnsi="Times New Roman" w:cs="Times New Roman"/>
          <w:sz w:val="28"/>
          <w:szCs w:val="28"/>
          <w:lang w:val="ru-RU" w:bidi="en-US"/>
        </w:rPr>
      </w:pPr>
      <w:r w:rsidRPr="00513F2A">
        <w:rPr>
          <w:rFonts w:ascii="Times New Roman" w:hAnsi="Times New Roman" w:cs="Times New Roman"/>
          <w:sz w:val="28"/>
          <w:szCs w:val="28"/>
          <w:lang w:val="ru-RU" w:bidi="en-US"/>
        </w:rPr>
        <w:t>информация о нарушениях антимонопольного законодательства, допущенных Администрацией;</w:t>
      </w:r>
    </w:p>
    <w:p w:rsidR="00513F2A" w:rsidRPr="00513F2A" w:rsidRDefault="00513F2A" w:rsidP="002F021F">
      <w:pPr>
        <w:spacing w:after="0"/>
        <w:ind w:left="-567" w:right="-2" w:firstLine="700"/>
        <w:jc w:val="both"/>
        <w:rPr>
          <w:rFonts w:ascii="Times New Roman" w:hAnsi="Times New Roman" w:cs="Times New Roman"/>
          <w:sz w:val="28"/>
          <w:szCs w:val="28"/>
          <w:lang w:val="ru-RU" w:bidi="en-US"/>
        </w:rPr>
      </w:pPr>
      <w:r w:rsidRPr="00513F2A">
        <w:rPr>
          <w:rFonts w:ascii="Times New Roman" w:hAnsi="Times New Roman" w:cs="Times New Roman"/>
          <w:sz w:val="28"/>
          <w:szCs w:val="28"/>
          <w:lang w:val="ru-RU" w:bidi="en-US"/>
        </w:rPr>
        <w:t xml:space="preserve">информация, полученная в ходе проводимого анализа нормативных правовых актов </w:t>
      </w:r>
      <w:r w:rsidR="00620A75">
        <w:rPr>
          <w:rFonts w:ascii="Times New Roman" w:hAnsi="Times New Roman" w:cs="Times New Roman"/>
          <w:sz w:val="28"/>
          <w:szCs w:val="28"/>
          <w:lang w:val="ru-RU" w:bidi="en-US"/>
        </w:rPr>
        <w:t xml:space="preserve">Администрации </w:t>
      </w:r>
      <w:r w:rsidRPr="00513F2A">
        <w:rPr>
          <w:rFonts w:ascii="Times New Roman" w:hAnsi="Times New Roman" w:cs="Times New Roman"/>
          <w:sz w:val="28"/>
          <w:szCs w:val="28"/>
          <w:lang w:val="ru-RU" w:bidi="en-US"/>
        </w:rPr>
        <w:t>и проектов нормативных правовых актов</w:t>
      </w:r>
      <w:r w:rsidR="00620A75">
        <w:rPr>
          <w:rFonts w:ascii="Times New Roman" w:hAnsi="Times New Roman" w:cs="Times New Roman"/>
          <w:sz w:val="28"/>
          <w:szCs w:val="28"/>
          <w:lang w:val="ru-RU" w:bidi="en-US"/>
        </w:rPr>
        <w:t xml:space="preserve"> Администрации</w:t>
      </w:r>
      <w:r w:rsidRPr="00513F2A">
        <w:rPr>
          <w:rFonts w:ascii="Times New Roman" w:hAnsi="Times New Roman" w:cs="Times New Roman"/>
          <w:sz w:val="28"/>
          <w:szCs w:val="28"/>
          <w:lang w:val="ru-RU" w:bidi="en-US"/>
        </w:rPr>
        <w:t>;</w:t>
      </w:r>
    </w:p>
    <w:p w:rsidR="00C064D3" w:rsidRDefault="00513F2A" w:rsidP="00C064D3">
      <w:pPr>
        <w:spacing w:after="0"/>
        <w:ind w:left="-567" w:right="-2" w:firstLine="700"/>
        <w:jc w:val="both"/>
        <w:rPr>
          <w:rFonts w:ascii="Times New Roman" w:hAnsi="Times New Roman" w:cs="Times New Roman"/>
          <w:sz w:val="28"/>
          <w:szCs w:val="28"/>
          <w:lang w:val="ru-RU" w:bidi="en-US"/>
        </w:rPr>
      </w:pPr>
      <w:r w:rsidRPr="00513F2A">
        <w:rPr>
          <w:rFonts w:ascii="Times New Roman" w:hAnsi="Times New Roman" w:cs="Times New Roman"/>
          <w:sz w:val="28"/>
          <w:szCs w:val="28"/>
          <w:lang w:val="ru-RU" w:bidi="en-US"/>
        </w:rPr>
        <w:t xml:space="preserve">практика применения </w:t>
      </w:r>
      <w:r w:rsidR="00620A75">
        <w:rPr>
          <w:rFonts w:ascii="Times New Roman" w:hAnsi="Times New Roman" w:cs="Times New Roman"/>
          <w:sz w:val="28"/>
          <w:szCs w:val="28"/>
          <w:lang w:val="ru-RU" w:bidi="en-US"/>
        </w:rPr>
        <w:t xml:space="preserve">в Администрации </w:t>
      </w:r>
      <w:r w:rsidRPr="00513F2A">
        <w:rPr>
          <w:rFonts w:ascii="Times New Roman" w:hAnsi="Times New Roman" w:cs="Times New Roman"/>
          <w:sz w:val="28"/>
          <w:szCs w:val="28"/>
          <w:lang w:val="ru-RU" w:bidi="en-US"/>
        </w:rPr>
        <w:t>антимонопольного законодательства.</w:t>
      </w:r>
    </w:p>
    <w:p w:rsidR="00513F2A" w:rsidRPr="00C064D3" w:rsidRDefault="00513F2A" w:rsidP="00C064D3">
      <w:pPr>
        <w:spacing w:after="0"/>
        <w:ind w:left="-567" w:right="-2" w:firstLine="700"/>
        <w:jc w:val="both"/>
        <w:rPr>
          <w:rFonts w:ascii="Times New Roman" w:hAnsi="Times New Roman" w:cs="Times New Roman"/>
          <w:sz w:val="28"/>
          <w:szCs w:val="28"/>
          <w:lang w:val="ru-RU" w:bidi="en-US"/>
        </w:rPr>
      </w:pPr>
      <w:r w:rsidRPr="00513F2A">
        <w:rPr>
          <w:rFonts w:ascii="Times New Roman" w:hAnsi="Times New Roman" w:cs="Times New Roman"/>
          <w:sz w:val="28"/>
          <w:szCs w:val="28"/>
          <w:lang w:val="ru-RU" w:bidi="en-US"/>
        </w:rPr>
        <w:t>Указанные выше риски в деятельности Администрации отсутствуют</w:t>
      </w:r>
      <w:r w:rsidRPr="00513F2A">
        <w:rPr>
          <w:rFonts w:ascii="Times New Roman" w:hAnsi="Times New Roman" w:cs="Times New Roman"/>
          <w:color w:val="FF0000"/>
          <w:sz w:val="28"/>
          <w:szCs w:val="28"/>
          <w:lang w:val="ru-RU" w:bidi="en-US"/>
        </w:rPr>
        <w:t>.</w:t>
      </w:r>
    </w:p>
    <w:p w:rsidR="00513F2A" w:rsidRDefault="00513F2A" w:rsidP="002F021F">
      <w:pPr>
        <w:pStyle w:val="ConsPlusNormal"/>
        <w:spacing w:line="276" w:lineRule="auto"/>
        <w:ind w:left="-567" w:right="-2" w:firstLine="567"/>
        <w:jc w:val="both"/>
        <w:rPr>
          <w:rFonts w:ascii="Times New Roman" w:hAnsi="Times New Roman"/>
          <w:sz w:val="28"/>
          <w:szCs w:val="28"/>
        </w:rPr>
      </w:pPr>
    </w:p>
    <w:p w:rsidR="00086FD7" w:rsidRDefault="00086FD7" w:rsidP="002F021F">
      <w:pPr>
        <w:autoSpaceDE w:val="0"/>
        <w:autoSpaceDN w:val="0"/>
        <w:adjustRightInd w:val="0"/>
        <w:spacing w:after="0"/>
        <w:ind w:left="-567" w:right="-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F021F">
        <w:rPr>
          <w:rFonts w:ascii="Times New Roman" w:hAnsi="Times New Roman"/>
          <w:sz w:val="28"/>
          <w:szCs w:val="28"/>
          <w:lang w:val="ru-RU"/>
        </w:rPr>
        <w:t xml:space="preserve">В целях выявления </w:t>
      </w:r>
      <w:r w:rsidR="00112A7B" w:rsidRPr="002F021F">
        <w:rPr>
          <w:rFonts w:ascii="Times New Roman" w:hAnsi="Times New Roman"/>
          <w:sz w:val="28"/>
          <w:szCs w:val="28"/>
          <w:lang w:val="ru-RU"/>
        </w:rPr>
        <w:t xml:space="preserve">рисков нарушения антимонопольного законодательства </w:t>
      </w:r>
      <w:r w:rsidR="00C064D3">
        <w:rPr>
          <w:rFonts w:ascii="Times New Roman" w:hAnsi="Times New Roman"/>
          <w:sz w:val="28"/>
          <w:szCs w:val="28"/>
          <w:lang w:val="ru-RU"/>
        </w:rPr>
        <w:t>в 20</w:t>
      </w:r>
      <w:r w:rsidR="003B56FC">
        <w:rPr>
          <w:rFonts w:ascii="Times New Roman" w:hAnsi="Times New Roman"/>
          <w:sz w:val="28"/>
          <w:szCs w:val="28"/>
          <w:lang w:val="ru-RU"/>
        </w:rPr>
        <w:t>20</w:t>
      </w:r>
      <w:r w:rsidR="00C064D3">
        <w:rPr>
          <w:rFonts w:ascii="Times New Roman" w:hAnsi="Times New Roman"/>
          <w:sz w:val="28"/>
          <w:szCs w:val="28"/>
          <w:lang w:val="ru-RU"/>
        </w:rPr>
        <w:t xml:space="preserve"> году </w:t>
      </w:r>
      <w:r w:rsidR="0096569D" w:rsidRPr="002F021F">
        <w:rPr>
          <w:rFonts w:ascii="Times New Roman" w:hAnsi="Times New Roman"/>
          <w:sz w:val="28"/>
          <w:szCs w:val="28"/>
          <w:lang w:val="ru-RU"/>
        </w:rPr>
        <w:t>осуществлены:</w:t>
      </w:r>
    </w:p>
    <w:p w:rsidR="0096569D" w:rsidRDefault="0096569D" w:rsidP="002F021F">
      <w:pPr>
        <w:autoSpaceDE w:val="0"/>
        <w:autoSpaceDN w:val="0"/>
        <w:adjustRightInd w:val="0"/>
        <w:spacing w:after="0"/>
        <w:ind w:left="-567" w:right="-2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1) </w:t>
      </w:r>
      <w:r w:rsidR="004D0E87">
        <w:rPr>
          <w:rFonts w:ascii="Times New Roman" w:hAnsi="Times New Roman"/>
          <w:sz w:val="28"/>
          <w:szCs w:val="28"/>
          <w:lang w:val="ru-RU"/>
        </w:rPr>
        <w:t>А</w:t>
      </w:r>
      <w:r w:rsidRPr="0096569D">
        <w:rPr>
          <w:rFonts w:ascii="Times New Roman" w:hAnsi="Times New Roman"/>
          <w:sz w:val="28"/>
          <w:szCs w:val="28"/>
          <w:lang w:val="ru-RU"/>
        </w:rPr>
        <w:t xml:space="preserve">нализ выявленных нарушений антимонопольного законодательства в деятельности </w:t>
      </w:r>
      <w:r w:rsidR="00513F2A">
        <w:rPr>
          <w:rFonts w:ascii="Times New Roman" w:hAnsi="Times New Roman"/>
          <w:sz w:val="28"/>
          <w:szCs w:val="28"/>
          <w:lang w:val="ru-RU"/>
        </w:rPr>
        <w:t>Администрации</w:t>
      </w:r>
      <w:r w:rsidRPr="0096569D">
        <w:rPr>
          <w:rFonts w:ascii="Times New Roman" w:hAnsi="Times New Roman"/>
          <w:sz w:val="28"/>
          <w:szCs w:val="28"/>
          <w:lang w:val="ru-RU"/>
        </w:rPr>
        <w:t xml:space="preserve"> за предыдущие 3 года (наличие предостережений, предупреждений, штрафов, жалоб, возбужденных дел)</w:t>
      </w:r>
      <w:r w:rsidR="004D0E87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4D0E87" w:rsidRDefault="004D0E87" w:rsidP="002F021F">
      <w:pPr>
        <w:pStyle w:val="ConsPlusNormal"/>
        <w:spacing w:line="276" w:lineRule="auto"/>
        <w:ind w:left="-567" w:right="-2" w:firstLine="567"/>
        <w:jc w:val="both"/>
        <w:rPr>
          <w:rFonts w:ascii="Times New Roman" w:hAnsi="Times New Roman"/>
          <w:sz w:val="28"/>
          <w:szCs w:val="28"/>
        </w:rPr>
      </w:pPr>
      <w:r w:rsidRPr="004D0E87">
        <w:rPr>
          <w:rFonts w:ascii="Times New Roman" w:hAnsi="Times New Roman"/>
          <w:sz w:val="28"/>
          <w:szCs w:val="28"/>
          <w:u w:val="single"/>
        </w:rPr>
        <w:t>Результат:</w:t>
      </w:r>
      <w:r w:rsidRPr="004D0E87">
        <w:rPr>
          <w:rFonts w:ascii="Times New Roman" w:hAnsi="Times New Roman"/>
          <w:sz w:val="28"/>
          <w:szCs w:val="28"/>
        </w:rPr>
        <w:t xml:space="preserve"> </w:t>
      </w:r>
    </w:p>
    <w:p w:rsidR="004D0E87" w:rsidRPr="002F021F" w:rsidRDefault="004D0E87" w:rsidP="002F021F">
      <w:pPr>
        <w:spacing w:after="0"/>
        <w:ind w:left="-567" w:right="-2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 w:rsidRPr="002F021F">
        <w:rPr>
          <w:rFonts w:ascii="Times New Roman" w:eastAsia="Calibri" w:hAnsi="Times New Roman" w:cs="Times New Roman"/>
          <w:sz w:val="28"/>
          <w:szCs w:val="28"/>
          <w:lang w:val="ru-RU"/>
        </w:rPr>
        <w:t>В 20</w:t>
      </w:r>
      <w:r w:rsidR="003B56FC">
        <w:rPr>
          <w:rFonts w:ascii="Times New Roman" w:eastAsia="Calibri" w:hAnsi="Times New Roman" w:cs="Times New Roman"/>
          <w:sz w:val="28"/>
          <w:szCs w:val="28"/>
          <w:lang w:val="ru-RU"/>
        </w:rPr>
        <w:t>20</w:t>
      </w:r>
      <w:r w:rsidRPr="002F021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году в соответствии с Федеральным законом от 05 апреля 2013 г. № 44-ФЗ «О контрактной системе в сфере закупок товаров, работ, услуг для обеспечения государственных и муниципальных нужд» Администрацией </w:t>
      </w:r>
      <w:r w:rsidRPr="002F021F">
        <w:rPr>
          <w:rFonts w:ascii="Times New Roman" w:hAnsi="Times New Roman" w:cs="Times New Roman"/>
          <w:sz w:val="28"/>
          <w:szCs w:val="28"/>
          <w:lang w:val="ru-RU"/>
        </w:rPr>
        <w:t xml:space="preserve">было </w:t>
      </w:r>
      <w:r w:rsidRPr="00753F1B">
        <w:rPr>
          <w:rFonts w:ascii="Times New Roman" w:hAnsi="Times New Roman" w:cs="Times New Roman"/>
          <w:sz w:val="28"/>
          <w:szCs w:val="28"/>
          <w:lang w:val="ru-RU"/>
        </w:rPr>
        <w:t xml:space="preserve">проведено </w:t>
      </w:r>
      <w:r w:rsidR="00753F1B" w:rsidRPr="00753F1B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753F1B">
        <w:rPr>
          <w:rFonts w:ascii="Times New Roman" w:hAnsi="Times New Roman" w:cs="Times New Roman"/>
          <w:sz w:val="28"/>
          <w:szCs w:val="28"/>
          <w:lang w:val="ru-RU"/>
        </w:rPr>
        <w:t xml:space="preserve"> конкурентных процедур закупок товаров, работ, услуг (электронный аукцион) с  последующим заключением   муниципальных контрактов  и п</w:t>
      </w:r>
      <w:r w:rsidRPr="00753F1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роведено </w:t>
      </w:r>
      <w:r w:rsidR="00753F1B" w:rsidRPr="00753F1B">
        <w:rPr>
          <w:rFonts w:ascii="Times New Roman" w:eastAsia="Calibri" w:hAnsi="Times New Roman" w:cs="Times New Roman"/>
          <w:sz w:val="28"/>
          <w:szCs w:val="28"/>
          <w:lang w:val="ru-RU"/>
        </w:rPr>
        <w:t>14</w:t>
      </w:r>
      <w:r w:rsidRPr="00753F1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аукционов на право заключения договоров аренды и продажи муниципального имущества.</w:t>
      </w:r>
      <w:proofErr w:type="gramEnd"/>
    </w:p>
    <w:p w:rsidR="004D0E87" w:rsidRPr="002273B3" w:rsidRDefault="002F021F" w:rsidP="00CD212B">
      <w:pPr>
        <w:spacing w:after="0"/>
        <w:ind w:left="-567" w:right="-2" w:firstLine="567"/>
        <w:jc w:val="both"/>
        <w:rPr>
          <w:rFonts w:ascii="Times New Roman" w:hAnsi="Times New Roman" w:cs="Times New Roman"/>
          <w:sz w:val="28"/>
          <w:szCs w:val="28"/>
          <w:lang w:val="ru-RU" w:bidi="en-US"/>
        </w:rPr>
      </w:pPr>
      <w:r>
        <w:rPr>
          <w:rFonts w:ascii="Times New Roman" w:hAnsi="Times New Roman" w:cs="Times New Roman"/>
          <w:sz w:val="28"/>
          <w:szCs w:val="28"/>
          <w:lang w:val="ru-RU" w:bidi="en-US"/>
        </w:rPr>
        <w:t>В 20</w:t>
      </w:r>
      <w:r w:rsidR="003B56FC">
        <w:rPr>
          <w:rFonts w:ascii="Times New Roman" w:hAnsi="Times New Roman" w:cs="Times New Roman"/>
          <w:sz w:val="28"/>
          <w:szCs w:val="28"/>
          <w:lang w:val="ru-RU" w:bidi="en-US"/>
        </w:rPr>
        <w:t>20</w:t>
      </w:r>
      <w:r>
        <w:rPr>
          <w:rFonts w:ascii="Times New Roman" w:hAnsi="Times New Roman" w:cs="Times New Roman"/>
          <w:sz w:val="28"/>
          <w:szCs w:val="28"/>
          <w:lang w:val="ru-RU" w:bidi="en-US"/>
        </w:rPr>
        <w:t xml:space="preserve"> году д</w:t>
      </w:r>
      <w:r w:rsidR="004D0E87" w:rsidRPr="002273B3">
        <w:rPr>
          <w:rFonts w:ascii="Times New Roman" w:hAnsi="Times New Roman" w:cs="Times New Roman"/>
          <w:sz w:val="28"/>
          <w:szCs w:val="28"/>
          <w:lang w:val="ru-RU" w:bidi="en-US"/>
        </w:rPr>
        <w:t xml:space="preserve">ела о нарушении Администрацией антимонопольного законодательства Управлением ФАС по </w:t>
      </w:r>
      <w:r w:rsidR="004D0E87" w:rsidRPr="002F021F">
        <w:rPr>
          <w:rFonts w:ascii="Times New Roman" w:hAnsi="Times New Roman" w:cs="Times New Roman"/>
          <w:sz w:val="28"/>
          <w:szCs w:val="28"/>
          <w:lang w:val="ru-RU" w:bidi="en-US"/>
        </w:rPr>
        <w:t xml:space="preserve">Тамбовской </w:t>
      </w:r>
      <w:r w:rsidR="004D0E87" w:rsidRPr="002273B3">
        <w:rPr>
          <w:rFonts w:ascii="Times New Roman" w:hAnsi="Times New Roman" w:cs="Times New Roman"/>
          <w:sz w:val="28"/>
          <w:szCs w:val="28"/>
          <w:lang w:val="ru-RU" w:bidi="en-US"/>
        </w:rPr>
        <w:t xml:space="preserve"> области  не возбуждались, предупреждения или предостережения в адрес Администрации антимонопольным органом не выносились. </w:t>
      </w:r>
    </w:p>
    <w:p w:rsidR="004D0E87" w:rsidRPr="004D0E87" w:rsidRDefault="004D0E87" w:rsidP="00CD212B">
      <w:pPr>
        <w:spacing w:after="0"/>
        <w:ind w:left="-567" w:right="-2" w:firstLine="567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3F1B">
        <w:rPr>
          <w:rFonts w:ascii="Times New Roman" w:hAnsi="Times New Roman" w:cs="Times New Roman"/>
          <w:sz w:val="28"/>
          <w:szCs w:val="28"/>
          <w:lang w:val="ru-RU" w:eastAsia="ru-RU"/>
        </w:rPr>
        <w:t>В 201</w:t>
      </w:r>
      <w:r w:rsidR="003B56FC" w:rsidRPr="00753F1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8 </w:t>
      </w:r>
      <w:r w:rsidRPr="00753F1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году -</w:t>
      </w:r>
      <w:r w:rsidRPr="002F021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273B3">
        <w:rPr>
          <w:rFonts w:ascii="Times New Roman" w:hAnsi="Times New Roman" w:cs="Times New Roman"/>
          <w:sz w:val="28"/>
          <w:szCs w:val="28"/>
          <w:lang w:val="ru-RU" w:bidi="en-US"/>
        </w:rPr>
        <w:t xml:space="preserve">Управлением ФАС по </w:t>
      </w:r>
      <w:r w:rsidRPr="002F021F">
        <w:rPr>
          <w:rFonts w:ascii="Times New Roman" w:hAnsi="Times New Roman" w:cs="Times New Roman"/>
          <w:sz w:val="28"/>
          <w:szCs w:val="28"/>
          <w:lang w:val="ru-RU" w:bidi="en-US"/>
        </w:rPr>
        <w:t xml:space="preserve">Тамбовской </w:t>
      </w:r>
      <w:r w:rsidRPr="002273B3">
        <w:rPr>
          <w:rFonts w:ascii="Times New Roman" w:hAnsi="Times New Roman" w:cs="Times New Roman"/>
          <w:sz w:val="28"/>
          <w:szCs w:val="28"/>
          <w:lang w:val="ru-RU" w:bidi="en-US"/>
        </w:rPr>
        <w:t xml:space="preserve"> области</w:t>
      </w:r>
      <w:r w:rsidRPr="002F021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проведено </w:t>
      </w:r>
      <w:r w:rsidR="00B05BE8">
        <w:rPr>
          <w:rFonts w:ascii="Times New Roman" w:hAnsi="Times New Roman" w:cs="Times New Roman"/>
          <w:sz w:val="28"/>
          <w:szCs w:val="28"/>
          <w:lang w:val="ru-RU" w:eastAsia="ru-RU"/>
        </w:rPr>
        <w:t>5</w:t>
      </w:r>
      <w:r w:rsidRPr="002F021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D0E8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проверок, в том числе </w:t>
      </w:r>
      <w:r w:rsidRPr="002F021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выявлено </w:t>
      </w:r>
      <w:r w:rsidR="00753F1B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  <w:r w:rsidRPr="004D0E8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нарушения:</w:t>
      </w:r>
    </w:p>
    <w:p w:rsidR="004D0E87" w:rsidRPr="004D0E87" w:rsidRDefault="00753F1B" w:rsidP="002F021F">
      <w:pPr>
        <w:spacing w:after="0"/>
        <w:ind w:left="-567" w:right="-2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  <w:r w:rsidR="004D0E87" w:rsidRPr="004D0E87">
        <w:rPr>
          <w:rFonts w:ascii="Times New Roman" w:hAnsi="Times New Roman" w:cs="Times New Roman"/>
          <w:sz w:val="28"/>
          <w:szCs w:val="28"/>
          <w:lang w:val="ru-RU" w:eastAsia="ru-RU"/>
        </w:rPr>
        <w:t>. Антимонопольное дело  по нарушению п.1 ч.6 ст.69 Закона о контрактной системе;</w:t>
      </w:r>
    </w:p>
    <w:p w:rsidR="004D0E87" w:rsidRPr="004D0E87" w:rsidRDefault="00753F1B" w:rsidP="002F021F">
      <w:pPr>
        <w:spacing w:after="0"/>
        <w:ind w:left="-567" w:right="-2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2</w:t>
      </w:r>
      <w:r w:rsidR="004D0E87" w:rsidRPr="004D0E87">
        <w:rPr>
          <w:rFonts w:ascii="Times New Roman" w:hAnsi="Times New Roman" w:cs="Times New Roman"/>
          <w:sz w:val="28"/>
          <w:szCs w:val="28"/>
          <w:lang w:val="ru-RU" w:eastAsia="ru-RU"/>
        </w:rPr>
        <w:t>. Антимонопольное дело  по нарушению п.1 ч.1 ст.64 Закона о контрактной системе;</w:t>
      </w:r>
    </w:p>
    <w:p w:rsidR="004D0E87" w:rsidRDefault="00753F1B" w:rsidP="002F021F">
      <w:pPr>
        <w:spacing w:after="0"/>
        <w:ind w:left="-567" w:right="-2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  <w:r w:rsidR="004D0E87" w:rsidRPr="004D0E87">
        <w:rPr>
          <w:rFonts w:ascii="Times New Roman" w:hAnsi="Times New Roman" w:cs="Times New Roman"/>
          <w:sz w:val="28"/>
          <w:szCs w:val="28"/>
          <w:lang w:val="ru-RU" w:eastAsia="ru-RU"/>
        </w:rPr>
        <w:t>. Предписание об устранении нарушения ч.3 ст</w:t>
      </w:r>
      <w:r w:rsidR="002F021F">
        <w:rPr>
          <w:rFonts w:ascii="Times New Roman" w:hAnsi="Times New Roman" w:cs="Times New Roman"/>
          <w:sz w:val="28"/>
          <w:szCs w:val="28"/>
          <w:lang w:val="ru-RU" w:eastAsia="ru-RU"/>
        </w:rPr>
        <w:t>.7 Закона о контрактной системе.</w:t>
      </w:r>
    </w:p>
    <w:p w:rsidR="002F021F" w:rsidRPr="004D0E87" w:rsidRDefault="002F021F" w:rsidP="002F021F">
      <w:pPr>
        <w:spacing w:after="0"/>
        <w:ind w:left="-567" w:right="-2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83A1C" w:rsidRPr="002F021F" w:rsidRDefault="00D83A1C" w:rsidP="002F021F">
      <w:pPr>
        <w:autoSpaceDE w:val="0"/>
        <w:autoSpaceDN w:val="0"/>
        <w:adjustRightInd w:val="0"/>
        <w:spacing w:after="0"/>
        <w:ind w:left="-567" w:right="-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021F">
        <w:rPr>
          <w:rFonts w:ascii="Times New Roman" w:hAnsi="Times New Roman" w:cs="Times New Roman"/>
          <w:sz w:val="28"/>
          <w:szCs w:val="28"/>
          <w:lang w:val="ru-RU"/>
        </w:rPr>
        <w:t xml:space="preserve">2) Анализ проектов нормативных правовых актов Администрации, реализация которых связана с соблюдением требований антимонопольного законодательства. </w:t>
      </w:r>
    </w:p>
    <w:p w:rsidR="00D83A1C" w:rsidRPr="002F021F" w:rsidRDefault="00D83A1C" w:rsidP="002F021F">
      <w:pPr>
        <w:pStyle w:val="ConsPlusNormal"/>
        <w:spacing w:line="276" w:lineRule="auto"/>
        <w:ind w:left="-567" w:right="-2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021F">
        <w:rPr>
          <w:rFonts w:ascii="Times New Roman" w:hAnsi="Times New Roman" w:cs="Times New Roman"/>
          <w:sz w:val="28"/>
          <w:szCs w:val="28"/>
          <w:u w:val="single"/>
        </w:rPr>
        <w:t>Результат:</w:t>
      </w:r>
    </w:p>
    <w:p w:rsidR="00D83A1C" w:rsidRPr="002F021F" w:rsidRDefault="00D83A1C" w:rsidP="002F021F">
      <w:pPr>
        <w:autoSpaceDE w:val="0"/>
        <w:autoSpaceDN w:val="0"/>
        <w:adjustRightInd w:val="0"/>
        <w:spacing w:after="0"/>
        <w:ind w:left="-567" w:right="-2" w:firstLine="567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2F021F">
        <w:rPr>
          <w:rFonts w:ascii="Times New Roman" w:hAnsi="Times New Roman" w:cs="Times New Roman"/>
          <w:sz w:val="28"/>
          <w:szCs w:val="28"/>
          <w:lang w:val="ru-RU"/>
        </w:rPr>
        <w:t>В 20</w:t>
      </w:r>
      <w:r w:rsidR="00452108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2F021F">
        <w:rPr>
          <w:rFonts w:ascii="Times New Roman" w:hAnsi="Times New Roman" w:cs="Times New Roman"/>
          <w:sz w:val="28"/>
          <w:szCs w:val="28"/>
          <w:lang w:val="ru-RU"/>
        </w:rPr>
        <w:t xml:space="preserve"> году </w:t>
      </w:r>
      <w:r w:rsidRPr="002F021F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отсутствовали проекты нормативных правовых актов Администрации, </w:t>
      </w:r>
      <w:r w:rsidRPr="002F021F">
        <w:rPr>
          <w:rFonts w:ascii="Times New Roman" w:hAnsi="Times New Roman" w:cs="Times New Roman"/>
          <w:sz w:val="28"/>
          <w:szCs w:val="28"/>
          <w:lang w:val="ru-RU"/>
        </w:rPr>
        <w:t xml:space="preserve">реализация которых связана с соблюдением требований антимонопольного законодательства и </w:t>
      </w:r>
      <w:r w:rsidRPr="002F021F">
        <w:rPr>
          <w:rFonts w:ascii="Times New Roman" w:eastAsiaTheme="minorHAnsi" w:hAnsi="Times New Roman" w:cs="Times New Roman"/>
          <w:sz w:val="28"/>
          <w:szCs w:val="28"/>
          <w:lang w:val="ru-RU"/>
        </w:rPr>
        <w:t>в которых выявлены риски нарушения антимонопольного законодательства.</w:t>
      </w:r>
    </w:p>
    <w:p w:rsidR="004D0E87" w:rsidRPr="004D0E87" w:rsidRDefault="004D0E87" w:rsidP="002F021F">
      <w:pPr>
        <w:spacing w:after="0"/>
        <w:ind w:left="-567" w:right="-2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83A1C" w:rsidRDefault="00D83A1C" w:rsidP="002F021F">
      <w:pPr>
        <w:autoSpaceDE w:val="0"/>
        <w:autoSpaceDN w:val="0"/>
        <w:adjustRightInd w:val="0"/>
        <w:spacing w:after="0"/>
        <w:ind w:left="-567" w:right="-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96569D" w:rsidRPr="0096569D">
        <w:rPr>
          <w:rFonts w:ascii="Times New Roman" w:hAnsi="Times New Roman"/>
          <w:sz w:val="28"/>
          <w:szCs w:val="28"/>
          <w:lang w:val="ru-RU"/>
        </w:rPr>
        <w:t xml:space="preserve">) 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96569D">
        <w:rPr>
          <w:rFonts w:ascii="Times New Roman" w:hAnsi="Times New Roman"/>
          <w:sz w:val="28"/>
          <w:szCs w:val="28"/>
          <w:lang w:val="ru-RU"/>
        </w:rPr>
        <w:t xml:space="preserve">нализ </w:t>
      </w:r>
      <w:r>
        <w:rPr>
          <w:rFonts w:ascii="Times New Roman" w:hAnsi="Times New Roman"/>
          <w:sz w:val="28"/>
          <w:szCs w:val="28"/>
          <w:lang w:val="ru-RU"/>
        </w:rPr>
        <w:t xml:space="preserve">нормативных правовых актов Администрации, </w:t>
      </w:r>
      <w:r w:rsidRPr="0096569D">
        <w:rPr>
          <w:rFonts w:ascii="Times New Roman" w:hAnsi="Times New Roman"/>
          <w:sz w:val="28"/>
          <w:szCs w:val="28"/>
          <w:lang w:val="ru-RU"/>
        </w:rPr>
        <w:t>реализация которых связана с соблюдением требований ан</w:t>
      </w:r>
      <w:r>
        <w:rPr>
          <w:rFonts w:ascii="Times New Roman" w:hAnsi="Times New Roman"/>
          <w:sz w:val="28"/>
          <w:szCs w:val="28"/>
          <w:lang w:val="ru-RU"/>
        </w:rPr>
        <w:t xml:space="preserve">тимонопольного законодательства. </w:t>
      </w:r>
    </w:p>
    <w:p w:rsidR="00D83A1C" w:rsidRPr="00D83A1C" w:rsidRDefault="00D83A1C" w:rsidP="002F021F">
      <w:pPr>
        <w:pStyle w:val="ConsPlusNormal"/>
        <w:spacing w:line="276" w:lineRule="auto"/>
        <w:ind w:left="-567" w:right="-2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D83A1C">
        <w:rPr>
          <w:rFonts w:ascii="Times New Roman" w:hAnsi="Times New Roman"/>
          <w:sz w:val="28"/>
          <w:szCs w:val="28"/>
          <w:u w:val="single"/>
        </w:rPr>
        <w:t>Результат:</w:t>
      </w:r>
    </w:p>
    <w:p w:rsidR="00D83A1C" w:rsidRPr="00D83A1C" w:rsidRDefault="00D83A1C" w:rsidP="002F021F">
      <w:pPr>
        <w:autoSpaceDE w:val="0"/>
        <w:autoSpaceDN w:val="0"/>
        <w:adjustRightInd w:val="0"/>
        <w:spacing w:after="0"/>
        <w:ind w:left="-567" w:right="-2" w:firstLine="567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D83A1C">
        <w:rPr>
          <w:rFonts w:ascii="Times New Roman" w:hAnsi="Times New Roman"/>
          <w:sz w:val="28"/>
          <w:szCs w:val="28"/>
          <w:lang w:val="ru-RU"/>
        </w:rPr>
        <w:t>В 20</w:t>
      </w:r>
      <w:r w:rsidR="00452108">
        <w:rPr>
          <w:rFonts w:ascii="Times New Roman" w:hAnsi="Times New Roman"/>
          <w:sz w:val="28"/>
          <w:szCs w:val="28"/>
          <w:lang w:val="ru-RU"/>
        </w:rPr>
        <w:t>20</w:t>
      </w:r>
      <w:r w:rsidRPr="00D83A1C">
        <w:rPr>
          <w:rFonts w:ascii="Times New Roman" w:hAnsi="Times New Roman"/>
          <w:sz w:val="28"/>
          <w:szCs w:val="28"/>
          <w:lang w:val="ru-RU"/>
        </w:rPr>
        <w:t xml:space="preserve"> году </w:t>
      </w:r>
      <w:r w:rsidRPr="00D83A1C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отсутствовали </w:t>
      </w:r>
      <w:r w:rsidRPr="00D83A1C">
        <w:rPr>
          <w:rFonts w:ascii="Times New Roman" w:eastAsiaTheme="minorHAnsi" w:hAnsi="Times New Roman"/>
          <w:sz w:val="28"/>
          <w:szCs w:val="28"/>
          <w:lang w:val="ru-RU"/>
        </w:rPr>
        <w:t>нормативны</w:t>
      </w:r>
      <w:r>
        <w:rPr>
          <w:rFonts w:ascii="Times New Roman" w:eastAsiaTheme="minorHAnsi" w:hAnsi="Times New Roman"/>
          <w:sz w:val="28"/>
          <w:szCs w:val="28"/>
          <w:lang w:val="ru-RU"/>
        </w:rPr>
        <w:t>е</w:t>
      </w:r>
      <w:r w:rsidRPr="00D83A1C">
        <w:rPr>
          <w:rFonts w:ascii="Times New Roman" w:eastAsiaTheme="minorHAnsi" w:hAnsi="Times New Roman"/>
          <w:sz w:val="28"/>
          <w:szCs w:val="28"/>
          <w:lang w:val="ru-RU"/>
        </w:rPr>
        <w:t xml:space="preserve"> правовы</w:t>
      </w:r>
      <w:r>
        <w:rPr>
          <w:rFonts w:ascii="Times New Roman" w:eastAsiaTheme="minorHAnsi" w:hAnsi="Times New Roman"/>
          <w:sz w:val="28"/>
          <w:szCs w:val="28"/>
          <w:lang w:val="ru-RU"/>
        </w:rPr>
        <w:t>е</w:t>
      </w:r>
      <w:r w:rsidRPr="00D83A1C">
        <w:rPr>
          <w:rFonts w:ascii="Times New Roman" w:eastAsiaTheme="minorHAnsi" w:hAnsi="Times New Roman"/>
          <w:sz w:val="28"/>
          <w:szCs w:val="28"/>
          <w:lang w:val="ru-RU"/>
        </w:rPr>
        <w:t xml:space="preserve"> акт</w:t>
      </w:r>
      <w:r>
        <w:rPr>
          <w:rFonts w:ascii="Times New Roman" w:eastAsiaTheme="minorHAnsi" w:hAnsi="Times New Roman"/>
          <w:sz w:val="28"/>
          <w:szCs w:val="28"/>
          <w:lang w:val="ru-RU"/>
        </w:rPr>
        <w:t>ы</w:t>
      </w:r>
      <w:r w:rsidRPr="00D83A1C">
        <w:rPr>
          <w:rFonts w:ascii="Times New Roman" w:eastAsiaTheme="minorHAnsi" w:hAnsi="Times New Roman"/>
          <w:sz w:val="28"/>
          <w:szCs w:val="28"/>
          <w:lang w:val="ru-RU"/>
        </w:rPr>
        <w:t xml:space="preserve"> Администрации, </w:t>
      </w:r>
      <w:r w:rsidRPr="0096569D">
        <w:rPr>
          <w:rFonts w:ascii="Times New Roman" w:hAnsi="Times New Roman"/>
          <w:sz w:val="28"/>
          <w:szCs w:val="28"/>
          <w:lang w:val="ru-RU"/>
        </w:rPr>
        <w:t>реализация которых связана с соблюдением требований ан</w:t>
      </w:r>
      <w:r>
        <w:rPr>
          <w:rFonts w:ascii="Times New Roman" w:hAnsi="Times New Roman"/>
          <w:sz w:val="28"/>
          <w:szCs w:val="28"/>
          <w:lang w:val="ru-RU"/>
        </w:rPr>
        <w:t xml:space="preserve">тимонопольного законодательства и </w:t>
      </w:r>
      <w:r w:rsidRPr="00D83A1C">
        <w:rPr>
          <w:rFonts w:ascii="Times New Roman" w:eastAsiaTheme="minorHAnsi" w:hAnsi="Times New Roman"/>
          <w:sz w:val="28"/>
          <w:szCs w:val="28"/>
          <w:lang w:val="ru-RU"/>
        </w:rPr>
        <w:t>в которых выявлены риски нарушения антимонопольного законодательства</w:t>
      </w:r>
      <w:r w:rsidRPr="00D83A1C">
        <w:rPr>
          <w:rFonts w:ascii="Times New Roman" w:eastAsiaTheme="minorHAnsi" w:hAnsi="Times New Roman" w:cs="Times New Roman"/>
          <w:sz w:val="28"/>
          <w:szCs w:val="28"/>
          <w:lang w:val="ru-RU"/>
        </w:rPr>
        <w:t>.</w:t>
      </w:r>
    </w:p>
    <w:p w:rsidR="004712AB" w:rsidRDefault="004712AB" w:rsidP="002F021F">
      <w:pPr>
        <w:autoSpaceDE w:val="0"/>
        <w:autoSpaceDN w:val="0"/>
        <w:adjustRightInd w:val="0"/>
        <w:spacing w:after="0"/>
        <w:ind w:left="-567" w:right="-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36919" w:rsidRPr="00753F1B" w:rsidRDefault="00D83A1C" w:rsidP="002F021F">
      <w:pPr>
        <w:autoSpaceDE w:val="0"/>
        <w:autoSpaceDN w:val="0"/>
        <w:adjustRightInd w:val="0"/>
        <w:spacing w:after="0"/>
        <w:ind w:left="-567" w:right="-2"/>
        <w:jc w:val="both"/>
        <w:rPr>
          <w:rFonts w:ascii="Times New Roman" w:hAnsi="Times New Roman"/>
          <w:sz w:val="28"/>
          <w:szCs w:val="28"/>
          <w:lang w:val="ru-RU"/>
        </w:rPr>
      </w:pPr>
      <w:r w:rsidRPr="00753F1B">
        <w:rPr>
          <w:rFonts w:ascii="Times New Roman" w:hAnsi="Times New Roman"/>
          <w:sz w:val="28"/>
          <w:szCs w:val="28"/>
          <w:lang w:val="ru-RU"/>
        </w:rPr>
        <w:t>4</w:t>
      </w:r>
      <w:r w:rsidR="00C36919" w:rsidRPr="00753F1B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753F1B">
        <w:rPr>
          <w:rFonts w:ascii="Times New Roman" w:hAnsi="Times New Roman"/>
          <w:sz w:val="28"/>
          <w:szCs w:val="28"/>
          <w:lang w:val="ru-RU"/>
        </w:rPr>
        <w:t>М</w:t>
      </w:r>
      <w:r w:rsidR="00C36919" w:rsidRPr="00753F1B">
        <w:rPr>
          <w:rFonts w:ascii="Times New Roman" w:hAnsi="Times New Roman"/>
          <w:sz w:val="28"/>
          <w:szCs w:val="28"/>
          <w:lang w:val="ru-RU"/>
        </w:rPr>
        <w:t xml:space="preserve">ониторинг и анализ практики применения </w:t>
      </w:r>
      <w:r w:rsidR="004712AB" w:rsidRPr="00753F1B">
        <w:rPr>
          <w:rFonts w:ascii="Times New Roman" w:hAnsi="Times New Roman"/>
          <w:sz w:val="28"/>
          <w:szCs w:val="28"/>
          <w:lang w:val="ru-RU"/>
        </w:rPr>
        <w:t>Администрацией</w:t>
      </w:r>
      <w:r w:rsidR="00C36919" w:rsidRPr="00753F1B">
        <w:rPr>
          <w:rFonts w:ascii="Times New Roman" w:hAnsi="Times New Roman"/>
          <w:sz w:val="28"/>
          <w:szCs w:val="28"/>
          <w:lang w:val="ru-RU"/>
        </w:rPr>
        <w:t xml:space="preserve"> антимонопольного законод</w:t>
      </w:r>
      <w:r w:rsidRPr="00753F1B">
        <w:rPr>
          <w:rFonts w:ascii="Times New Roman" w:hAnsi="Times New Roman"/>
          <w:sz w:val="28"/>
          <w:szCs w:val="28"/>
          <w:lang w:val="ru-RU"/>
        </w:rPr>
        <w:t>ательства.</w:t>
      </w:r>
    </w:p>
    <w:p w:rsidR="00D83A1C" w:rsidRPr="00753F1B" w:rsidRDefault="00D83A1C" w:rsidP="00CD212B">
      <w:pPr>
        <w:pStyle w:val="21"/>
        <w:shd w:val="clear" w:color="auto" w:fill="auto"/>
        <w:spacing w:before="0" w:after="0" w:line="276" w:lineRule="auto"/>
        <w:ind w:left="-567" w:right="-2"/>
        <w:jc w:val="both"/>
        <w:rPr>
          <w:sz w:val="28"/>
          <w:szCs w:val="28"/>
          <w:lang w:bidi="en-US"/>
        </w:rPr>
      </w:pPr>
      <w:r w:rsidRPr="00753F1B">
        <w:rPr>
          <w:sz w:val="28"/>
          <w:szCs w:val="28"/>
          <w:lang w:bidi="en-US"/>
        </w:rPr>
        <w:t xml:space="preserve">4.1) </w:t>
      </w:r>
      <w:r w:rsidR="00CF04FA" w:rsidRPr="00753F1B">
        <w:rPr>
          <w:sz w:val="28"/>
          <w:szCs w:val="28"/>
          <w:shd w:val="clear" w:color="auto" w:fill="FFFFFF"/>
        </w:rPr>
        <w:t xml:space="preserve">Постановление администрации Токаревского района от 25.12.2019 года №714  утвержден План мероприятий («дорожная карта») по содействию развитию конкуренции в </w:t>
      </w:r>
      <w:proofErr w:type="spellStart"/>
      <w:r w:rsidR="00CF04FA" w:rsidRPr="00753F1B">
        <w:rPr>
          <w:sz w:val="28"/>
          <w:szCs w:val="28"/>
          <w:shd w:val="clear" w:color="auto" w:fill="FFFFFF"/>
        </w:rPr>
        <w:t>Токарёвском</w:t>
      </w:r>
      <w:proofErr w:type="spellEnd"/>
      <w:r w:rsidR="00CF04FA" w:rsidRPr="00753F1B">
        <w:rPr>
          <w:sz w:val="28"/>
          <w:szCs w:val="28"/>
          <w:shd w:val="clear" w:color="auto" w:fill="FFFFFF"/>
        </w:rPr>
        <w:t xml:space="preserve"> районе Тамбовской области на 2019-2022 годы. </w:t>
      </w:r>
      <w:r w:rsidRPr="00753F1B">
        <w:rPr>
          <w:sz w:val="28"/>
          <w:szCs w:val="28"/>
          <w:lang w:bidi="en-US"/>
        </w:rPr>
        <w:t>Нормативные правовые акты Администрации, реализация которых связана с соблюдением требований антимонопольного законодательства</w:t>
      </w:r>
      <w:r w:rsidR="00620A75" w:rsidRPr="00753F1B">
        <w:rPr>
          <w:sz w:val="28"/>
          <w:szCs w:val="28"/>
          <w:lang w:bidi="en-US"/>
        </w:rPr>
        <w:t xml:space="preserve"> по содействию развитию конкуренции в Токаревском районе</w:t>
      </w:r>
      <w:r w:rsidRPr="00753F1B">
        <w:rPr>
          <w:sz w:val="28"/>
          <w:szCs w:val="28"/>
          <w:lang w:bidi="en-US"/>
        </w:rPr>
        <w:t>, размещены на официальном сайте Администрации в информационн</w:t>
      </w:r>
      <w:proofErr w:type="gramStart"/>
      <w:r w:rsidRPr="00753F1B">
        <w:rPr>
          <w:sz w:val="28"/>
          <w:szCs w:val="28"/>
          <w:lang w:bidi="en-US"/>
        </w:rPr>
        <w:t>о</w:t>
      </w:r>
      <w:r w:rsidR="002F021F" w:rsidRPr="00753F1B">
        <w:rPr>
          <w:sz w:val="28"/>
          <w:szCs w:val="28"/>
          <w:lang w:bidi="en-US"/>
        </w:rPr>
        <w:t>-</w:t>
      </w:r>
      <w:proofErr w:type="gramEnd"/>
      <w:r w:rsidR="002F021F" w:rsidRPr="00753F1B">
        <w:rPr>
          <w:sz w:val="28"/>
          <w:szCs w:val="28"/>
          <w:lang w:bidi="en-US"/>
        </w:rPr>
        <w:t xml:space="preserve"> </w:t>
      </w:r>
      <w:r w:rsidRPr="00753F1B">
        <w:rPr>
          <w:sz w:val="28"/>
          <w:szCs w:val="28"/>
          <w:lang w:bidi="en-US"/>
        </w:rPr>
        <w:softHyphen/>
        <w:t>телекоммуникационной сети «Интернет».</w:t>
      </w:r>
    </w:p>
    <w:p w:rsidR="00D83A1C" w:rsidRPr="00D83A1C" w:rsidRDefault="00D83A1C" w:rsidP="002F021F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  <w:u w:val="single"/>
          <w:lang w:val="ru-RU" w:bidi="en-US"/>
        </w:rPr>
      </w:pPr>
      <w:r w:rsidRPr="00452108">
        <w:rPr>
          <w:rFonts w:ascii="Times New Roman" w:hAnsi="Times New Roman" w:cs="Times New Roman"/>
          <w:sz w:val="28"/>
          <w:szCs w:val="28"/>
          <w:u w:val="single"/>
          <w:lang w:val="ru-RU" w:bidi="en-US"/>
        </w:rPr>
        <w:t>Результат:</w:t>
      </w:r>
    </w:p>
    <w:p w:rsidR="00D83A1C" w:rsidRPr="002273B3" w:rsidRDefault="00D83A1C" w:rsidP="002F021F">
      <w:pPr>
        <w:spacing w:after="0"/>
        <w:ind w:left="-567" w:right="-2" w:firstLine="567"/>
        <w:jc w:val="both"/>
        <w:rPr>
          <w:rFonts w:ascii="Times New Roman" w:hAnsi="Times New Roman" w:cs="Times New Roman"/>
          <w:sz w:val="28"/>
          <w:szCs w:val="28"/>
          <w:lang w:val="ru-RU" w:bidi="en-US"/>
        </w:rPr>
      </w:pPr>
      <w:r>
        <w:rPr>
          <w:rFonts w:ascii="Times New Roman" w:hAnsi="Times New Roman" w:cs="Times New Roman"/>
          <w:sz w:val="28"/>
          <w:szCs w:val="28"/>
          <w:lang w:val="ru-RU" w:bidi="en-US"/>
        </w:rPr>
        <w:t>В 20</w:t>
      </w:r>
      <w:r w:rsidR="00452108">
        <w:rPr>
          <w:rFonts w:ascii="Times New Roman" w:hAnsi="Times New Roman" w:cs="Times New Roman"/>
          <w:sz w:val="28"/>
          <w:szCs w:val="28"/>
          <w:lang w:val="ru-RU" w:bidi="en-US"/>
        </w:rPr>
        <w:t>20</w:t>
      </w:r>
      <w:r>
        <w:rPr>
          <w:rFonts w:ascii="Times New Roman" w:hAnsi="Times New Roman" w:cs="Times New Roman"/>
          <w:sz w:val="28"/>
          <w:szCs w:val="28"/>
          <w:lang w:val="ru-RU" w:bidi="en-US"/>
        </w:rPr>
        <w:t xml:space="preserve"> году з</w:t>
      </w:r>
      <w:r w:rsidRPr="002273B3">
        <w:rPr>
          <w:rFonts w:ascii="Times New Roman" w:hAnsi="Times New Roman" w:cs="Times New Roman"/>
          <w:sz w:val="28"/>
          <w:szCs w:val="28"/>
          <w:lang w:val="ru-RU" w:bidi="en-US"/>
        </w:rPr>
        <w:t xml:space="preserve">амечания и предложения граждан и юридических лиц по данным актам в Администрацию не поступали, что свидетельствует об отсутствии необходимости внесения изменений в эти документы. </w:t>
      </w:r>
    </w:p>
    <w:p w:rsidR="00D83A1C" w:rsidRPr="002F021F" w:rsidRDefault="00D83A1C" w:rsidP="00CD212B">
      <w:pPr>
        <w:autoSpaceDE w:val="0"/>
        <w:autoSpaceDN w:val="0"/>
        <w:adjustRightInd w:val="0"/>
        <w:spacing w:after="0"/>
        <w:ind w:left="-567" w:right="-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4.2) В целях профилактики нарушений требований антимонопольного законодательства в деятельности </w:t>
      </w:r>
      <w:r w:rsidRPr="002F021F">
        <w:rPr>
          <w:rFonts w:ascii="Times New Roman" w:hAnsi="Times New Roman"/>
          <w:sz w:val="28"/>
          <w:szCs w:val="28"/>
          <w:lang w:val="ru-RU"/>
        </w:rPr>
        <w:t>Администрации в 2019 году</w:t>
      </w:r>
      <w:r w:rsidR="00452108" w:rsidRPr="004521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53F1B" w:rsidRPr="002F021F">
        <w:rPr>
          <w:rFonts w:ascii="Times New Roman" w:hAnsi="Times New Roman"/>
          <w:sz w:val="28"/>
          <w:szCs w:val="28"/>
          <w:lang w:val="ru-RU"/>
        </w:rPr>
        <w:t xml:space="preserve">был определен </w:t>
      </w:r>
      <w:r w:rsidR="00753F1B">
        <w:rPr>
          <w:rFonts w:ascii="Times New Roman" w:hAnsi="Times New Roman"/>
          <w:sz w:val="28"/>
          <w:szCs w:val="28"/>
          <w:lang w:val="ru-RU"/>
        </w:rPr>
        <w:t xml:space="preserve">перечень </w:t>
      </w:r>
      <w:r w:rsidR="00452108">
        <w:rPr>
          <w:rFonts w:ascii="Times New Roman" w:hAnsi="Times New Roman"/>
          <w:sz w:val="28"/>
          <w:szCs w:val="28"/>
          <w:lang w:val="ru-RU"/>
        </w:rPr>
        <w:t xml:space="preserve">сотрудников, </w:t>
      </w:r>
      <w:r w:rsidR="00753F1B" w:rsidRPr="002F021F">
        <w:rPr>
          <w:rFonts w:ascii="Times New Roman" w:hAnsi="Times New Roman"/>
          <w:sz w:val="28"/>
          <w:szCs w:val="28"/>
          <w:lang w:val="ru-RU"/>
        </w:rPr>
        <w:t xml:space="preserve">обязанности </w:t>
      </w:r>
      <w:r w:rsidR="00753F1B">
        <w:rPr>
          <w:rFonts w:ascii="Times New Roman" w:hAnsi="Times New Roman"/>
          <w:sz w:val="28"/>
          <w:szCs w:val="28"/>
          <w:lang w:val="ru-RU"/>
        </w:rPr>
        <w:t xml:space="preserve">которых </w:t>
      </w:r>
      <w:r w:rsidR="00452108" w:rsidRPr="002F021F">
        <w:rPr>
          <w:rFonts w:ascii="Times New Roman" w:hAnsi="Times New Roman"/>
          <w:sz w:val="28"/>
          <w:szCs w:val="28"/>
          <w:lang w:val="ru-RU"/>
        </w:rPr>
        <w:t>предусматривают выполнение функций, связанных с рисками нарушения антимонопольного законодательства</w:t>
      </w:r>
      <w:r w:rsidRPr="002F021F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9250C2" w:rsidRPr="002F021F">
        <w:rPr>
          <w:rFonts w:ascii="Times New Roman" w:hAnsi="Times New Roman"/>
          <w:sz w:val="28"/>
          <w:szCs w:val="28"/>
          <w:lang w:val="ru-RU"/>
        </w:rPr>
        <w:t>О</w:t>
      </w:r>
      <w:r w:rsidR="009250C2" w:rsidRPr="002F021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бщее количество сотрудников Администрации, чьи должностные обязанности предусматривают выполнение функций, связанных с рисками нарушения антимонопольного законодательства составило 4 человека (2 контрактных </w:t>
      </w:r>
      <w:r w:rsidR="009250C2" w:rsidRPr="002F021F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управляющих, начальник отдела по экономике и консультант отдела по экономике).</w:t>
      </w:r>
    </w:p>
    <w:p w:rsidR="00D83A1C" w:rsidRPr="002F021F" w:rsidRDefault="009250C2" w:rsidP="002F021F">
      <w:pPr>
        <w:autoSpaceDE w:val="0"/>
        <w:autoSpaceDN w:val="0"/>
        <w:adjustRightInd w:val="0"/>
        <w:spacing w:after="0"/>
        <w:ind w:left="-567" w:right="-2" w:firstLine="567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2F021F">
        <w:rPr>
          <w:rFonts w:ascii="Times New Roman" w:hAnsi="Times New Roman"/>
          <w:sz w:val="28"/>
          <w:szCs w:val="28"/>
          <w:u w:val="single"/>
          <w:lang w:val="ru-RU"/>
        </w:rPr>
        <w:t>Результат:</w:t>
      </w:r>
    </w:p>
    <w:p w:rsidR="009250C2" w:rsidRPr="009250C2" w:rsidRDefault="009250C2" w:rsidP="002F021F">
      <w:pPr>
        <w:spacing w:after="0"/>
        <w:ind w:left="-567" w:right="-2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F021F">
        <w:rPr>
          <w:rFonts w:ascii="Times New Roman" w:hAnsi="Times New Roman" w:cs="Times New Roman"/>
          <w:sz w:val="28"/>
          <w:szCs w:val="28"/>
          <w:lang w:val="ru-RU" w:eastAsia="ru-RU"/>
        </w:rPr>
        <w:t>В 20</w:t>
      </w:r>
      <w:r w:rsidR="00753F1B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Pr="002F021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году б</w:t>
      </w:r>
      <w:r w:rsidRPr="009250C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ыли проведены обучающие мероприятия по антимонопольному законодательству и антимонопольному </w:t>
      </w:r>
      <w:proofErr w:type="spellStart"/>
      <w:r w:rsidRPr="009250C2">
        <w:rPr>
          <w:rFonts w:ascii="Times New Roman" w:hAnsi="Times New Roman" w:cs="Times New Roman"/>
          <w:sz w:val="28"/>
          <w:szCs w:val="28"/>
          <w:lang w:val="ru-RU" w:eastAsia="ru-RU"/>
        </w:rPr>
        <w:t>комплаенсу</w:t>
      </w:r>
      <w:proofErr w:type="spellEnd"/>
      <w:r w:rsidRPr="009250C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 4</w:t>
      </w:r>
      <w:r w:rsidRPr="002F021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муниципальными </w:t>
      </w:r>
      <w:r w:rsidR="00C4541D">
        <w:rPr>
          <w:rFonts w:ascii="Times New Roman" w:hAnsi="Times New Roman" w:cs="Times New Roman"/>
          <w:sz w:val="28"/>
          <w:szCs w:val="28"/>
          <w:lang w:val="ru-RU" w:eastAsia="ru-RU"/>
        </w:rPr>
        <w:t>служащими</w:t>
      </w:r>
      <w:r w:rsidRPr="002F021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(</w:t>
      </w:r>
      <w:r w:rsidRPr="009250C2">
        <w:rPr>
          <w:rFonts w:ascii="Times New Roman" w:hAnsi="Times New Roman" w:cs="Times New Roman"/>
          <w:sz w:val="28"/>
          <w:szCs w:val="28"/>
          <w:lang w:val="ru-RU" w:eastAsia="ru-RU"/>
        </w:rPr>
        <w:t>по Федеральному закону от 05.04.2013 №44-ФЗ</w:t>
      </w:r>
      <w:r w:rsidRPr="002F021F">
        <w:rPr>
          <w:rFonts w:ascii="Times New Roman" w:hAnsi="Times New Roman" w:cs="Times New Roman"/>
          <w:sz w:val="28"/>
          <w:szCs w:val="28"/>
          <w:lang w:val="ru-RU" w:eastAsia="ru-RU"/>
        </w:rPr>
        <w:t>)</w:t>
      </w:r>
      <w:r w:rsidRPr="009250C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 получением подтверждающих докумен</w:t>
      </w:r>
      <w:r w:rsidRPr="002F021F">
        <w:rPr>
          <w:rFonts w:ascii="Times New Roman" w:hAnsi="Times New Roman" w:cs="Times New Roman"/>
          <w:sz w:val="28"/>
          <w:szCs w:val="28"/>
          <w:lang w:val="ru-RU" w:eastAsia="ru-RU"/>
        </w:rPr>
        <w:t>тов (3 удостоверение, 1 сертификат).</w:t>
      </w:r>
    </w:p>
    <w:p w:rsidR="009250C2" w:rsidRPr="009250C2" w:rsidRDefault="009250C2" w:rsidP="002F021F">
      <w:pPr>
        <w:autoSpaceDE w:val="0"/>
        <w:autoSpaceDN w:val="0"/>
        <w:adjustRightInd w:val="0"/>
        <w:spacing w:after="0"/>
        <w:ind w:left="-567" w:right="-2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E34926" w:rsidRDefault="009250C2" w:rsidP="002F021F">
      <w:pPr>
        <w:autoSpaceDE w:val="0"/>
        <w:autoSpaceDN w:val="0"/>
        <w:adjustRightInd w:val="0"/>
        <w:spacing w:after="0"/>
        <w:ind w:left="-567" w:right="-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E34926">
        <w:rPr>
          <w:rFonts w:ascii="Times New Roman" w:hAnsi="Times New Roman"/>
          <w:sz w:val="28"/>
          <w:szCs w:val="28"/>
          <w:lang w:val="ru-RU"/>
        </w:rPr>
        <w:t xml:space="preserve">) 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="00E34926">
        <w:rPr>
          <w:rFonts w:ascii="Times New Roman" w:hAnsi="Times New Roman"/>
          <w:sz w:val="28"/>
          <w:szCs w:val="28"/>
          <w:lang w:val="ru-RU"/>
        </w:rPr>
        <w:t>ыявление рисков нарушения</w:t>
      </w:r>
      <w:r w:rsidR="004712AB">
        <w:rPr>
          <w:rFonts w:ascii="Times New Roman" w:hAnsi="Times New Roman"/>
          <w:sz w:val="28"/>
          <w:szCs w:val="28"/>
          <w:lang w:val="ru-RU"/>
        </w:rPr>
        <w:t xml:space="preserve"> Администрацией</w:t>
      </w:r>
      <w:r w:rsidR="00E34926">
        <w:rPr>
          <w:rFonts w:ascii="Times New Roman" w:hAnsi="Times New Roman"/>
          <w:sz w:val="28"/>
          <w:szCs w:val="28"/>
          <w:lang w:val="ru-RU"/>
        </w:rPr>
        <w:t xml:space="preserve"> антимонопольного законодательства</w:t>
      </w:r>
      <w:r w:rsidR="00117CFF">
        <w:rPr>
          <w:rFonts w:ascii="Times New Roman" w:hAnsi="Times New Roman"/>
          <w:sz w:val="28"/>
          <w:szCs w:val="28"/>
          <w:lang w:val="ru-RU"/>
        </w:rPr>
        <w:t>.</w:t>
      </w:r>
    </w:p>
    <w:p w:rsidR="009250C2" w:rsidRPr="002F021F" w:rsidRDefault="009250C2" w:rsidP="002F021F">
      <w:pPr>
        <w:spacing w:after="0"/>
        <w:ind w:left="-567" w:right="-2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7176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В декабре 20</w:t>
      </w:r>
      <w:r w:rsidR="00753F1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19</w:t>
      </w:r>
      <w:r w:rsidRPr="00C7176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года проведена оценка рисков нарушения антимонопольного законодательства в администрации района, по результатам которой составлена Карта  рисков нарушения  антимонопольного законодательства.</w:t>
      </w:r>
      <w:r w:rsidR="002F021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Pr="002F021F">
        <w:rPr>
          <w:rFonts w:ascii="Times New Roman" w:hAnsi="Times New Roman"/>
          <w:sz w:val="28"/>
          <w:szCs w:val="28"/>
          <w:lang w:val="ru-RU"/>
        </w:rPr>
        <w:t xml:space="preserve">Выявлено, что риски нарушения антимонопольного законодательства в деятельности Администрации могут возникнуть при проведении </w:t>
      </w:r>
      <w:r w:rsidRPr="002F021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закупок товаров, работ, услуг для обеспечения муниципальных нужд. </w:t>
      </w:r>
    </w:p>
    <w:p w:rsidR="002F021F" w:rsidRPr="002F021F" w:rsidRDefault="002F021F" w:rsidP="002F021F">
      <w:pPr>
        <w:spacing w:after="0"/>
        <w:ind w:left="-567" w:right="-2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ru-RU" w:eastAsia="ru-RU"/>
        </w:rPr>
      </w:pPr>
      <w:r w:rsidRPr="002F021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ru-RU" w:eastAsia="ru-RU"/>
        </w:rPr>
        <w:t>Результат:</w:t>
      </w:r>
    </w:p>
    <w:p w:rsidR="002F021F" w:rsidRDefault="00B05BE8" w:rsidP="002F021F">
      <w:pPr>
        <w:spacing w:after="0"/>
        <w:ind w:left="-567" w:right="-2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В</w:t>
      </w:r>
      <w:r w:rsidR="009250C2" w:rsidRPr="00C7176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целях снижения  рисков нарушения антимонопольного законодательства  разработан План мероприятий («дорожная карта») по снижению рисков нарушения антимонопольного законодательства  в администрации района  на </w:t>
      </w:r>
      <w:r w:rsidR="009250C2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20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20</w:t>
      </w:r>
      <w:r w:rsidR="009250C2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год и </w:t>
      </w:r>
      <w:r w:rsidR="009250C2" w:rsidRPr="00C7176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202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1</w:t>
      </w:r>
      <w:r w:rsidR="009250C2" w:rsidRPr="00C7176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ы</w:t>
      </w:r>
      <w:r w:rsidR="009250C2" w:rsidRPr="00C7176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.</w:t>
      </w:r>
      <w:r w:rsidR="002F021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="00EA30DD" w:rsidRPr="009250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273B3" w:rsidRPr="002F021F" w:rsidRDefault="002273B3" w:rsidP="002F021F">
      <w:pPr>
        <w:spacing w:after="0"/>
        <w:ind w:left="-567" w:right="-2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F021F">
        <w:rPr>
          <w:rFonts w:ascii="Times New Roman" w:hAnsi="Times New Roman" w:cs="Times New Roman"/>
          <w:sz w:val="28"/>
          <w:szCs w:val="28"/>
          <w:lang w:val="ru-RU" w:bidi="en-US"/>
        </w:rPr>
        <w:t>Следует отметить, что п</w:t>
      </w:r>
      <w:r w:rsidRPr="002F021F">
        <w:rPr>
          <w:rFonts w:ascii="Times New Roman" w:hAnsi="Times New Roman" w:cs="Times New Roman"/>
          <w:sz w:val="28"/>
          <w:szCs w:val="28"/>
          <w:lang w:val="ru-RU"/>
        </w:rPr>
        <w:t xml:space="preserve">о итогам проведенного анализа </w:t>
      </w:r>
      <w:r w:rsidRPr="002F021F">
        <w:rPr>
          <w:rFonts w:ascii="Times New Roman" w:hAnsi="Times New Roman" w:cs="Times New Roman"/>
          <w:sz w:val="28"/>
          <w:szCs w:val="28"/>
          <w:lang w:val="ru-RU" w:bidi="en-US"/>
        </w:rPr>
        <w:t>риски нарушения антимонопольного законодательства в Администрации</w:t>
      </w:r>
      <w:r w:rsidR="00C4541D">
        <w:rPr>
          <w:rFonts w:ascii="Times New Roman" w:hAnsi="Times New Roman" w:cs="Times New Roman"/>
          <w:sz w:val="28"/>
          <w:szCs w:val="28"/>
          <w:lang w:val="ru-RU" w:bidi="en-US"/>
        </w:rPr>
        <w:t xml:space="preserve"> за 20</w:t>
      </w:r>
      <w:r w:rsidR="00753F1B">
        <w:rPr>
          <w:rFonts w:ascii="Times New Roman" w:hAnsi="Times New Roman" w:cs="Times New Roman"/>
          <w:sz w:val="28"/>
          <w:szCs w:val="28"/>
          <w:lang w:val="ru-RU" w:bidi="en-US"/>
        </w:rPr>
        <w:t>20</w:t>
      </w:r>
      <w:r w:rsidR="00C4541D">
        <w:rPr>
          <w:rFonts w:ascii="Times New Roman" w:hAnsi="Times New Roman" w:cs="Times New Roman"/>
          <w:sz w:val="28"/>
          <w:szCs w:val="28"/>
          <w:lang w:val="ru-RU" w:bidi="en-US"/>
        </w:rPr>
        <w:t xml:space="preserve"> год </w:t>
      </w:r>
      <w:r w:rsidRPr="002F021F">
        <w:rPr>
          <w:rFonts w:ascii="Times New Roman" w:hAnsi="Times New Roman" w:cs="Times New Roman"/>
          <w:sz w:val="28"/>
          <w:szCs w:val="28"/>
          <w:lang w:val="ru-RU" w:bidi="en-US"/>
        </w:rPr>
        <w:t xml:space="preserve">не выявлены. Мероприятия антимонопольного </w:t>
      </w:r>
      <w:proofErr w:type="spellStart"/>
      <w:r w:rsidRPr="002F021F">
        <w:rPr>
          <w:rFonts w:ascii="Times New Roman" w:hAnsi="Times New Roman" w:cs="Times New Roman"/>
          <w:sz w:val="28"/>
          <w:szCs w:val="28"/>
          <w:lang w:val="ru-RU" w:bidi="en-US"/>
        </w:rPr>
        <w:t>комплаенса</w:t>
      </w:r>
      <w:proofErr w:type="spellEnd"/>
      <w:r w:rsidRPr="002F021F">
        <w:rPr>
          <w:rFonts w:ascii="Times New Roman" w:hAnsi="Times New Roman" w:cs="Times New Roman"/>
          <w:sz w:val="28"/>
          <w:szCs w:val="28"/>
          <w:lang w:val="ru-RU" w:bidi="en-US"/>
        </w:rPr>
        <w:t xml:space="preserve"> осуществляются эффективно, о чем свидетельствует отсутствие нормативных правовых актов и проектов правовых актов, содержащих нарушения антимонопольного законодательства.</w:t>
      </w:r>
    </w:p>
    <w:p w:rsidR="00877B62" w:rsidRDefault="00877B62" w:rsidP="002F021F">
      <w:pPr>
        <w:autoSpaceDE w:val="0"/>
        <w:autoSpaceDN w:val="0"/>
        <w:adjustRightInd w:val="0"/>
        <w:spacing w:after="0"/>
        <w:ind w:left="-567" w:right="-2" w:firstLine="567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</w:p>
    <w:p w:rsidR="009D7F65" w:rsidRDefault="00CD212B" w:rsidP="002F021F">
      <w:pPr>
        <w:pStyle w:val="ConsPlusNormal"/>
        <w:spacing w:line="276" w:lineRule="auto"/>
        <w:ind w:left="-567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Радел </w:t>
      </w:r>
      <w:r w:rsidR="009D7F65">
        <w:rPr>
          <w:rFonts w:ascii="Times New Roman" w:hAnsi="Times New Roman"/>
          <w:sz w:val="28"/>
          <w:szCs w:val="28"/>
        </w:rPr>
        <w:t xml:space="preserve">3. Ключевые показатели эффективности функционирования </w:t>
      </w:r>
      <w:r w:rsidR="00C71763">
        <w:rPr>
          <w:rFonts w:ascii="Times New Roman" w:hAnsi="Times New Roman"/>
          <w:sz w:val="28"/>
          <w:szCs w:val="28"/>
        </w:rPr>
        <w:t xml:space="preserve">в Администрации Токаревского района </w:t>
      </w:r>
      <w:r w:rsidR="009D7F65">
        <w:rPr>
          <w:rFonts w:ascii="Times New Roman" w:hAnsi="Times New Roman"/>
          <w:sz w:val="28"/>
          <w:szCs w:val="28"/>
        </w:rPr>
        <w:t xml:space="preserve">антимонопольного </w:t>
      </w:r>
      <w:proofErr w:type="spellStart"/>
      <w:r w:rsidR="009D7F65">
        <w:rPr>
          <w:rFonts w:ascii="Times New Roman" w:hAnsi="Times New Roman"/>
          <w:sz w:val="28"/>
          <w:szCs w:val="28"/>
        </w:rPr>
        <w:t>комплаенса</w:t>
      </w:r>
      <w:proofErr w:type="spellEnd"/>
    </w:p>
    <w:p w:rsidR="004229B3" w:rsidRDefault="004229B3" w:rsidP="002F021F">
      <w:pPr>
        <w:pStyle w:val="ConsPlusNormal"/>
        <w:spacing w:line="276" w:lineRule="auto"/>
        <w:ind w:left="-567" w:right="-2" w:firstLine="567"/>
        <w:jc w:val="center"/>
        <w:rPr>
          <w:rFonts w:ascii="Times New Roman" w:hAnsi="Times New Roman"/>
          <w:sz w:val="28"/>
          <w:szCs w:val="28"/>
        </w:rPr>
      </w:pPr>
    </w:p>
    <w:p w:rsidR="00C71763" w:rsidRDefault="00FC7790" w:rsidP="002F021F">
      <w:pPr>
        <w:autoSpaceDE w:val="0"/>
        <w:autoSpaceDN w:val="0"/>
        <w:adjustRightInd w:val="0"/>
        <w:spacing w:after="0"/>
        <w:ind w:left="-567" w:right="-2" w:firstLine="53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соответствии с </w:t>
      </w:r>
      <w:r w:rsidR="00BD14C4">
        <w:rPr>
          <w:rFonts w:ascii="Times New Roman" w:hAnsi="Times New Roman"/>
          <w:sz w:val="28"/>
          <w:szCs w:val="28"/>
          <w:lang w:val="ru-RU"/>
        </w:rPr>
        <w:t xml:space="preserve">распоряжением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D14C4">
        <w:rPr>
          <w:rFonts w:ascii="Times New Roman" w:hAnsi="Times New Roman" w:cs="Times New Roman"/>
          <w:color w:val="00000A"/>
          <w:spacing w:val="7"/>
          <w:sz w:val="28"/>
          <w:szCs w:val="28"/>
          <w:shd w:val="clear" w:color="auto" w:fill="FFFFFF"/>
          <w:lang w:val="ru-RU" w:eastAsia="ru-RU"/>
        </w:rPr>
        <w:t xml:space="preserve">Администрации от </w:t>
      </w:r>
      <w:r w:rsidR="00BD14C4" w:rsidRPr="009427CB">
        <w:rPr>
          <w:rFonts w:ascii="Times New Roman" w:hAnsi="Times New Roman" w:cs="Times New Roman"/>
          <w:color w:val="00000A"/>
          <w:spacing w:val="7"/>
          <w:sz w:val="28"/>
          <w:szCs w:val="28"/>
          <w:shd w:val="clear" w:color="auto" w:fill="FFFFFF"/>
          <w:lang w:val="ru-RU" w:eastAsia="ru-RU"/>
        </w:rPr>
        <w:t>3</w:t>
      </w:r>
      <w:r w:rsidR="009427CB" w:rsidRPr="009427CB">
        <w:rPr>
          <w:rFonts w:ascii="Times New Roman" w:hAnsi="Times New Roman" w:cs="Times New Roman"/>
          <w:color w:val="00000A"/>
          <w:spacing w:val="7"/>
          <w:sz w:val="28"/>
          <w:szCs w:val="28"/>
          <w:shd w:val="clear" w:color="auto" w:fill="FFFFFF"/>
          <w:lang w:val="ru-RU" w:eastAsia="ru-RU"/>
        </w:rPr>
        <w:t>1</w:t>
      </w:r>
      <w:r w:rsidR="00BD14C4" w:rsidRPr="009427CB">
        <w:rPr>
          <w:rFonts w:ascii="Times New Roman" w:hAnsi="Times New Roman" w:cs="Times New Roman"/>
          <w:color w:val="00000A"/>
          <w:spacing w:val="7"/>
          <w:sz w:val="28"/>
          <w:szCs w:val="28"/>
          <w:shd w:val="clear" w:color="auto" w:fill="FFFFFF"/>
          <w:lang w:val="ru-RU" w:eastAsia="ru-RU"/>
        </w:rPr>
        <w:t>.12.20</w:t>
      </w:r>
      <w:r w:rsidR="00753F1B" w:rsidRPr="009427CB">
        <w:rPr>
          <w:rFonts w:ascii="Times New Roman" w:hAnsi="Times New Roman" w:cs="Times New Roman"/>
          <w:color w:val="00000A"/>
          <w:spacing w:val="7"/>
          <w:sz w:val="28"/>
          <w:szCs w:val="28"/>
          <w:shd w:val="clear" w:color="auto" w:fill="FFFFFF"/>
          <w:lang w:val="ru-RU" w:eastAsia="ru-RU"/>
        </w:rPr>
        <w:t>20</w:t>
      </w:r>
      <w:r w:rsidR="00BD14C4" w:rsidRPr="009427CB">
        <w:rPr>
          <w:rFonts w:ascii="Times New Roman" w:hAnsi="Times New Roman" w:cs="Times New Roman"/>
          <w:color w:val="00000A"/>
          <w:spacing w:val="7"/>
          <w:sz w:val="28"/>
          <w:szCs w:val="28"/>
          <w:shd w:val="clear" w:color="auto" w:fill="FFFFFF"/>
          <w:lang w:val="ru-RU" w:eastAsia="ru-RU"/>
        </w:rPr>
        <w:t xml:space="preserve"> года №</w:t>
      </w:r>
      <w:r w:rsidR="009427CB" w:rsidRPr="009427CB">
        <w:rPr>
          <w:rFonts w:ascii="Times New Roman" w:hAnsi="Times New Roman" w:cs="Times New Roman"/>
          <w:color w:val="00000A"/>
          <w:spacing w:val="7"/>
          <w:sz w:val="28"/>
          <w:szCs w:val="28"/>
          <w:shd w:val="clear" w:color="auto" w:fill="FFFFFF"/>
          <w:lang w:val="ru-RU" w:eastAsia="ru-RU"/>
        </w:rPr>
        <w:t>292</w:t>
      </w:r>
      <w:r w:rsidR="00BD14C4" w:rsidRPr="009427CB">
        <w:rPr>
          <w:rFonts w:ascii="Times New Roman" w:hAnsi="Times New Roman" w:cs="Times New Roman"/>
          <w:color w:val="00000A"/>
          <w:spacing w:val="7"/>
          <w:sz w:val="28"/>
          <w:szCs w:val="28"/>
          <w:shd w:val="clear" w:color="auto" w:fill="FFFFFF"/>
          <w:lang w:val="ru-RU" w:eastAsia="ru-RU"/>
        </w:rPr>
        <w:t xml:space="preserve">-р </w:t>
      </w:r>
      <w:r w:rsidRPr="009427CB">
        <w:rPr>
          <w:rFonts w:ascii="Times New Roman" w:hAnsi="Times New Roman"/>
          <w:sz w:val="28"/>
          <w:szCs w:val="28"/>
          <w:lang w:val="ru-RU"/>
        </w:rPr>
        <w:t>ключевыми показателями эффективности функци</w:t>
      </w:r>
      <w:bookmarkStart w:id="0" w:name="_GoBack"/>
      <w:bookmarkEnd w:id="0"/>
      <w:r w:rsidRPr="00FC7790">
        <w:rPr>
          <w:rFonts w:ascii="Times New Roman" w:hAnsi="Times New Roman"/>
          <w:sz w:val="28"/>
          <w:szCs w:val="28"/>
          <w:lang w:val="ru-RU"/>
        </w:rPr>
        <w:t xml:space="preserve">онирования в </w:t>
      </w:r>
      <w:r w:rsidR="00BD14C4">
        <w:rPr>
          <w:rFonts w:ascii="Times New Roman" w:hAnsi="Times New Roman"/>
          <w:sz w:val="28"/>
          <w:szCs w:val="28"/>
          <w:lang w:val="ru-RU"/>
        </w:rPr>
        <w:t>Администрации</w:t>
      </w:r>
      <w:r w:rsidRPr="00FC7790">
        <w:rPr>
          <w:rFonts w:ascii="Times New Roman" w:hAnsi="Times New Roman"/>
          <w:sz w:val="28"/>
          <w:szCs w:val="28"/>
          <w:lang w:val="ru-RU"/>
        </w:rPr>
        <w:t xml:space="preserve"> антимонопольного </w:t>
      </w:r>
      <w:proofErr w:type="spellStart"/>
      <w:r w:rsidRPr="00FC7790">
        <w:rPr>
          <w:rFonts w:ascii="Times New Roman" w:hAnsi="Times New Roman"/>
          <w:sz w:val="28"/>
          <w:szCs w:val="28"/>
          <w:lang w:val="ru-RU"/>
        </w:rPr>
        <w:t>комплаенса</w:t>
      </w:r>
      <w:proofErr w:type="spellEnd"/>
      <w:r w:rsidRPr="00FC77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71763">
        <w:rPr>
          <w:rFonts w:ascii="Times New Roman" w:hAnsi="Times New Roman"/>
          <w:sz w:val="28"/>
          <w:szCs w:val="28"/>
          <w:lang w:val="ru-RU"/>
        </w:rPr>
        <w:t xml:space="preserve">являются: </w:t>
      </w:r>
    </w:p>
    <w:p w:rsidR="00FC7790" w:rsidRPr="0099679D" w:rsidRDefault="00C71763" w:rsidP="002F021F">
      <w:pPr>
        <w:autoSpaceDE w:val="0"/>
        <w:autoSpaceDN w:val="0"/>
        <w:adjustRightInd w:val="0"/>
        <w:spacing w:after="0"/>
        <w:ind w:left="-567" w:right="-2" w:firstLine="539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99679D">
        <w:rPr>
          <w:rFonts w:ascii="Times New Roman" w:hAnsi="Times New Roman"/>
          <w:sz w:val="28"/>
          <w:szCs w:val="28"/>
          <w:u w:val="single"/>
          <w:lang w:val="ru-RU"/>
        </w:rPr>
        <w:t xml:space="preserve">-  </w:t>
      </w:r>
      <w:r w:rsidRPr="0099679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для всех структурных подразделений </w:t>
      </w:r>
      <w:r w:rsidR="0099679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А</w:t>
      </w:r>
      <w:r w:rsidR="00C4541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дминистрации</w:t>
      </w:r>
      <w:r w:rsidR="00FC7790" w:rsidRPr="0099679D">
        <w:rPr>
          <w:rFonts w:ascii="Times New Roman" w:hAnsi="Times New Roman"/>
          <w:sz w:val="28"/>
          <w:szCs w:val="28"/>
          <w:u w:val="single"/>
          <w:lang w:val="ru-RU"/>
        </w:rPr>
        <w:t>:</w:t>
      </w:r>
    </w:p>
    <w:p w:rsidR="00F54249" w:rsidRDefault="00F54249" w:rsidP="002F021F">
      <w:pPr>
        <w:spacing w:after="0"/>
        <w:ind w:left="-567" w:right="-2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1) </w:t>
      </w: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Коэффициент динамики количества нарушений антимонопольного законодательства, допущенных </w:t>
      </w:r>
      <w:r w:rsidR="0099679D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>дминистраци</w:t>
      </w:r>
      <w:r w:rsidR="0099679D">
        <w:rPr>
          <w:rFonts w:ascii="Times New Roman" w:eastAsia="Calibri" w:hAnsi="Times New Roman" w:cs="Times New Roman"/>
          <w:sz w:val="28"/>
          <w:szCs w:val="28"/>
          <w:lang w:val="ru-RU"/>
        </w:rPr>
        <w:t>ей</w:t>
      </w: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отчетном году по сравнению с 201</w:t>
      </w:r>
      <w:r w:rsidR="00753F1B">
        <w:rPr>
          <w:rFonts w:ascii="Times New Roman" w:eastAsia="Calibri" w:hAnsi="Times New Roman" w:cs="Times New Roman"/>
          <w:sz w:val="28"/>
          <w:szCs w:val="28"/>
          <w:lang w:val="ru-RU"/>
        </w:rPr>
        <w:t>8</w:t>
      </w: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годом </w:t>
      </w:r>
    </w:p>
    <w:p w:rsidR="00F54249" w:rsidRPr="00F54249" w:rsidRDefault="00F54249" w:rsidP="002F021F">
      <w:pPr>
        <w:spacing w:after="0"/>
        <w:ind w:left="-567" w:right="-2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2)  </w:t>
      </w: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Коэффициент результативности работы с действующими нормативными правовыми актами </w:t>
      </w:r>
      <w:r w:rsidR="0099679D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дминистрации на предмет выявления рисков нарушения антимонопольного законодательства </w:t>
      </w:r>
    </w:p>
    <w:p w:rsidR="00F54249" w:rsidRDefault="00F54249" w:rsidP="002F021F">
      <w:pPr>
        <w:spacing w:after="0"/>
        <w:ind w:left="-567" w:right="-2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3)</w:t>
      </w:r>
      <w:r w:rsidR="00CD212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Коэффициент результативности работы с проектами нормативных правовых актов </w:t>
      </w:r>
      <w:r w:rsidR="0099679D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>дминистрации на предмет выявления рисков нарушения антимонопольного законодательства</w:t>
      </w:r>
    </w:p>
    <w:p w:rsidR="00435142" w:rsidRPr="00F54249" w:rsidRDefault="00435142" w:rsidP="002F021F">
      <w:pPr>
        <w:spacing w:after="0"/>
        <w:ind w:left="-567" w:right="-2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71763" w:rsidRDefault="00F54249" w:rsidP="002F021F">
      <w:pPr>
        <w:autoSpaceDE w:val="0"/>
        <w:autoSpaceDN w:val="0"/>
        <w:adjustRightInd w:val="0"/>
        <w:spacing w:after="0"/>
        <w:ind w:left="-567" w:right="-2" w:firstLine="53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9679D">
        <w:rPr>
          <w:rFonts w:ascii="Times New Roman" w:hAnsi="Times New Roman"/>
          <w:sz w:val="28"/>
          <w:szCs w:val="28"/>
          <w:u w:val="single"/>
          <w:lang w:val="ru-RU"/>
        </w:rPr>
        <w:t xml:space="preserve">- </w:t>
      </w:r>
      <w:r w:rsidRPr="0099679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для уполномоченного должностного лица</w:t>
      </w:r>
      <w:r w:rsidR="0099679D" w:rsidRPr="0099679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 Администрации</w:t>
      </w:r>
      <w:r w:rsidR="009250C2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F54249" w:rsidRDefault="00C4541D" w:rsidP="002F021F">
      <w:pPr>
        <w:autoSpaceDE w:val="0"/>
        <w:autoSpaceDN w:val="0"/>
        <w:adjustRightInd w:val="0"/>
        <w:spacing w:after="0"/>
        <w:ind w:left="-567" w:right="-2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Доля сотрудников Администрации</w:t>
      </w:r>
      <w:r w:rsidR="00F54249"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принявших участие в обучающих мероприятиях по основам антимонопольного законодательства, организации и функционированию антимонопольного </w:t>
      </w:r>
      <w:proofErr w:type="spellStart"/>
      <w:r w:rsidR="00F54249"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>комплаенса</w:t>
      </w:r>
      <w:proofErr w:type="spellEnd"/>
      <w:r w:rsidR="00F54249"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администрации района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="00F54249"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(%)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proofErr w:type="gramEnd"/>
    </w:p>
    <w:p w:rsidR="00F54249" w:rsidRPr="00F54249" w:rsidRDefault="00FC7790" w:rsidP="00CD212B">
      <w:pPr>
        <w:spacing w:after="0"/>
        <w:ind w:left="-567" w:right="-2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 w:rsidRPr="00FC7790">
        <w:rPr>
          <w:rFonts w:ascii="Times New Roman" w:eastAsiaTheme="minorHAnsi" w:hAnsi="Times New Roman"/>
          <w:sz w:val="28"/>
          <w:szCs w:val="28"/>
          <w:lang w:val="ru-RU"/>
        </w:rPr>
        <w:t xml:space="preserve">Оценка эффективности функционирования антимонопольного </w:t>
      </w:r>
      <w:proofErr w:type="spellStart"/>
      <w:r w:rsidRPr="00FC7790">
        <w:rPr>
          <w:rFonts w:ascii="Times New Roman" w:eastAsiaTheme="minorHAnsi" w:hAnsi="Times New Roman"/>
          <w:sz w:val="28"/>
          <w:szCs w:val="28"/>
          <w:lang w:val="ru-RU"/>
        </w:rPr>
        <w:t>комплаенса</w:t>
      </w:r>
      <w:proofErr w:type="spellEnd"/>
      <w:r w:rsidRPr="00FC7790">
        <w:rPr>
          <w:rFonts w:ascii="Times New Roman" w:eastAsiaTheme="minorHAnsi" w:hAnsi="Times New Roman"/>
          <w:sz w:val="28"/>
          <w:szCs w:val="28"/>
          <w:lang w:val="ru-RU"/>
        </w:rPr>
        <w:t xml:space="preserve"> и расчет ключевых показателей оценки эффективности антимонопольного </w:t>
      </w:r>
      <w:proofErr w:type="spellStart"/>
      <w:r w:rsidRPr="00FC7790">
        <w:rPr>
          <w:rFonts w:ascii="Times New Roman" w:eastAsiaTheme="minorHAnsi" w:hAnsi="Times New Roman"/>
          <w:sz w:val="28"/>
          <w:szCs w:val="28"/>
          <w:lang w:val="ru-RU"/>
        </w:rPr>
        <w:t>комплаенса</w:t>
      </w:r>
      <w:proofErr w:type="spellEnd"/>
      <w:r w:rsidRPr="00FC7790">
        <w:rPr>
          <w:rFonts w:ascii="Times New Roman" w:eastAsiaTheme="minorHAnsi" w:hAnsi="Times New Roman"/>
          <w:sz w:val="28"/>
          <w:szCs w:val="28"/>
          <w:lang w:val="ru-RU"/>
        </w:rPr>
        <w:t xml:space="preserve"> в </w:t>
      </w:r>
      <w:r w:rsidR="00F54249">
        <w:rPr>
          <w:rFonts w:ascii="Times New Roman" w:eastAsiaTheme="minorHAnsi" w:hAnsi="Times New Roman"/>
          <w:sz w:val="28"/>
          <w:szCs w:val="28"/>
          <w:lang w:val="ru-RU"/>
        </w:rPr>
        <w:t>Администрации</w:t>
      </w:r>
      <w:r w:rsidRPr="00FC7790">
        <w:rPr>
          <w:rFonts w:ascii="Times New Roman" w:eastAsiaTheme="minorHAnsi" w:hAnsi="Times New Roman"/>
          <w:sz w:val="28"/>
          <w:szCs w:val="28"/>
          <w:lang w:val="ru-RU"/>
        </w:rPr>
        <w:t xml:space="preserve"> осуществляется в соответствии с </w:t>
      </w:r>
      <w:r w:rsidR="00F54249"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>Методик</w:t>
      </w:r>
      <w:r w:rsidR="00F54249">
        <w:rPr>
          <w:rFonts w:ascii="Times New Roman" w:eastAsia="Calibri" w:hAnsi="Times New Roman" w:cs="Times New Roman"/>
          <w:sz w:val="28"/>
          <w:szCs w:val="28"/>
          <w:lang w:val="ru-RU"/>
        </w:rPr>
        <w:t>ой</w:t>
      </w:r>
      <w:r w:rsidR="00F54249"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расчета ключевых показателей эффективности функционирования системы внутреннего обеспечения соответствия требованиям антимонопольного законодательства в Администрации </w:t>
      </w:r>
      <w:proofErr w:type="spellStart"/>
      <w:r w:rsidR="00F54249"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>Токарёвского</w:t>
      </w:r>
      <w:proofErr w:type="spellEnd"/>
      <w:r w:rsidR="00F54249"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района Тамбовской области (антимонопольного </w:t>
      </w:r>
      <w:proofErr w:type="spellStart"/>
      <w:r w:rsidR="00F54249"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>комплаенса</w:t>
      </w:r>
      <w:proofErr w:type="spellEnd"/>
      <w:r w:rsidR="00F54249"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>)</w:t>
      </w:r>
      <w:r w:rsidR="00F54249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="00F54249"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разработан</w:t>
      </w:r>
      <w:r w:rsidR="00F54249">
        <w:rPr>
          <w:rFonts w:ascii="Times New Roman" w:eastAsia="Calibri" w:hAnsi="Times New Roman" w:cs="Times New Roman"/>
          <w:sz w:val="28"/>
          <w:szCs w:val="28"/>
          <w:lang w:val="ru-RU"/>
        </w:rPr>
        <w:t>ной</w:t>
      </w:r>
      <w:r w:rsidR="00F54249"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отделом по экономике Администрации </w:t>
      </w:r>
      <w:proofErr w:type="spellStart"/>
      <w:r w:rsidR="00F54249"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>Токарёвского</w:t>
      </w:r>
      <w:proofErr w:type="spellEnd"/>
      <w:r w:rsidR="00F54249"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района Тамбовской области  с учетом методики, разработанной ФАС России и утвержденной приказом от  05.02.2019</w:t>
      </w:r>
      <w:proofErr w:type="gramEnd"/>
      <w:r w:rsidR="00F54249"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№ 133/19 «Об утверждении </w:t>
      </w:r>
      <w:proofErr w:type="gramStart"/>
      <w:r w:rsidR="00F54249"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>методики расчета ключевых показателей эффективности функционирования</w:t>
      </w:r>
      <w:proofErr w:type="gramEnd"/>
      <w:r w:rsidR="00F54249"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федеральном органе исполнительной власти антимонопольного </w:t>
      </w:r>
      <w:proofErr w:type="spellStart"/>
      <w:r w:rsidR="00F54249"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>комплаенса</w:t>
      </w:r>
      <w:proofErr w:type="spellEnd"/>
      <w:r w:rsidR="00F54249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  <w:r w:rsidR="00F54249"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>,  в соответствии с распоряжением Правительства Российской Федерации от 18.10.2018 N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</w:t>
      </w:r>
      <w:r w:rsidR="00F54249">
        <w:rPr>
          <w:rFonts w:ascii="Times New Roman" w:eastAsia="Calibri" w:hAnsi="Times New Roman" w:cs="Times New Roman"/>
          <w:sz w:val="28"/>
          <w:szCs w:val="28"/>
          <w:lang w:val="ru-RU"/>
        </w:rPr>
        <w:t>имонопольного законодательства».</w:t>
      </w:r>
    </w:p>
    <w:p w:rsidR="00F54249" w:rsidRPr="00F54249" w:rsidRDefault="00F54249" w:rsidP="00CD212B">
      <w:pPr>
        <w:spacing w:after="16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9679D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По ключевому показателю - </w:t>
      </w:r>
      <w:r w:rsidRPr="00F5424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Коэффициент снижения количества нарушений антимонопольного законодательства</w:t>
      </w: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 стороны Администрации    (по сравнению с 201</w:t>
      </w:r>
      <w:r w:rsidR="00753F1B">
        <w:rPr>
          <w:rFonts w:ascii="Times New Roman" w:eastAsia="Calibri" w:hAnsi="Times New Roman" w:cs="Times New Roman"/>
          <w:sz w:val="28"/>
          <w:szCs w:val="28"/>
          <w:lang w:val="ru-RU"/>
        </w:rPr>
        <w:t>8</w:t>
      </w: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годом)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для </w:t>
      </w: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>расч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ета применялась </w:t>
      </w: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формул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          </w:t>
      </w:r>
    </w:p>
    <w:p w:rsidR="00F54249" w:rsidRPr="00F54249" w:rsidRDefault="00F54249" w:rsidP="00F54249">
      <w:pPr>
        <w:spacing w:after="160" w:line="259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m:oMath>
        <m:r>
          <w:rPr>
            <w:rFonts w:ascii="Cambria Math" w:eastAsia="Calibri" w:hAnsi="Cambria Math" w:cs="Times New Roman"/>
            <w:sz w:val="32"/>
            <w:szCs w:val="28"/>
            <w:lang w:val="ru-RU"/>
          </w:rPr>
          <m:t>КСН=</m:t>
        </m:r>
        <m:f>
          <m:fPr>
            <m:ctrlPr>
              <w:rPr>
                <w:rFonts w:ascii="Cambria Math" w:eastAsia="Calibri" w:hAnsi="Cambria Math" w:cs="Times New Roman"/>
                <w:i/>
                <w:sz w:val="32"/>
                <w:szCs w:val="28"/>
                <w:lang w:val="ru-RU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ru-RU"/>
              </w:rPr>
              <m:t>КН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vertAlign w:val="subscript"/>
                <w:lang w:val="ru-RU"/>
              </w:rPr>
              <m:t>2017</m:t>
            </m:r>
          </m:num>
          <m:den>
            <m:r>
              <w:rPr>
                <w:rFonts w:ascii="Cambria Math" w:eastAsia="Calibri" w:hAnsi="Cambria Math" w:cs="Times New Roman"/>
                <w:sz w:val="32"/>
                <w:szCs w:val="28"/>
                <w:lang w:val="ru-RU"/>
              </w:rPr>
              <m:t>КНоп</m:t>
            </m:r>
          </m:den>
        </m:f>
      </m:oMath>
      <w:r w:rsidRPr="00F54249">
        <w:rPr>
          <w:rFonts w:ascii="Times New Roman" w:hAnsi="Times New Roman" w:cs="Times New Roman"/>
          <w:sz w:val="32"/>
          <w:szCs w:val="28"/>
          <w:lang w:val="ru-RU"/>
        </w:rPr>
        <w:t xml:space="preserve">  </w:t>
      </w: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где:      </w:t>
      </w:r>
    </w:p>
    <w:p w:rsidR="00F54249" w:rsidRPr="00F54249" w:rsidRDefault="00F54249" w:rsidP="00F54249">
      <w:pPr>
        <w:spacing w:after="160" w:line="259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КСН - коэффициент снижения количества нарушений антимонопольного законодательства со стороны Администрации </w:t>
      </w:r>
      <w:proofErr w:type="spellStart"/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>Токарёвского</w:t>
      </w:r>
      <w:proofErr w:type="spellEnd"/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района Тамбовской области  по сравнению с 201</w:t>
      </w:r>
      <w:r w:rsidR="00753F1B">
        <w:rPr>
          <w:rFonts w:ascii="Times New Roman" w:eastAsia="Calibri" w:hAnsi="Times New Roman" w:cs="Times New Roman"/>
          <w:sz w:val="28"/>
          <w:szCs w:val="28"/>
          <w:lang w:val="ru-RU"/>
        </w:rPr>
        <w:t>8</w:t>
      </w: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годом;    </w:t>
      </w:r>
    </w:p>
    <w:p w:rsidR="00F54249" w:rsidRPr="00F54249" w:rsidRDefault="00F54249" w:rsidP="00F54249">
      <w:pPr>
        <w:spacing w:after="160" w:line="259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>КН</w:t>
      </w:r>
      <w:r w:rsidRPr="00F54249">
        <w:rPr>
          <w:rFonts w:ascii="Times New Roman" w:eastAsia="Calibri" w:hAnsi="Times New Roman" w:cs="Times New Roman"/>
          <w:sz w:val="28"/>
          <w:szCs w:val="28"/>
          <w:vertAlign w:val="subscript"/>
          <w:lang w:val="ru-RU"/>
        </w:rPr>
        <w:t>2017</w:t>
      </w: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 количество нарушений антимонопольного законодательства со стороны Администрации </w:t>
      </w:r>
      <w:proofErr w:type="spellStart"/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>Токарёвского</w:t>
      </w:r>
      <w:proofErr w:type="spellEnd"/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района Тамбовской области в 201</w:t>
      </w:r>
      <w:r w:rsidR="00753F1B">
        <w:rPr>
          <w:rFonts w:ascii="Times New Roman" w:eastAsia="Calibri" w:hAnsi="Times New Roman" w:cs="Times New Roman"/>
          <w:sz w:val="28"/>
          <w:szCs w:val="28"/>
          <w:lang w:val="ru-RU"/>
        </w:rPr>
        <w:t>8</w:t>
      </w: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году;   </w:t>
      </w:r>
    </w:p>
    <w:p w:rsidR="00F54249" w:rsidRPr="00F54249" w:rsidRDefault="00F54249" w:rsidP="00F54249">
      <w:pPr>
        <w:spacing w:after="160" w:line="259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КН</w:t>
      </w:r>
      <w:r w:rsidRPr="00F54249">
        <w:rPr>
          <w:rFonts w:ascii="Times New Roman" w:eastAsia="Calibri" w:hAnsi="Times New Roman" w:cs="Times New Roman"/>
          <w:sz w:val="28"/>
          <w:szCs w:val="28"/>
          <w:vertAlign w:val="subscript"/>
          <w:lang w:val="ru-RU"/>
        </w:rPr>
        <w:t>оп</w:t>
      </w:r>
      <w:proofErr w:type="spellEnd"/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 количество нарушений антимонопольного законодательства со стороны Администрации </w:t>
      </w:r>
      <w:proofErr w:type="spellStart"/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>Токарёвского</w:t>
      </w:r>
      <w:proofErr w:type="spellEnd"/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района Тамбовской области  в отчетном периоде</w:t>
      </w:r>
      <w:r w:rsidR="00C4541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20</w:t>
      </w:r>
      <w:r w:rsidR="00753F1B">
        <w:rPr>
          <w:rFonts w:ascii="Times New Roman" w:eastAsia="Calibri" w:hAnsi="Times New Roman" w:cs="Times New Roman"/>
          <w:sz w:val="28"/>
          <w:szCs w:val="28"/>
          <w:lang w:val="ru-RU"/>
        </w:rPr>
        <w:t>20</w:t>
      </w:r>
      <w:r w:rsidR="00C4541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году</w:t>
      </w: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 </w:t>
      </w:r>
    </w:p>
    <w:p w:rsidR="00F54249" w:rsidRPr="00F54249" w:rsidRDefault="00F54249" w:rsidP="00CD212B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 расчете </w:t>
      </w:r>
      <w:proofErr w:type="gramStart"/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>коэффициента снижения количества нарушений антимонопольного законодательства</w:t>
      </w:r>
      <w:proofErr w:type="gramEnd"/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 стороны Администрации </w:t>
      </w:r>
      <w:proofErr w:type="spellStart"/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>Токарёвского</w:t>
      </w:r>
      <w:proofErr w:type="spellEnd"/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района Тамбовской области учитыва</w:t>
      </w:r>
      <w:r w:rsidR="00C4541D">
        <w:rPr>
          <w:rFonts w:ascii="Times New Roman" w:eastAsia="Calibri" w:hAnsi="Times New Roman" w:cs="Times New Roman"/>
          <w:sz w:val="28"/>
          <w:szCs w:val="28"/>
          <w:lang w:val="ru-RU"/>
        </w:rPr>
        <w:t>лись</w:t>
      </w: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следующие нарушения антимонопольного законодательства:     </w:t>
      </w:r>
    </w:p>
    <w:p w:rsidR="00F54249" w:rsidRPr="00F54249" w:rsidRDefault="00F54249" w:rsidP="00CD212B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>возбужденные антимонопольным органом в отношении Администрации области  антимонопольные дела;</w:t>
      </w:r>
    </w:p>
    <w:p w:rsidR="00F54249" w:rsidRPr="00F54249" w:rsidRDefault="00F54249" w:rsidP="00CD212B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выданные антимонопольным органом Администрации предупреждения о прекращении действий (бездействии), </w:t>
      </w:r>
    </w:p>
    <w:p w:rsidR="00F54249" w:rsidRPr="00F54249" w:rsidRDefault="00F54249" w:rsidP="00CD212B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>об отмене или изменении нормативных правовых актов</w:t>
      </w:r>
      <w:r w:rsidR="00C4541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Администрации</w:t>
      </w: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>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</w:r>
    </w:p>
    <w:p w:rsidR="00F54249" w:rsidRPr="00F54249" w:rsidRDefault="00F54249" w:rsidP="00CD212B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направленные антимонопольным органом в адрес Администрации  предостережения о недопустимости совершения действий, которые могут привести к нарушению антимонопольного законодательства. </w:t>
      </w:r>
    </w:p>
    <w:p w:rsidR="004229B3" w:rsidRPr="0099679D" w:rsidRDefault="006C65DF" w:rsidP="00CD212B">
      <w:pPr>
        <w:pStyle w:val="ConsPlusNormal"/>
        <w:spacing w:line="276" w:lineRule="auto"/>
        <w:ind w:left="-567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9679D">
        <w:rPr>
          <w:rFonts w:ascii="Times New Roman" w:hAnsi="Times New Roman"/>
          <w:sz w:val="28"/>
          <w:szCs w:val="28"/>
        </w:rPr>
        <w:t xml:space="preserve">С учетом информации, изложенной в </w:t>
      </w:r>
      <w:r w:rsidR="009250C2" w:rsidRPr="0099679D">
        <w:rPr>
          <w:rFonts w:ascii="Times New Roman" w:hAnsi="Times New Roman"/>
          <w:sz w:val="28"/>
          <w:szCs w:val="28"/>
        </w:rPr>
        <w:t>разделе</w:t>
      </w:r>
      <w:r w:rsidRPr="0099679D">
        <w:rPr>
          <w:rFonts w:ascii="Times New Roman" w:hAnsi="Times New Roman"/>
          <w:sz w:val="28"/>
          <w:szCs w:val="28"/>
        </w:rPr>
        <w:t xml:space="preserve"> 2 настоящего Доклада, в 201</w:t>
      </w:r>
      <w:r w:rsidR="00753F1B">
        <w:rPr>
          <w:rFonts w:ascii="Times New Roman" w:hAnsi="Times New Roman"/>
          <w:sz w:val="28"/>
          <w:szCs w:val="28"/>
        </w:rPr>
        <w:t>8</w:t>
      </w:r>
      <w:r w:rsidRPr="0099679D">
        <w:rPr>
          <w:rFonts w:ascii="Times New Roman" w:hAnsi="Times New Roman"/>
          <w:sz w:val="28"/>
          <w:szCs w:val="28"/>
        </w:rPr>
        <w:t xml:space="preserve"> году </w:t>
      </w:r>
      <w:r w:rsidR="00446D52" w:rsidRPr="0099679D">
        <w:rPr>
          <w:rFonts w:ascii="Times New Roman" w:hAnsi="Times New Roman"/>
          <w:sz w:val="28"/>
          <w:szCs w:val="28"/>
        </w:rPr>
        <w:t xml:space="preserve">выявлено </w:t>
      </w:r>
      <w:r w:rsidR="00753F1B">
        <w:rPr>
          <w:rFonts w:ascii="Times New Roman" w:hAnsi="Times New Roman"/>
          <w:sz w:val="28"/>
          <w:szCs w:val="28"/>
        </w:rPr>
        <w:t>3</w:t>
      </w:r>
      <w:r w:rsidR="00446D52" w:rsidRPr="0099679D">
        <w:rPr>
          <w:rFonts w:ascii="Times New Roman" w:hAnsi="Times New Roman"/>
          <w:sz w:val="28"/>
          <w:szCs w:val="28"/>
        </w:rPr>
        <w:t xml:space="preserve"> нарушения</w:t>
      </w:r>
      <w:r w:rsidR="00446D52" w:rsidRPr="0099679D">
        <w:rPr>
          <w:rFonts w:ascii="Times New Roman" w:eastAsiaTheme="minorHAnsi" w:hAnsi="Times New Roman" w:cs="Times New Roman"/>
          <w:sz w:val="28"/>
          <w:szCs w:val="28"/>
        </w:rPr>
        <w:t xml:space="preserve"> антимонопольного законодательства со стороны Администрации</w:t>
      </w:r>
      <w:r w:rsidR="009250C2" w:rsidRPr="0099679D"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r w:rsidR="007F253A" w:rsidRPr="0099679D">
        <w:rPr>
          <w:rFonts w:ascii="Times New Roman" w:hAnsi="Times New Roman"/>
          <w:sz w:val="28"/>
          <w:szCs w:val="28"/>
        </w:rPr>
        <w:t xml:space="preserve">в </w:t>
      </w:r>
      <w:r w:rsidR="00C4541D">
        <w:rPr>
          <w:rFonts w:ascii="Times New Roman" w:hAnsi="Times New Roman"/>
          <w:sz w:val="28"/>
          <w:szCs w:val="28"/>
        </w:rPr>
        <w:t xml:space="preserve">отчетном периоде </w:t>
      </w:r>
      <w:r w:rsidR="007F253A" w:rsidRPr="0099679D">
        <w:rPr>
          <w:rFonts w:ascii="Times New Roman" w:hAnsi="Times New Roman"/>
          <w:sz w:val="28"/>
          <w:szCs w:val="28"/>
        </w:rPr>
        <w:t>20</w:t>
      </w:r>
      <w:r w:rsidR="00753F1B">
        <w:rPr>
          <w:rFonts w:ascii="Times New Roman" w:hAnsi="Times New Roman"/>
          <w:sz w:val="28"/>
          <w:szCs w:val="28"/>
        </w:rPr>
        <w:t>20</w:t>
      </w:r>
      <w:r w:rsidR="007F253A" w:rsidRPr="0099679D">
        <w:rPr>
          <w:rFonts w:ascii="Times New Roman" w:hAnsi="Times New Roman"/>
          <w:sz w:val="28"/>
          <w:szCs w:val="28"/>
        </w:rPr>
        <w:t xml:space="preserve"> год</w:t>
      </w:r>
      <w:r w:rsidR="00C4541D">
        <w:rPr>
          <w:rFonts w:ascii="Times New Roman" w:hAnsi="Times New Roman"/>
          <w:sz w:val="28"/>
          <w:szCs w:val="28"/>
        </w:rPr>
        <w:t>а</w:t>
      </w:r>
      <w:r w:rsidR="007F253A" w:rsidRPr="0099679D">
        <w:rPr>
          <w:rFonts w:ascii="Times New Roman" w:hAnsi="Times New Roman"/>
          <w:sz w:val="28"/>
          <w:szCs w:val="28"/>
        </w:rPr>
        <w:t xml:space="preserve"> </w:t>
      </w:r>
      <w:r w:rsidR="007F253A" w:rsidRPr="0099679D">
        <w:rPr>
          <w:rFonts w:ascii="Times New Roman" w:eastAsiaTheme="minorHAnsi" w:hAnsi="Times New Roman" w:cs="Times New Roman"/>
          <w:sz w:val="28"/>
          <w:szCs w:val="28"/>
        </w:rPr>
        <w:t>нарушений антимонопольного законодательства  не выявлено.</w:t>
      </w:r>
    </w:p>
    <w:p w:rsidR="00514237" w:rsidRPr="0099679D" w:rsidRDefault="00514237" w:rsidP="00CD212B">
      <w:pPr>
        <w:pStyle w:val="ConsPlusNormal"/>
        <w:spacing w:line="276" w:lineRule="auto"/>
        <w:ind w:left="-567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9679D">
        <w:rPr>
          <w:rFonts w:ascii="Times New Roman" w:eastAsiaTheme="minorHAnsi" w:hAnsi="Times New Roman" w:cs="Times New Roman"/>
          <w:sz w:val="28"/>
          <w:szCs w:val="28"/>
        </w:rPr>
        <w:t xml:space="preserve">Согласно рекомендациям Федеральной  </w:t>
      </w:r>
      <w:r w:rsidRPr="0099679D">
        <w:rPr>
          <w:rFonts w:ascii="Times New Roman" w:eastAsiaTheme="minorHAnsi" w:hAnsi="Times New Roman"/>
          <w:sz w:val="28"/>
          <w:szCs w:val="28"/>
        </w:rPr>
        <w:t>антимонопольной службы</w:t>
      </w:r>
      <w:r w:rsidR="00534307" w:rsidRPr="0099679D">
        <w:rPr>
          <w:rFonts w:ascii="Times New Roman" w:eastAsiaTheme="minorHAnsi" w:hAnsi="Times New Roman"/>
          <w:sz w:val="28"/>
          <w:szCs w:val="28"/>
        </w:rPr>
        <w:t xml:space="preserve"> </w:t>
      </w:r>
      <w:r w:rsidR="00831FC1" w:rsidRPr="0099679D">
        <w:rPr>
          <w:rFonts w:ascii="Times New Roman" w:eastAsiaTheme="minorHAnsi" w:hAnsi="Times New Roman"/>
          <w:sz w:val="28"/>
          <w:szCs w:val="28"/>
        </w:rPr>
        <w:t xml:space="preserve">(далее – ФАС России) </w:t>
      </w:r>
      <w:r w:rsidR="00534307" w:rsidRPr="0099679D">
        <w:rPr>
          <w:rFonts w:ascii="Times New Roman" w:eastAsiaTheme="minorHAnsi" w:hAnsi="Times New Roman"/>
          <w:sz w:val="28"/>
          <w:szCs w:val="28"/>
        </w:rPr>
        <w:t>в случае, если в 201</w:t>
      </w:r>
      <w:r w:rsidR="00753F1B">
        <w:rPr>
          <w:rFonts w:ascii="Times New Roman" w:eastAsiaTheme="minorHAnsi" w:hAnsi="Times New Roman"/>
          <w:sz w:val="28"/>
          <w:szCs w:val="28"/>
        </w:rPr>
        <w:t>8</w:t>
      </w:r>
      <w:r w:rsidR="00534307" w:rsidRPr="0099679D">
        <w:rPr>
          <w:rFonts w:ascii="Times New Roman" w:eastAsiaTheme="minorHAnsi" w:hAnsi="Times New Roman"/>
          <w:sz w:val="28"/>
          <w:szCs w:val="28"/>
        </w:rPr>
        <w:t xml:space="preserve"> году или в отчетном периоде отсутствовали нарушения антимонопольног</w:t>
      </w:r>
      <w:r w:rsidR="00221D34" w:rsidRPr="0099679D">
        <w:rPr>
          <w:rFonts w:ascii="Times New Roman" w:eastAsiaTheme="minorHAnsi" w:hAnsi="Times New Roman"/>
          <w:sz w:val="28"/>
          <w:szCs w:val="28"/>
        </w:rPr>
        <w:t xml:space="preserve">о законодательства, значение числителя или знаменателя рекомендуется принимать равным единице. </w:t>
      </w:r>
    </w:p>
    <w:p w:rsidR="00446D52" w:rsidRPr="0099679D" w:rsidRDefault="007F253A" w:rsidP="00CD212B">
      <w:pPr>
        <w:pStyle w:val="ConsPlusNormal"/>
        <w:spacing w:line="276" w:lineRule="auto"/>
        <w:ind w:left="-567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99679D">
        <w:rPr>
          <w:rFonts w:ascii="Times New Roman" w:eastAsiaTheme="minorHAnsi" w:hAnsi="Times New Roman" w:cs="Times New Roman"/>
          <w:sz w:val="28"/>
          <w:szCs w:val="28"/>
        </w:rPr>
        <w:t xml:space="preserve">Таким образом, </w:t>
      </w:r>
      <w:r w:rsidR="00322C1E" w:rsidRPr="0099679D">
        <w:rPr>
          <w:rFonts w:ascii="Times New Roman" w:eastAsiaTheme="minorHAnsi" w:hAnsi="Times New Roman" w:cs="Times New Roman"/>
          <w:sz w:val="28"/>
          <w:szCs w:val="28"/>
        </w:rPr>
        <w:t>к</w:t>
      </w:r>
      <w:r w:rsidR="00322C1E" w:rsidRPr="0099679D">
        <w:rPr>
          <w:rFonts w:ascii="Times New Roman" w:eastAsiaTheme="minorHAnsi" w:hAnsi="Times New Roman"/>
          <w:sz w:val="28"/>
          <w:szCs w:val="28"/>
        </w:rPr>
        <w:t xml:space="preserve">оэффициент снижения количества нарушений антимонопольного законодательства со стороны </w:t>
      </w:r>
      <w:r w:rsidR="00446D52" w:rsidRPr="0099679D">
        <w:rPr>
          <w:rFonts w:ascii="Times New Roman" w:eastAsiaTheme="minorHAnsi" w:hAnsi="Times New Roman"/>
          <w:sz w:val="28"/>
          <w:szCs w:val="28"/>
        </w:rPr>
        <w:t>Администрации</w:t>
      </w:r>
      <w:r w:rsidR="00322C1E" w:rsidRPr="0099679D">
        <w:rPr>
          <w:rFonts w:ascii="Times New Roman" w:eastAsiaTheme="minorHAnsi" w:hAnsi="Times New Roman"/>
          <w:sz w:val="28"/>
          <w:szCs w:val="28"/>
        </w:rPr>
        <w:t xml:space="preserve"> (по сравнению с 201</w:t>
      </w:r>
      <w:r w:rsidR="00753F1B">
        <w:rPr>
          <w:rFonts w:ascii="Times New Roman" w:eastAsiaTheme="minorHAnsi" w:hAnsi="Times New Roman"/>
          <w:sz w:val="28"/>
          <w:szCs w:val="28"/>
        </w:rPr>
        <w:t>8</w:t>
      </w:r>
      <w:r w:rsidR="00322C1E" w:rsidRPr="0099679D">
        <w:rPr>
          <w:rFonts w:ascii="Times New Roman" w:eastAsiaTheme="minorHAnsi" w:hAnsi="Times New Roman"/>
          <w:sz w:val="28"/>
          <w:szCs w:val="28"/>
        </w:rPr>
        <w:t xml:space="preserve"> годом)</w:t>
      </w:r>
      <w:r w:rsidR="003E6735" w:rsidRPr="0099679D">
        <w:rPr>
          <w:rFonts w:ascii="Times New Roman" w:eastAsiaTheme="minorHAnsi" w:hAnsi="Times New Roman"/>
          <w:sz w:val="28"/>
          <w:szCs w:val="28"/>
        </w:rPr>
        <w:t xml:space="preserve"> </w:t>
      </w:r>
      <w:r w:rsidR="00446D52" w:rsidRPr="0099679D">
        <w:rPr>
          <w:rFonts w:ascii="Times New Roman" w:eastAsiaTheme="minorHAnsi" w:hAnsi="Times New Roman"/>
          <w:sz w:val="28"/>
          <w:szCs w:val="28"/>
        </w:rPr>
        <w:t xml:space="preserve">рассчитан по формуле и равен </w:t>
      </w:r>
      <w:r w:rsidR="00753F1B">
        <w:rPr>
          <w:rFonts w:ascii="Times New Roman" w:eastAsiaTheme="minorHAnsi" w:hAnsi="Times New Roman"/>
          <w:sz w:val="28"/>
          <w:szCs w:val="28"/>
        </w:rPr>
        <w:t>трем</w:t>
      </w:r>
      <w:r w:rsidR="00446D52" w:rsidRPr="0099679D">
        <w:rPr>
          <w:rFonts w:ascii="Times New Roman" w:eastAsiaTheme="minorHAnsi" w:hAnsi="Times New Roman"/>
          <w:sz w:val="28"/>
          <w:szCs w:val="28"/>
        </w:rPr>
        <w:t xml:space="preserve"> (</w:t>
      </w:r>
      <w:r w:rsidR="00446D52" w:rsidRPr="0099679D">
        <w:rPr>
          <w:rFonts w:ascii="Times New Roman" w:eastAsiaTheme="minorHAnsi" w:hAnsi="Times New Roman" w:cs="Times New Roman"/>
          <w:sz w:val="28"/>
          <w:szCs w:val="28"/>
        </w:rPr>
        <w:t xml:space="preserve">КСН = </w:t>
      </w:r>
      <w:r w:rsidR="00753F1B">
        <w:rPr>
          <w:rFonts w:ascii="Times New Roman" w:eastAsiaTheme="minorHAnsi" w:hAnsi="Times New Roman" w:cs="Times New Roman"/>
          <w:sz w:val="28"/>
          <w:szCs w:val="28"/>
        </w:rPr>
        <w:t>3</w:t>
      </w:r>
      <w:r w:rsidR="00446D52" w:rsidRPr="0099679D">
        <w:rPr>
          <w:rFonts w:ascii="Times New Roman" w:eastAsiaTheme="minorHAnsi" w:hAnsi="Times New Roman" w:cs="Times New Roman"/>
          <w:sz w:val="28"/>
          <w:szCs w:val="28"/>
        </w:rPr>
        <w:t>):</w:t>
      </w:r>
    </w:p>
    <w:p w:rsidR="00446D52" w:rsidRPr="0099679D" w:rsidRDefault="00446D52" w:rsidP="0099679D">
      <w:pPr>
        <w:pStyle w:val="ConsPlusNormal"/>
        <w:ind w:firstLine="567"/>
        <w:jc w:val="right"/>
        <w:rPr>
          <w:rFonts w:ascii="Times New Roman" w:eastAsiaTheme="minorHAnsi" w:hAnsi="Times New Roman"/>
          <w:sz w:val="28"/>
          <w:szCs w:val="28"/>
        </w:rPr>
      </w:pPr>
    </w:p>
    <w:p w:rsidR="00446D52" w:rsidRPr="00446D52" w:rsidRDefault="00446D52" w:rsidP="0099679D">
      <w:pPr>
        <w:ind w:left="-567" w:firstLine="567"/>
        <w:jc w:val="center"/>
        <w:rPr>
          <w:rFonts w:ascii="Times New Roman" w:eastAsiaTheme="minorHAnsi" w:hAnsi="Times New Roman"/>
          <w:sz w:val="28"/>
          <w:szCs w:val="28"/>
          <w:highlight w:val="yellow"/>
          <w:lang w:val="ru-RU"/>
        </w:rPr>
      </w:pPr>
      <w:r w:rsidRPr="00446D52">
        <w:rPr>
          <w:rFonts w:ascii="Times New Roman" w:hAnsi="Times New Roman" w:cs="Times New Roman"/>
          <w:sz w:val="28"/>
          <w:szCs w:val="28"/>
          <w:lang w:val="ru-RU" w:eastAsia="ru-RU"/>
        </w:rPr>
        <w:t>КСН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ru-RU" w:eastAsia="ru-RU"/>
          </w:rPr>
          <m:t>=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  <w:lang w:val="ru-RU" w:eastAsia="ru-RU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ru-RU" w:eastAsia="ru-RU"/>
              </w:rPr>
              <m:t>КНпл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ru-RU" w:eastAsia="ru-RU"/>
              </w:rPr>
              <m:t>КНпр</m:t>
            </m:r>
          </m:den>
        </m:f>
      </m:oMath>
      <w:r w:rsidRPr="00446D5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; </w:t>
      </w:r>
      <w:r w:rsidR="009250C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</w:t>
      </w:r>
      <w:r w:rsidRPr="00446D5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446D52">
        <w:rPr>
          <w:rFonts w:ascii="Times New Roman" w:hAnsi="Times New Roman" w:cs="Times New Roman"/>
          <w:sz w:val="28"/>
          <w:szCs w:val="28"/>
          <w:lang w:val="ru-RU"/>
        </w:rPr>
        <w:t>КСН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ru-RU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ru-RU"/>
              </w:rPr>
              <m:t>1</m:t>
            </m:r>
          </m:den>
        </m:f>
      </m:oMath>
    </w:p>
    <w:p w:rsidR="00446D52" w:rsidRPr="0099679D" w:rsidRDefault="00446D52" w:rsidP="00CD212B">
      <w:pPr>
        <w:ind w:left="-567" w:firstLine="567"/>
        <w:jc w:val="both"/>
        <w:rPr>
          <w:rFonts w:ascii="Times New Roman" w:eastAsiaTheme="minorHAnsi" w:hAnsi="Times New Roman" w:cs="Times New Roman"/>
          <w:sz w:val="28"/>
          <w:szCs w:val="28"/>
          <w:highlight w:val="yellow"/>
          <w:u w:val="single"/>
          <w:lang w:val="ru-RU"/>
        </w:rPr>
      </w:pPr>
      <w:r w:rsidRPr="0099679D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 xml:space="preserve">Достижение </w:t>
      </w:r>
      <w:r w:rsidR="00085759" w:rsidRPr="0099679D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 xml:space="preserve">значения ключевого показателя </w:t>
      </w:r>
      <w:r w:rsidRPr="0099679D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 xml:space="preserve"> </w:t>
      </w:r>
      <w:r w:rsidR="00085759" w:rsidRPr="00F54249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Коэффициент снижения количества нарушений антимонопольного законодательства со стороны Администрации </w:t>
      </w:r>
      <w:proofErr w:type="spellStart"/>
      <w:r w:rsidR="00085759" w:rsidRPr="00F54249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Токарёвского</w:t>
      </w:r>
      <w:proofErr w:type="spellEnd"/>
      <w:r w:rsidR="00085759" w:rsidRPr="00F54249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 района Тамбовской области</w:t>
      </w:r>
      <w:r w:rsidR="00085759" w:rsidRPr="0099679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 </w:t>
      </w:r>
      <w:r w:rsidR="00085759" w:rsidRPr="00F54249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  (по сравнению с 201</w:t>
      </w:r>
      <w:r w:rsidR="00753F1B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8</w:t>
      </w:r>
      <w:r w:rsidR="00085759" w:rsidRPr="00F54249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 годом) </w:t>
      </w:r>
      <w:r w:rsidR="0099679D" w:rsidRPr="0099679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выражено в </w:t>
      </w:r>
      <w:r w:rsidRPr="0099679D">
        <w:rPr>
          <w:rFonts w:ascii="Times New Roman" w:eastAsiaTheme="minorHAnsi" w:hAnsi="Times New Roman" w:cs="Times New Roman"/>
          <w:sz w:val="28"/>
          <w:szCs w:val="28"/>
          <w:u w:val="single"/>
          <w:lang w:val="ru-RU"/>
        </w:rPr>
        <w:t>снижени</w:t>
      </w:r>
      <w:r w:rsidR="0099679D" w:rsidRPr="0099679D">
        <w:rPr>
          <w:rFonts w:ascii="Times New Roman" w:eastAsiaTheme="minorHAnsi" w:hAnsi="Times New Roman" w:cs="Times New Roman"/>
          <w:sz w:val="28"/>
          <w:szCs w:val="28"/>
          <w:u w:val="single"/>
          <w:lang w:val="ru-RU"/>
        </w:rPr>
        <w:t>и в 20</w:t>
      </w:r>
      <w:r w:rsidR="00753F1B">
        <w:rPr>
          <w:rFonts w:ascii="Times New Roman" w:eastAsiaTheme="minorHAnsi" w:hAnsi="Times New Roman" w:cs="Times New Roman"/>
          <w:sz w:val="28"/>
          <w:szCs w:val="28"/>
          <w:u w:val="single"/>
          <w:lang w:val="ru-RU"/>
        </w:rPr>
        <w:t>20</w:t>
      </w:r>
      <w:r w:rsidR="0099679D" w:rsidRPr="0099679D">
        <w:rPr>
          <w:rFonts w:ascii="Times New Roman" w:eastAsiaTheme="minorHAnsi" w:hAnsi="Times New Roman" w:cs="Times New Roman"/>
          <w:sz w:val="28"/>
          <w:szCs w:val="28"/>
          <w:u w:val="single"/>
          <w:lang w:val="ru-RU"/>
        </w:rPr>
        <w:t xml:space="preserve"> году </w:t>
      </w:r>
      <w:r w:rsidRPr="0099679D">
        <w:rPr>
          <w:rFonts w:ascii="Times New Roman" w:eastAsiaTheme="minorHAnsi" w:hAnsi="Times New Roman" w:cs="Times New Roman"/>
          <w:sz w:val="28"/>
          <w:szCs w:val="28"/>
          <w:u w:val="single"/>
          <w:lang w:val="ru-RU"/>
        </w:rPr>
        <w:t>количества нарушений антимонопольного законодательства</w:t>
      </w:r>
      <w:r w:rsidRPr="00446D52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 xml:space="preserve"> в </w:t>
      </w:r>
      <w:r w:rsidR="00753F1B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3</w:t>
      </w:r>
      <w:r w:rsidRPr="00446D52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 xml:space="preserve"> раза</w:t>
      </w:r>
      <w:r w:rsidRPr="0099679D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 xml:space="preserve"> </w:t>
      </w:r>
      <w:r w:rsidRPr="0099679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к 201</w:t>
      </w:r>
      <w:r w:rsidR="00B05BE8">
        <w:rPr>
          <w:rFonts w:ascii="Times New Roman" w:hAnsi="Times New Roman" w:cs="Times New Roman"/>
          <w:sz w:val="28"/>
          <w:szCs w:val="28"/>
          <w:u w:val="single"/>
          <w:lang w:val="ru-RU"/>
        </w:rPr>
        <w:t>8</w:t>
      </w:r>
      <w:r w:rsidRPr="0099679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году</w:t>
      </w:r>
      <w:r w:rsidR="00085759" w:rsidRPr="0099679D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</w:p>
    <w:p w:rsidR="00446D52" w:rsidRPr="00446D52" w:rsidRDefault="00446D52" w:rsidP="00CD212B">
      <w:pPr>
        <w:spacing w:after="16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9679D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По ключевому показателю - </w:t>
      </w:r>
      <w:r w:rsidRPr="00446D52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Доля проектов нормативных правовых актов Администрации </w:t>
      </w:r>
      <w:proofErr w:type="spellStart"/>
      <w:r w:rsidRPr="00446D52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Токарёвского</w:t>
      </w:r>
      <w:proofErr w:type="spellEnd"/>
      <w:r w:rsidRPr="00446D52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района Тамбовской области, в которых </w:t>
      </w:r>
      <w:r w:rsidRPr="00446D52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lastRenderedPageBreak/>
        <w:t>выявлены риски нарушения антимоноп</w:t>
      </w:r>
      <w:r w:rsidRPr="0099679D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ольного законодательства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 w:rsidR="00AC6EA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для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расчет</w:t>
      </w:r>
      <w:r w:rsidR="00AC6EA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 применяется </w:t>
      </w:r>
      <w:r w:rsidRPr="00446D5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формул</w:t>
      </w:r>
      <w:r w:rsidR="00AC6EA2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Pr="00446D5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                       </w:t>
      </w:r>
    </w:p>
    <w:p w:rsidR="00446D52" w:rsidRPr="00446D52" w:rsidRDefault="00446D52" w:rsidP="00446D52">
      <w:pPr>
        <w:spacing w:after="160" w:line="259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val="ru-RU"/>
          </w:rPr>
          <m:t>Дпнпа=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val="ru-RU"/>
              </w:rPr>
              <m:t>Кпнпа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val="ru-RU"/>
              </w:rPr>
              <m:t>КНоп</m:t>
            </m:r>
          </m:den>
        </m:f>
      </m:oMath>
      <w:r w:rsidRPr="00446D52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446D5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где:     </w:t>
      </w:r>
    </w:p>
    <w:p w:rsidR="00446D52" w:rsidRPr="00446D52" w:rsidRDefault="00446D52" w:rsidP="00446D52">
      <w:pPr>
        <w:spacing w:after="160" w:line="259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446D52">
        <w:rPr>
          <w:rFonts w:ascii="Times New Roman" w:eastAsia="Calibri" w:hAnsi="Times New Roman" w:cs="Times New Roman"/>
          <w:sz w:val="28"/>
          <w:szCs w:val="28"/>
          <w:lang w:val="ru-RU"/>
        </w:rPr>
        <w:t>Дпнпа</w:t>
      </w:r>
      <w:proofErr w:type="spellEnd"/>
      <w:r w:rsidRPr="00446D5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 доля проектов нормативных правовых актов Администрации, в которых выявлены риски нарушения антимонопольного законодательства;            </w:t>
      </w:r>
    </w:p>
    <w:p w:rsidR="00446D52" w:rsidRPr="00446D52" w:rsidRDefault="00446D52" w:rsidP="00446D52">
      <w:pPr>
        <w:spacing w:after="160" w:line="259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46D5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D52">
        <w:rPr>
          <w:rFonts w:ascii="Times New Roman" w:eastAsia="Calibri" w:hAnsi="Times New Roman" w:cs="Times New Roman"/>
          <w:sz w:val="28"/>
          <w:szCs w:val="28"/>
          <w:lang w:val="ru-RU"/>
        </w:rPr>
        <w:t>Кпнпа</w:t>
      </w:r>
      <w:proofErr w:type="spellEnd"/>
      <w:r w:rsidRPr="00446D5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 количество проектов нормативных правовых актов Администрации, в которых данным органом выявлены риски нарушения антимонопольного законодательства (в отчетном периоде</w:t>
      </w:r>
      <w:r w:rsidR="00C4541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20</w:t>
      </w:r>
      <w:r w:rsidR="00B05BE8">
        <w:rPr>
          <w:rFonts w:ascii="Times New Roman" w:eastAsia="Calibri" w:hAnsi="Times New Roman" w:cs="Times New Roman"/>
          <w:sz w:val="28"/>
          <w:szCs w:val="28"/>
          <w:lang w:val="ru-RU"/>
        </w:rPr>
        <w:t>20</w:t>
      </w:r>
      <w:r w:rsidR="00C4541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года</w:t>
      </w:r>
      <w:r w:rsidRPr="00446D5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);   </w:t>
      </w:r>
    </w:p>
    <w:p w:rsidR="00446D52" w:rsidRPr="00446D52" w:rsidRDefault="00446D52" w:rsidP="00446D52">
      <w:pPr>
        <w:spacing w:after="160" w:line="259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46D5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446D52">
        <w:rPr>
          <w:rFonts w:ascii="Times New Roman" w:eastAsia="Calibri" w:hAnsi="Times New Roman" w:cs="Times New Roman"/>
          <w:sz w:val="28"/>
          <w:szCs w:val="28"/>
          <w:lang w:val="ru-RU"/>
        </w:rPr>
        <w:t>КНоп</w:t>
      </w:r>
      <w:proofErr w:type="spellEnd"/>
      <w:r w:rsidRPr="00446D5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 количество </w:t>
      </w:r>
      <w:r w:rsidR="001A5E6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проектов </w:t>
      </w:r>
      <w:r w:rsidRPr="00446D52">
        <w:rPr>
          <w:rFonts w:ascii="Times New Roman" w:eastAsia="Calibri" w:hAnsi="Times New Roman" w:cs="Times New Roman"/>
          <w:sz w:val="28"/>
          <w:szCs w:val="28"/>
          <w:lang w:val="ru-RU"/>
        </w:rPr>
        <w:t>нормативных правовых актов Администрации, в которых антимонопольным органом выявлены нарушения антимонопольного законодательства (в отчетном периоде</w:t>
      </w:r>
      <w:r w:rsidR="00C4541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20</w:t>
      </w:r>
      <w:r w:rsidR="00B05BE8">
        <w:rPr>
          <w:rFonts w:ascii="Times New Roman" w:eastAsia="Calibri" w:hAnsi="Times New Roman" w:cs="Times New Roman"/>
          <w:sz w:val="28"/>
          <w:szCs w:val="28"/>
          <w:lang w:val="ru-RU"/>
        </w:rPr>
        <w:t>20</w:t>
      </w:r>
      <w:r w:rsidR="00C4541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года</w:t>
      </w:r>
      <w:r w:rsidRPr="00446D5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). </w:t>
      </w:r>
    </w:p>
    <w:p w:rsidR="00A54F9E" w:rsidRDefault="00A54F9E" w:rsidP="00CD212B">
      <w:pPr>
        <w:pStyle w:val="ConsPlusNormal"/>
        <w:spacing w:line="276" w:lineRule="auto"/>
        <w:ind w:left="-567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информации, изложенной в </w:t>
      </w:r>
      <w:r w:rsidR="009250C2">
        <w:rPr>
          <w:rFonts w:ascii="Times New Roman" w:hAnsi="Times New Roman"/>
          <w:sz w:val="28"/>
          <w:szCs w:val="28"/>
        </w:rPr>
        <w:t>разделе</w:t>
      </w:r>
      <w:r>
        <w:rPr>
          <w:rFonts w:ascii="Times New Roman" w:hAnsi="Times New Roman"/>
          <w:sz w:val="28"/>
          <w:szCs w:val="28"/>
        </w:rPr>
        <w:t xml:space="preserve"> 2 настоящего Доклада, в 20</w:t>
      </w:r>
      <w:r w:rsidR="00B05BE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DA1B57">
        <w:rPr>
          <w:rFonts w:ascii="Times New Roman" w:eastAsiaTheme="minorHAnsi" w:hAnsi="Times New Roman" w:cs="Times New Roman"/>
          <w:sz w:val="28"/>
          <w:szCs w:val="28"/>
        </w:rPr>
        <w:t xml:space="preserve">отсутствовали </w:t>
      </w:r>
      <w:r w:rsidR="00DA1B57" w:rsidRPr="00FC7790">
        <w:rPr>
          <w:rFonts w:ascii="Times New Roman" w:eastAsiaTheme="minorHAnsi" w:hAnsi="Times New Roman"/>
          <w:sz w:val="28"/>
          <w:szCs w:val="28"/>
        </w:rPr>
        <w:t>проект</w:t>
      </w:r>
      <w:r w:rsidR="00DA1B57">
        <w:rPr>
          <w:rFonts w:ascii="Times New Roman" w:eastAsiaTheme="minorHAnsi" w:hAnsi="Times New Roman"/>
          <w:sz w:val="28"/>
          <w:szCs w:val="28"/>
        </w:rPr>
        <w:t xml:space="preserve">ы </w:t>
      </w:r>
      <w:r w:rsidR="00DA1B57" w:rsidRPr="00FC7790">
        <w:rPr>
          <w:rFonts w:ascii="Times New Roman" w:eastAsiaTheme="minorHAnsi" w:hAnsi="Times New Roman"/>
          <w:sz w:val="28"/>
          <w:szCs w:val="28"/>
        </w:rPr>
        <w:t xml:space="preserve">нормативных правовых актов </w:t>
      </w:r>
      <w:r w:rsidR="00AC6EA2">
        <w:rPr>
          <w:rFonts w:ascii="Times New Roman" w:eastAsiaTheme="minorHAnsi" w:hAnsi="Times New Roman"/>
          <w:sz w:val="28"/>
          <w:szCs w:val="28"/>
        </w:rPr>
        <w:t>Администрации</w:t>
      </w:r>
      <w:r w:rsidR="00DA1B57" w:rsidRPr="00FC7790">
        <w:rPr>
          <w:rFonts w:ascii="Times New Roman" w:eastAsiaTheme="minorHAnsi" w:hAnsi="Times New Roman"/>
          <w:sz w:val="28"/>
          <w:szCs w:val="28"/>
        </w:rPr>
        <w:t>, в которых выявлены риски нарушения антимонопольного законодательства</w:t>
      </w:r>
      <w:r w:rsidR="00B40341">
        <w:rPr>
          <w:rFonts w:ascii="Times New Roman" w:eastAsiaTheme="minorHAnsi" w:hAnsi="Times New Roman"/>
          <w:sz w:val="28"/>
          <w:szCs w:val="28"/>
        </w:rPr>
        <w:t>, и отсутствовали</w:t>
      </w:r>
      <w:r w:rsidR="009250C2">
        <w:rPr>
          <w:rFonts w:ascii="Times New Roman" w:eastAsiaTheme="minorHAnsi" w:hAnsi="Times New Roman"/>
          <w:sz w:val="28"/>
          <w:szCs w:val="28"/>
        </w:rPr>
        <w:t xml:space="preserve"> </w:t>
      </w:r>
      <w:r w:rsidR="001A5E6D">
        <w:rPr>
          <w:rFonts w:ascii="Times New Roman" w:eastAsiaTheme="minorHAnsi" w:hAnsi="Times New Roman"/>
          <w:sz w:val="28"/>
          <w:szCs w:val="28"/>
        </w:rPr>
        <w:t xml:space="preserve">проекты </w:t>
      </w:r>
      <w:r w:rsidR="00B40341">
        <w:rPr>
          <w:rFonts w:ascii="Times New Roman" w:eastAsiaTheme="minorHAnsi" w:hAnsi="Times New Roman" w:cs="Times New Roman"/>
          <w:sz w:val="28"/>
          <w:szCs w:val="28"/>
        </w:rPr>
        <w:t>нормативны</w:t>
      </w:r>
      <w:r w:rsidR="001A5E6D">
        <w:rPr>
          <w:rFonts w:ascii="Times New Roman" w:eastAsiaTheme="minorHAnsi" w:hAnsi="Times New Roman" w:cs="Times New Roman"/>
          <w:sz w:val="28"/>
          <w:szCs w:val="28"/>
        </w:rPr>
        <w:t>х</w:t>
      </w:r>
      <w:r w:rsidR="00B40341">
        <w:rPr>
          <w:rFonts w:ascii="Times New Roman" w:eastAsiaTheme="minorHAnsi" w:hAnsi="Times New Roman" w:cs="Times New Roman"/>
          <w:sz w:val="28"/>
          <w:szCs w:val="28"/>
        </w:rPr>
        <w:t xml:space="preserve"> правовы</w:t>
      </w:r>
      <w:r w:rsidR="001A5E6D">
        <w:rPr>
          <w:rFonts w:ascii="Times New Roman" w:eastAsiaTheme="minorHAnsi" w:hAnsi="Times New Roman" w:cs="Times New Roman"/>
          <w:sz w:val="28"/>
          <w:szCs w:val="28"/>
        </w:rPr>
        <w:t>х</w:t>
      </w:r>
      <w:r w:rsidR="00B40341">
        <w:rPr>
          <w:rFonts w:ascii="Times New Roman" w:eastAsiaTheme="minorHAnsi" w:hAnsi="Times New Roman" w:cs="Times New Roman"/>
          <w:sz w:val="28"/>
          <w:szCs w:val="28"/>
        </w:rPr>
        <w:t xml:space="preserve"> акт</w:t>
      </w:r>
      <w:r w:rsidR="001A5E6D">
        <w:rPr>
          <w:rFonts w:ascii="Times New Roman" w:eastAsiaTheme="minorHAnsi" w:hAnsi="Times New Roman" w:cs="Times New Roman"/>
          <w:sz w:val="28"/>
          <w:szCs w:val="28"/>
        </w:rPr>
        <w:t>ов</w:t>
      </w:r>
      <w:r w:rsidR="00B4034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AC6EA2">
        <w:rPr>
          <w:rFonts w:ascii="Times New Roman" w:eastAsiaTheme="minorHAnsi" w:hAnsi="Times New Roman" w:cs="Times New Roman"/>
          <w:sz w:val="28"/>
          <w:szCs w:val="28"/>
        </w:rPr>
        <w:t>Администрации</w:t>
      </w:r>
      <w:r w:rsidR="00B40341">
        <w:rPr>
          <w:rFonts w:ascii="Times New Roman" w:eastAsiaTheme="minorHAnsi" w:hAnsi="Times New Roman" w:cs="Times New Roman"/>
          <w:sz w:val="28"/>
          <w:szCs w:val="28"/>
        </w:rPr>
        <w:t>, в которых антимонопольным органом выявлены нарушения антимонопольного законодательства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A757BE" w:rsidRDefault="00A757BE" w:rsidP="00CD212B">
      <w:pPr>
        <w:pStyle w:val="ConsPlusNormal"/>
        <w:spacing w:line="276" w:lineRule="auto"/>
        <w:ind w:left="-567"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Согласно рекомендациям Ф</w:t>
      </w:r>
      <w:r w:rsidR="005151DE">
        <w:rPr>
          <w:rFonts w:ascii="Times New Roman" w:eastAsiaTheme="minorHAnsi" w:hAnsi="Times New Roman" w:cs="Times New Roman"/>
          <w:sz w:val="28"/>
          <w:szCs w:val="28"/>
        </w:rPr>
        <w:t>АС России</w:t>
      </w:r>
      <w:r>
        <w:rPr>
          <w:rFonts w:ascii="Times New Roman" w:eastAsiaTheme="minorHAnsi" w:hAnsi="Times New Roman"/>
          <w:sz w:val="28"/>
          <w:szCs w:val="28"/>
        </w:rPr>
        <w:t xml:space="preserve"> в случае, если в отчетном периоде отсутствовали </w:t>
      </w:r>
      <w:r w:rsidR="00E87E73">
        <w:rPr>
          <w:rFonts w:ascii="Times New Roman" w:eastAsiaTheme="minorHAnsi" w:hAnsi="Times New Roman"/>
          <w:sz w:val="28"/>
          <w:szCs w:val="28"/>
        </w:rPr>
        <w:t xml:space="preserve">нарушения </w:t>
      </w:r>
      <w:r w:rsidR="00E87E73">
        <w:rPr>
          <w:rFonts w:ascii="Times New Roman" w:eastAsiaTheme="minorHAnsi" w:hAnsi="Times New Roman" w:cs="Times New Roman"/>
          <w:sz w:val="28"/>
          <w:szCs w:val="28"/>
        </w:rPr>
        <w:t>антимонопольного законодательства</w:t>
      </w:r>
      <w:r w:rsidR="00E87E73">
        <w:rPr>
          <w:rFonts w:ascii="Times New Roman" w:eastAsiaTheme="minorHAnsi" w:hAnsi="Times New Roman"/>
          <w:sz w:val="28"/>
          <w:szCs w:val="28"/>
        </w:rPr>
        <w:t xml:space="preserve">, либо отсутствовали </w:t>
      </w:r>
      <w:r w:rsidR="00C4541D">
        <w:rPr>
          <w:rFonts w:ascii="Times New Roman" w:eastAsiaTheme="minorHAnsi" w:hAnsi="Times New Roman"/>
          <w:sz w:val="28"/>
          <w:szCs w:val="28"/>
        </w:rPr>
        <w:t xml:space="preserve">проекты </w:t>
      </w:r>
      <w:r w:rsidR="00545C39" w:rsidRPr="00FC7790">
        <w:rPr>
          <w:rFonts w:ascii="Times New Roman" w:eastAsiaTheme="minorHAnsi" w:hAnsi="Times New Roman"/>
          <w:sz w:val="28"/>
          <w:szCs w:val="28"/>
        </w:rPr>
        <w:t>нормативны</w:t>
      </w:r>
      <w:r w:rsidR="00C4541D">
        <w:rPr>
          <w:rFonts w:ascii="Times New Roman" w:eastAsiaTheme="minorHAnsi" w:hAnsi="Times New Roman"/>
          <w:sz w:val="28"/>
          <w:szCs w:val="28"/>
        </w:rPr>
        <w:t>х</w:t>
      </w:r>
      <w:r w:rsidR="00545C39" w:rsidRPr="00FC7790">
        <w:rPr>
          <w:rFonts w:ascii="Times New Roman" w:eastAsiaTheme="minorHAnsi" w:hAnsi="Times New Roman"/>
          <w:sz w:val="28"/>
          <w:szCs w:val="28"/>
        </w:rPr>
        <w:t xml:space="preserve"> правовы</w:t>
      </w:r>
      <w:r w:rsidR="00C4541D">
        <w:rPr>
          <w:rFonts w:ascii="Times New Roman" w:eastAsiaTheme="minorHAnsi" w:hAnsi="Times New Roman"/>
          <w:sz w:val="28"/>
          <w:szCs w:val="28"/>
        </w:rPr>
        <w:t>х</w:t>
      </w:r>
      <w:r w:rsidR="00545C39" w:rsidRPr="00FC7790">
        <w:rPr>
          <w:rFonts w:ascii="Times New Roman" w:eastAsiaTheme="minorHAnsi" w:hAnsi="Times New Roman"/>
          <w:sz w:val="28"/>
          <w:szCs w:val="28"/>
        </w:rPr>
        <w:t xml:space="preserve"> акт</w:t>
      </w:r>
      <w:r w:rsidR="00C4541D">
        <w:rPr>
          <w:rFonts w:ascii="Times New Roman" w:eastAsiaTheme="minorHAnsi" w:hAnsi="Times New Roman"/>
          <w:sz w:val="28"/>
          <w:szCs w:val="28"/>
        </w:rPr>
        <w:t>ов</w:t>
      </w:r>
      <w:r w:rsidR="00545C39" w:rsidRPr="00FC7790">
        <w:rPr>
          <w:rFonts w:ascii="Times New Roman" w:eastAsiaTheme="minorHAnsi" w:hAnsi="Times New Roman"/>
          <w:sz w:val="28"/>
          <w:szCs w:val="28"/>
        </w:rPr>
        <w:t>, в которых выявлены риски нарушения антимонопольного законодательства</w:t>
      </w:r>
      <w:r>
        <w:rPr>
          <w:rFonts w:ascii="Times New Roman" w:eastAsiaTheme="minorHAnsi" w:hAnsi="Times New Roman"/>
          <w:sz w:val="28"/>
          <w:szCs w:val="28"/>
        </w:rPr>
        <w:t xml:space="preserve">, значение знаменателя рекомендуется принимать равным единице. </w:t>
      </w:r>
    </w:p>
    <w:p w:rsidR="00A33598" w:rsidRDefault="00A33598" w:rsidP="00CD212B">
      <w:pPr>
        <w:pStyle w:val="ConsPlusNormal"/>
        <w:spacing w:line="276" w:lineRule="auto"/>
        <w:ind w:left="-567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Поскольку в отчетном периоде </w:t>
      </w:r>
      <w:r w:rsidR="005151DE">
        <w:rPr>
          <w:rFonts w:ascii="Times New Roman" w:eastAsiaTheme="minorHAnsi" w:hAnsi="Times New Roman" w:cs="Times New Roman"/>
          <w:sz w:val="28"/>
          <w:szCs w:val="28"/>
        </w:rPr>
        <w:t xml:space="preserve">отсутствовали </w:t>
      </w:r>
      <w:r w:rsidR="005151DE" w:rsidRPr="00FC7790">
        <w:rPr>
          <w:rFonts w:ascii="Times New Roman" w:eastAsiaTheme="minorHAnsi" w:hAnsi="Times New Roman"/>
          <w:sz w:val="28"/>
          <w:szCs w:val="28"/>
        </w:rPr>
        <w:t>проект</w:t>
      </w:r>
      <w:r w:rsidR="005151DE">
        <w:rPr>
          <w:rFonts w:ascii="Times New Roman" w:eastAsiaTheme="minorHAnsi" w:hAnsi="Times New Roman"/>
          <w:sz w:val="28"/>
          <w:szCs w:val="28"/>
        </w:rPr>
        <w:t xml:space="preserve">ы </w:t>
      </w:r>
      <w:r w:rsidR="005151DE" w:rsidRPr="00FC7790">
        <w:rPr>
          <w:rFonts w:ascii="Times New Roman" w:eastAsiaTheme="minorHAnsi" w:hAnsi="Times New Roman"/>
          <w:sz w:val="28"/>
          <w:szCs w:val="28"/>
        </w:rPr>
        <w:t xml:space="preserve">нормативных правовых актов </w:t>
      </w:r>
      <w:r w:rsidR="00AC6EA2">
        <w:rPr>
          <w:rFonts w:ascii="Times New Roman" w:eastAsiaTheme="minorHAnsi" w:hAnsi="Times New Roman"/>
          <w:sz w:val="28"/>
          <w:szCs w:val="28"/>
        </w:rPr>
        <w:t>Администрации</w:t>
      </w:r>
      <w:r w:rsidR="005151DE" w:rsidRPr="00FC7790">
        <w:rPr>
          <w:rFonts w:ascii="Times New Roman" w:eastAsiaTheme="minorHAnsi" w:hAnsi="Times New Roman"/>
          <w:sz w:val="28"/>
          <w:szCs w:val="28"/>
        </w:rPr>
        <w:t>, в которых выявлены риски нарушения антимонопольного законодательства</w:t>
      </w:r>
      <w:r w:rsidR="004D4B93">
        <w:rPr>
          <w:rFonts w:ascii="Times New Roman" w:eastAsiaTheme="minorHAnsi" w:hAnsi="Times New Roman"/>
          <w:sz w:val="28"/>
          <w:szCs w:val="28"/>
        </w:rPr>
        <w:t xml:space="preserve">, по аналогии с рекомендациями </w:t>
      </w:r>
      <w:r w:rsidR="004D4B93">
        <w:rPr>
          <w:rFonts w:ascii="Times New Roman" w:eastAsiaTheme="minorHAnsi" w:hAnsi="Times New Roman" w:cs="Times New Roman"/>
          <w:sz w:val="28"/>
          <w:szCs w:val="28"/>
        </w:rPr>
        <w:t xml:space="preserve">ФАС России значение числителя </w:t>
      </w:r>
      <w:r w:rsidR="007F51EB">
        <w:rPr>
          <w:rFonts w:ascii="Times New Roman" w:eastAsiaTheme="minorHAnsi" w:hAnsi="Times New Roman" w:cs="Times New Roman"/>
          <w:sz w:val="28"/>
          <w:szCs w:val="28"/>
        </w:rPr>
        <w:t xml:space="preserve">и знаменателя </w:t>
      </w:r>
      <w:r w:rsidR="004D4B93">
        <w:rPr>
          <w:rFonts w:ascii="Times New Roman" w:eastAsiaTheme="minorHAnsi" w:hAnsi="Times New Roman" w:cs="Times New Roman"/>
          <w:sz w:val="28"/>
          <w:szCs w:val="28"/>
        </w:rPr>
        <w:t>принимае</w:t>
      </w:r>
      <w:r w:rsidR="00061714">
        <w:rPr>
          <w:rFonts w:ascii="Times New Roman" w:eastAsiaTheme="minorHAnsi" w:hAnsi="Times New Roman" w:cs="Times New Roman"/>
          <w:sz w:val="28"/>
          <w:szCs w:val="28"/>
        </w:rPr>
        <w:t>м</w:t>
      </w:r>
      <w:r w:rsidR="004D4B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4D4B93">
        <w:rPr>
          <w:rFonts w:ascii="Times New Roman" w:eastAsiaTheme="minorHAnsi" w:hAnsi="Times New Roman"/>
          <w:sz w:val="28"/>
          <w:szCs w:val="28"/>
        </w:rPr>
        <w:t>равным единице.</w:t>
      </w:r>
    </w:p>
    <w:p w:rsidR="00A757BE" w:rsidRDefault="000E3177" w:rsidP="00CD212B">
      <w:pPr>
        <w:pStyle w:val="ConsPlusNormal"/>
        <w:spacing w:line="276" w:lineRule="auto"/>
        <w:ind w:left="-567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Таким образом, </w:t>
      </w:r>
      <w:r w:rsidR="00AC6EA2">
        <w:rPr>
          <w:rFonts w:ascii="Times New Roman" w:eastAsiaTheme="minorHAnsi" w:hAnsi="Times New Roman" w:cs="Times New Roman"/>
          <w:sz w:val="28"/>
          <w:szCs w:val="28"/>
        </w:rPr>
        <w:t>д</w:t>
      </w:r>
      <w:r w:rsidR="00AC6EA2" w:rsidRPr="00446D52">
        <w:rPr>
          <w:rFonts w:ascii="Times New Roman" w:eastAsia="Calibri" w:hAnsi="Times New Roman" w:cs="Times New Roman"/>
          <w:sz w:val="28"/>
          <w:szCs w:val="28"/>
        </w:rPr>
        <w:t xml:space="preserve">оля проектов нормативных правовых актов Администрации </w:t>
      </w:r>
      <w:proofErr w:type="spellStart"/>
      <w:r w:rsidR="00AC6EA2" w:rsidRPr="00446D52">
        <w:rPr>
          <w:rFonts w:ascii="Times New Roman" w:eastAsia="Calibri" w:hAnsi="Times New Roman" w:cs="Times New Roman"/>
          <w:sz w:val="28"/>
          <w:szCs w:val="28"/>
        </w:rPr>
        <w:t>Токарёвского</w:t>
      </w:r>
      <w:proofErr w:type="spellEnd"/>
      <w:r w:rsidR="00AC6EA2" w:rsidRPr="00446D52">
        <w:rPr>
          <w:rFonts w:ascii="Times New Roman" w:eastAsia="Calibri" w:hAnsi="Times New Roman" w:cs="Times New Roman"/>
          <w:sz w:val="28"/>
          <w:szCs w:val="28"/>
        </w:rPr>
        <w:t xml:space="preserve"> района Тамбовской области, в которых </w:t>
      </w:r>
      <w:proofErr w:type="gramStart"/>
      <w:r w:rsidR="00AC6EA2" w:rsidRPr="00446D52">
        <w:rPr>
          <w:rFonts w:ascii="Times New Roman" w:eastAsia="Calibri" w:hAnsi="Times New Roman" w:cs="Times New Roman"/>
          <w:sz w:val="28"/>
          <w:szCs w:val="28"/>
        </w:rPr>
        <w:t>выявлены риски нарушения антимоноп</w:t>
      </w:r>
      <w:r w:rsidR="00AC6EA2">
        <w:rPr>
          <w:rFonts w:ascii="Times New Roman" w:eastAsia="Calibri" w:hAnsi="Times New Roman" w:cs="Times New Roman"/>
          <w:sz w:val="28"/>
          <w:szCs w:val="28"/>
        </w:rPr>
        <w:t>ольного законодательства</w:t>
      </w:r>
      <w:r w:rsidR="00AC6EA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3B5781">
        <w:rPr>
          <w:rFonts w:ascii="Times New Roman" w:eastAsiaTheme="minorHAnsi" w:hAnsi="Times New Roman"/>
          <w:sz w:val="28"/>
          <w:szCs w:val="28"/>
        </w:rPr>
        <w:t>равна</w:t>
      </w:r>
      <w:proofErr w:type="gramEnd"/>
      <w:r w:rsidR="003B5781">
        <w:rPr>
          <w:rFonts w:ascii="Times New Roman" w:eastAsiaTheme="minorHAnsi" w:hAnsi="Times New Roman"/>
          <w:sz w:val="28"/>
          <w:szCs w:val="28"/>
        </w:rPr>
        <w:t xml:space="preserve"> единице (</w:t>
      </w:r>
      <w:proofErr w:type="spellStart"/>
      <w:r w:rsidR="003B5781">
        <w:rPr>
          <w:rFonts w:ascii="Times New Roman" w:eastAsiaTheme="minorHAnsi" w:hAnsi="Times New Roman" w:cs="Times New Roman"/>
          <w:sz w:val="28"/>
          <w:szCs w:val="28"/>
        </w:rPr>
        <w:t>Дпнпа</w:t>
      </w:r>
      <w:proofErr w:type="spellEnd"/>
      <w:r w:rsidR="003B5781">
        <w:rPr>
          <w:rFonts w:ascii="Times New Roman" w:eastAsiaTheme="minorHAnsi" w:hAnsi="Times New Roman" w:cs="Times New Roman"/>
          <w:sz w:val="28"/>
          <w:szCs w:val="28"/>
        </w:rPr>
        <w:t xml:space="preserve"> = 1)</w:t>
      </w:r>
      <w:r w:rsidR="00AC6EA2">
        <w:rPr>
          <w:rFonts w:ascii="Times New Roman" w:eastAsiaTheme="minorHAnsi" w:hAnsi="Times New Roman"/>
          <w:sz w:val="28"/>
          <w:szCs w:val="28"/>
        </w:rPr>
        <w:t>:</w:t>
      </w:r>
    </w:p>
    <w:p w:rsidR="001806C8" w:rsidRDefault="00AC6EA2" w:rsidP="00CD212B">
      <w:pPr>
        <w:pStyle w:val="ConsPlusNormal"/>
        <w:spacing w:line="276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C6EA2">
        <w:rPr>
          <w:rFonts w:ascii="Times New Roman" w:hAnsi="Times New Roman" w:cs="Times New Roman"/>
          <w:sz w:val="28"/>
          <w:szCs w:val="28"/>
        </w:rPr>
        <w:t>Дпнпа</w:t>
      </w:r>
      <w:proofErr w:type="spellEnd"/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den>
        </m:f>
      </m:oMath>
    </w:p>
    <w:p w:rsidR="00AC6EA2" w:rsidRPr="0099679D" w:rsidRDefault="00AC6EA2" w:rsidP="00CD212B">
      <w:pPr>
        <w:ind w:left="-567" w:firstLine="567"/>
        <w:jc w:val="both"/>
        <w:rPr>
          <w:rFonts w:ascii="Times New Roman" w:eastAsiaTheme="minorHAnsi" w:hAnsi="Times New Roman"/>
          <w:sz w:val="28"/>
          <w:szCs w:val="28"/>
          <w:u w:val="single"/>
          <w:lang w:val="ru-RU"/>
        </w:rPr>
      </w:pPr>
      <w:r w:rsidRPr="0099679D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Достижение</w:t>
      </w:r>
      <w:r w:rsidR="00085759" w:rsidRPr="0099679D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 xml:space="preserve"> </w:t>
      </w:r>
      <w:r w:rsidRPr="0099679D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 xml:space="preserve"> значения ключевого показателя </w:t>
      </w:r>
      <w:r w:rsidRPr="0099679D">
        <w:rPr>
          <w:rFonts w:ascii="Times New Roman" w:eastAsiaTheme="minorHAnsi" w:hAnsi="Times New Roman" w:cs="Times New Roman"/>
          <w:sz w:val="28"/>
          <w:szCs w:val="28"/>
          <w:u w:val="single"/>
          <w:lang w:val="ru-RU"/>
        </w:rPr>
        <w:t>д</w:t>
      </w:r>
      <w:r w:rsidRPr="00446D52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оля проектов нормативных правовых актов Администрации </w:t>
      </w:r>
      <w:proofErr w:type="spellStart"/>
      <w:r w:rsidRPr="00446D52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Токарёвского</w:t>
      </w:r>
      <w:proofErr w:type="spellEnd"/>
      <w:r w:rsidRPr="00446D52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 района Тамбовской области, в которых выявлены риски нарушения антимоноп</w:t>
      </w:r>
      <w:r w:rsidRPr="0099679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ольного </w:t>
      </w:r>
      <w:proofErr w:type="gramStart"/>
      <w:r w:rsidRPr="0099679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законодательства</w:t>
      </w:r>
      <w:proofErr w:type="gramEnd"/>
      <w:r w:rsidRPr="0099679D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 xml:space="preserve">  составило </w:t>
      </w:r>
      <w:r w:rsidRPr="0099679D">
        <w:rPr>
          <w:rFonts w:ascii="Times New Roman" w:eastAsiaTheme="minorHAnsi" w:hAnsi="Times New Roman"/>
          <w:sz w:val="28"/>
          <w:szCs w:val="28"/>
          <w:u w:val="single"/>
          <w:lang w:val="ru-RU"/>
        </w:rPr>
        <w:t xml:space="preserve"> 100%</w:t>
      </w:r>
    </w:p>
    <w:p w:rsidR="00AC6EA2" w:rsidRPr="00AC6EA2" w:rsidRDefault="00AC6EA2" w:rsidP="00AC6EA2">
      <w:pPr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9679D">
        <w:rPr>
          <w:rFonts w:ascii="Times New Roman" w:hAnsi="Times New Roman"/>
          <w:b/>
          <w:i/>
          <w:sz w:val="28"/>
          <w:szCs w:val="28"/>
          <w:lang w:val="ru-RU"/>
        </w:rPr>
        <w:t xml:space="preserve">По ключевому показателю - </w:t>
      </w:r>
      <w:r w:rsidRPr="0099679D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Доля нормативных правовых актов Администрации </w:t>
      </w:r>
      <w:proofErr w:type="spellStart"/>
      <w:r w:rsidRPr="0099679D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Токарёвского</w:t>
      </w:r>
      <w:proofErr w:type="spellEnd"/>
      <w:r w:rsidRPr="0099679D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района Тамбовской области, в которых </w:t>
      </w:r>
      <w:r w:rsidRPr="0099679D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lastRenderedPageBreak/>
        <w:t>выявлены риски нарушения антимонопольного законодательства</w:t>
      </w:r>
      <w:r w:rsidRPr="00AC6EA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для </w:t>
      </w:r>
      <w:r w:rsidRPr="00AC6EA2">
        <w:rPr>
          <w:rFonts w:ascii="Times New Roman" w:eastAsia="Calibri" w:hAnsi="Times New Roman" w:cs="Times New Roman"/>
          <w:sz w:val="28"/>
          <w:szCs w:val="28"/>
          <w:lang w:val="ru-RU"/>
        </w:rPr>
        <w:t>расч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ета применяется   </w:t>
      </w:r>
      <w:r w:rsidRPr="00AC6EA2">
        <w:rPr>
          <w:rFonts w:ascii="Times New Roman" w:eastAsia="Calibri" w:hAnsi="Times New Roman" w:cs="Times New Roman"/>
          <w:sz w:val="28"/>
          <w:szCs w:val="28"/>
          <w:lang w:val="ru-RU"/>
        </w:rPr>
        <w:t>формул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Pr="00AC6EA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              </w:t>
      </w:r>
    </w:p>
    <w:p w:rsidR="00AC6EA2" w:rsidRPr="00AC6EA2" w:rsidRDefault="00AC6EA2" w:rsidP="00AC6EA2">
      <w:pPr>
        <w:spacing w:after="160" w:line="259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val="ru-RU"/>
          </w:rPr>
          <m:t>Днпа=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val="ru-RU"/>
              </w:rPr>
              <m:t>Кнпа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val="ru-RU"/>
              </w:rPr>
              <m:t>КНоп</m:t>
            </m:r>
          </m:den>
        </m:f>
      </m:oMath>
      <w:r w:rsidRPr="00AC6EA2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AC6EA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где:    </w:t>
      </w:r>
    </w:p>
    <w:p w:rsidR="00AC6EA2" w:rsidRPr="00AC6EA2" w:rsidRDefault="00AC6EA2" w:rsidP="00AC6EA2">
      <w:pPr>
        <w:spacing w:after="160" w:line="259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AC6EA2">
        <w:rPr>
          <w:rFonts w:ascii="Times New Roman" w:eastAsia="Calibri" w:hAnsi="Times New Roman" w:cs="Times New Roman"/>
          <w:sz w:val="28"/>
          <w:szCs w:val="28"/>
          <w:lang w:val="ru-RU"/>
        </w:rPr>
        <w:t>Днпа</w:t>
      </w:r>
      <w:proofErr w:type="spellEnd"/>
      <w:r w:rsidRPr="00AC6EA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 доля нормативных правовых актов Администрации, в которых выявлены риски нарушения антимонопольного законодательства;   </w:t>
      </w:r>
    </w:p>
    <w:p w:rsidR="00AC6EA2" w:rsidRPr="00AC6EA2" w:rsidRDefault="00AC6EA2" w:rsidP="00AC6EA2">
      <w:pPr>
        <w:spacing w:after="160" w:line="259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AC6EA2">
        <w:rPr>
          <w:rFonts w:ascii="Times New Roman" w:eastAsia="Calibri" w:hAnsi="Times New Roman" w:cs="Times New Roman"/>
          <w:sz w:val="28"/>
          <w:szCs w:val="28"/>
          <w:lang w:val="ru-RU"/>
        </w:rPr>
        <w:t>Кнпа</w:t>
      </w:r>
      <w:proofErr w:type="spellEnd"/>
      <w:r w:rsidRPr="00AC6EA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 количес</w:t>
      </w:r>
      <w:r w:rsidR="007F51EB">
        <w:rPr>
          <w:rFonts w:ascii="Times New Roman" w:eastAsia="Calibri" w:hAnsi="Times New Roman" w:cs="Times New Roman"/>
          <w:sz w:val="28"/>
          <w:szCs w:val="28"/>
          <w:lang w:val="ru-RU"/>
        </w:rPr>
        <w:t>тво нормативных правовых актов А</w:t>
      </w:r>
      <w:r w:rsidRPr="00AC6EA2">
        <w:rPr>
          <w:rFonts w:ascii="Times New Roman" w:eastAsia="Calibri" w:hAnsi="Times New Roman" w:cs="Times New Roman"/>
          <w:sz w:val="28"/>
          <w:szCs w:val="28"/>
          <w:lang w:val="ru-RU"/>
        </w:rPr>
        <w:t>дминистрации, в которых данным органом выявлены риски нарушения антимонопольного законодательства (в отчетном периоде</w:t>
      </w:r>
      <w:r w:rsidR="007F51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20</w:t>
      </w:r>
      <w:r w:rsidR="00B05BE8">
        <w:rPr>
          <w:rFonts w:ascii="Times New Roman" w:eastAsia="Calibri" w:hAnsi="Times New Roman" w:cs="Times New Roman"/>
          <w:sz w:val="28"/>
          <w:szCs w:val="28"/>
          <w:lang w:val="ru-RU"/>
        </w:rPr>
        <w:t>20</w:t>
      </w:r>
      <w:r w:rsidR="007F51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года</w:t>
      </w:r>
      <w:r w:rsidRPr="00AC6EA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);   </w:t>
      </w:r>
    </w:p>
    <w:p w:rsidR="00AC6EA2" w:rsidRPr="00AC6EA2" w:rsidRDefault="00AC6EA2" w:rsidP="00AC6EA2">
      <w:pPr>
        <w:spacing w:after="160" w:line="259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AC6EA2">
        <w:rPr>
          <w:rFonts w:ascii="Times New Roman" w:eastAsia="Calibri" w:hAnsi="Times New Roman" w:cs="Times New Roman"/>
          <w:sz w:val="28"/>
          <w:szCs w:val="28"/>
          <w:lang w:val="ru-RU"/>
        </w:rPr>
        <w:t>КНоп</w:t>
      </w:r>
      <w:proofErr w:type="spellEnd"/>
      <w:r w:rsidRPr="00AC6EA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 количество нормативных правовых актов Администрации, в которых антимонопольным органом выявлены нарушения антимонопольного законодательства (в отчетном периоде</w:t>
      </w:r>
      <w:r w:rsidR="007F51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20</w:t>
      </w:r>
      <w:r w:rsidR="00B05BE8">
        <w:rPr>
          <w:rFonts w:ascii="Times New Roman" w:eastAsia="Calibri" w:hAnsi="Times New Roman" w:cs="Times New Roman"/>
          <w:sz w:val="28"/>
          <w:szCs w:val="28"/>
          <w:lang w:val="ru-RU"/>
        </w:rPr>
        <w:t>20</w:t>
      </w:r>
      <w:r w:rsidR="007F51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года</w:t>
      </w:r>
      <w:r w:rsidRPr="00AC6EA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). </w:t>
      </w:r>
    </w:p>
    <w:p w:rsidR="009F7F2D" w:rsidRDefault="009F7F2D" w:rsidP="0099679D">
      <w:pPr>
        <w:pStyle w:val="ConsPlusNormal"/>
        <w:spacing w:line="276" w:lineRule="auto"/>
        <w:ind w:left="-567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</w:t>
      </w:r>
      <w:r w:rsidR="001A5E6D">
        <w:rPr>
          <w:rFonts w:ascii="Times New Roman" w:hAnsi="Times New Roman"/>
          <w:sz w:val="28"/>
          <w:szCs w:val="28"/>
        </w:rPr>
        <w:t>четом информации, изложенной в разделе</w:t>
      </w:r>
      <w:r>
        <w:rPr>
          <w:rFonts w:ascii="Times New Roman" w:hAnsi="Times New Roman"/>
          <w:sz w:val="28"/>
          <w:szCs w:val="28"/>
        </w:rPr>
        <w:t xml:space="preserve"> 2 настоящего Доклада, в 20</w:t>
      </w:r>
      <w:r w:rsidR="00B05BE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отсутствовали </w:t>
      </w:r>
      <w:r w:rsidRPr="00FC7790">
        <w:rPr>
          <w:rFonts w:ascii="Times New Roman" w:eastAsiaTheme="minorHAnsi" w:hAnsi="Times New Roman"/>
          <w:sz w:val="28"/>
          <w:szCs w:val="28"/>
        </w:rPr>
        <w:t>нормативны</w:t>
      </w:r>
      <w:r w:rsidR="0029259E">
        <w:rPr>
          <w:rFonts w:ascii="Times New Roman" w:eastAsiaTheme="minorHAnsi" w:hAnsi="Times New Roman"/>
          <w:sz w:val="28"/>
          <w:szCs w:val="28"/>
        </w:rPr>
        <w:t>е</w:t>
      </w:r>
      <w:r w:rsidRPr="00FC7790">
        <w:rPr>
          <w:rFonts w:ascii="Times New Roman" w:eastAsiaTheme="minorHAnsi" w:hAnsi="Times New Roman"/>
          <w:sz w:val="28"/>
          <w:szCs w:val="28"/>
        </w:rPr>
        <w:t xml:space="preserve"> правовы</w:t>
      </w:r>
      <w:r w:rsidR="0029259E">
        <w:rPr>
          <w:rFonts w:ascii="Times New Roman" w:eastAsiaTheme="minorHAnsi" w:hAnsi="Times New Roman"/>
          <w:sz w:val="28"/>
          <w:szCs w:val="28"/>
        </w:rPr>
        <w:t>е</w:t>
      </w:r>
      <w:r w:rsidRPr="00FC7790">
        <w:rPr>
          <w:rFonts w:ascii="Times New Roman" w:eastAsiaTheme="minorHAnsi" w:hAnsi="Times New Roman"/>
          <w:sz w:val="28"/>
          <w:szCs w:val="28"/>
        </w:rPr>
        <w:t xml:space="preserve"> акт</w:t>
      </w:r>
      <w:r w:rsidR="0029259E">
        <w:rPr>
          <w:rFonts w:ascii="Times New Roman" w:eastAsiaTheme="minorHAnsi" w:hAnsi="Times New Roman"/>
          <w:sz w:val="28"/>
          <w:szCs w:val="28"/>
        </w:rPr>
        <w:t>ы</w:t>
      </w:r>
      <w:r w:rsidRPr="00FC7790">
        <w:rPr>
          <w:rFonts w:ascii="Times New Roman" w:eastAsiaTheme="minorHAnsi" w:hAnsi="Times New Roman"/>
          <w:sz w:val="28"/>
          <w:szCs w:val="28"/>
        </w:rPr>
        <w:t xml:space="preserve"> </w:t>
      </w:r>
      <w:r w:rsidR="00AC6EA2">
        <w:rPr>
          <w:rFonts w:ascii="Times New Roman" w:eastAsiaTheme="minorHAnsi" w:hAnsi="Times New Roman"/>
          <w:sz w:val="28"/>
          <w:szCs w:val="28"/>
        </w:rPr>
        <w:t>Администрации</w:t>
      </w:r>
      <w:r w:rsidRPr="00FC7790">
        <w:rPr>
          <w:rFonts w:ascii="Times New Roman" w:eastAsiaTheme="minorHAnsi" w:hAnsi="Times New Roman"/>
          <w:sz w:val="28"/>
          <w:szCs w:val="28"/>
        </w:rPr>
        <w:t>, в которых выявлены риски нарушения антимонопольного законодательства</w:t>
      </w:r>
      <w:r>
        <w:rPr>
          <w:rFonts w:ascii="Times New Roman" w:eastAsiaTheme="minorHAnsi" w:hAnsi="Times New Roman"/>
          <w:sz w:val="28"/>
          <w:szCs w:val="28"/>
        </w:rPr>
        <w:t xml:space="preserve">, и отсутствовали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нормативные правовые акты </w:t>
      </w:r>
      <w:r w:rsidR="00AC6EA2">
        <w:rPr>
          <w:rFonts w:ascii="Times New Roman" w:eastAsiaTheme="minorHAnsi" w:hAnsi="Times New Roman" w:cs="Times New Roman"/>
          <w:sz w:val="28"/>
          <w:szCs w:val="28"/>
        </w:rPr>
        <w:t>Администрации</w:t>
      </w:r>
      <w:r>
        <w:rPr>
          <w:rFonts w:ascii="Times New Roman" w:eastAsiaTheme="minorHAnsi" w:hAnsi="Times New Roman" w:cs="Times New Roman"/>
          <w:sz w:val="28"/>
          <w:szCs w:val="28"/>
        </w:rPr>
        <w:t>, в которых антимонопольным органом выявлены нарушения антимонопольного законодательства.</w:t>
      </w:r>
    </w:p>
    <w:p w:rsidR="009F7F2D" w:rsidRDefault="009F7F2D" w:rsidP="0099679D">
      <w:pPr>
        <w:pStyle w:val="ConsPlusNormal"/>
        <w:spacing w:line="276" w:lineRule="auto"/>
        <w:ind w:left="-567"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Согласно рекомендациям ФАС России</w:t>
      </w:r>
      <w:r>
        <w:rPr>
          <w:rFonts w:ascii="Times New Roman" w:eastAsiaTheme="minorHAnsi" w:hAnsi="Times New Roman"/>
          <w:sz w:val="28"/>
          <w:szCs w:val="28"/>
        </w:rPr>
        <w:t xml:space="preserve"> в случае, если в отчетном периоде отсутствовали нарушения </w:t>
      </w:r>
      <w:r>
        <w:rPr>
          <w:rFonts w:ascii="Times New Roman" w:eastAsiaTheme="minorHAnsi" w:hAnsi="Times New Roman" w:cs="Times New Roman"/>
          <w:sz w:val="28"/>
          <w:szCs w:val="28"/>
        </w:rPr>
        <w:t>антимонопольного законодательства</w:t>
      </w:r>
      <w:r>
        <w:rPr>
          <w:rFonts w:ascii="Times New Roman" w:eastAsiaTheme="minorHAnsi" w:hAnsi="Times New Roman"/>
          <w:sz w:val="28"/>
          <w:szCs w:val="28"/>
        </w:rPr>
        <w:t xml:space="preserve">, либо отсутствовали </w:t>
      </w:r>
      <w:r w:rsidRPr="00FC7790">
        <w:rPr>
          <w:rFonts w:ascii="Times New Roman" w:eastAsiaTheme="minorHAnsi" w:hAnsi="Times New Roman"/>
          <w:sz w:val="28"/>
          <w:szCs w:val="28"/>
        </w:rPr>
        <w:t>нормативны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Pr="00FC7790">
        <w:rPr>
          <w:rFonts w:ascii="Times New Roman" w:eastAsiaTheme="minorHAnsi" w:hAnsi="Times New Roman"/>
          <w:sz w:val="28"/>
          <w:szCs w:val="28"/>
        </w:rPr>
        <w:t xml:space="preserve"> правовы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Pr="00FC7790">
        <w:rPr>
          <w:rFonts w:ascii="Times New Roman" w:eastAsiaTheme="minorHAnsi" w:hAnsi="Times New Roman"/>
          <w:sz w:val="28"/>
          <w:szCs w:val="28"/>
        </w:rPr>
        <w:t xml:space="preserve"> акт</w:t>
      </w:r>
      <w:r>
        <w:rPr>
          <w:rFonts w:ascii="Times New Roman" w:eastAsiaTheme="minorHAnsi" w:hAnsi="Times New Roman"/>
          <w:sz w:val="28"/>
          <w:szCs w:val="28"/>
        </w:rPr>
        <w:t>ы</w:t>
      </w:r>
      <w:r w:rsidRPr="00FC7790">
        <w:rPr>
          <w:rFonts w:ascii="Times New Roman" w:eastAsiaTheme="minorHAnsi" w:hAnsi="Times New Roman"/>
          <w:sz w:val="28"/>
          <w:szCs w:val="28"/>
        </w:rPr>
        <w:t>, в которых выявлены риски нарушения антимонопольного законодательства</w:t>
      </w:r>
      <w:r>
        <w:rPr>
          <w:rFonts w:ascii="Times New Roman" w:eastAsiaTheme="minorHAnsi" w:hAnsi="Times New Roman"/>
          <w:sz w:val="28"/>
          <w:szCs w:val="28"/>
        </w:rPr>
        <w:t xml:space="preserve">, значение знаменателя рекомендуется принимать равным единице. </w:t>
      </w:r>
    </w:p>
    <w:p w:rsidR="009F7F2D" w:rsidRDefault="009F7F2D" w:rsidP="0099679D">
      <w:pPr>
        <w:pStyle w:val="ConsPlusNormal"/>
        <w:spacing w:line="276" w:lineRule="auto"/>
        <w:ind w:left="-567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Поскольку в отчетном периоде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отсутствовали </w:t>
      </w:r>
      <w:r w:rsidR="00F92D9B">
        <w:rPr>
          <w:rFonts w:ascii="Times New Roman" w:eastAsiaTheme="minorHAnsi" w:hAnsi="Times New Roman"/>
          <w:sz w:val="28"/>
          <w:szCs w:val="28"/>
        </w:rPr>
        <w:t>нормативные</w:t>
      </w:r>
      <w:r w:rsidRPr="00FC7790">
        <w:rPr>
          <w:rFonts w:ascii="Times New Roman" w:eastAsiaTheme="minorHAnsi" w:hAnsi="Times New Roman"/>
          <w:sz w:val="28"/>
          <w:szCs w:val="28"/>
        </w:rPr>
        <w:t xml:space="preserve"> правовы</w:t>
      </w:r>
      <w:r w:rsidR="00F92D9B">
        <w:rPr>
          <w:rFonts w:ascii="Times New Roman" w:eastAsiaTheme="minorHAnsi" w:hAnsi="Times New Roman"/>
          <w:sz w:val="28"/>
          <w:szCs w:val="28"/>
        </w:rPr>
        <w:t>е</w:t>
      </w:r>
      <w:r w:rsidRPr="00FC7790">
        <w:rPr>
          <w:rFonts w:ascii="Times New Roman" w:eastAsiaTheme="minorHAnsi" w:hAnsi="Times New Roman"/>
          <w:sz w:val="28"/>
          <w:szCs w:val="28"/>
        </w:rPr>
        <w:t xml:space="preserve"> акт</w:t>
      </w:r>
      <w:r w:rsidR="00F92D9B">
        <w:rPr>
          <w:rFonts w:ascii="Times New Roman" w:eastAsiaTheme="minorHAnsi" w:hAnsi="Times New Roman"/>
          <w:sz w:val="28"/>
          <w:szCs w:val="28"/>
        </w:rPr>
        <w:t>ы</w:t>
      </w:r>
      <w:r w:rsidRPr="00FC7790">
        <w:rPr>
          <w:rFonts w:ascii="Times New Roman" w:eastAsiaTheme="minorHAnsi" w:hAnsi="Times New Roman"/>
          <w:sz w:val="28"/>
          <w:szCs w:val="28"/>
        </w:rPr>
        <w:t xml:space="preserve"> </w:t>
      </w:r>
      <w:r w:rsidR="007F51EB">
        <w:rPr>
          <w:rFonts w:ascii="Times New Roman" w:eastAsiaTheme="minorHAnsi" w:hAnsi="Times New Roman"/>
          <w:sz w:val="28"/>
          <w:szCs w:val="28"/>
        </w:rPr>
        <w:t>Администрации</w:t>
      </w:r>
      <w:r w:rsidRPr="00FC7790">
        <w:rPr>
          <w:rFonts w:ascii="Times New Roman" w:eastAsiaTheme="minorHAnsi" w:hAnsi="Times New Roman"/>
          <w:sz w:val="28"/>
          <w:szCs w:val="28"/>
        </w:rPr>
        <w:t>, в которых выявлены риски нарушения антимонопольного законодательства</w:t>
      </w:r>
      <w:r>
        <w:rPr>
          <w:rFonts w:ascii="Times New Roman" w:eastAsiaTheme="minorHAnsi" w:hAnsi="Times New Roman"/>
          <w:sz w:val="28"/>
          <w:szCs w:val="28"/>
        </w:rPr>
        <w:t xml:space="preserve">, по аналогии с рекомендациями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ФАС России значение числителя </w:t>
      </w:r>
      <w:r w:rsidR="007F51EB">
        <w:rPr>
          <w:rFonts w:ascii="Times New Roman" w:eastAsiaTheme="minorHAnsi" w:hAnsi="Times New Roman" w:cs="Times New Roman"/>
          <w:sz w:val="28"/>
          <w:szCs w:val="28"/>
        </w:rPr>
        <w:t xml:space="preserve">и знаменателя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принимаем </w:t>
      </w:r>
      <w:r>
        <w:rPr>
          <w:rFonts w:ascii="Times New Roman" w:eastAsiaTheme="minorHAnsi" w:hAnsi="Times New Roman"/>
          <w:sz w:val="28"/>
          <w:szCs w:val="28"/>
        </w:rPr>
        <w:t>равным единице.</w:t>
      </w:r>
    </w:p>
    <w:p w:rsidR="009F7F2D" w:rsidRDefault="009F7F2D" w:rsidP="0099679D">
      <w:pPr>
        <w:pStyle w:val="ConsPlusNormal"/>
        <w:spacing w:line="276" w:lineRule="auto"/>
        <w:ind w:left="-567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Таким образом, </w:t>
      </w:r>
      <w:r w:rsidR="00475371">
        <w:rPr>
          <w:rFonts w:ascii="Times New Roman" w:eastAsiaTheme="minorHAnsi" w:hAnsi="Times New Roman" w:cs="Times New Roman"/>
          <w:sz w:val="28"/>
          <w:szCs w:val="28"/>
        </w:rPr>
        <w:t>д</w:t>
      </w:r>
      <w:r w:rsidR="00475371" w:rsidRPr="00AC6EA2">
        <w:rPr>
          <w:rFonts w:ascii="Times New Roman" w:eastAsia="Calibri" w:hAnsi="Times New Roman" w:cs="Times New Roman"/>
          <w:sz w:val="28"/>
          <w:szCs w:val="28"/>
        </w:rPr>
        <w:t xml:space="preserve">оля нормативных правовых актов Администрации </w:t>
      </w:r>
      <w:proofErr w:type="spellStart"/>
      <w:r w:rsidR="00475371" w:rsidRPr="00AC6EA2">
        <w:rPr>
          <w:rFonts w:ascii="Times New Roman" w:eastAsia="Calibri" w:hAnsi="Times New Roman" w:cs="Times New Roman"/>
          <w:sz w:val="28"/>
          <w:szCs w:val="28"/>
        </w:rPr>
        <w:t>Токарёвского</w:t>
      </w:r>
      <w:proofErr w:type="spellEnd"/>
      <w:r w:rsidR="00475371" w:rsidRPr="00AC6EA2">
        <w:rPr>
          <w:rFonts w:ascii="Times New Roman" w:eastAsia="Calibri" w:hAnsi="Times New Roman" w:cs="Times New Roman"/>
          <w:sz w:val="28"/>
          <w:szCs w:val="28"/>
        </w:rPr>
        <w:t xml:space="preserve"> района Тамбовской области, в которых выявлены риски нарушения антимонопольного законодательства</w:t>
      </w:r>
      <w:r w:rsidR="003B5781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3B5781">
        <w:rPr>
          <w:rFonts w:ascii="Times New Roman" w:eastAsiaTheme="minorHAnsi" w:hAnsi="Times New Roman"/>
          <w:sz w:val="28"/>
          <w:szCs w:val="28"/>
        </w:rPr>
        <w:t>равна единице</w:t>
      </w:r>
      <w:r w:rsidR="009D3838">
        <w:rPr>
          <w:rFonts w:ascii="Times New Roman" w:eastAsiaTheme="minorHAnsi" w:hAnsi="Times New Roman"/>
          <w:sz w:val="28"/>
          <w:szCs w:val="28"/>
        </w:rPr>
        <w:t xml:space="preserve"> (</w:t>
      </w:r>
      <w:proofErr w:type="spellStart"/>
      <w:r w:rsidR="009D3838">
        <w:rPr>
          <w:rFonts w:ascii="Times New Roman" w:eastAsiaTheme="minorHAnsi" w:hAnsi="Times New Roman" w:cs="Times New Roman"/>
          <w:sz w:val="28"/>
          <w:szCs w:val="28"/>
        </w:rPr>
        <w:t>Днпа</w:t>
      </w:r>
      <w:proofErr w:type="spellEnd"/>
      <w:r w:rsidR="009D3838">
        <w:rPr>
          <w:rFonts w:ascii="Times New Roman" w:eastAsiaTheme="minorHAnsi" w:hAnsi="Times New Roman" w:cs="Times New Roman"/>
          <w:sz w:val="28"/>
          <w:szCs w:val="28"/>
        </w:rPr>
        <w:t xml:space="preserve"> =1)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475371" w:rsidRPr="00475371" w:rsidRDefault="00475371" w:rsidP="0047537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spellStart"/>
      <w:r w:rsidRPr="00475371">
        <w:rPr>
          <w:rFonts w:ascii="Times New Roman" w:hAnsi="Times New Roman" w:cs="Times New Roman"/>
          <w:sz w:val="28"/>
          <w:szCs w:val="28"/>
          <w:lang w:val="ru-RU" w:eastAsia="ru-RU"/>
        </w:rPr>
        <w:t>Днпа</w:t>
      </w:r>
      <w:proofErr w:type="spellEnd"/>
      <w:r w:rsidRPr="0047537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  <w:lang w:val="ru-RU" w:eastAsia="ru-RU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ru-RU" w:eastAsia="ru-RU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ru-RU" w:eastAsia="ru-RU"/>
              </w:rPr>
              <m:t>1</m:t>
            </m:r>
          </m:den>
        </m:f>
      </m:oMath>
      <w:r w:rsidRPr="0047537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475371" w:rsidRPr="0099679D" w:rsidRDefault="00475371" w:rsidP="0099679D">
      <w:pPr>
        <w:spacing w:after="0"/>
        <w:ind w:left="-567" w:firstLine="567"/>
        <w:jc w:val="both"/>
        <w:rPr>
          <w:rFonts w:ascii="Times New Roman" w:eastAsiaTheme="minorHAnsi" w:hAnsi="Times New Roman"/>
          <w:sz w:val="28"/>
          <w:szCs w:val="28"/>
          <w:u w:val="single"/>
          <w:lang w:val="ru-RU"/>
        </w:rPr>
      </w:pPr>
      <w:r w:rsidRPr="0099679D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 xml:space="preserve">Достижение  значения ключевого показателя </w:t>
      </w:r>
      <w:r w:rsidR="007F51EB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Д</w:t>
      </w:r>
      <w:r w:rsidRPr="00446D52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оля нормативных правовых актов Администрации </w:t>
      </w:r>
      <w:proofErr w:type="spellStart"/>
      <w:r w:rsidRPr="00446D52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Токарёвского</w:t>
      </w:r>
      <w:proofErr w:type="spellEnd"/>
      <w:r w:rsidRPr="00446D52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 района Тамбовской области, в которых выявлены риски нарушения антимоноп</w:t>
      </w:r>
      <w:r w:rsidRPr="0099679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ольного </w:t>
      </w:r>
      <w:proofErr w:type="gramStart"/>
      <w:r w:rsidRPr="0099679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законодательства</w:t>
      </w:r>
      <w:proofErr w:type="gramEnd"/>
      <w:r w:rsidRPr="0099679D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 xml:space="preserve">  составило</w:t>
      </w:r>
      <w:r w:rsidR="00085759" w:rsidRPr="0099679D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 xml:space="preserve"> </w:t>
      </w:r>
      <w:r w:rsidRPr="0099679D">
        <w:rPr>
          <w:rFonts w:ascii="Times New Roman" w:eastAsiaTheme="minorHAnsi" w:hAnsi="Times New Roman"/>
          <w:sz w:val="28"/>
          <w:szCs w:val="28"/>
          <w:u w:val="single"/>
          <w:lang w:val="ru-RU"/>
        </w:rPr>
        <w:t>100%</w:t>
      </w:r>
    </w:p>
    <w:p w:rsidR="00475371" w:rsidRPr="00475371" w:rsidRDefault="00475371" w:rsidP="0099679D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9679D">
        <w:rPr>
          <w:rFonts w:ascii="Times New Roman" w:hAnsi="Times New Roman"/>
          <w:sz w:val="28"/>
          <w:szCs w:val="28"/>
          <w:lang w:val="ru-RU"/>
        </w:rPr>
        <w:t xml:space="preserve">По ключевому показателю </w:t>
      </w:r>
      <w:r w:rsidRPr="0099679D">
        <w:rPr>
          <w:rFonts w:ascii="Times New Roman" w:eastAsia="Calibri" w:hAnsi="Times New Roman" w:cs="Times New Roman"/>
          <w:sz w:val="28"/>
          <w:szCs w:val="28"/>
          <w:lang w:val="ru-RU"/>
        </w:rPr>
        <w:t>для уполномоченного должностного лица Администрации</w:t>
      </w:r>
      <w:r w:rsidRPr="0099679D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- Доля сотрудников Администрации </w:t>
      </w:r>
      <w:proofErr w:type="spellStart"/>
      <w:r w:rsidRPr="0099679D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Токарёвского</w:t>
      </w:r>
      <w:proofErr w:type="spellEnd"/>
      <w:r w:rsidRPr="0099679D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района Тамбовской области, с которыми были проведены обучающие мероприятия </w:t>
      </w:r>
      <w:r w:rsidRPr="0099679D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lastRenderedPageBreak/>
        <w:t xml:space="preserve">по антимонопольному законодательству и антимонопольному </w:t>
      </w:r>
      <w:proofErr w:type="spellStart"/>
      <w:r w:rsidRPr="0099679D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комплаенсу</w:t>
      </w:r>
      <w:proofErr w:type="spellEnd"/>
      <w:r w:rsidRPr="0047537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для </w:t>
      </w:r>
      <w:r w:rsidR="001A5E6D">
        <w:rPr>
          <w:rFonts w:ascii="Times New Roman" w:eastAsia="Calibri" w:hAnsi="Times New Roman" w:cs="Times New Roman"/>
          <w:sz w:val="28"/>
          <w:szCs w:val="28"/>
          <w:lang w:val="ru-RU"/>
        </w:rPr>
        <w:t>расч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ета применяется</w:t>
      </w:r>
      <w:r w:rsidRPr="0047537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формул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Pr="0047537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        </w:t>
      </w:r>
    </w:p>
    <w:p w:rsidR="00475371" w:rsidRPr="00475371" w:rsidRDefault="00475371" w:rsidP="00475371">
      <w:pPr>
        <w:spacing w:after="160" w:line="259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val="ru-RU"/>
          </w:rPr>
          <m:t>ДСо=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val="ru-RU"/>
              </w:rPr>
              <m:t>КСо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val="ru-RU"/>
              </w:rPr>
              <m:t>КСобщ</m:t>
            </m:r>
          </m:den>
        </m:f>
      </m:oMath>
      <w:r w:rsidRPr="00475371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47537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где:        </w:t>
      </w:r>
    </w:p>
    <w:p w:rsidR="00475371" w:rsidRPr="00475371" w:rsidRDefault="00475371" w:rsidP="00475371">
      <w:pPr>
        <w:spacing w:after="160" w:line="259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475371">
        <w:rPr>
          <w:rFonts w:ascii="Times New Roman" w:eastAsia="Calibri" w:hAnsi="Times New Roman" w:cs="Times New Roman"/>
          <w:sz w:val="28"/>
          <w:szCs w:val="28"/>
          <w:lang w:val="ru-RU"/>
        </w:rPr>
        <w:t>ДСо</w:t>
      </w:r>
      <w:proofErr w:type="spellEnd"/>
      <w:r w:rsidRPr="0047537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 </w:t>
      </w:r>
      <w:r w:rsidR="007F51EB">
        <w:rPr>
          <w:rFonts w:ascii="Times New Roman" w:eastAsia="Calibri" w:hAnsi="Times New Roman" w:cs="Times New Roman"/>
          <w:sz w:val="28"/>
          <w:szCs w:val="28"/>
          <w:lang w:val="ru-RU"/>
        </w:rPr>
        <w:t>доля сотрудников Администрации</w:t>
      </w:r>
      <w:r w:rsidRPr="0047537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475371">
        <w:rPr>
          <w:rFonts w:ascii="Times New Roman" w:eastAsia="Calibri" w:hAnsi="Times New Roman" w:cs="Times New Roman"/>
          <w:sz w:val="28"/>
          <w:szCs w:val="28"/>
          <w:lang w:val="ru-RU"/>
        </w:rPr>
        <w:t>комплаенсу</w:t>
      </w:r>
      <w:proofErr w:type="spellEnd"/>
      <w:r w:rsidRPr="0047537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;    </w:t>
      </w:r>
    </w:p>
    <w:p w:rsidR="00475371" w:rsidRPr="00475371" w:rsidRDefault="00475371" w:rsidP="00475371">
      <w:pPr>
        <w:spacing w:after="160" w:line="259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475371">
        <w:rPr>
          <w:rFonts w:ascii="Times New Roman" w:eastAsia="Calibri" w:hAnsi="Times New Roman" w:cs="Times New Roman"/>
          <w:sz w:val="28"/>
          <w:szCs w:val="28"/>
          <w:lang w:val="ru-RU"/>
        </w:rPr>
        <w:t>КСо</w:t>
      </w:r>
      <w:proofErr w:type="spellEnd"/>
      <w:r w:rsidRPr="0047537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 количество сотрудников Администрации,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475371">
        <w:rPr>
          <w:rFonts w:ascii="Times New Roman" w:eastAsia="Calibri" w:hAnsi="Times New Roman" w:cs="Times New Roman"/>
          <w:sz w:val="28"/>
          <w:szCs w:val="28"/>
          <w:lang w:val="ru-RU"/>
        </w:rPr>
        <w:t>комплаенсу</w:t>
      </w:r>
      <w:proofErr w:type="spellEnd"/>
      <w:r w:rsidR="007F51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20</w:t>
      </w:r>
      <w:r w:rsidR="00B05BE8">
        <w:rPr>
          <w:rFonts w:ascii="Times New Roman" w:eastAsia="Calibri" w:hAnsi="Times New Roman" w:cs="Times New Roman"/>
          <w:sz w:val="28"/>
          <w:szCs w:val="28"/>
          <w:lang w:val="ru-RU"/>
        </w:rPr>
        <w:t>20</w:t>
      </w:r>
      <w:r w:rsidR="007F51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году</w:t>
      </w:r>
      <w:r w:rsidRPr="0047537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;        </w:t>
      </w:r>
    </w:p>
    <w:p w:rsidR="00475371" w:rsidRPr="00475371" w:rsidRDefault="00475371" w:rsidP="00475371">
      <w:pPr>
        <w:spacing w:after="160" w:line="259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475371">
        <w:rPr>
          <w:rFonts w:ascii="Times New Roman" w:eastAsia="Calibri" w:hAnsi="Times New Roman" w:cs="Times New Roman"/>
          <w:sz w:val="28"/>
          <w:szCs w:val="28"/>
          <w:lang w:val="ru-RU"/>
        </w:rPr>
        <w:t>КСобщ</w:t>
      </w:r>
      <w:proofErr w:type="spellEnd"/>
      <w:r w:rsidRPr="0047537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 общее количество сотрудников Администрации </w:t>
      </w:r>
      <w:proofErr w:type="spellStart"/>
      <w:r w:rsidRPr="00475371">
        <w:rPr>
          <w:rFonts w:ascii="Times New Roman" w:eastAsia="Calibri" w:hAnsi="Times New Roman" w:cs="Times New Roman"/>
          <w:sz w:val="28"/>
          <w:szCs w:val="28"/>
          <w:lang w:val="ru-RU"/>
        </w:rPr>
        <w:t>Токарёвского</w:t>
      </w:r>
      <w:proofErr w:type="spellEnd"/>
      <w:r w:rsidRPr="0047537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района Тамбовской области, чьи трудовые (должностные) обязанности предусматривают выполнение функций, связанных с рисками нарушения антимонопольного законодательства. </w:t>
      </w:r>
    </w:p>
    <w:p w:rsidR="00722C57" w:rsidRDefault="0009279F" w:rsidP="0099679D">
      <w:pPr>
        <w:pStyle w:val="ConsPlusNormal"/>
        <w:spacing w:line="276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информации, изложенной в </w:t>
      </w:r>
      <w:r w:rsidR="001A5E6D">
        <w:rPr>
          <w:rFonts w:ascii="Times New Roman" w:hAnsi="Times New Roman"/>
          <w:sz w:val="28"/>
          <w:szCs w:val="28"/>
        </w:rPr>
        <w:t>разделе</w:t>
      </w:r>
      <w:r>
        <w:rPr>
          <w:rFonts w:ascii="Times New Roman" w:hAnsi="Times New Roman"/>
          <w:sz w:val="28"/>
          <w:szCs w:val="28"/>
        </w:rPr>
        <w:t xml:space="preserve"> 2 настоящего Доклада, в 20</w:t>
      </w:r>
      <w:r w:rsidR="00B05BE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году прошли </w:t>
      </w:r>
      <w:proofErr w:type="gramStart"/>
      <w:r>
        <w:rPr>
          <w:rFonts w:ascii="Times New Roman" w:hAnsi="Times New Roman"/>
          <w:sz w:val="28"/>
          <w:szCs w:val="28"/>
        </w:rPr>
        <w:t xml:space="preserve">обучение </w:t>
      </w:r>
      <w:r w:rsidRPr="00475371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475371">
        <w:rPr>
          <w:rFonts w:ascii="Times New Roman" w:eastAsia="Calibri" w:hAnsi="Times New Roman" w:cs="Times New Roman"/>
          <w:sz w:val="28"/>
          <w:szCs w:val="28"/>
        </w:rPr>
        <w:t xml:space="preserve"> антимонопольному законодательству и антимонопольному </w:t>
      </w:r>
      <w:proofErr w:type="spellStart"/>
      <w:r w:rsidRPr="00475371">
        <w:rPr>
          <w:rFonts w:ascii="Times New Roman" w:eastAsia="Calibri" w:hAnsi="Times New Roman" w:cs="Times New Roman"/>
          <w:sz w:val="28"/>
          <w:szCs w:val="28"/>
        </w:rPr>
        <w:t>комплаенсу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51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4 муниципальных служащих </w:t>
      </w:r>
      <w:r w:rsidR="001A5E6D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 4 сотрудников Администрации, </w:t>
      </w:r>
      <w:r w:rsidRPr="00475371">
        <w:rPr>
          <w:rFonts w:ascii="Times New Roman" w:eastAsia="Calibri" w:hAnsi="Times New Roman" w:cs="Times New Roman"/>
          <w:sz w:val="28"/>
          <w:szCs w:val="28"/>
        </w:rPr>
        <w:t>чьи трудовые (должностные) обязанности предусматривают выполнение функций, связанных с рисками нарушения ан</w:t>
      </w:r>
      <w:r>
        <w:rPr>
          <w:rFonts w:ascii="Times New Roman" w:eastAsia="Calibri" w:hAnsi="Times New Roman" w:cs="Times New Roman"/>
          <w:sz w:val="28"/>
          <w:szCs w:val="28"/>
        </w:rPr>
        <w:t>тимонопольного законодательства.</w:t>
      </w:r>
    </w:p>
    <w:p w:rsidR="0009279F" w:rsidRDefault="0009279F" w:rsidP="0099679D">
      <w:pPr>
        <w:pStyle w:val="ConsPlusNormal"/>
        <w:spacing w:line="276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Таким образом, </w:t>
      </w:r>
      <w:r w:rsidR="00085759">
        <w:rPr>
          <w:rFonts w:ascii="Times New Roman" w:eastAsia="Calibri" w:hAnsi="Times New Roman" w:cs="Times New Roman"/>
          <w:sz w:val="28"/>
          <w:szCs w:val="28"/>
        </w:rPr>
        <w:t>д</w:t>
      </w:r>
      <w:r w:rsidR="00085759" w:rsidRPr="00475371">
        <w:rPr>
          <w:rFonts w:ascii="Times New Roman" w:eastAsia="Calibri" w:hAnsi="Times New Roman" w:cs="Times New Roman"/>
          <w:sz w:val="28"/>
          <w:szCs w:val="28"/>
        </w:rPr>
        <w:t xml:space="preserve">оля сотрудников Администрации </w:t>
      </w:r>
      <w:proofErr w:type="spellStart"/>
      <w:r w:rsidR="00085759" w:rsidRPr="00475371">
        <w:rPr>
          <w:rFonts w:ascii="Times New Roman" w:eastAsia="Calibri" w:hAnsi="Times New Roman" w:cs="Times New Roman"/>
          <w:sz w:val="28"/>
          <w:szCs w:val="28"/>
        </w:rPr>
        <w:t>Токарёвского</w:t>
      </w:r>
      <w:proofErr w:type="spellEnd"/>
      <w:r w:rsidR="00085759" w:rsidRPr="00475371">
        <w:rPr>
          <w:rFonts w:ascii="Times New Roman" w:eastAsia="Calibri" w:hAnsi="Times New Roman" w:cs="Times New Roman"/>
          <w:sz w:val="28"/>
          <w:szCs w:val="28"/>
        </w:rPr>
        <w:t xml:space="preserve"> района Тамбовской области, с которыми были проведены обучающие мероприятия по антимонопольному законодательству и антимонопольному </w:t>
      </w:r>
      <w:proofErr w:type="spellStart"/>
      <w:r w:rsidR="00085759" w:rsidRPr="00475371">
        <w:rPr>
          <w:rFonts w:ascii="Times New Roman" w:eastAsia="Calibri" w:hAnsi="Times New Roman" w:cs="Times New Roman"/>
          <w:sz w:val="28"/>
          <w:szCs w:val="28"/>
        </w:rPr>
        <w:t>комплаенсу</w:t>
      </w:r>
      <w:proofErr w:type="spellEnd"/>
      <w:r w:rsidR="00085759">
        <w:rPr>
          <w:rFonts w:ascii="Times New Roman" w:eastAsia="Calibri" w:hAnsi="Times New Roman" w:cs="Times New Roman"/>
          <w:sz w:val="28"/>
          <w:szCs w:val="28"/>
        </w:rPr>
        <w:t xml:space="preserve"> равн</w:t>
      </w:r>
      <w:r w:rsidR="007F51EB">
        <w:rPr>
          <w:rFonts w:ascii="Times New Roman" w:eastAsia="Calibri" w:hAnsi="Times New Roman" w:cs="Times New Roman"/>
          <w:sz w:val="28"/>
          <w:szCs w:val="28"/>
        </w:rPr>
        <w:t>а</w:t>
      </w:r>
      <w:r w:rsidR="00085759">
        <w:rPr>
          <w:rFonts w:ascii="Times New Roman" w:eastAsia="Calibri" w:hAnsi="Times New Roman" w:cs="Times New Roman"/>
          <w:sz w:val="28"/>
          <w:szCs w:val="28"/>
        </w:rPr>
        <w:t xml:space="preserve"> единице или 100% (</w:t>
      </w:r>
      <w:proofErr w:type="spellStart"/>
      <w:r w:rsidR="00085759">
        <w:rPr>
          <w:rFonts w:ascii="Times New Roman" w:eastAsia="Calibri" w:hAnsi="Times New Roman" w:cs="Times New Roman"/>
          <w:sz w:val="28"/>
          <w:szCs w:val="28"/>
        </w:rPr>
        <w:t>ДСо</w:t>
      </w:r>
      <w:proofErr w:type="spellEnd"/>
      <w:r w:rsidR="00085759">
        <w:rPr>
          <w:rFonts w:ascii="Times New Roman" w:eastAsia="Calibri" w:hAnsi="Times New Roman" w:cs="Times New Roman"/>
          <w:sz w:val="28"/>
          <w:szCs w:val="28"/>
        </w:rPr>
        <w:t>=1)</w:t>
      </w:r>
    </w:p>
    <w:p w:rsidR="00085759" w:rsidRDefault="00085759" w:rsidP="0099679D">
      <w:pPr>
        <w:pStyle w:val="ConsPlusNormal"/>
        <w:ind w:firstLine="567"/>
        <w:jc w:val="center"/>
        <w:rPr>
          <w:rFonts w:ascii="Times New Roman" w:hAnsi="Times New Roman" w:cs="Times New Roman"/>
          <w:szCs w:val="24"/>
        </w:rPr>
      </w:pPr>
      <w:proofErr w:type="spellStart"/>
      <w:r w:rsidRPr="00085759">
        <w:rPr>
          <w:rFonts w:ascii="Times New Roman" w:hAnsi="Times New Roman" w:cs="Times New Roman"/>
          <w:sz w:val="28"/>
          <w:szCs w:val="28"/>
        </w:rPr>
        <w:t>ДСо</w:t>
      </w:r>
      <w:proofErr w:type="spellEnd"/>
      <w:r w:rsidRPr="00085759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4</m:t>
            </m:r>
          </m:den>
        </m:f>
        <m:r>
          <m:rPr>
            <m:sty m:val="p"/>
          </m:rPr>
          <w:rPr>
            <w:rFonts w:ascii="Cambria Math" w:hAnsi="Times New Roman" w:cs="Times New Roman"/>
            <w:szCs w:val="24"/>
          </w:rPr>
          <m:t>=1</m:t>
        </m:r>
      </m:oMath>
    </w:p>
    <w:p w:rsidR="00435142" w:rsidRDefault="00435142" w:rsidP="0099679D">
      <w:pPr>
        <w:pStyle w:val="ConsPlusNormal"/>
        <w:ind w:firstLine="567"/>
        <w:jc w:val="center"/>
        <w:rPr>
          <w:rFonts w:ascii="Times New Roman" w:hAnsi="Times New Roman" w:cs="Times New Roman"/>
          <w:szCs w:val="24"/>
        </w:rPr>
      </w:pPr>
    </w:p>
    <w:p w:rsidR="00085759" w:rsidRPr="0099679D" w:rsidRDefault="00085759" w:rsidP="0099679D">
      <w:pPr>
        <w:pStyle w:val="ConsPlusNormal"/>
        <w:spacing w:line="276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9679D">
        <w:rPr>
          <w:rFonts w:ascii="Times New Roman" w:hAnsi="Times New Roman" w:cs="Times New Roman"/>
          <w:sz w:val="28"/>
          <w:szCs w:val="28"/>
          <w:u w:val="single"/>
        </w:rPr>
        <w:t>Достижение значения ключевого показателя</w:t>
      </w:r>
      <w:r w:rsidRPr="0099679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1A5E6D" w:rsidRPr="0099679D">
        <w:rPr>
          <w:rFonts w:ascii="Times New Roman" w:eastAsia="Calibri" w:hAnsi="Times New Roman" w:cs="Times New Roman"/>
          <w:sz w:val="28"/>
          <w:szCs w:val="28"/>
          <w:u w:val="single"/>
        </w:rPr>
        <w:t>Д</w:t>
      </w:r>
      <w:r w:rsidRPr="0099679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оля сотрудников Администрации </w:t>
      </w:r>
      <w:proofErr w:type="spellStart"/>
      <w:r w:rsidRPr="0099679D">
        <w:rPr>
          <w:rFonts w:ascii="Times New Roman" w:eastAsia="Calibri" w:hAnsi="Times New Roman" w:cs="Times New Roman"/>
          <w:sz w:val="28"/>
          <w:szCs w:val="28"/>
          <w:u w:val="single"/>
        </w:rPr>
        <w:t>Токарёвского</w:t>
      </w:r>
      <w:proofErr w:type="spellEnd"/>
      <w:r w:rsidRPr="0099679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района Тамбовской области, с которыми </w:t>
      </w:r>
      <w:proofErr w:type="gramStart"/>
      <w:r w:rsidRPr="0099679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были проведены обучающие мероприятия по антимонопольному законодательству и антимонопольному </w:t>
      </w:r>
      <w:proofErr w:type="spellStart"/>
      <w:r w:rsidRPr="0099679D">
        <w:rPr>
          <w:rFonts w:ascii="Times New Roman" w:eastAsia="Calibri" w:hAnsi="Times New Roman" w:cs="Times New Roman"/>
          <w:sz w:val="28"/>
          <w:szCs w:val="28"/>
          <w:u w:val="single"/>
        </w:rPr>
        <w:t>комплаенсу</w:t>
      </w:r>
      <w:proofErr w:type="spellEnd"/>
      <w:r w:rsidRPr="0099679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за 20</w:t>
      </w:r>
      <w:r w:rsidR="00B05BE8">
        <w:rPr>
          <w:rFonts w:ascii="Times New Roman" w:eastAsia="Calibri" w:hAnsi="Times New Roman" w:cs="Times New Roman"/>
          <w:sz w:val="28"/>
          <w:szCs w:val="28"/>
          <w:u w:val="single"/>
        </w:rPr>
        <w:t>20</w:t>
      </w:r>
      <w:r w:rsidRPr="0099679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год составило</w:t>
      </w:r>
      <w:proofErr w:type="gramEnd"/>
      <w:r w:rsidRPr="0099679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16</w:t>
      </w:r>
      <w:r w:rsidR="00B05BE8">
        <w:rPr>
          <w:rFonts w:ascii="Times New Roman" w:eastAsia="Calibri" w:hAnsi="Times New Roman" w:cs="Times New Roman"/>
          <w:sz w:val="28"/>
          <w:szCs w:val="28"/>
          <w:u w:val="single"/>
        </w:rPr>
        <w:t>2,0</w:t>
      </w:r>
      <w:r w:rsidRPr="0099679D">
        <w:rPr>
          <w:rFonts w:ascii="Times New Roman" w:eastAsia="Calibri" w:hAnsi="Times New Roman" w:cs="Times New Roman"/>
          <w:sz w:val="28"/>
          <w:szCs w:val="28"/>
          <w:u w:val="single"/>
        </w:rPr>
        <w:t>%.</w:t>
      </w:r>
    </w:p>
    <w:p w:rsidR="00CD212B" w:rsidRDefault="00CD212B" w:rsidP="008905B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5759" w:rsidRPr="00CD212B" w:rsidRDefault="00CD212B" w:rsidP="00CD212B">
      <w:pPr>
        <w:pStyle w:val="ConsPlusNormal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CD212B">
        <w:rPr>
          <w:rFonts w:ascii="Times New Roman" w:hAnsi="Times New Roman"/>
          <w:sz w:val="28"/>
          <w:szCs w:val="28"/>
        </w:rPr>
        <w:t>Раздел 4. Заключение</w:t>
      </w:r>
      <w:r w:rsidRPr="00CD212B"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  <w:t xml:space="preserve"> по оценке эффективности функционирования антимонопольного </w:t>
      </w:r>
      <w:proofErr w:type="spellStart"/>
      <w:r w:rsidRPr="00CD212B"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  <w:t>комплаенса</w:t>
      </w:r>
      <w:proofErr w:type="spellEnd"/>
      <w:r w:rsidRPr="00CD212B"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  <w:t xml:space="preserve"> </w:t>
      </w:r>
      <w:r w:rsidRPr="00CD212B">
        <w:rPr>
          <w:rFonts w:ascii="Times New Roman" w:hAnsi="Times New Roman"/>
          <w:sz w:val="28"/>
          <w:szCs w:val="28"/>
        </w:rPr>
        <w:t>в Администрации Токаревского района Тамбовской области в 20</w:t>
      </w:r>
      <w:r w:rsidR="00B05BE8">
        <w:rPr>
          <w:rFonts w:ascii="Times New Roman" w:hAnsi="Times New Roman"/>
          <w:sz w:val="28"/>
          <w:szCs w:val="28"/>
        </w:rPr>
        <w:t>20</w:t>
      </w:r>
      <w:r w:rsidRPr="00CD212B">
        <w:rPr>
          <w:rFonts w:ascii="Times New Roman" w:hAnsi="Times New Roman"/>
          <w:sz w:val="28"/>
          <w:szCs w:val="28"/>
        </w:rPr>
        <w:t xml:space="preserve"> году</w:t>
      </w:r>
    </w:p>
    <w:p w:rsidR="009F7F2D" w:rsidRDefault="00BA726D" w:rsidP="0099679D">
      <w:pPr>
        <w:pStyle w:val="ConsPlusNormal"/>
        <w:spacing w:line="276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изложенного</w:t>
      </w:r>
      <w:r w:rsidR="0008575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CD212B">
        <w:rPr>
          <w:rFonts w:ascii="Times New Roman" w:hAnsi="Times New Roman"/>
          <w:sz w:val="28"/>
          <w:szCs w:val="28"/>
        </w:rPr>
        <w:t xml:space="preserve">оценка </w:t>
      </w:r>
      <w:r w:rsidR="00085759">
        <w:rPr>
          <w:rFonts w:ascii="Times New Roman" w:hAnsi="Times New Roman"/>
          <w:sz w:val="28"/>
          <w:szCs w:val="28"/>
        </w:rPr>
        <w:t xml:space="preserve">достижения </w:t>
      </w:r>
      <w:r w:rsidR="00CD212B">
        <w:rPr>
          <w:rFonts w:ascii="Times New Roman" w:hAnsi="Times New Roman"/>
          <w:sz w:val="28"/>
          <w:szCs w:val="28"/>
        </w:rPr>
        <w:t xml:space="preserve">значений </w:t>
      </w:r>
      <w:r w:rsidR="00180561">
        <w:rPr>
          <w:rFonts w:ascii="Times New Roman" w:hAnsi="Times New Roman"/>
          <w:sz w:val="28"/>
          <w:szCs w:val="28"/>
        </w:rPr>
        <w:t xml:space="preserve">ключевых показателей </w:t>
      </w:r>
      <w:r w:rsidR="00B7390F">
        <w:rPr>
          <w:rFonts w:ascii="Times New Roman" w:hAnsi="Times New Roman"/>
          <w:sz w:val="28"/>
          <w:szCs w:val="28"/>
        </w:rPr>
        <w:t>свидетельствует об эффективно</w:t>
      </w:r>
      <w:r w:rsidR="009D3838">
        <w:rPr>
          <w:rFonts w:ascii="Times New Roman" w:hAnsi="Times New Roman"/>
          <w:sz w:val="28"/>
          <w:szCs w:val="28"/>
        </w:rPr>
        <w:t>м</w:t>
      </w:r>
      <w:r w:rsidR="00B7390F">
        <w:rPr>
          <w:rFonts w:ascii="Times New Roman" w:hAnsi="Times New Roman"/>
          <w:sz w:val="28"/>
          <w:szCs w:val="28"/>
        </w:rPr>
        <w:t xml:space="preserve"> функционировани</w:t>
      </w:r>
      <w:r w:rsidR="009D3838">
        <w:rPr>
          <w:rFonts w:ascii="Times New Roman" w:hAnsi="Times New Roman"/>
          <w:sz w:val="28"/>
          <w:szCs w:val="28"/>
        </w:rPr>
        <w:t>и</w:t>
      </w:r>
      <w:r w:rsidR="00B7390F">
        <w:rPr>
          <w:rFonts w:ascii="Times New Roman" w:hAnsi="Times New Roman"/>
          <w:sz w:val="28"/>
          <w:szCs w:val="28"/>
        </w:rPr>
        <w:t xml:space="preserve"> </w:t>
      </w:r>
      <w:r w:rsidR="00E83C7A">
        <w:rPr>
          <w:rFonts w:ascii="Times New Roman" w:hAnsi="Times New Roman"/>
          <w:sz w:val="28"/>
          <w:szCs w:val="28"/>
        </w:rPr>
        <w:t xml:space="preserve">в </w:t>
      </w:r>
      <w:r w:rsidR="00475371">
        <w:rPr>
          <w:rFonts w:ascii="Times New Roman" w:hAnsi="Times New Roman"/>
          <w:sz w:val="28"/>
          <w:szCs w:val="28"/>
        </w:rPr>
        <w:t>Администрации</w:t>
      </w:r>
      <w:r w:rsidR="00085759">
        <w:rPr>
          <w:rFonts w:ascii="Times New Roman" w:hAnsi="Times New Roman"/>
          <w:sz w:val="28"/>
          <w:szCs w:val="28"/>
        </w:rPr>
        <w:t xml:space="preserve"> Токаревского района Тамбовской области</w:t>
      </w:r>
      <w:r w:rsidR="00475371">
        <w:rPr>
          <w:rFonts w:ascii="Times New Roman" w:hAnsi="Times New Roman"/>
          <w:sz w:val="28"/>
          <w:szCs w:val="28"/>
        </w:rPr>
        <w:t xml:space="preserve"> </w:t>
      </w:r>
      <w:r w:rsidR="00E83C7A">
        <w:rPr>
          <w:rFonts w:ascii="Times New Roman" w:hAnsi="Times New Roman"/>
          <w:sz w:val="28"/>
          <w:szCs w:val="28"/>
        </w:rPr>
        <w:t>в 20</w:t>
      </w:r>
      <w:r w:rsidR="00B05BE8">
        <w:rPr>
          <w:rFonts w:ascii="Times New Roman" w:hAnsi="Times New Roman"/>
          <w:sz w:val="28"/>
          <w:szCs w:val="28"/>
        </w:rPr>
        <w:t>20</w:t>
      </w:r>
      <w:r w:rsidR="00E83C7A">
        <w:rPr>
          <w:rFonts w:ascii="Times New Roman" w:hAnsi="Times New Roman"/>
          <w:sz w:val="28"/>
          <w:szCs w:val="28"/>
        </w:rPr>
        <w:t xml:space="preserve"> году </w:t>
      </w:r>
      <w:r w:rsidR="00B7390F">
        <w:rPr>
          <w:rFonts w:ascii="Times New Roman" w:hAnsi="Times New Roman"/>
          <w:sz w:val="28"/>
          <w:szCs w:val="28"/>
        </w:rPr>
        <w:t xml:space="preserve">антимонопольного </w:t>
      </w:r>
      <w:proofErr w:type="spellStart"/>
      <w:r w:rsidR="00B7390F">
        <w:rPr>
          <w:rFonts w:ascii="Times New Roman" w:hAnsi="Times New Roman"/>
          <w:sz w:val="28"/>
          <w:szCs w:val="28"/>
        </w:rPr>
        <w:t>комплаенса</w:t>
      </w:r>
      <w:proofErr w:type="spellEnd"/>
      <w:r w:rsidR="0043784A">
        <w:rPr>
          <w:rFonts w:ascii="Times New Roman" w:hAnsi="Times New Roman"/>
          <w:sz w:val="28"/>
          <w:szCs w:val="28"/>
        </w:rPr>
        <w:t>.</w:t>
      </w:r>
    </w:p>
    <w:p w:rsidR="00435142" w:rsidRDefault="00435142" w:rsidP="007F51EB">
      <w:pPr>
        <w:pStyle w:val="ConsPlusNormal"/>
        <w:ind w:left="-993" w:firstLine="567"/>
        <w:rPr>
          <w:rFonts w:ascii="Times New Roman" w:hAnsi="Times New Roman"/>
          <w:sz w:val="28"/>
          <w:szCs w:val="28"/>
        </w:rPr>
      </w:pPr>
    </w:p>
    <w:p w:rsidR="00435142" w:rsidRDefault="00CD212B" w:rsidP="00B05BE8">
      <w:pPr>
        <w:pStyle w:val="ConsPlusNormal"/>
        <w:ind w:left="-993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</w:rPr>
        <w:t>Глава Токаревского района</w:t>
      </w:r>
      <w:r w:rsidR="007F51E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Тамбовской области             </w:t>
      </w:r>
      <w:r w:rsidR="007F51EB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В.Н. Айдаров</w:t>
      </w:r>
    </w:p>
    <w:sectPr w:rsidR="00435142" w:rsidSect="00435142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408" w:rsidRDefault="00593408" w:rsidP="00264940">
      <w:pPr>
        <w:spacing w:after="0" w:line="240" w:lineRule="auto"/>
      </w:pPr>
      <w:r>
        <w:separator/>
      </w:r>
    </w:p>
  </w:endnote>
  <w:endnote w:type="continuationSeparator" w:id="0">
    <w:p w:rsidR="00593408" w:rsidRDefault="00593408" w:rsidP="00264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408" w:rsidRDefault="00593408" w:rsidP="00264940">
      <w:pPr>
        <w:spacing w:after="0" w:line="240" w:lineRule="auto"/>
      </w:pPr>
      <w:r>
        <w:separator/>
      </w:r>
    </w:p>
  </w:footnote>
  <w:footnote w:type="continuationSeparator" w:id="0">
    <w:p w:rsidR="00593408" w:rsidRDefault="00593408" w:rsidP="002649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82C20"/>
    <w:multiLevelType w:val="hybridMultilevel"/>
    <w:tmpl w:val="27C297CA"/>
    <w:lvl w:ilvl="0" w:tplc="F7284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820890"/>
    <w:multiLevelType w:val="hybridMultilevel"/>
    <w:tmpl w:val="99723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123"/>
    <w:rsid w:val="00006BF9"/>
    <w:rsid w:val="00017089"/>
    <w:rsid w:val="00030F64"/>
    <w:rsid w:val="00035842"/>
    <w:rsid w:val="00047744"/>
    <w:rsid w:val="00061714"/>
    <w:rsid w:val="00065106"/>
    <w:rsid w:val="0006648B"/>
    <w:rsid w:val="00067B54"/>
    <w:rsid w:val="00072912"/>
    <w:rsid w:val="00085759"/>
    <w:rsid w:val="00086FD7"/>
    <w:rsid w:val="0009279F"/>
    <w:rsid w:val="00092EB7"/>
    <w:rsid w:val="000A62AA"/>
    <w:rsid w:val="000D5C99"/>
    <w:rsid w:val="000E3177"/>
    <w:rsid w:val="00112A7B"/>
    <w:rsid w:val="00114547"/>
    <w:rsid w:val="00116886"/>
    <w:rsid w:val="00117CFF"/>
    <w:rsid w:val="001405DB"/>
    <w:rsid w:val="001411FB"/>
    <w:rsid w:val="001443A0"/>
    <w:rsid w:val="00154A34"/>
    <w:rsid w:val="0015797A"/>
    <w:rsid w:val="0016404B"/>
    <w:rsid w:val="00170AB5"/>
    <w:rsid w:val="0017796E"/>
    <w:rsid w:val="00180561"/>
    <w:rsid w:val="001806C8"/>
    <w:rsid w:val="001966F2"/>
    <w:rsid w:val="001A0666"/>
    <w:rsid w:val="001A5E6D"/>
    <w:rsid w:val="001C17B6"/>
    <w:rsid w:val="001C5607"/>
    <w:rsid w:val="001D2EE5"/>
    <w:rsid w:val="001E0FBB"/>
    <w:rsid w:val="001E57EE"/>
    <w:rsid w:val="001F2496"/>
    <w:rsid w:val="001F29FC"/>
    <w:rsid w:val="00200C43"/>
    <w:rsid w:val="00205428"/>
    <w:rsid w:val="00221D34"/>
    <w:rsid w:val="00222F4B"/>
    <w:rsid w:val="002273B3"/>
    <w:rsid w:val="002410C9"/>
    <w:rsid w:val="002519C9"/>
    <w:rsid w:val="00254703"/>
    <w:rsid w:val="002613D4"/>
    <w:rsid w:val="00261FF1"/>
    <w:rsid w:val="00264940"/>
    <w:rsid w:val="00264A52"/>
    <w:rsid w:val="00264DC8"/>
    <w:rsid w:val="00264EC2"/>
    <w:rsid w:val="00270FCD"/>
    <w:rsid w:val="002736D8"/>
    <w:rsid w:val="002923DE"/>
    <w:rsid w:val="0029259E"/>
    <w:rsid w:val="002A67CD"/>
    <w:rsid w:val="002A6B9F"/>
    <w:rsid w:val="002B0E56"/>
    <w:rsid w:val="002B4AFC"/>
    <w:rsid w:val="002D55A4"/>
    <w:rsid w:val="002D7F87"/>
    <w:rsid w:val="002E45D7"/>
    <w:rsid w:val="002F021F"/>
    <w:rsid w:val="003043A6"/>
    <w:rsid w:val="0031013B"/>
    <w:rsid w:val="003105C0"/>
    <w:rsid w:val="00322C1E"/>
    <w:rsid w:val="00367A19"/>
    <w:rsid w:val="003804EA"/>
    <w:rsid w:val="00382527"/>
    <w:rsid w:val="003876A6"/>
    <w:rsid w:val="003A3381"/>
    <w:rsid w:val="003B56FC"/>
    <w:rsid w:val="003B5781"/>
    <w:rsid w:val="003C3123"/>
    <w:rsid w:val="003C3DCB"/>
    <w:rsid w:val="003D09A7"/>
    <w:rsid w:val="003D12B3"/>
    <w:rsid w:val="003E083B"/>
    <w:rsid w:val="003E6735"/>
    <w:rsid w:val="003F225C"/>
    <w:rsid w:val="003F7020"/>
    <w:rsid w:val="00402551"/>
    <w:rsid w:val="004030E2"/>
    <w:rsid w:val="004121DC"/>
    <w:rsid w:val="0041397B"/>
    <w:rsid w:val="00416A40"/>
    <w:rsid w:val="004229B3"/>
    <w:rsid w:val="00435142"/>
    <w:rsid w:val="0043784A"/>
    <w:rsid w:val="00446D52"/>
    <w:rsid w:val="00452108"/>
    <w:rsid w:val="004712AB"/>
    <w:rsid w:val="00475371"/>
    <w:rsid w:val="00496047"/>
    <w:rsid w:val="004A17A0"/>
    <w:rsid w:val="004A6711"/>
    <w:rsid w:val="004C2E0E"/>
    <w:rsid w:val="004D0E87"/>
    <w:rsid w:val="004D18D3"/>
    <w:rsid w:val="004D4B93"/>
    <w:rsid w:val="004E022E"/>
    <w:rsid w:val="004E0241"/>
    <w:rsid w:val="004F1F59"/>
    <w:rsid w:val="004F34A8"/>
    <w:rsid w:val="004F4485"/>
    <w:rsid w:val="00504C36"/>
    <w:rsid w:val="0051308B"/>
    <w:rsid w:val="005136A8"/>
    <w:rsid w:val="00513F2A"/>
    <w:rsid w:val="00514237"/>
    <w:rsid w:val="005151DE"/>
    <w:rsid w:val="00515B5E"/>
    <w:rsid w:val="00527380"/>
    <w:rsid w:val="00534307"/>
    <w:rsid w:val="005441E3"/>
    <w:rsid w:val="00545C39"/>
    <w:rsid w:val="00557D83"/>
    <w:rsid w:val="005605AB"/>
    <w:rsid w:val="00571D17"/>
    <w:rsid w:val="00584E1E"/>
    <w:rsid w:val="00593408"/>
    <w:rsid w:val="005C25BF"/>
    <w:rsid w:val="005C7CB7"/>
    <w:rsid w:val="005D46F8"/>
    <w:rsid w:val="005E12F9"/>
    <w:rsid w:val="005E389E"/>
    <w:rsid w:val="00603524"/>
    <w:rsid w:val="00604BE6"/>
    <w:rsid w:val="00620A75"/>
    <w:rsid w:val="00622E84"/>
    <w:rsid w:val="00630E68"/>
    <w:rsid w:val="00632F4F"/>
    <w:rsid w:val="00635DE6"/>
    <w:rsid w:val="0065539E"/>
    <w:rsid w:val="00667254"/>
    <w:rsid w:val="006707C0"/>
    <w:rsid w:val="0067539F"/>
    <w:rsid w:val="0068712F"/>
    <w:rsid w:val="00691DB9"/>
    <w:rsid w:val="00691E81"/>
    <w:rsid w:val="00692372"/>
    <w:rsid w:val="006928D7"/>
    <w:rsid w:val="00695F52"/>
    <w:rsid w:val="006963BA"/>
    <w:rsid w:val="006B0A02"/>
    <w:rsid w:val="006B5545"/>
    <w:rsid w:val="006C306B"/>
    <w:rsid w:val="006C3953"/>
    <w:rsid w:val="006C3F1A"/>
    <w:rsid w:val="006C65DF"/>
    <w:rsid w:val="006F665B"/>
    <w:rsid w:val="00705C54"/>
    <w:rsid w:val="00705EE3"/>
    <w:rsid w:val="007102E4"/>
    <w:rsid w:val="00713049"/>
    <w:rsid w:val="00721756"/>
    <w:rsid w:val="00722971"/>
    <w:rsid w:val="00722C57"/>
    <w:rsid w:val="007339D5"/>
    <w:rsid w:val="00734048"/>
    <w:rsid w:val="007451B2"/>
    <w:rsid w:val="00753F1B"/>
    <w:rsid w:val="0077358C"/>
    <w:rsid w:val="0079514C"/>
    <w:rsid w:val="007A1CBF"/>
    <w:rsid w:val="007A1F6D"/>
    <w:rsid w:val="007A609A"/>
    <w:rsid w:val="007B0C34"/>
    <w:rsid w:val="007C151D"/>
    <w:rsid w:val="007C2556"/>
    <w:rsid w:val="007C2F4A"/>
    <w:rsid w:val="007C354B"/>
    <w:rsid w:val="007D0D41"/>
    <w:rsid w:val="007E0964"/>
    <w:rsid w:val="007F253A"/>
    <w:rsid w:val="007F51EB"/>
    <w:rsid w:val="00806528"/>
    <w:rsid w:val="00831FC1"/>
    <w:rsid w:val="00863BAF"/>
    <w:rsid w:val="00867B32"/>
    <w:rsid w:val="00871D40"/>
    <w:rsid w:val="00873195"/>
    <w:rsid w:val="00877B62"/>
    <w:rsid w:val="0088520E"/>
    <w:rsid w:val="00885BDA"/>
    <w:rsid w:val="008905B0"/>
    <w:rsid w:val="00896728"/>
    <w:rsid w:val="008A7599"/>
    <w:rsid w:val="008B034D"/>
    <w:rsid w:val="008D75BE"/>
    <w:rsid w:val="008E04FF"/>
    <w:rsid w:val="008F1038"/>
    <w:rsid w:val="00900FCE"/>
    <w:rsid w:val="009179E1"/>
    <w:rsid w:val="0092384C"/>
    <w:rsid w:val="009250C2"/>
    <w:rsid w:val="00925E86"/>
    <w:rsid w:val="009427CB"/>
    <w:rsid w:val="00960046"/>
    <w:rsid w:val="0096569D"/>
    <w:rsid w:val="00973861"/>
    <w:rsid w:val="00977B24"/>
    <w:rsid w:val="009847E7"/>
    <w:rsid w:val="009852A3"/>
    <w:rsid w:val="009934DA"/>
    <w:rsid w:val="0099679D"/>
    <w:rsid w:val="009A300E"/>
    <w:rsid w:val="009A4229"/>
    <w:rsid w:val="009A53AD"/>
    <w:rsid w:val="009B1431"/>
    <w:rsid w:val="009D2137"/>
    <w:rsid w:val="009D3838"/>
    <w:rsid w:val="009D53A1"/>
    <w:rsid w:val="009D7F65"/>
    <w:rsid w:val="009E0231"/>
    <w:rsid w:val="009F5BF9"/>
    <w:rsid w:val="009F7F2D"/>
    <w:rsid w:val="00A06CA8"/>
    <w:rsid w:val="00A10CBB"/>
    <w:rsid w:val="00A24014"/>
    <w:rsid w:val="00A33598"/>
    <w:rsid w:val="00A36042"/>
    <w:rsid w:val="00A54BB1"/>
    <w:rsid w:val="00A54F9E"/>
    <w:rsid w:val="00A677C0"/>
    <w:rsid w:val="00A757BE"/>
    <w:rsid w:val="00A7673B"/>
    <w:rsid w:val="00A832F4"/>
    <w:rsid w:val="00A901E0"/>
    <w:rsid w:val="00A90763"/>
    <w:rsid w:val="00A92A48"/>
    <w:rsid w:val="00A96124"/>
    <w:rsid w:val="00AA074D"/>
    <w:rsid w:val="00AA3150"/>
    <w:rsid w:val="00AB0004"/>
    <w:rsid w:val="00AB5B1B"/>
    <w:rsid w:val="00AC6EA2"/>
    <w:rsid w:val="00AD277D"/>
    <w:rsid w:val="00AD71DF"/>
    <w:rsid w:val="00AE29F2"/>
    <w:rsid w:val="00AF34E5"/>
    <w:rsid w:val="00B05BE8"/>
    <w:rsid w:val="00B11E18"/>
    <w:rsid w:val="00B25AAE"/>
    <w:rsid w:val="00B40341"/>
    <w:rsid w:val="00B41777"/>
    <w:rsid w:val="00B7390F"/>
    <w:rsid w:val="00B817E7"/>
    <w:rsid w:val="00B826CA"/>
    <w:rsid w:val="00B85D08"/>
    <w:rsid w:val="00BA726D"/>
    <w:rsid w:val="00BB3A95"/>
    <w:rsid w:val="00BB4D4F"/>
    <w:rsid w:val="00BC111D"/>
    <w:rsid w:val="00BD14C4"/>
    <w:rsid w:val="00BD2133"/>
    <w:rsid w:val="00BD3372"/>
    <w:rsid w:val="00BE03C6"/>
    <w:rsid w:val="00C0305A"/>
    <w:rsid w:val="00C06062"/>
    <w:rsid w:val="00C064D3"/>
    <w:rsid w:val="00C0692C"/>
    <w:rsid w:val="00C274CC"/>
    <w:rsid w:val="00C36919"/>
    <w:rsid w:val="00C4100E"/>
    <w:rsid w:val="00C4541D"/>
    <w:rsid w:val="00C6245B"/>
    <w:rsid w:val="00C64AE3"/>
    <w:rsid w:val="00C71763"/>
    <w:rsid w:val="00C718EA"/>
    <w:rsid w:val="00C829F8"/>
    <w:rsid w:val="00C87444"/>
    <w:rsid w:val="00CA420B"/>
    <w:rsid w:val="00CC49EB"/>
    <w:rsid w:val="00CC7A4A"/>
    <w:rsid w:val="00CD1E8A"/>
    <w:rsid w:val="00CD212B"/>
    <w:rsid w:val="00CE7C74"/>
    <w:rsid w:val="00CF04FA"/>
    <w:rsid w:val="00CF41AF"/>
    <w:rsid w:val="00CF4FF7"/>
    <w:rsid w:val="00D05EFD"/>
    <w:rsid w:val="00D13561"/>
    <w:rsid w:val="00D25D34"/>
    <w:rsid w:val="00D60837"/>
    <w:rsid w:val="00D62B8B"/>
    <w:rsid w:val="00D645B9"/>
    <w:rsid w:val="00D76279"/>
    <w:rsid w:val="00D82378"/>
    <w:rsid w:val="00D83A1C"/>
    <w:rsid w:val="00D847A7"/>
    <w:rsid w:val="00DA1B57"/>
    <w:rsid w:val="00DA647A"/>
    <w:rsid w:val="00DB3018"/>
    <w:rsid w:val="00DB4AB0"/>
    <w:rsid w:val="00DB54DA"/>
    <w:rsid w:val="00DC3616"/>
    <w:rsid w:val="00DC5659"/>
    <w:rsid w:val="00E11D13"/>
    <w:rsid w:val="00E34926"/>
    <w:rsid w:val="00E36448"/>
    <w:rsid w:val="00E6296A"/>
    <w:rsid w:val="00E642A1"/>
    <w:rsid w:val="00E672B5"/>
    <w:rsid w:val="00E753FD"/>
    <w:rsid w:val="00E80044"/>
    <w:rsid w:val="00E83C7A"/>
    <w:rsid w:val="00E87E73"/>
    <w:rsid w:val="00E92B5F"/>
    <w:rsid w:val="00EA0F03"/>
    <w:rsid w:val="00EA30DD"/>
    <w:rsid w:val="00EB2EF5"/>
    <w:rsid w:val="00EC2D10"/>
    <w:rsid w:val="00EC2E02"/>
    <w:rsid w:val="00EC6853"/>
    <w:rsid w:val="00EC6C7A"/>
    <w:rsid w:val="00EC790F"/>
    <w:rsid w:val="00ED2CD9"/>
    <w:rsid w:val="00EE15C9"/>
    <w:rsid w:val="00EE2D92"/>
    <w:rsid w:val="00EE5D08"/>
    <w:rsid w:val="00F14D88"/>
    <w:rsid w:val="00F14FE6"/>
    <w:rsid w:val="00F20AEE"/>
    <w:rsid w:val="00F25D9F"/>
    <w:rsid w:val="00F30611"/>
    <w:rsid w:val="00F37BFB"/>
    <w:rsid w:val="00F44053"/>
    <w:rsid w:val="00F5256B"/>
    <w:rsid w:val="00F54249"/>
    <w:rsid w:val="00F55D2C"/>
    <w:rsid w:val="00F65532"/>
    <w:rsid w:val="00F8047D"/>
    <w:rsid w:val="00F81699"/>
    <w:rsid w:val="00F8573B"/>
    <w:rsid w:val="00F878D1"/>
    <w:rsid w:val="00F92D9B"/>
    <w:rsid w:val="00FC41EA"/>
    <w:rsid w:val="00FC7790"/>
    <w:rsid w:val="00FC7AAF"/>
    <w:rsid w:val="00FE0F12"/>
    <w:rsid w:val="00FE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B9"/>
    <w:rPr>
      <w:rFonts w:ascii="Cambria" w:eastAsia="Times New Roman" w:hAnsi="Cambria" w:cs="Cambria"/>
      <w:lang w:val="en-US"/>
    </w:rPr>
  </w:style>
  <w:style w:type="paragraph" w:styleId="1">
    <w:name w:val="heading 1"/>
    <w:basedOn w:val="a"/>
    <w:link w:val="10"/>
    <w:uiPriority w:val="9"/>
    <w:qFormat/>
    <w:rsid w:val="00D76279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7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91DB9"/>
    <w:pPr>
      <w:spacing w:after="160" w:line="240" w:lineRule="exact"/>
    </w:pPr>
    <w:rPr>
      <w:rFonts w:ascii="Verdana" w:hAnsi="Verdana" w:cs="Times New Roman"/>
      <w:sz w:val="20"/>
      <w:szCs w:val="20"/>
    </w:rPr>
  </w:style>
  <w:style w:type="character" w:styleId="a4">
    <w:name w:val="Hyperlink"/>
    <w:rsid w:val="00691D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87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78D1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Body Text Indent"/>
    <w:basedOn w:val="a"/>
    <w:link w:val="a8"/>
    <w:rsid w:val="00CD1E8A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a8">
    <w:name w:val="Основной текст с отступом Знак"/>
    <w:basedOn w:val="a0"/>
    <w:link w:val="a7"/>
    <w:rsid w:val="00CD1E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aliases w:val="ПАРАГРАФ"/>
    <w:basedOn w:val="a"/>
    <w:qFormat/>
    <w:rsid w:val="00CD1E8A"/>
    <w:pPr>
      <w:ind w:left="720"/>
      <w:contextualSpacing/>
    </w:pPr>
    <w:rPr>
      <w:rFonts w:ascii="Calibri" w:eastAsia="Calibri" w:hAnsi="Calibri" w:cs="Calibri"/>
      <w:lang w:val="ru-RU"/>
    </w:rPr>
  </w:style>
  <w:style w:type="table" w:styleId="a9">
    <w:name w:val="Table Grid"/>
    <w:basedOn w:val="a1"/>
    <w:uiPriority w:val="59"/>
    <w:rsid w:val="00FC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6923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D762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List Paragraph"/>
    <w:basedOn w:val="a"/>
    <w:uiPriority w:val="34"/>
    <w:qFormat/>
    <w:rsid w:val="00A90763"/>
    <w:pPr>
      <w:ind w:left="720"/>
      <w:contextualSpacing/>
    </w:pPr>
  </w:style>
  <w:style w:type="character" w:customStyle="1" w:styleId="12">
    <w:name w:val="Заголовок №1_"/>
    <w:link w:val="13"/>
    <w:rsid w:val="00F525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F5256B"/>
    <w:pPr>
      <w:shd w:val="clear" w:color="auto" w:fill="FFFFFF"/>
      <w:spacing w:after="0" w:line="322" w:lineRule="exact"/>
      <w:jc w:val="center"/>
      <w:outlineLvl w:val="0"/>
    </w:pPr>
    <w:rPr>
      <w:rFonts w:ascii="Times New Roman" w:hAnsi="Times New Roman" w:cs="Times New Roman"/>
      <w:sz w:val="26"/>
      <w:szCs w:val="2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4A17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c">
    <w:name w:val="endnote text"/>
    <w:basedOn w:val="a"/>
    <w:link w:val="ad"/>
    <w:uiPriority w:val="99"/>
    <w:semiHidden/>
    <w:unhideWhenUsed/>
    <w:rsid w:val="00264940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264940"/>
    <w:rPr>
      <w:rFonts w:ascii="Cambria" w:eastAsia="Times New Roman" w:hAnsi="Cambria" w:cs="Cambria"/>
      <w:sz w:val="20"/>
      <w:szCs w:val="20"/>
      <w:lang w:val="en-US"/>
    </w:rPr>
  </w:style>
  <w:style w:type="character" w:styleId="ae">
    <w:name w:val="endnote reference"/>
    <w:basedOn w:val="a0"/>
    <w:uiPriority w:val="99"/>
    <w:semiHidden/>
    <w:unhideWhenUsed/>
    <w:rsid w:val="00264940"/>
    <w:rPr>
      <w:vertAlign w:val="superscript"/>
    </w:rPr>
  </w:style>
  <w:style w:type="paragraph" w:customStyle="1" w:styleId="af">
    <w:name w:val="загол"/>
    <w:basedOn w:val="a"/>
    <w:rsid w:val="00AA07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F55D2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styleId="af0">
    <w:name w:val="Body Text"/>
    <w:basedOn w:val="a"/>
    <w:link w:val="af1"/>
    <w:uiPriority w:val="99"/>
    <w:unhideWhenUsed/>
    <w:rsid w:val="004A6711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4A6711"/>
    <w:rPr>
      <w:rFonts w:ascii="Cambria" w:eastAsia="Times New Roman" w:hAnsi="Cambria" w:cs="Cambria"/>
      <w:lang w:val="en-US"/>
    </w:rPr>
  </w:style>
  <w:style w:type="character" w:customStyle="1" w:styleId="af2">
    <w:name w:val="Основной текст_"/>
    <w:basedOn w:val="a0"/>
    <w:link w:val="21"/>
    <w:rsid w:val="002273B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f2"/>
    <w:rsid w:val="002273B3"/>
    <w:pPr>
      <w:shd w:val="clear" w:color="auto" w:fill="FFFFFF"/>
      <w:spacing w:before="200" w:after="540" w:line="274" w:lineRule="exact"/>
    </w:pPr>
    <w:rPr>
      <w:rFonts w:ascii="Times New Roman" w:hAnsi="Times New Roman" w:cs="Times New Roman"/>
      <w:sz w:val="21"/>
      <w:szCs w:val="21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B9"/>
    <w:rPr>
      <w:rFonts w:ascii="Cambria" w:eastAsia="Times New Roman" w:hAnsi="Cambria" w:cs="Cambria"/>
      <w:lang w:val="en-US"/>
    </w:rPr>
  </w:style>
  <w:style w:type="paragraph" w:styleId="1">
    <w:name w:val="heading 1"/>
    <w:basedOn w:val="a"/>
    <w:link w:val="10"/>
    <w:uiPriority w:val="9"/>
    <w:qFormat/>
    <w:rsid w:val="00D76279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7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91DB9"/>
    <w:pPr>
      <w:spacing w:after="160" w:line="240" w:lineRule="exact"/>
    </w:pPr>
    <w:rPr>
      <w:rFonts w:ascii="Verdana" w:hAnsi="Verdana" w:cs="Times New Roman"/>
      <w:sz w:val="20"/>
      <w:szCs w:val="20"/>
    </w:rPr>
  </w:style>
  <w:style w:type="character" w:styleId="a4">
    <w:name w:val="Hyperlink"/>
    <w:rsid w:val="00691D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87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78D1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Body Text Indent"/>
    <w:basedOn w:val="a"/>
    <w:link w:val="a8"/>
    <w:rsid w:val="00CD1E8A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a8">
    <w:name w:val="Основной текст с отступом Знак"/>
    <w:basedOn w:val="a0"/>
    <w:link w:val="a7"/>
    <w:rsid w:val="00CD1E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aliases w:val="ПАРАГРАФ"/>
    <w:basedOn w:val="a"/>
    <w:qFormat/>
    <w:rsid w:val="00CD1E8A"/>
    <w:pPr>
      <w:ind w:left="720"/>
      <w:contextualSpacing/>
    </w:pPr>
    <w:rPr>
      <w:rFonts w:ascii="Calibri" w:eastAsia="Calibri" w:hAnsi="Calibri" w:cs="Calibri"/>
      <w:lang w:val="ru-RU"/>
    </w:rPr>
  </w:style>
  <w:style w:type="table" w:styleId="a9">
    <w:name w:val="Table Grid"/>
    <w:basedOn w:val="a1"/>
    <w:uiPriority w:val="59"/>
    <w:rsid w:val="00FC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6923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D762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List Paragraph"/>
    <w:basedOn w:val="a"/>
    <w:uiPriority w:val="34"/>
    <w:qFormat/>
    <w:rsid w:val="00A90763"/>
    <w:pPr>
      <w:ind w:left="720"/>
      <w:contextualSpacing/>
    </w:pPr>
  </w:style>
  <w:style w:type="character" w:customStyle="1" w:styleId="12">
    <w:name w:val="Заголовок №1_"/>
    <w:link w:val="13"/>
    <w:rsid w:val="00F525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F5256B"/>
    <w:pPr>
      <w:shd w:val="clear" w:color="auto" w:fill="FFFFFF"/>
      <w:spacing w:after="0" w:line="322" w:lineRule="exact"/>
      <w:jc w:val="center"/>
      <w:outlineLvl w:val="0"/>
    </w:pPr>
    <w:rPr>
      <w:rFonts w:ascii="Times New Roman" w:hAnsi="Times New Roman" w:cs="Times New Roman"/>
      <w:sz w:val="26"/>
      <w:szCs w:val="2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4A17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c">
    <w:name w:val="endnote text"/>
    <w:basedOn w:val="a"/>
    <w:link w:val="ad"/>
    <w:uiPriority w:val="99"/>
    <w:semiHidden/>
    <w:unhideWhenUsed/>
    <w:rsid w:val="00264940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264940"/>
    <w:rPr>
      <w:rFonts w:ascii="Cambria" w:eastAsia="Times New Roman" w:hAnsi="Cambria" w:cs="Cambria"/>
      <w:sz w:val="20"/>
      <w:szCs w:val="20"/>
      <w:lang w:val="en-US"/>
    </w:rPr>
  </w:style>
  <w:style w:type="character" w:styleId="ae">
    <w:name w:val="endnote reference"/>
    <w:basedOn w:val="a0"/>
    <w:uiPriority w:val="99"/>
    <w:semiHidden/>
    <w:unhideWhenUsed/>
    <w:rsid w:val="00264940"/>
    <w:rPr>
      <w:vertAlign w:val="superscript"/>
    </w:rPr>
  </w:style>
  <w:style w:type="paragraph" w:customStyle="1" w:styleId="af">
    <w:name w:val="загол"/>
    <w:basedOn w:val="a"/>
    <w:rsid w:val="00AA07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F55D2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styleId="af0">
    <w:name w:val="Body Text"/>
    <w:basedOn w:val="a"/>
    <w:link w:val="af1"/>
    <w:uiPriority w:val="99"/>
    <w:unhideWhenUsed/>
    <w:rsid w:val="004A6711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4A6711"/>
    <w:rPr>
      <w:rFonts w:ascii="Cambria" w:eastAsia="Times New Roman" w:hAnsi="Cambria" w:cs="Cambria"/>
      <w:lang w:val="en-US"/>
    </w:rPr>
  </w:style>
  <w:style w:type="character" w:customStyle="1" w:styleId="af2">
    <w:name w:val="Основной текст_"/>
    <w:basedOn w:val="a0"/>
    <w:link w:val="21"/>
    <w:rsid w:val="002273B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f2"/>
    <w:rsid w:val="002273B3"/>
    <w:pPr>
      <w:shd w:val="clear" w:color="auto" w:fill="FFFFFF"/>
      <w:spacing w:before="200" w:after="540" w:line="274" w:lineRule="exact"/>
    </w:pPr>
    <w:rPr>
      <w:rFonts w:ascii="Times New Roman" w:hAnsi="Times New Roman" w:cs="Times New Roman"/>
      <w:sz w:val="21"/>
      <w:szCs w:val="2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4D76F-FDED-4E34-8019-FC06C867C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3160</Words>
  <Characters>18014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Шмидт Ольга</dc:creator>
  <cp:lastModifiedBy>Пользователь Windows</cp:lastModifiedBy>
  <cp:revision>13</cp:revision>
  <cp:lastPrinted>2022-02-24T08:26:00Z</cp:lastPrinted>
  <dcterms:created xsi:type="dcterms:W3CDTF">2020-03-16T19:35:00Z</dcterms:created>
  <dcterms:modified xsi:type="dcterms:W3CDTF">2022-02-25T05:42:00Z</dcterms:modified>
</cp:coreProperties>
</file>