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72" w:rsidRPr="00F33272" w:rsidRDefault="00F33272" w:rsidP="00F33272">
      <w:pPr>
        <w:jc w:val="center"/>
        <w:rPr>
          <w:rStyle w:val="a3"/>
          <w:rFonts w:ascii="Times New Roman" w:hAnsi="Times New Roman" w:cs="Times New Roman"/>
          <w:color w:val="353535"/>
          <w:sz w:val="28"/>
          <w:szCs w:val="28"/>
        </w:rPr>
      </w:pPr>
      <w:r w:rsidRPr="00F33272">
        <w:rPr>
          <w:rStyle w:val="a3"/>
          <w:rFonts w:ascii="Times New Roman" w:hAnsi="Times New Roman" w:cs="Times New Roman"/>
          <w:color w:val="353535"/>
          <w:sz w:val="28"/>
          <w:szCs w:val="28"/>
        </w:rPr>
        <w:t>Уважаемые граждане!</w:t>
      </w:r>
    </w:p>
    <w:p w:rsidR="00F33272" w:rsidRDefault="00F33272" w:rsidP="00F33272">
      <w:pPr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                 </w:t>
      </w:r>
      <w:r w:rsidRPr="00F33272">
        <w:rPr>
          <w:rFonts w:ascii="Times New Roman" w:hAnsi="Times New Roman" w:cs="Times New Roman"/>
          <w:color w:val="353535"/>
          <w:sz w:val="28"/>
          <w:szCs w:val="28"/>
        </w:rPr>
        <w:t>Нанимаясь на работу, подумайте о своем будущем! Не поддавайтесь на преимущества временных удобств. Ведь пообещав заработную плату в "конверте", как и работу без оформления трудового договора, работодатель не берет на себя никаких обязательств, а наоборот, может не выплатить заработную плату вообще.</w:t>
      </w:r>
    </w:p>
    <w:p w:rsidR="00F33272" w:rsidRDefault="00F33272" w:rsidP="00F33272">
      <w:pPr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               </w:t>
      </w:r>
      <w:r w:rsidRPr="00F33272">
        <w:rPr>
          <w:rFonts w:ascii="Times New Roman" w:hAnsi="Times New Roman" w:cs="Times New Roman"/>
          <w:color w:val="353535"/>
          <w:sz w:val="28"/>
          <w:szCs w:val="28"/>
        </w:rPr>
        <w:t xml:space="preserve"> В таком случае у вас не будет никаких доказательств из-за отсутствия оформленных трудовых отношений. Закон не сможет защитить ваши интересы. Опасность заработка в "конверте", неоформленных трудовых отношений еще и в том, что человек автоматически теряет право на социальные блага, а в конечном итоге от этого страдают простые люди. 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            </w:t>
      </w:r>
    </w:p>
    <w:p w:rsidR="00350692" w:rsidRPr="00F33272" w:rsidRDefault="00F33272" w:rsidP="00F33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 xml:space="preserve">               </w:t>
      </w:r>
      <w:r w:rsidRPr="00F33272">
        <w:rPr>
          <w:rFonts w:ascii="Times New Roman" w:hAnsi="Times New Roman" w:cs="Times New Roman"/>
          <w:color w:val="353535"/>
          <w:sz w:val="28"/>
          <w:szCs w:val="28"/>
        </w:rPr>
        <w:t>От получения "серой" зарплаты или зарплаты "в конверте" страдает только сам работник: ведь страховые взносы в Пенсионный фонд уплачиваются работодателем с фонда оплаты труда предприятия, а не удерживаются из заработной платы сотрудников. И не нужно забывать про уголовную ответственность! Налоги с зарплат работников уплачивает работодатель. Однако если дело дойдет до суда, работник должен быть готов доказать свою непричастность к уклонению от уплаты налогов.</w:t>
      </w:r>
    </w:p>
    <w:p w:rsidR="00F33272" w:rsidRPr="00F33272" w:rsidRDefault="00F33272">
      <w:pPr>
        <w:rPr>
          <w:rFonts w:ascii="Times New Roman" w:hAnsi="Times New Roman" w:cs="Times New Roman"/>
          <w:sz w:val="28"/>
          <w:szCs w:val="28"/>
        </w:rPr>
      </w:pPr>
    </w:p>
    <w:sectPr w:rsidR="00F33272" w:rsidRPr="00F3327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72"/>
    <w:rsid w:val="00350692"/>
    <w:rsid w:val="00567EF6"/>
    <w:rsid w:val="00F3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2023-04-04T12:18:00Z</dcterms:created>
  <dcterms:modified xsi:type="dcterms:W3CDTF">2023-04-04T12:19:00Z</dcterms:modified>
</cp:coreProperties>
</file>