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900"/>
      <w:r w:rsidRPr="00AA617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Глава IX. Внесение исправлений и изменений в записи актов гражданского состояния</w:t>
      </w:r>
    </w:p>
    <w:bookmarkEnd w:id="0"/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69"/>
      <w:r w:rsidRPr="00AA617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69.</w:t>
      </w: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Основания для внесения исправлений и изменений в записи актов гражданского состояния</w:t>
      </w:r>
    </w:p>
    <w:p w:rsidR="009015B9" w:rsidRDefault="009015B9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111000"/>
      <w:bookmarkEnd w:id="1"/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_GoBack"/>
      <w:bookmarkEnd w:id="3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Внесение исправлений и изменений в записи актов гражданского состояния производится органом записи актов гражданского состояния при наличии оснований, предусмотренных </w:t>
      </w:r>
      <w:hyperlink w:anchor="sub_692" w:history="1">
        <w:r w:rsidRPr="00AA617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пунктом 2</w:t>
        </w:r>
      </w:hyperlink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настоящей статьи, и при отсутствии спора между заинтересованными лицами.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11002"/>
      <w:bookmarkEnd w:id="2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наличии спора между заинтересованными лицами внесение исправлений и изменений в записи актов гражданского состояния производится на основании решения суда.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5" w:name="sub_692"/>
      <w:bookmarkEnd w:id="4"/>
      <w:r w:rsidRPr="00AA617C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5"/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Пункт 2 изменен с 2 июля 2021 г. - </w:t>
      </w:r>
      <w:hyperlink r:id="rId5" w:history="1">
        <w:r w:rsidRPr="00AA617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Федеральный закон</w:t>
        </w:r>
      </w:hyperlink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 июля 2021 г. N 358-ФЗ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Основанием для внесения исправлений и изменений в записи актов гражданского состояния является: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запись акта об усыновлении;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запись акта об установлении отцовства;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запись акта о перемене имени;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решение суда;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6926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решение органа опеки и попечительства о согласии на изменение фамилии и (или) собственно имени ребенка, выданное в соответствии со </w:t>
      </w:r>
      <w:hyperlink r:id="rId6" w:history="1">
        <w:r w:rsidRPr="00AA617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статьей 59</w:t>
        </w:r>
      </w:hyperlink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Семейного кодекса Российской Федерации;</w:t>
      </w:r>
    </w:p>
    <w:bookmarkStart w:id="7" w:name="sub_69207"/>
    <w:bookmarkEnd w:id="6"/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fldChar w:fldCharType="begin"/>
      </w: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instrText>HYPERLINK "https://internet.garant.ru/document/redirect/72066626/1022"</w:instrText>
      </w: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fldChar w:fldCharType="separate"/>
      </w:r>
      <w:r w:rsidRPr="00AA617C">
        <w:rPr>
          <w:rFonts w:ascii="Times New Roman CYR" w:eastAsiaTheme="minorEastAsia" w:hAnsi="Times New Roman CYR" w:cs="Times New Roman CYR"/>
          <w:color w:val="106BBE"/>
          <w:sz w:val="24"/>
          <w:szCs w:val="24"/>
          <w:lang w:eastAsia="ru-RU"/>
        </w:rPr>
        <w:t>заявление</w:t>
      </w: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fldChar w:fldCharType="end"/>
      </w: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матери, не состоящей в браке с отцом ребенка, о внесении в запись акта о рождении сведений об отце ребенка либо об их изменении или исключении;</w:t>
      </w:r>
    </w:p>
    <w:bookmarkEnd w:id="7"/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заявление лица, достигшего совершеннолетия, об изменении сведений о родителе (родителях) в записи акта о рождении данного лица в случае перемены имени родителем (родителями);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документ установленной формы, выданный органом дознания или следствия, об установлении личности умершего, смерть которого зарегистрирована как смерть неизвестного лица;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документ установленной формы о факте смерти необоснованно репрессированного и впоследствии реабилитированного на основании </w:t>
      </w:r>
      <w:hyperlink r:id="rId7" w:history="1">
        <w:r w:rsidRPr="00AA617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закона</w:t>
        </w:r>
      </w:hyperlink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реабилитации жертв политических репрессий лица в случае, если смерть зарегистрирована ранее;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69211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заключение органа записи актов гражданского состояния о внесении исправления или изменения в запись акта гражданского состояния в случаях, предусмотренных </w:t>
      </w:r>
      <w:hyperlink w:anchor="sub_70" w:history="1">
        <w:r w:rsidRPr="00AA617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статьей 70</w:t>
        </w:r>
      </w:hyperlink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Федерального закона.</w:t>
      </w:r>
    </w:p>
    <w:bookmarkEnd w:id="8"/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9" w:name="sub_70"/>
      <w:r w:rsidRPr="00AA617C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9"/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Статья 70 изменена с 24 июля 2023 г. - </w:t>
      </w:r>
      <w:hyperlink r:id="rId8" w:history="1">
        <w:r w:rsidRPr="00AA617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Федеральный закон</w:t>
        </w:r>
      </w:hyperlink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24 июля 2023 г. N 386-ФЗ</w:t>
      </w:r>
    </w:p>
    <w:p w:rsidR="00AA617C" w:rsidRPr="009015B9" w:rsidRDefault="00AA617C" w:rsidP="009015B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</w:pPr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A617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70.</w:t>
      </w: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Заключение органа записи актов гражданского состояния о внесении исправления или изменения в запись акта гражданского состояния</w:t>
      </w:r>
    </w:p>
    <w:p w:rsidR="009015B9" w:rsidRDefault="009015B9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Заключение о внесении исправления или изменения в запись акта гражданского состояния составляется органом записи актов гражданского состояния в случае, если: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записи акта гражданского состояния указаны неправильные или неполные сведения, а также допущены орфографические ошибки;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7003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запись акта гражданского состояния произведена без учета правил, установленных </w:t>
      </w: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законами субъектов Российской Федерации;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7004"/>
      <w:bookmarkEnd w:id="10"/>
      <w:proofErr w:type="gramStart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представлено медицинское заключение врачебной комиссии медицинской организации, подведомственной федеральному органу исполнительной власти по выработке и реализации государственной политики и нормативно-правовому регулированию в сфере здравоохранения, о соответствии половых признаков признакам определенного пола, выданное в соответствии с </w:t>
      </w:r>
      <w:hyperlink r:id="rId9" w:history="1">
        <w:r w:rsidRPr="00AA617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частью 2 статьи 45.1</w:t>
        </w:r>
      </w:hyperlink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21 ноября 2011 года N 323-ФЗ "Об основах охраны здоровья граждан в Российской Федерации".</w:t>
      </w:r>
      <w:proofErr w:type="gramEnd"/>
    </w:p>
    <w:bookmarkEnd w:id="11"/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71"/>
      <w:r w:rsidRPr="00AA617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71.</w:t>
      </w: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Заявление о внесении исправления или изменения в запись акта гражданского состояния</w:t>
      </w:r>
    </w:p>
    <w:p w:rsidR="009015B9" w:rsidRDefault="009015B9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13" w:name="sub_112000"/>
      <w:bookmarkEnd w:id="12"/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AA617C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13"/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Пункт 1 изменен с 30 декабря 2021 г. - </w:t>
      </w:r>
      <w:hyperlink r:id="rId10" w:history="1">
        <w:r w:rsidRPr="00AA617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Федеральный закон</w:t>
        </w:r>
      </w:hyperlink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 июля 2021 г. N 358-ФЗ</w:t>
      </w:r>
    </w:p>
    <w:p w:rsidR="009015B9" w:rsidRDefault="009015B9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</w:t>
      </w:r>
      <w:hyperlink r:id="rId11" w:history="1">
        <w:r w:rsidRPr="00AA617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Заявление</w:t>
        </w:r>
      </w:hyperlink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внесении исправления или изменения в запись акта гражданского состояния подается заинтересованным лицом в орган записи актов гражданского состояния.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Внесение исправлений и изменений в запись акта гражданского состояния, ранее составленную в отношении умершего, производится по заявлению родственника умершего или другого заинтересованного лица.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14" w:name="sub_712"/>
      <w:r w:rsidRPr="00AA617C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14"/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Пункт 2 изменен с 2 июля 2021 г. - </w:t>
      </w:r>
      <w:hyperlink r:id="rId12" w:history="1">
        <w:r w:rsidRPr="00AA617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Федеральный закон</w:t>
        </w:r>
      </w:hyperlink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 июля 2021 г. N 358-ФЗ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 В </w:t>
      </w:r>
      <w:hyperlink r:id="rId13" w:history="1">
        <w:r w:rsidRPr="00AA617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заявлении</w:t>
        </w:r>
      </w:hyperlink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внесении исправления или изменения в запись акта гражданского состояния должны быть указаны следующие сведения: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фамилия, имя, отчество, дата и место рождения, место жительства заявителя;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7123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реквизиты записи акта гражданского состояния (наименование органа записи актов гражданского состояния или многофункционального центра предоставления государственных и муниципальных услуг, которыми произведена государственная регистрация акта гражданского состояния, дата составления и номер), в которую заявитель просит внести исправление или изменение.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7124"/>
      <w:bookmarkEnd w:id="15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Заявитель подписывает заявление о внесении исправления или изменения в запись акта гражданского состояния и указывает дату его составления.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7125"/>
      <w:bookmarkEnd w:id="16"/>
      <w:proofErr w:type="gramStart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Одновременно с подачей такого заявления должны быть представлены свидетельство о государственной регистрации акта гражданского состояния, которое подлежит обмену в связи с внесением исправления или изменения в запись акта гражданского состояния, и документы, подтверждающие наличие основания для внесения исправления или изменения в запись акта гражданского состояния (помимо документа установленной формы о факте смерти лица, необоснованно репрессированного и впоследствии реабилитированного на основании</w:t>
      </w:r>
      <w:proofErr w:type="gramEnd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hyperlink r:id="rId14" w:history="1">
        <w:proofErr w:type="gramStart"/>
        <w:r w:rsidRPr="00AA617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Закона</w:t>
        </w:r>
      </w:hyperlink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от 18 октября 1991 года N 1761-I "О реабилитации жертв политических репрессий", в случае, если смерть этого лица была зарегистрирована ранее).</w:t>
      </w:r>
      <w:proofErr w:type="gramEnd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Документ установленной формы о факте смерти лица, необоснованно репрессированного и впоследствии реабилитированного на основании Закона Российской Федерации от 18 октября 1991 года N 1761-I "О реабилитации жертв политических репрессий", подтверждающий наличие основания для внесения исправления или изменения в запись акта гражданского состояния, запрашивается органом записи актов гражданского состояния в компетентном органе в случае, если смерть этого лица была зарегистрирована ранее</w:t>
      </w:r>
      <w:proofErr w:type="gramEnd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указанный документ не был представлен заявителем самостоятельно. Заявителем также должен быть предъявлен документ, удостоверяющий его личность.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7126"/>
      <w:bookmarkEnd w:id="17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Абзац шестой </w:t>
      </w:r>
      <w:hyperlink r:id="rId15" w:history="1">
        <w:r w:rsidRPr="00AA617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утратил силу</w:t>
        </w:r>
      </w:hyperlink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1 января 2021 г.</w:t>
      </w:r>
    </w:p>
    <w:bookmarkEnd w:id="18"/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AA617C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lastRenderedPageBreak/>
        <w:t xml:space="preserve"> </w:t>
      </w:r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См. текст </w:t>
      </w:r>
      <w:hyperlink r:id="rId16" w:history="1">
        <w:r w:rsidRPr="00AA617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абзаца шестого пункта 2 статьи 71</w:t>
        </w:r>
      </w:hyperlink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7127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утрате свидетельства о государственной регистрации акта гражданского состояния, подлежащего обмену в связи с внесением исправления или изменения в запись акта гражданского состояния,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требуется.</w:t>
      </w:r>
    </w:p>
    <w:bookmarkEnd w:id="19"/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72"/>
      <w:r w:rsidRPr="00AA617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72.</w:t>
      </w: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Порядок рассмотрения заявления о внесении исправления или изменения в запись акта гражданского состояния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21" w:name="sub_113000"/>
      <w:bookmarkEnd w:id="20"/>
      <w:r w:rsidRPr="00AA617C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21"/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17" w:history="1">
        <w:r w:rsidRPr="00AA617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Федеральным законом</w:t>
        </w:r>
      </w:hyperlink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23 июня 2016 г. N 219-ФЗ в пункт 1 статьи 72 настоящего Федерального закона внесены изменения, </w:t>
      </w:r>
      <w:hyperlink r:id="rId18" w:history="1">
        <w:r w:rsidRPr="00AA617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вступающие в силу</w:t>
        </w:r>
      </w:hyperlink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с 1 января 2021 г.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</w:t>
      </w:r>
      <w:hyperlink r:id="rId19" w:history="1">
        <w:r w:rsidRPr="00AA617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Заявление</w:t>
        </w:r>
      </w:hyperlink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внесении исправления или изменения в запись акта гражданского состояния должно быть рассмотрено органом записи актов гражданского состояния в месячный срок со дня поступления заявления.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7272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наличии уважительных причин срок рассмотрения заявления может быть увеличен не более чем на два месяца руководителем органа записи актов гражданского состояния.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23" w:name="sub_722"/>
      <w:bookmarkEnd w:id="22"/>
      <w:r w:rsidRPr="00AA617C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23"/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20" w:history="1">
        <w:r w:rsidRPr="00AA617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Федеральным законом</w:t>
        </w:r>
      </w:hyperlink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23 июня 2016 г. N 219-ФЗ в пункт 2 статьи 72 настоящего Федерального закона внесены изменения, </w:t>
      </w:r>
      <w:hyperlink r:id="rId21" w:history="1">
        <w:r w:rsidRPr="00AA617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вступающие в силу</w:t>
        </w:r>
      </w:hyperlink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с 1 января 2021 г.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При рассмотрении заявления о внесении исправления или изменения в запись акта гражданского состояния органом записи актов гражданского состояния используются сведения Единого государственного реестра записей актов гражданского состояния о записи акта гражданского состояния, подлежащей исправлению или изменению, а также других записях актов, подтверждающих наличие оснований для внесения исправления или изменения.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4" w:name="sub_7222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</w:t>
      </w:r>
      <w:proofErr w:type="gramStart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proofErr w:type="gramEnd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если запись акта гражданского состояния, в которую требуется внести исправления или изменения,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Федерации, орган записи актов гражданского состояния запрашивает копию записи акта гражданского состояния, подлежащей исправлению или изменению, а также копии других записей, подтверждающих наличие оснований для внесения исправления или изменения, в указанном компетентном органе иностранного государства.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5" w:name="sub_72201"/>
      <w:bookmarkEnd w:id="24"/>
      <w:proofErr w:type="gramStart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Документ установленной формы о факте смерти лица, необоснованно репрессированного и впоследствии реабилитированного на основании </w:t>
      </w:r>
      <w:hyperlink r:id="rId22" w:history="1">
        <w:r w:rsidRPr="00AA617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Закона</w:t>
        </w:r>
      </w:hyperlink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от 18 октября 1991 года N 1761-I "О реабилитации жертв политических репрессий", в случае, если смерть этого лица была зарегистрирована ранее, предоставляется компетентным органом по межведомственному запросу органа записи актов гражданского состояния, направленному в связи с обращением уполномоченного лица с заявлением о внесении</w:t>
      </w:r>
      <w:proofErr w:type="gramEnd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исправления или изменения в запись акта гражданского состояния.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26" w:name="sub_114000"/>
      <w:bookmarkEnd w:id="25"/>
      <w:r w:rsidRPr="00AA617C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26"/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23" w:history="1">
        <w:r w:rsidRPr="00AA617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Федеральным законом</w:t>
        </w:r>
      </w:hyperlink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23 июня 2016 г. N 219-ФЗ в пункт 3 статьи 72 настоящего Федерального закона внесены изменения, </w:t>
      </w:r>
      <w:hyperlink r:id="rId24" w:history="1">
        <w:r w:rsidRPr="00AA617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вступающие в силу</w:t>
        </w:r>
      </w:hyperlink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с 1 января 2021 г.</w:t>
      </w:r>
    </w:p>
    <w:p w:rsidR="009015B9" w:rsidRDefault="009015B9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 </w:t>
      </w:r>
      <w:proofErr w:type="gramStart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 наличии заявления о внесении исправления или изменения в запись акта гражданского состояния, указанных в </w:t>
      </w:r>
      <w:hyperlink w:anchor="sub_712" w:history="1">
        <w:r w:rsidRPr="00AA617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пункте 2 статьи 71</w:t>
        </w:r>
      </w:hyperlink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Федерального закона документов и копии записи акта гражданского состояния, истребованной в соответствии с </w:t>
      </w:r>
      <w:hyperlink w:anchor="sub_7222" w:history="1">
        <w:r w:rsidRPr="00AA617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абзацем вторым пункта 2</w:t>
        </w:r>
      </w:hyperlink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настоящей статьи, исправление или изменение вносится в запись </w:t>
      </w: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акта гражданского состояния либо во внесении такого исправления или изменения заявителю отказывается.</w:t>
      </w:r>
      <w:proofErr w:type="gramEnd"/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7" w:name="sub_7232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Абзац второй </w:t>
      </w:r>
      <w:hyperlink r:id="rId25" w:history="1">
        <w:r w:rsidRPr="00AA617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утратил силу</w:t>
        </w:r>
      </w:hyperlink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1 января 2021 г.</w:t>
      </w:r>
    </w:p>
    <w:bookmarkEnd w:id="27"/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AA617C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См. текст </w:t>
      </w:r>
      <w:hyperlink r:id="rId26" w:history="1">
        <w:r w:rsidRPr="00AA617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абзаца второго пункта 3 статьи 72</w:t>
        </w:r>
      </w:hyperlink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8" w:name="sub_115000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В случае</w:t>
      </w:r>
      <w:proofErr w:type="gramStart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proofErr w:type="gramEnd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если заявителю отказано во внесении исправления или изменения в запись акта гражданского состояния, руководитель органа записи актов гражданского состояния обязан сообщить причину отказа в письменной форме. Документы, представленные при подаче заявления, подлежат возврату.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9" w:name="sub_116000"/>
      <w:bookmarkEnd w:id="28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 Отказ </w:t>
      </w:r>
      <w:proofErr w:type="gramStart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руководителя органа записи актов гражданского состояния</w:t>
      </w:r>
      <w:proofErr w:type="gramEnd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во внесении исправления или изменения в запись акта гражданского состояния может быть обжалован заявителем в суд.</w:t>
      </w:r>
    </w:p>
    <w:bookmarkEnd w:id="29"/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0" w:name="sub_73"/>
      <w:r w:rsidRPr="00AA617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Статья 73.</w:t>
      </w: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Порядок внесения исправления или изменения в запись акта гражданского состояния</w:t>
      </w:r>
    </w:p>
    <w:p w:rsidR="009015B9" w:rsidRDefault="009015B9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31" w:name="sub_7301"/>
      <w:bookmarkEnd w:id="30"/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AA617C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31"/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27" w:history="1">
        <w:r w:rsidRPr="00AA617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Федеральным законом</w:t>
        </w:r>
      </w:hyperlink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от 23 июня 2016 г. N 219-ФЗ в пункт 1 статьи 73 настоящего Федерального закона внесены изменения, </w:t>
      </w:r>
      <w:hyperlink r:id="rId28" w:history="1">
        <w:r w:rsidRPr="00AA617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вступающие в силу</w:t>
        </w:r>
      </w:hyperlink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с 1 октября 2018 г.</w:t>
      </w:r>
    </w:p>
    <w:p w:rsidR="009015B9" w:rsidRDefault="009015B9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Внесение исправления или изменения в запись акта гражданского состояния производится органом записи актов гражданского состояния по месту хранения записи акта гражданского состояния на бумажном носителе, подлежащей исправлению или изменению.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2" w:name="sub_7302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На основании исправленной или измененной записи акта гражданского состояния заявителю выдается новое свидетельство о государственной регистрации акта гражданского состояния.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3" w:name="sub_73022"/>
      <w:bookmarkEnd w:id="32"/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Абзац второй </w:t>
      </w:r>
      <w:hyperlink r:id="rId29" w:history="1">
        <w:r w:rsidRPr="00AA617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утратил силу</w:t>
        </w:r>
      </w:hyperlink>
      <w:r w:rsidRPr="00AA61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1 октября 2018 г.</w:t>
      </w:r>
    </w:p>
    <w:bookmarkEnd w:id="33"/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AA617C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p w:rsidR="00AA617C" w:rsidRPr="00AA617C" w:rsidRDefault="00AA617C" w:rsidP="00AA617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r w:rsidRPr="00AA617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См. текст </w:t>
      </w:r>
      <w:hyperlink r:id="rId30" w:history="1">
        <w:r w:rsidRPr="00AA617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абзаца второго пункта 2 статьи 73</w:t>
        </w:r>
      </w:hyperlink>
    </w:p>
    <w:p w:rsidR="00D406C1" w:rsidRDefault="009015B9"/>
    <w:sectPr w:rsidR="00D406C1" w:rsidSect="00AA61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7C"/>
    <w:rsid w:val="003B754E"/>
    <w:rsid w:val="00666BBD"/>
    <w:rsid w:val="009015B9"/>
    <w:rsid w:val="00A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426448/2" TargetMode="External"/><Relationship Id="rId13" Type="http://schemas.openxmlformats.org/officeDocument/2006/relationships/hyperlink" Target="https://internet.garant.ru/document/redirect/72066626/1023" TargetMode="External"/><Relationship Id="rId18" Type="http://schemas.openxmlformats.org/officeDocument/2006/relationships/hyperlink" Target="https://internet.garant.ru/document/redirect/71428140/43" TargetMode="External"/><Relationship Id="rId26" Type="http://schemas.openxmlformats.org/officeDocument/2006/relationships/hyperlink" Target="https://internet.garant.ru/document/redirect/57414096/72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71428140/43" TargetMode="External"/><Relationship Id="rId7" Type="http://schemas.openxmlformats.org/officeDocument/2006/relationships/hyperlink" Target="https://internet.garant.ru/document/redirect/10105390/0" TargetMode="External"/><Relationship Id="rId12" Type="http://schemas.openxmlformats.org/officeDocument/2006/relationships/hyperlink" Target="https://internet.garant.ru/document/redirect/401422494/12902" TargetMode="External"/><Relationship Id="rId17" Type="http://schemas.openxmlformats.org/officeDocument/2006/relationships/hyperlink" Target="https://internet.garant.ru/document/redirect/71428140/14001" TargetMode="External"/><Relationship Id="rId25" Type="http://schemas.openxmlformats.org/officeDocument/2006/relationships/hyperlink" Target="https://internet.garant.ru/document/redirect/71428140/1400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document/redirect/57414096/7126" TargetMode="External"/><Relationship Id="rId20" Type="http://schemas.openxmlformats.org/officeDocument/2006/relationships/hyperlink" Target="https://internet.garant.ru/document/redirect/71428140/14002" TargetMode="External"/><Relationship Id="rId29" Type="http://schemas.openxmlformats.org/officeDocument/2006/relationships/hyperlink" Target="https://internet.garant.ru/document/redirect/71428140/14102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105807/59" TargetMode="External"/><Relationship Id="rId11" Type="http://schemas.openxmlformats.org/officeDocument/2006/relationships/hyperlink" Target="https://internet.garant.ru/document/redirect/72066626/1023" TargetMode="External"/><Relationship Id="rId24" Type="http://schemas.openxmlformats.org/officeDocument/2006/relationships/hyperlink" Target="https://internet.garant.ru/document/redirect/71428140/4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internet.garant.ru/document/redirect/401422494/128" TargetMode="External"/><Relationship Id="rId15" Type="http://schemas.openxmlformats.org/officeDocument/2006/relationships/hyperlink" Target="https://internet.garant.ru/document/redirect/71428140/13902" TargetMode="External"/><Relationship Id="rId23" Type="http://schemas.openxmlformats.org/officeDocument/2006/relationships/hyperlink" Target="https://internet.garant.ru/document/redirect/71428140/14003" TargetMode="External"/><Relationship Id="rId28" Type="http://schemas.openxmlformats.org/officeDocument/2006/relationships/hyperlink" Target="https://internet.garant.ru/document/redirect/71428140/42" TargetMode="External"/><Relationship Id="rId10" Type="http://schemas.openxmlformats.org/officeDocument/2006/relationships/hyperlink" Target="https://internet.garant.ru/document/redirect/401422494/12901" TargetMode="External"/><Relationship Id="rId19" Type="http://schemas.openxmlformats.org/officeDocument/2006/relationships/hyperlink" Target="https://internet.garant.ru/document/redirect/72066626/102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91967/4512" TargetMode="External"/><Relationship Id="rId14" Type="http://schemas.openxmlformats.org/officeDocument/2006/relationships/hyperlink" Target="https://internet.garant.ru/document/redirect/10105390/0" TargetMode="External"/><Relationship Id="rId22" Type="http://schemas.openxmlformats.org/officeDocument/2006/relationships/hyperlink" Target="https://internet.garant.ru/document/redirect/10105390/0" TargetMode="External"/><Relationship Id="rId27" Type="http://schemas.openxmlformats.org/officeDocument/2006/relationships/hyperlink" Target="https://internet.garant.ru/document/redirect/71428140/14101" TargetMode="External"/><Relationship Id="rId30" Type="http://schemas.openxmlformats.org/officeDocument/2006/relationships/hyperlink" Target="https://internet.garant.ru/document/redirect/57423313/73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загс2</dc:creator>
  <cp:lastModifiedBy>Отдел загс2</cp:lastModifiedBy>
  <cp:revision>2</cp:revision>
  <dcterms:created xsi:type="dcterms:W3CDTF">2023-08-16T06:37:00Z</dcterms:created>
  <dcterms:modified xsi:type="dcterms:W3CDTF">2023-08-16T06:45:00Z</dcterms:modified>
</cp:coreProperties>
</file>