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6D" w:rsidRPr="00473801" w:rsidRDefault="00665EF8" w:rsidP="00665EF8">
      <w:pPr>
        <w:pStyle w:val="Standard"/>
        <w:jc w:val="center"/>
        <w:rPr>
          <w:rFonts w:eastAsia="Times New Roman" w:cs="Times New Roman"/>
          <w:color w:val="000000"/>
          <w:sz w:val="27"/>
          <w:szCs w:val="27"/>
          <w:lang w:eastAsia="hi-IN"/>
        </w:rPr>
      </w:pPr>
      <w:r w:rsidRPr="00473801">
        <w:rPr>
          <w:rFonts w:eastAsia="Times New Roman" w:cs="Times New Roman"/>
          <w:color w:val="000000"/>
          <w:sz w:val="27"/>
          <w:szCs w:val="27"/>
          <w:lang w:eastAsia="hi-IN"/>
        </w:rPr>
        <w:t>Тамбовская область</w:t>
      </w:r>
    </w:p>
    <w:p w:rsidR="00665EF8" w:rsidRPr="00473801" w:rsidRDefault="00665EF8" w:rsidP="00665EF8">
      <w:pPr>
        <w:pStyle w:val="Standard"/>
        <w:jc w:val="center"/>
        <w:rPr>
          <w:rFonts w:eastAsia="Times New Roman" w:cs="Times New Roman"/>
          <w:color w:val="000000"/>
          <w:sz w:val="27"/>
          <w:szCs w:val="27"/>
          <w:lang w:eastAsia="hi-IN"/>
        </w:rPr>
      </w:pPr>
      <w:r w:rsidRPr="00473801">
        <w:rPr>
          <w:rFonts w:eastAsia="Times New Roman" w:cs="Times New Roman"/>
          <w:color w:val="000000"/>
          <w:sz w:val="27"/>
          <w:szCs w:val="27"/>
          <w:lang w:eastAsia="hi-IN"/>
        </w:rPr>
        <w:t>Совет депутатов Токарёвского муниципального округа</w:t>
      </w:r>
    </w:p>
    <w:p w:rsidR="00665EF8" w:rsidRPr="00473801" w:rsidRDefault="00665EF8" w:rsidP="00665EF8">
      <w:pPr>
        <w:pStyle w:val="Standard"/>
        <w:jc w:val="center"/>
        <w:rPr>
          <w:rFonts w:eastAsia="Times New Roman" w:cs="Times New Roman"/>
          <w:b/>
          <w:color w:val="000000"/>
          <w:sz w:val="27"/>
          <w:szCs w:val="27"/>
          <w:lang w:eastAsia="hi-IN"/>
        </w:rPr>
      </w:pPr>
      <w:r w:rsidRPr="00473801">
        <w:rPr>
          <w:rFonts w:eastAsia="Times New Roman" w:cs="Times New Roman"/>
          <w:color w:val="000000"/>
          <w:sz w:val="27"/>
          <w:szCs w:val="27"/>
          <w:lang w:eastAsia="hi-IN"/>
        </w:rPr>
        <w:t>(Первый созыв – заседание двенадцатое)</w:t>
      </w:r>
    </w:p>
    <w:p w:rsidR="004B506D" w:rsidRPr="00473801" w:rsidRDefault="004B506D" w:rsidP="00665EF8">
      <w:pPr>
        <w:pStyle w:val="Standard"/>
        <w:jc w:val="both"/>
        <w:rPr>
          <w:rFonts w:cs="Times New Roman"/>
          <w:b/>
          <w:sz w:val="27"/>
          <w:szCs w:val="27"/>
        </w:rPr>
      </w:pPr>
    </w:p>
    <w:p w:rsidR="004B506D" w:rsidRPr="00473801" w:rsidRDefault="00665EF8" w:rsidP="00665EF8">
      <w:pPr>
        <w:pStyle w:val="Standard"/>
        <w:jc w:val="center"/>
        <w:rPr>
          <w:rFonts w:cs="Times New Roman"/>
          <w:b/>
          <w:sz w:val="27"/>
          <w:szCs w:val="27"/>
        </w:rPr>
      </w:pPr>
      <w:r w:rsidRPr="00473801">
        <w:rPr>
          <w:rFonts w:cs="Times New Roman"/>
          <w:b/>
          <w:sz w:val="27"/>
          <w:szCs w:val="27"/>
        </w:rPr>
        <w:t>РЕШЕНИЕ</w:t>
      </w:r>
    </w:p>
    <w:p w:rsidR="00665EF8" w:rsidRPr="00473801" w:rsidRDefault="00665EF8" w:rsidP="00665EF8">
      <w:pPr>
        <w:pStyle w:val="Standard"/>
        <w:jc w:val="center"/>
        <w:rPr>
          <w:rFonts w:cs="Times New Roman"/>
          <w:b/>
          <w:sz w:val="27"/>
          <w:szCs w:val="27"/>
        </w:rPr>
      </w:pPr>
    </w:p>
    <w:p w:rsidR="004B506D" w:rsidRPr="00473801" w:rsidRDefault="001D0594" w:rsidP="00665EF8">
      <w:pPr>
        <w:pStyle w:val="Standard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27"/>
          <w:szCs w:val="27"/>
        </w:rPr>
        <w:t>12</w:t>
      </w:r>
      <w:r w:rsidR="00665EF8" w:rsidRPr="00473801">
        <w:rPr>
          <w:rFonts w:cs="Times New Roman"/>
          <w:color w:val="000000"/>
          <w:sz w:val="27"/>
          <w:szCs w:val="27"/>
        </w:rPr>
        <w:t xml:space="preserve">.02.2024        </w:t>
      </w:r>
      <w:r w:rsidR="00473801">
        <w:rPr>
          <w:rFonts w:cs="Times New Roman"/>
          <w:color w:val="000000"/>
          <w:sz w:val="27"/>
          <w:szCs w:val="27"/>
        </w:rPr>
        <w:t xml:space="preserve">                             </w:t>
      </w:r>
      <w:proofErr w:type="spellStart"/>
      <w:r w:rsidR="00665EF8" w:rsidRPr="00473801">
        <w:rPr>
          <w:rFonts w:cs="Times New Roman"/>
          <w:color w:val="000000"/>
          <w:sz w:val="27"/>
          <w:szCs w:val="27"/>
        </w:rPr>
        <w:t>р.п</w:t>
      </w:r>
      <w:proofErr w:type="spellEnd"/>
      <w:r w:rsidR="00665EF8" w:rsidRPr="00473801">
        <w:rPr>
          <w:rFonts w:cs="Times New Roman"/>
          <w:color w:val="000000"/>
          <w:sz w:val="27"/>
          <w:szCs w:val="27"/>
        </w:rPr>
        <w:t xml:space="preserve">. Токарёвка                            </w:t>
      </w:r>
      <w:r w:rsidR="00473801">
        <w:rPr>
          <w:rFonts w:cs="Times New Roman"/>
          <w:color w:val="000000"/>
          <w:sz w:val="27"/>
          <w:szCs w:val="27"/>
        </w:rPr>
        <w:t xml:space="preserve">                  </w:t>
      </w:r>
      <w:r w:rsidR="00665EF8" w:rsidRPr="00473801">
        <w:rPr>
          <w:rFonts w:cs="Times New Roman"/>
          <w:color w:val="000000"/>
          <w:sz w:val="27"/>
          <w:szCs w:val="27"/>
        </w:rPr>
        <w:t xml:space="preserve">№ </w:t>
      </w:r>
      <w:r w:rsidR="00346F8A">
        <w:rPr>
          <w:rFonts w:cs="Times New Roman"/>
          <w:color w:val="000000"/>
          <w:sz w:val="27"/>
          <w:szCs w:val="27"/>
        </w:rPr>
        <w:t>157</w:t>
      </w:r>
    </w:p>
    <w:p w:rsidR="004B506D" w:rsidRPr="00473801" w:rsidRDefault="004B506D" w:rsidP="00665EF8">
      <w:pPr>
        <w:pStyle w:val="Standard"/>
        <w:jc w:val="center"/>
        <w:rPr>
          <w:rFonts w:cs="Times New Roman"/>
          <w:sz w:val="27"/>
          <w:szCs w:val="27"/>
        </w:rPr>
      </w:pPr>
    </w:p>
    <w:p w:rsidR="00665EF8" w:rsidRPr="00473801" w:rsidRDefault="002539CB" w:rsidP="00665EF8">
      <w:pPr>
        <w:jc w:val="center"/>
        <w:textAlignment w:val="auto"/>
        <w:rPr>
          <w:rFonts w:cs="Times New Roman"/>
          <w:b/>
          <w:sz w:val="27"/>
          <w:szCs w:val="27"/>
        </w:rPr>
      </w:pPr>
      <w:bookmarkStart w:id="0" w:name="sub_216"/>
      <w:r w:rsidRPr="00473801">
        <w:rPr>
          <w:rFonts w:cs="Times New Roman"/>
          <w:b/>
          <w:sz w:val="27"/>
          <w:szCs w:val="27"/>
        </w:rPr>
        <w:t xml:space="preserve">Об утверждении Порядка  определения цены земельных участков, находящихся в муниципальной собственности </w:t>
      </w:r>
    </w:p>
    <w:p w:rsidR="004B506D" w:rsidRPr="00473801" w:rsidRDefault="002539CB" w:rsidP="00665EF8">
      <w:pPr>
        <w:jc w:val="center"/>
        <w:textAlignment w:val="auto"/>
        <w:rPr>
          <w:rFonts w:cs="Times New Roman"/>
          <w:b/>
          <w:sz w:val="27"/>
          <w:szCs w:val="27"/>
        </w:rPr>
      </w:pPr>
      <w:r w:rsidRPr="00473801">
        <w:rPr>
          <w:rFonts w:cs="Times New Roman"/>
          <w:b/>
          <w:sz w:val="27"/>
          <w:szCs w:val="27"/>
        </w:rPr>
        <w:t xml:space="preserve">Токарёвского муниципального округа Тамбовской области,  </w:t>
      </w:r>
      <w:r w:rsidRPr="00473801">
        <w:rPr>
          <w:rFonts w:cs="Times New Roman"/>
          <w:b/>
          <w:sz w:val="27"/>
          <w:szCs w:val="27"/>
          <w:lang w:bidi="ar-SA"/>
        </w:rPr>
        <w:t xml:space="preserve"> предоставляемых без проведения торгов</w:t>
      </w:r>
    </w:p>
    <w:p w:rsidR="004B506D" w:rsidRPr="00473801" w:rsidRDefault="002539CB" w:rsidP="00665EF8">
      <w:pPr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ab/>
      </w:r>
    </w:p>
    <w:p w:rsidR="00665EF8" w:rsidRPr="00473801" w:rsidRDefault="002539CB" w:rsidP="00665EF8">
      <w:pPr>
        <w:pStyle w:val="1"/>
        <w:spacing w:before="0" w:after="0"/>
        <w:jc w:val="both"/>
        <w:rPr>
          <w:rFonts w:cs="Times New Roman"/>
          <w:b w:val="0"/>
          <w:bCs w:val="0"/>
          <w:color w:val="auto"/>
          <w:sz w:val="27"/>
          <w:szCs w:val="27"/>
        </w:rPr>
      </w:pPr>
      <w:r w:rsidRPr="00473801">
        <w:rPr>
          <w:rFonts w:cs="Times New Roman"/>
          <w:color w:val="auto"/>
          <w:sz w:val="27"/>
          <w:szCs w:val="27"/>
        </w:rPr>
        <w:tab/>
      </w:r>
      <w:proofErr w:type="gramStart"/>
      <w:r w:rsidR="00665EF8" w:rsidRPr="00473801">
        <w:rPr>
          <w:rFonts w:cs="Times New Roman"/>
          <w:b w:val="0"/>
          <w:bCs w:val="0"/>
          <w:color w:val="auto"/>
          <w:sz w:val="27"/>
          <w:szCs w:val="27"/>
        </w:rPr>
        <w:t>В соответствии с подпунктом 3 пункта 2 статьи 39.4 Земельного кодекса Российской Федерации, р</w:t>
      </w:r>
      <w:r w:rsidRPr="00473801">
        <w:rPr>
          <w:rFonts w:cs="Times New Roman"/>
          <w:b w:val="0"/>
          <w:bCs w:val="0"/>
          <w:color w:val="auto"/>
          <w:sz w:val="27"/>
          <w:szCs w:val="27"/>
        </w:rPr>
        <w:t xml:space="preserve">ассмотрев ходатайство </w:t>
      </w:r>
      <w:r w:rsidRPr="00473801">
        <w:rPr>
          <w:rFonts w:eastAsia="Times New Roman" w:cs="Times New Roman"/>
          <w:b w:val="0"/>
          <w:bCs w:val="0"/>
          <w:color w:val="auto"/>
          <w:sz w:val="27"/>
          <w:szCs w:val="27"/>
          <w:lang w:eastAsia="ru-RU" w:bidi="ar-SA"/>
        </w:rPr>
        <w:t xml:space="preserve">администрации </w:t>
      </w:r>
      <w:r w:rsidRPr="00473801">
        <w:rPr>
          <w:rFonts w:cs="Times New Roman"/>
          <w:b w:val="0"/>
          <w:bCs w:val="0"/>
          <w:color w:val="auto"/>
          <w:sz w:val="27"/>
          <w:szCs w:val="27"/>
        </w:rPr>
        <w:t>Токарёвского муниципального округа Тамбовской области</w:t>
      </w:r>
      <w:r w:rsidRPr="00473801">
        <w:rPr>
          <w:rFonts w:eastAsia="Times New Roman" w:cs="Times New Roman"/>
          <w:b w:val="0"/>
          <w:bCs w:val="0"/>
          <w:color w:val="auto"/>
          <w:sz w:val="27"/>
          <w:szCs w:val="27"/>
          <w:lang w:eastAsia="ru-RU" w:bidi="ar-SA"/>
        </w:rPr>
        <w:t xml:space="preserve"> о рассмотрении и утверждении </w:t>
      </w:r>
      <w:r w:rsidRPr="00473801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 xml:space="preserve"> </w:t>
      </w:r>
      <w:r w:rsidR="00A80993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 xml:space="preserve">Порядка </w:t>
      </w:r>
      <w:r w:rsidRPr="00473801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>определения цены земельных участков, находящихся в муниципальной собственности Токарёвского муниципального округа</w:t>
      </w:r>
      <w:r w:rsidR="00A80993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 xml:space="preserve"> Тамбовской области, </w:t>
      </w:r>
      <w:r w:rsidRPr="00473801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>предоставляемых без проведения торгов</w:t>
      </w:r>
      <w:r w:rsidR="00665EF8" w:rsidRPr="00473801">
        <w:rPr>
          <w:rFonts w:cs="Times New Roman"/>
          <w:b w:val="0"/>
          <w:bCs w:val="0"/>
          <w:color w:val="auto"/>
          <w:sz w:val="27"/>
          <w:szCs w:val="27"/>
        </w:rPr>
        <w:t xml:space="preserve">, </w:t>
      </w:r>
      <w:r w:rsidRPr="00473801">
        <w:rPr>
          <w:rFonts w:cs="Times New Roman"/>
          <w:b w:val="0"/>
          <w:bCs w:val="0"/>
          <w:color w:val="auto"/>
          <w:sz w:val="27"/>
          <w:szCs w:val="27"/>
        </w:rPr>
        <w:t>в целях пополнения доходной части бюджета Токарёвского муниципального округа Тамбовской области,</w:t>
      </w:r>
      <w:r w:rsidR="00665EF8" w:rsidRPr="00473801">
        <w:rPr>
          <w:rFonts w:cs="Times New Roman"/>
          <w:b w:val="0"/>
          <w:bCs w:val="0"/>
          <w:color w:val="auto"/>
          <w:sz w:val="27"/>
          <w:szCs w:val="27"/>
        </w:rPr>
        <w:t xml:space="preserve"> учитывая заключение постоянной комиссии по бюджету</w:t>
      </w:r>
      <w:proofErr w:type="gramEnd"/>
      <w:r w:rsidR="00665EF8" w:rsidRPr="00473801">
        <w:rPr>
          <w:rFonts w:cs="Times New Roman"/>
          <w:b w:val="0"/>
          <w:bCs w:val="0"/>
          <w:color w:val="auto"/>
          <w:sz w:val="27"/>
          <w:szCs w:val="27"/>
        </w:rPr>
        <w:t>, экономике, социальным вопросам и налогообложению,</w:t>
      </w:r>
    </w:p>
    <w:p w:rsidR="00665EF8" w:rsidRPr="00473801" w:rsidRDefault="00665EF8" w:rsidP="00665EF8">
      <w:pPr>
        <w:pStyle w:val="1"/>
        <w:spacing w:before="0" w:after="0"/>
        <w:jc w:val="both"/>
        <w:rPr>
          <w:rFonts w:cs="Times New Roman"/>
          <w:b w:val="0"/>
          <w:bCs w:val="0"/>
          <w:color w:val="auto"/>
          <w:sz w:val="27"/>
          <w:szCs w:val="27"/>
        </w:rPr>
      </w:pPr>
      <w:r w:rsidRPr="00473801">
        <w:rPr>
          <w:rFonts w:cs="Times New Roman"/>
          <w:b w:val="0"/>
          <w:bCs w:val="0"/>
          <w:color w:val="auto"/>
          <w:sz w:val="27"/>
          <w:szCs w:val="27"/>
        </w:rPr>
        <w:tab/>
      </w:r>
    </w:p>
    <w:p w:rsidR="004B506D" w:rsidRPr="00473801" w:rsidRDefault="00665EF8" w:rsidP="00665EF8">
      <w:pPr>
        <w:pStyle w:val="1"/>
        <w:tabs>
          <w:tab w:val="left" w:pos="709"/>
        </w:tabs>
        <w:spacing w:before="0" w:after="0"/>
        <w:jc w:val="both"/>
        <w:rPr>
          <w:rFonts w:cs="Times New Roman"/>
          <w:bCs w:val="0"/>
          <w:color w:val="auto"/>
          <w:sz w:val="27"/>
          <w:szCs w:val="27"/>
        </w:rPr>
      </w:pPr>
      <w:r w:rsidRPr="00473801">
        <w:rPr>
          <w:rFonts w:cs="Times New Roman"/>
          <w:b w:val="0"/>
          <w:bCs w:val="0"/>
          <w:color w:val="auto"/>
          <w:sz w:val="27"/>
          <w:szCs w:val="27"/>
        </w:rPr>
        <w:tab/>
      </w:r>
      <w:r w:rsidR="002539CB" w:rsidRPr="00473801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>Совет депутатов Токарёвского муниципал</w:t>
      </w:r>
      <w:r w:rsidRPr="00473801">
        <w:rPr>
          <w:rFonts w:eastAsia="Times New Roman" w:cs="Times New Roman"/>
          <w:b w:val="0"/>
          <w:bCs w:val="0"/>
          <w:color w:val="auto"/>
          <w:kern w:val="0"/>
          <w:sz w:val="27"/>
          <w:szCs w:val="27"/>
          <w:lang w:eastAsia="ru-RU" w:bidi="ar-SA"/>
        </w:rPr>
        <w:t xml:space="preserve">ьного округа Тамбовской области </w:t>
      </w:r>
      <w:r w:rsidRPr="00473801">
        <w:rPr>
          <w:rFonts w:eastAsia="Times New Roman" w:cs="Times New Roman"/>
          <w:bCs w:val="0"/>
          <w:color w:val="auto"/>
          <w:kern w:val="0"/>
          <w:sz w:val="27"/>
          <w:szCs w:val="27"/>
          <w:lang w:eastAsia="ru-RU" w:bidi="ar-SA"/>
        </w:rPr>
        <w:t>решил:</w:t>
      </w: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bookmarkEnd w:id="0"/>
    <w:p w:rsidR="004B506D" w:rsidRPr="00473801" w:rsidRDefault="002539CB" w:rsidP="00665EF8">
      <w:pPr>
        <w:tabs>
          <w:tab w:val="left" w:pos="709"/>
        </w:tabs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 xml:space="preserve">    </w:t>
      </w:r>
      <w:bookmarkStart w:id="1" w:name="sub_1"/>
      <w:r w:rsidR="00665EF8" w:rsidRPr="00473801">
        <w:rPr>
          <w:rFonts w:cs="Times New Roman"/>
          <w:sz w:val="27"/>
          <w:szCs w:val="27"/>
        </w:rPr>
        <w:tab/>
      </w:r>
      <w:r w:rsidRPr="00473801">
        <w:rPr>
          <w:rFonts w:cs="Times New Roman"/>
          <w:sz w:val="27"/>
          <w:szCs w:val="27"/>
        </w:rPr>
        <w:t>1. Утвердить Порядок  определения цены зе</w:t>
      </w:r>
      <w:r w:rsidR="00665EF8" w:rsidRPr="00473801">
        <w:rPr>
          <w:rFonts w:cs="Times New Roman"/>
          <w:sz w:val="27"/>
          <w:szCs w:val="27"/>
        </w:rPr>
        <w:t xml:space="preserve">мельных участков, находящихся в </w:t>
      </w:r>
      <w:r w:rsidRPr="00473801">
        <w:rPr>
          <w:rFonts w:cs="Times New Roman"/>
          <w:sz w:val="27"/>
          <w:szCs w:val="27"/>
        </w:rPr>
        <w:t xml:space="preserve">муниципальной собственности Токарёвского муниципального округа Тамбовской области,  </w:t>
      </w:r>
      <w:r w:rsidRPr="00473801">
        <w:rPr>
          <w:rFonts w:cs="Times New Roman"/>
          <w:sz w:val="27"/>
          <w:szCs w:val="27"/>
          <w:lang w:bidi="ar-SA"/>
        </w:rPr>
        <w:t>предоставляемых без проведения торгов</w:t>
      </w:r>
      <w:r w:rsidRPr="00473801">
        <w:rPr>
          <w:rFonts w:cs="Times New Roman"/>
          <w:sz w:val="27"/>
          <w:szCs w:val="27"/>
        </w:rPr>
        <w:t xml:space="preserve"> согласно приложению.</w:t>
      </w:r>
    </w:p>
    <w:p w:rsidR="004B506D" w:rsidRPr="00473801" w:rsidRDefault="002539CB" w:rsidP="00665EF8">
      <w:pPr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 xml:space="preserve">       </w:t>
      </w:r>
      <w:r w:rsidR="00665EF8" w:rsidRPr="00473801">
        <w:rPr>
          <w:rFonts w:cs="Times New Roman"/>
          <w:sz w:val="27"/>
          <w:szCs w:val="27"/>
        </w:rPr>
        <w:tab/>
      </w:r>
      <w:r w:rsidRPr="00473801">
        <w:rPr>
          <w:rFonts w:cs="Times New Roman"/>
          <w:sz w:val="27"/>
          <w:szCs w:val="27"/>
        </w:rPr>
        <w:t>2. Признать утратившими силу:</w:t>
      </w:r>
    </w:p>
    <w:p w:rsidR="004B506D" w:rsidRPr="00473801" w:rsidRDefault="002539CB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eastAsia="Times New Roman" w:cs="Times New Roman"/>
          <w:sz w:val="27"/>
          <w:szCs w:val="27"/>
        </w:rPr>
        <w:t xml:space="preserve"> </w:t>
      </w:r>
      <w:r w:rsidR="00665EF8" w:rsidRPr="00473801">
        <w:rPr>
          <w:rFonts w:eastAsia="Times New Roman" w:cs="Times New Roman"/>
          <w:sz w:val="27"/>
          <w:szCs w:val="27"/>
        </w:rPr>
        <w:tab/>
        <w:t>- р</w:t>
      </w:r>
      <w:r w:rsidRPr="00473801">
        <w:rPr>
          <w:rFonts w:cs="Times New Roman"/>
          <w:sz w:val="27"/>
          <w:szCs w:val="27"/>
        </w:rPr>
        <w:t xml:space="preserve">ешение Токарёвского районного Совета народных депутатов Тамбовской области от 28.05.2015 № 128 «Об утверждении </w:t>
      </w:r>
      <w:r w:rsidR="00665EF8" w:rsidRPr="00473801">
        <w:rPr>
          <w:rFonts w:cs="Times New Roman"/>
          <w:sz w:val="27"/>
          <w:szCs w:val="27"/>
          <w:lang w:bidi="ar-SA"/>
        </w:rPr>
        <w:t xml:space="preserve">Порядка </w:t>
      </w:r>
      <w:r w:rsidRPr="00473801">
        <w:rPr>
          <w:rFonts w:cs="Times New Roman"/>
          <w:sz w:val="27"/>
          <w:szCs w:val="27"/>
          <w:lang w:bidi="ar-SA"/>
        </w:rPr>
        <w:t>определения цены земельных участков, находящихся в муниципальной собственности Токарёвского района Тамбовской области,  предоставляемых без проведения торгов</w:t>
      </w:r>
      <w:r w:rsidRPr="00473801">
        <w:rPr>
          <w:rFonts w:cs="Times New Roman"/>
          <w:sz w:val="27"/>
          <w:szCs w:val="27"/>
        </w:rPr>
        <w:t>»;</w:t>
      </w:r>
    </w:p>
    <w:p w:rsidR="004B506D" w:rsidRPr="00473801" w:rsidRDefault="002539CB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eastAsia="Times New Roman" w:cs="Times New Roman"/>
          <w:sz w:val="27"/>
          <w:szCs w:val="27"/>
        </w:rPr>
        <w:t xml:space="preserve"> </w:t>
      </w:r>
      <w:r w:rsidR="00665EF8" w:rsidRPr="00473801">
        <w:rPr>
          <w:rFonts w:eastAsia="Times New Roman" w:cs="Times New Roman"/>
          <w:sz w:val="27"/>
          <w:szCs w:val="27"/>
        </w:rPr>
        <w:tab/>
        <w:t>- р</w:t>
      </w:r>
      <w:r w:rsidRPr="00473801">
        <w:rPr>
          <w:rFonts w:cs="Times New Roman"/>
          <w:sz w:val="27"/>
          <w:szCs w:val="27"/>
        </w:rPr>
        <w:t xml:space="preserve">ешение Токарёвского районного Совета народных депутатов Тамбовской области от 10.02.2017 № 274 «О внесении изменений в </w:t>
      </w:r>
      <w:r w:rsidRPr="00473801">
        <w:rPr>
          <w:rFonts w:cs="Times New Roman"/>
          <w:sz w:val="27"/>
          <w:szCs w:val="27"/>
          <w:lang w:bidi="ar-SA"/>
        </w:rPr>
        <w:t>Порядок  определения цены земельных участков, находящихся в муниципальной собственности Токаревского района Тамбовской области,  предоставляемых без проведения торгов, утвержденный решением №</w:t>
      </w:r>
      <w:r w:rsidR="00665EF8" w:rsidRPr="00473801">
        <w:rPr>
          <w:rFonts w:cs="Times New Roman"/>
          <w:sz w:val="27"/>
          <w:szCs w:val="27"/>
          <w:lang w:bidi="ar-SA"/>
        </w:rPr>
        <w:t xml:space="preserve"> </w:t>
      </w:r>
      <w:r w:rsidRPr="00473801">
        <w:rPr>
          <w:rFonts w:cs="Times New Roman"/>
          <w:sz w:val="27"/>
          <w:szCs w:val="27"/>
          <w:lang w:bidi="ar-SA"/>
        </w:rPr>
        <w:t>128 от 28.05.2015г.</w:t>
      </w:r>
      <w:r w:rsidRPr="00473801">
        <w:rPr>
          <w:rFonts w:cs="Times New Roman"/>
          <w:sz w:val="27"/>
          <w:szCs w:val="27"/>
        </w:rPr>
        <w:t>»;</w:t>
      </w:r>
    </w:p>
    <w:p w:rsidR="004B506D" w:rsidRPr="00473801" w:rsidRDefault="00665EF8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ab/>
        <w:t>- р</w:t>
      </w:r>
      <w:r w:rsidR="002539CB" w:rsidRPr="00473801">
        <w:rPr>
          <w:rFonts w:cs="Times New Roman"/>
          <w:sz w:val="27"/>
          <w:szCs w:val="27"/>
        </w:rPr>
        <w:t xml:space="preserve">ешение Абакумовского сельского Совета народных депутатов Токаревского района Тамбовской области от 05.07.2015 № 71 «Об утверждении  </w:t>
      </w:r>
      <w:r w:rsidR="002539CB" w:rsidRPr="00473801">
        <w:rPr>
          <w:rFonts w:cs="Times New Roman"/>
          <w:sz w:val="27"/>
          <w:szCs w:val="27"/>
          <w:lang w:bidi="ar-SA"/>
        </w:rPr>
        <w:t>Порядка  определения цены земельных участков, находящихся в муниципальной собственности Абакумовского сельсовета Токарёвского района Тамбовской области,  при заключении договоров купли-продажи таких земельных участков без проведения торгов»;</w:t>
      </w:r>
    </w:p>
    <w:p w:rsidR="004B506D" w:rsidRPr="00473801" w:rsidRDefault="00665EF8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 xml:space="preserve">ешение Абакумовского сельского Совета народных депутатов </w:t>
      </w:r>
      <w:r w:rsidR="002539CB" w:rsidRPr="00473801">
        <w:rPr>
          <w:rFonts w:cs="Times New Roman"/>
          <w:sz w:val="27"/>
          <w:szCs w:val="27"/>
          <w:lang w:bidi="ar-SA"/>
        </w:rPr>
        <w:lastRenderedPageBreak/>
        <w:t>Токаревского района Тамбовской области от 01.03.2017 № 170 «О внесении изменений в Порядок определения цены земельных участков, находящихся в муниципальной собственности Абакумовского сельсовета Токарёвского района Тамбовской области,  при заключении договоров купли-продажи таких земельных участков без проведения торгов, утвержденный решением от 05.07.2015 № 71»;</w:t>
      </w:r>
    </w:p>
    <w:p w:rsidR="004B506D" w:rsidRPr="00473801" w:rsidRDefault="00665EF8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Александровского сельского Совета народных депутатов Токаревского района Тамбовской области от 18.05.2015 № 60 «Об утверждении Порядка определения цены земельных участков, находящихся в муниципальной собственности Александровского сельсовета Токаревского района Тамбовской области»;</w:t>
      </w:r>
    </w:p>
    <w:p w:rsidR="004B506D" w:rsidRPr="00473801" w:rsidRDefault="00665EF8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Александровского сельского Совета народных депутатов Токаревского района Тамбовской области от 13.03.2017 № 131 «О внесении изменений в Порядок  определения цены земельных участков, находящихся в муниципальной собственности Александровского сельсовета Токаревского района Тамбовской области, предоставляемых без проведения торгов, утвержденный решением № 60 от 18.05.2015г.»;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Безукладовского сельского Совета народных депутатов Токаревского района Тамбовской области от 27.04.2015 № 44 «Об утверждении Порядка определения цены земельных участков, находящихся в муниципальной собственности Безукладовского сельсовета, и земельных участков, государственная собственность на которые не разграничена, предоставляемых без проведения торгов»;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Безукладовского сельского Совета народных депутатов Токаревского района Тамбовской области от 13.03.2017 № 96 «О внесении изменений в решение № 44 от 27.04.2015 «Об утверждении Порядка определения цены земельных участков, находящихся в муниципальной собственности Безукладовского сельсовета, и земельных участков, государственная собственность на которые не разграничена, предоставляемых без проведения торгов»;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Гладышевского сельского Совета народных депутатов Токаревского района Тамбовской области от 12.05.2015 № 53 «Об утверждении Порядка определения цены земельных участков, находящихся в муниципальной собственности Гладышевского сельсовета Токаревского района Тамбовской области»;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Гладышевского сельского Совета народных депутатов Токаревского района Тамбовской области от 29.03.2017 № 119 «О внесении изменений в Порядок определения цены земельных участков, находящихся в муниципальной собственности Гладышевского сельсовета Токаревского района Тамбовской области, предоставляемых без проведения торгов, утвержденный решением от 12.05.2015 № 53»;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Даниловского сельского Совета народных депутатов Токаревского района Тамбовской области от 30.04.2015 № 63 «Об утверждении Порядка определения цены земельных участков, находящихся в муниципальной собственности Даниловского сельсовета Токарёвского района Тамбовской области»;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 xml:space="preserve">ешение Даниловского сельского Совета народных депутатов Токаревского района Тамбовской области от 20.03.2017 № 138 «О внесении </w:t>
      </w:r>
      <w:r w:rsidR="002539CB" w:rsidRPr="00473801">
        <w:rPr>
          <w:rFonts w:cs="Times New Roman"/>
          <w:sz w:val="27"/>
          <w:szCs w:val="27"/>
          <w:lang w:bidi="ar-SA"/>
        </w:rPr>
        <w:lastRenderedPageBreak/>
        <w:t>изменений в Порядок определения цены земельных участков, находящихся в муниципальной собственности Даниловского сельсовета Токаревского района Тамбовской области, предоставляемых без проведения торгов, утвержденный решением № 63 от 30.04.2015г.»;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Полетаевского сельского Совета народных депутатов Токаревского района Тамбовской области от 26.05.2015 № 54 «Об утверждении Порядка определения цены земельных участков, находящихся в муниципальной собственности Полетаевского сельсовета Токаревского района Тамбовской области»;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Полетаевского сельского Совета народных депутатов Токаревского района Тамбовской области от 03.04.2017 № 106 «О внесении изменений в Порядок определения цены земельных участков, находящихся в муниципальной собственности Полетаевского сельсовета Токаревского района Тамбовской области, предоставляемых без проведения торгов, утвержденный  решением Полетаевского сельского Совета народных депутатов от 26.05.2015 № 54»;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Сергиевского сельского Совета народных депутатов Токаревского района Тамбовской области от 28.05.2015 № 49 «Об утверждении Порядка определения цены земельных участков, находящихся в муниципальной собственности Сергиевского сельсовета Токаревского района Тамбовской области»;</w:t>
      </w:r>
    </w:p>
    <w:p w:rsidR="004B506D" w:rsidRPr="00473801" w:rsidRDefault="00223004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Сергиевского сельского Совета народных депутатов Токаревского района Тамбовской области от 14.03.2017 № 101 «О внесении изменений в Порядок определения цены земельных участков, находящихся в муниципальной собственности Сергиевского сельсовета Токарёвского района Тамбовской области, предоставляемых без проведения торгов, утверждённый решением № 49 от 28.05.2015г.»;</w:t>
      </w:r>
    </w:p>
    <w:p w:rsidR="004B506D" w:rsidRPr="00473801" w:rsidRDefault="00473801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  <w:lang w:bidi="ar-SA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Троицкоросляйского сельского Совета народных депутатов Токаревского района Тамбовской области от 18.05.2015 № 53 «Об утверждении Порядка определения цены земельных участков,  находящихся в муниципальной собственности Троицкоросляйского сельсовета Токаревского района Тамбовской области»;</w:t>
      </w:r>
    </w:p>
    <w:p w:rsidR="004B506D" w:rsidRPr="00473801" w:rsidRDefault="00473801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Чичеринского сельского Совета народных депутатов Токаревского района Тамбовской области от 29.04.2015 № 43 «Об утверждении Порядка определения цены земельных участков, находящихся в муниципальной собственности Чичеринского сельсовета Токарёвского района Тамбовской области»;</w:t>
      </w:r>
    </w:p>
    <w:p w:rsidR="004B506D" w:rsidRPr="00473801" w:rsidRDefault="00473801" w:rsidP="00665EF8">
      <w:pPr>
        <w:pStyle w:val="Standard"/>
        <w:ind w:firstLine="600"/>
        <w:jc w:val="both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  <w:lang w:bidi="ar-SA"/>
        </w:rPr>
        <w:tab/>
        <w:t>- р</w:t>
      </w:r>
      <w:r w:rsidR="002539CB" w:rsidRPr="00473801">
        <w:rPr>
          <w:rFonts w:cs="Times New Roman"/>
          <w:sz w:val="27"/>
          <w:szCs w:val="27"/>
          <w:lang w:bidi="ar-SA"/>
        </w:rPr>
        <w:t>ешение Чичеринского сельского Совета народных депутатов Токаревского района Тамбовской области от 06.04.2017 № 118 «О внесении изменений в решение № 43 от 29.04.2015 «Об утверждении Порядка определения цены земельных участков, находящихся в муниципальной собственности Чичеринского сельсовета, и земельных участков, государственная собственность на которые не  разграничена, предоставляемых без проведения торгов».</w:t>
      </w:r>
    </w:p>
    <w:p w:rsidR="004B506D" w:rsidRPr="00473801" w:rsidRDefault="002539CB" w:rsidP="00473801">
      <w:pPr>
        <w:pStyle w:val="1"/>
        <w:tabs>
          <w:tab w:val="left" w:pos="709"/>
        </w:tabs>
        <w:spacing w:before="0" w:after="0"/>
        <w:jc w:val="both"/>
        <w:rPr>
          <w:rFonts w:cs="Times New Roman"/>
          <w:sz w:val="27"/>
          <w:szCs w:val="27"/>
        </w:rPr>
      </w:pPr>
      <w:r w:rsidRPr="00473801">
        <w:rPr>
          <w:rFonts w:cs="Times New Roman"/>
          <w:b w:val="0"/>
          <w:color w:val="auto"/>
          <w:sz w:val="27"/>
          <w:szCs w:val="27"/>
        </w:rPr>
        <w:t xml:space="preserve"> </w:t>
      </w:r>
      <w:bookmarkEnd w:id="1"/>
      <w:r w:rsidRPr="00473801">
        <w:rPr>
          <w:rFonts w:eastAsia="Times New Roman" w:cs="Times New Roman"/>
          <w:b w:val="0"/>
          <w:bCs w:val="0"/>
          <w:color w:val="auto"/>
          <w:sz w:val="27"/>
          <w:szCs w:val="27"/>
        </w:rPr>
        <w:t xml:space="preserve">    </w:t>
      </w:r>
      <w:r w:rsidR="00473801" w:rsidRPr="00473801">
        <w:rPr>
          <w:rFonts w:eastAsia="Times New Roman" w:cs="Times New Roman"/>
          <w:b w:val="0"/>
          <w:bCs w:val="0"/>
          <w:color w:val="auto"/>
          <w:sz w:val="27"/>
          <w:szCs w:val="27"/>
        </w:rPr>
        <w:tab/>
      </w:r>
      <w:r w:rsidRPr="00473801">
        <w:rPr>
          <w:rFonts w:eastAsia="Times New Roman" w:cs="Times New Roman"/>
          <w:b w:val="0"/>
          <w:bCs w:val="0"/>
          <w:color w:val="auto"/>
          <w:sz w:val="27"/>
          <w:szCs w:val="27"/>
        </w:rPr>
        <w:t>3</w:t>
      </w:r>
      <w:r w:rsidRPr="00473801">
        <w:rPr>
          <w:rFonts w:cs="Times New Roman"/>
          <w:b w:val="0"/>
          <w:bCs w:val="0"/>
          <w:color w:val="auto"/>
          <w:sz w:val="27"/>
          <w:szCs w:val="27"/>
        </w:rPr>
        <w:t xml:space="preserve">. </w:t>
      </w:r>
      <w:proofErr w:type="gramStart"/>
      <w:r w:rsidRPr="00473801">
        <w:rPr>
          <w:rFonts w:cs="Times New Roman"/>
          <w:b w:val="0"/>
          <w:bCs w:val="0"/>
          <w:color w:val="auto"/>
          <w:sz w:val="27"/>
          <w:szCs w:val="27"/>
        </w:rPr>
        <w:t>Контроль за</w:t>
      </w:r>
      <w:proofErr w:type="gramEnd"/>
      <w:r w:rsidRPr="00473801">
        <w:rPr>
          <w:rFonts w:cs="Times New Roman"/>
          <w:b w:val="0"/>
          <w:bCs w:val="0"/>
          <w:color w:val="auto"/>
          <w:sz w:val="27"/>
          <w:szCs w:val="27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   (</w:t>
      </w:r>
      <w:proofErr w:type="spellStart"/>
      <w:r w:rsidR="00473801" w:rsidRPr="00473801">
        <w:rPr>
          <w:rFonts w:cs="Times New Roman"/>
          <w:b w:val="0"/>
          <w:bCs w:val="0"/>
          <w:color w:val="auto"/>
          <w:sz w:val="27"/>
          <w:szCs w:val="27"/>
        </w:rPr>
        <w:t>И.В.Николаева</w:t>
      </w:r>
      <w:proofErr w:type="spellEnd"/>
      <w:r w:rsidRPr="00473801">
        <w:rPr>
          <w:rFonts w:cs="Times New Roman"/>
          <w:b w:val="0"/>
          <w:bCs w:val="0"/>
          <w:color w:val="auto"/>
          <w:sz w:val="27"/>
          <w:szCs w:val="27"/>
        </w:rPr>
        <w:t>).</w:t>
      </w:r>
    </w:p>
    <w:p w:rsidR="00473801" w:rsidRDefault="002539CB" w:rsidP="00665EF8">
      <w:pPr>
        <w:pStyle w:val="Standard"/>
        <w:jc w:val="both"/>
        <w:rPr>
          <w:rFonts w:eastAsia="Times New Roman" w:cs="Times New Roman"/>
          <w:sz w:val="27"/>
          <w:szCs w:val="27"/>
        </w:rPr>
      </w:pPr>
      <w:r w:rsidRPr="00473801">
        <w:rPr>
          <w:rFonts w:eastAsia="Times New Roman" w:cs="Times New Roman"/>
          <w:sz w:val="27"/>
          <w:szCs w:val="27"/>
        </w:rPr>
        <w:t xml:space="preserve">  </w:t>
      </w:r>
      <w:r w:rsidR="00473801" w:rsidRPr="00473801">
        <w:rPr>
          <w:rFonts w:eastAsia="Times New Roman" w:cs="Times New Roman"/>
          <w:sz w:val="27"/>
          <w:szCs w:val="27"/>
        </w:rPr>
        <w:tab/>
      </w:r>
    </w:p>
    <w:p w:rsidR="00473801" w:rsidRDefault="00473801" w:rsidP="00665EF8">
      <w:pPr>
        <w:pStyle w:val="Standard"/>
        <w:jc w:val="both"/>
        <w:rPr>
          <w:rFonts w:eastAsia="Times New Roman" w:cs="Times New Roman"/>
          <w:sz w:val="27"/>
          <w:szCs w:val="27"/>
        </w:rPr>
      </w:pPr>
    </w:p>
    <w:p w:rsidR="004B506D" w:rsidRPr="00473801" w:rsidRDefault="00473801" w:rsidP="00665EF8">
      <w:pPr>
        <w:pStyle w:val="Standard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ab/>
      </w:r>
      <w:r w:rsidR="002539CB" w:rsidRPr="00473801">
        <w:rPr>
          <w:rFonts w:eastAsia="Times New Roman" w:cs="Times New Roman"/>
          <w:sz w:val="27"/>
          <w:szCs w:val="27"/>
        </w:rPr>
        <w:t>4</w:t>
      </w:r>
      <w:r w:rsidR="002539CB"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Опубликовать настоящее решение в </w:t>
      </w:r>
      <w:r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общественно-политической газете </w:t>
      </w:r>
      <w:r w:rsidR="002539CB"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Токарёвского </w:t>
      </w:r>
      <w:r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района «Маяк», разместить на сайте сетевого издания «РИА </w:t>
      </w:r>
      <w:r w:rsidR="002539CB"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«ТОП68», </w:t>
      </w:r>
      <w:r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а также </w:t>
      </w:r>
      <w:r w:rsidR="002539CB"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>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4B506D" w:rsidRDefault="002539CB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473801">
        <w:rPr>
          <w:rFonts w:eastAsia="Times New Roman" w:cs="Times New Roman"/>
          <w:sz w:val="27"/>
          <w:szCs w:val="27"/>
        </w:rPr>
        <w:t xml:space="preserve">         </w:t>
      </w:r>
      <w:r w:rsidR="00473801" w:rsidRPr="00473801">
        <w:rPr>
          <w:rFonts w:eastAsia="Times New Roman" w:cs="Times New Roman"/>
          <w:sz w:val="27"/>
          <w:szCs w:val="27"/>
        </w:rPr>
        <w:tab/>
      </w:r>
      <w:r w:rsidRPr="00473801">
        <w:rPr>
          <w:rFonts w:eastAsia="Times New Roman" w:cs="Times New Roman"/>
          <w:sz w:val="27"/>
          <w:szCs w:val="27"/>
        </w:rPr>
        <w:t>5</w:t>
      </w:r>
      <w:r w:rsidRPr="00473801">
        <w:rPr>
          <w:rFonts w:eastAsia="Times New Roman" w:cs="Times New Roman"/>
          <w:kern w:val="0"/>
          <w:sz w:val="27"/>
          <w:szCs w:val="27"/>
          <w:lang w:eastAsia="ru-RU" w:bidi="ar-SA"/>
        </w:rPr>
        <w:t>. Настоящее решение вступает в силу после его официального опубликования.</w:t>
      </w: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346F8A" w:rsidRDefault="00346F8A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Глава Токарёвского                              </w:t>
      </w:r>
      <w:r w:rsidR="00AB657D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 </w:t>
      </w:r>
      <w:bookmarkStart w:id="2" w:name="_GoBack"/>
      <w:bookmarkEnd w:id="2"/>
      <w:r>
        <w:rPr>
          <w:rFonts w:eastAsia="Times New Roman" w:cs="Times New Roman"/>
          <w:kern w:val="0"/>
          <w:sz w:val="27"/>
          <w:szCs w:val="27"/>
          <w:lang w:eastAsia="ru-RU" w:bidi="ar-SA"/>
        </w:rPr>
        <w:t>Председатель Совета депутатов</w:t>
      </w: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>муниципального округа                             Токарёвского муниципального округа</w:t>
      </w:r>
    </w:p>
    <w:p w:rsidR="00473801" w:rsidRDefault="00473801" w:rsidP="00665EF8">
      <w:pPr>
        <w:pStyle w:val="Standard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Тамбовской области                             </w:t>
      </w:r>
      <w:r w:rsidR="00672A7C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AB657D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</w:t>
      </w:r>
      <w:r>
        <w:rPr>
          <w:rFonts w:eastAsia="Times New Roman" w:cs="Times New Roman"/>
          <w:kern w:val="0"/>
          <w:sz w:val="27"/>
          <w:szCs w:val="27"/>
          <w:lang w:eastAsia="ru-RU" w:bidi="ar-SA"/>
        </w:rPr>
        <w:t>Тамбовской области</w:t>
      </w:r>
    </w:p>
    <w:p w:rsidR="00473801" w:rsidRPr="00473801" w:rsidRDefault="00473801" w:rsidP="00665EF8">
      <w:pPr>
        <w:pStyle w:val="Standard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                      В.Н. Айдаров                                                                  Е.Д. Брагина</w:t>
      </w:r>
    </w:p>
    <w:p w:rsidR="004B506D" w:rsidRPr="00473801" w:rsidRDefault="004B506D" w:rsidP="00665EF8">
      <w:pPr>
        <w:pStyle w:val="Standard"/>
        <w:widowControl/>
        <w:ind w:firstLine="539"/>
        <w:textAlignment w:val="auto"/>
        <w:rPr>
          <w:rFonts w:eastAsia="Times New Roman" w:cs="Times New Roman"/>
          <w:b/>
          <w:color w:val="000000"/>
          <w:kern w:val="0"/>
          <w:sz w:val="27"/>
          <w:szCs w:val="27"/>
          <w:lang w:eastAsia="ru-RU" w:bidi="ar-SA"/>
        </w:rPr>
      </w:pPr>
    </w:p>
    <w:p w:rsidR="004B506D" w:rsidRPr="00473801" w:rsidRDefault="004B506D" w:rsidP="00665EF8">
      <w:pPr>
        <w:pStyle w:val="Standard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tabs>
          <w:tab w:val="left" w:pos="1125"/>
        </w:tabs>
        <w:rPr>
          <w:rFonts w:cs="Times New Roman"/>
          <w:bCs/>
          <w:sz w:val="27"/>
          <w:szCs w:val="27"/>
        </w:rPr>
      </w:pPr>
    </w:p>
    <w:p w:rsidR="004B506D" w:rsidRPr="00473801" w:rsidRDefault="004B506D" w:rsidP="00665EF8">
      <w:pPr>
        <w:pStyle w:val="Standard"/>
        <w:tabs>
          <w:tab w:val="left" w:pos="1125"/>
        </w:tabs>
        <w:rPr>
          <w:rFonts w:cs="Times New Roman"/>
          <w:bCs/>
          <w:sz w:val="27"/>
          <w:szCs w:val="27"/>
        </w:rPr>
      </w:pPr>
    </w:p>
    <w:p w:rsidR="004B506D" w:rsidRPr="00473801" w:rsidRDefault="004B506D" w:rsidP="00665EF8">
      <w:pPr>
        <w:pStyle w:val="Standard"/>
        <w:tabs>
          <w:tab w:val="left" w:pos="1125"/>
        </w:tabs>
        <w:rPr>
          <w:rFonts w:cs="Times New Roman"/>
          <w:bCs/>
          <w:sz w:val="27"/>
          <w:szCs w:val="27"/>
        </w:rPr>
      </w:pPr>
    </w:p>
    <w:p w:rsidR="004B506D" w:rsidRPr="00473801" w:rsidRDefault="004B506D" w:rsidP="00665EF8">
      <w:pPr>
        <w:pStyle w:val="Standard"/>
        <w:tabs>
          <w:tab w:val="left" w:pos="1125"/>
        </w:tabs>
        <w:rPr>
          <w:rFonts w:cs="Times New Roman"/>
          <w:bCs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 xml:space="preserve"> </w:t>
      </w: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73801" w:rsidRDefault="00473801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</w:p>
    <w:p w:rsidR="004B506D" w:rsidRP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>Приложение</w:t>
      </w:r>
    </w:p>
    <w:p w:rsidR="004B506D" w:rsidRP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 xml:space="preserve">                                                                                 к решению Совета депутатов</w:t>
      </w:r>
    </w:p>
    <w:p w:rsidR="004B506D" w:rsidRP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>Токарёвского муниципального округа</w:t>
      </w:r>
    </w:p>
    <w:p w:rsidR="004B506D" w:rsidRP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>Тамбовской области</w:t>
      </w:r>
    </w:p>
    <w:p w:rsidR="004B506D" w:rsidRPr="00473801" w:rsidRDefault="002539CB" w:rsidP="00665EF8">
      <w:pPr>
        <w:pStyle w:val="Standard"/>
        <w:tabs>
          <w:tab w:val="left" w:pos="8520"/>
        </w:tabs>
        <w:jc w:val="right"/>
        <w:textAlignment w:val="auto"/>
        <w:outlineLvl w:val="0"/>
        <w:rPr>
          <w:rFonts w:eastAsia="Times New Roman" w:cs="Times New Roman"/>
          <w:color w:val="26282F"/>
          <w:sz w:val="27"/>
          <w:szCs w:val="27"/>
          <w:lang w:eastAsia="ar-SA"/>
        </w:rPr>
      </w:pP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 xml:space="preserve">  от </w:t>
      </w:r>
      <w:r w:rsidR="001D0594">
        <w:rPr>
          <w:rFonts w:eastAsia="Times New Roman" w:cs="Times New Roman"/>
          <w:color w:val="26282F"/>
          <w:sz w:val="27"/>
          <w:szCs w:val="27"/>
          <w:lang w:eastAsia="ar-SA"/>
        </w:rPr>
        <w:t>12</w:t>
      </w:r>
      <w:r w:rsidR="00473801">
        <w:rPr>
          <w:rFonts w:eastAsia="Times New Roman" w:cs="Times New Roman"/>
          <w:color w:val="26282F"/>
          <w:sz w:val="27"/>
          <w:szCs w:val="27"/>
          <w:lang w:eastAsia="ar-SA"/>
        </w:rPr>
        <w:t xml:space="preserve">.02.2024 </w:t>
      </w:r>
      <w:r w:rsidRPr="00473801">
        <w:rPr>
          <w:rFonts w:eastAsia="Times New Roman" w:cs="Times New Roman"/>
          <w:color w:val="26282F"/>
          <w:sz w:val="27"/>
          <w:szCs w:val="27"/>
          <w:lang w:eastAsia="ar-SA"/>
        </w:rPr>
        <w:t>№</w:t>
      </w:r>
      <w:r w:rsidR="00473801">
        <w:rPr>
          <w:rFonts w:eastAsia="Times New Roman" w:cs="Times New Roman"/>
          <w:color w:val="26282F"/>
          <w:sz w:val="27"/>
          <w:szCs w:val="27"/>
          <w:lang w:eastAsia="ar-SA"/>
        </w:rPr>
        <w:t xml:space="preserve"> </w:t>
      </w:r>
      <w:r w:rsidR="00346F8A">
        <w:rPr>
          <w:rFonts w:eastAsia="Times New Roman" w:cs="Times New Roman"/>
          <w:color w:val="26282F"/>
          <w:sz w:val="27"/>
          <w:szCs w:val="27"/>
          <w:lang w:eastAsia="ar-SA"/>
        </w:rPr>
        <w:t>157</w:t>
      </w:r>
    </w:p>
    <w:p w:rsidR="004B506D" w:rsidRPr="00473801" w:rsidRDefault="004B506D" w:rsidP="00665EF8">
      <w:pPr>
        <w:pStyle w:val="Standard"/>
        <w:jc w:val="both"/>
        <w:rPr>
          <w:rFonts w:cs="Times New Roman"/>
          <w:sz w:val="27"/>
          <w:szCs w:val="27"/>
        </w:rPr>
      </w:pPr>
    </w:p>
    <w:p w:rsidR="00473801" w:rsidRDefault="00473801" w:rsidP="00665EF8">
      <w:pPr>
        <w:pStyle w:val="1"/>
        <w:spacing w:before="0" w:after="0"/>
        <w:textAlignment w:val="auto"/>
        <w:rPr>
          <w:rFonts w:cs="Times New Roman"/>
          <w:color w:val="auto"/>
          <w:sz w:val="27"/>
          <w:szCs w:val="27"/>
        </w:rPr>
      </w:pPr>
    </w:p>
    <w:p w:rsidR="004B506D" w:rsidRPr="00473801" w:rsidRDefault="002539CB" w:rsidP="00665EF8">
      <w:pPr>
        <w:pStyle w:val="1"/>
        <w:spacing w:before="0" w:after="0"/>
        <w:textAlignment w:val="auto"/>
        <w:rPr>
          <w:rFonts w:cs="Times New Roman"/>
          <w:sz w:val="27"/>
          <w:szCs w:val="27"/>
        </w:rPr>
      </w:pPr>
      <w:r w:rsidRPr="00473801">
        <w:rPr>
          <w:rFonts w:cs="Times New Roman"/>
          <w:color w:val="auto"/>
          <w:sz w:val="27"/>
          <w:szCs w:val="27"/>
        </w:rPr>
        <w:t>Порядок</w:t>
      </w:r>
      <w:r w:rsidRPr="00473801">
        <w:rPr>
          <w:rFonts w:cs="Times New Roman"/>
          <w:sz w:val="27"/>
          <w:szCs w:val="27"/>
        </w:rPr>
        <w:br/>
      </w:r>
      <w:r w:rsidRPr="00473801">
        <w:rPr>
          <w:rFonts w:cs="Times New Roman"/>
          <w:color w:val="auto"/>
          <w:sz w:val="27"/>
          <w:szCs w:val="27"/>
        </w:rPr>
        <w:t>определения цены земельных участков, находящихся в муниципальной  собственности Токарёвского муниципального округа Тамбовской области,</w:t>
      </w:r>
      <w:r w:rsidRPr="00473801">
        <w:rPr>
          <w:rFonts w:cs="Times New Roman"/>
          <w:color w:val="auto"/>
          <w:sz w:val="27"/>
          <w:szCs w:val="27"/>
          <w:lang w:bidi="ar-SA"/>
        </w:rPr>
        <w:t xml:space="preserve"> предоставляемых без проведения торгов</w:t>
      </w:r>
      <w:r w:rsidRPr="00473801">
        <w:rPr>
          <w:rFonts w:cs="Times New Roman"/>
          <w:sz w:val="27"/>
          <w:szCs w:val="27"/>
        </w:rPr>
        <w:br/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3" w:name="sub_1001"/>
      <w:r>
        <w:rPr>
          <w:rFonts w:cs="Times New Roman"/>
          <w:sz w:val="27"/>
          <w:szCs w:val="27"/>
        </w:rPr>
        <w:t xml:space="preserve">1. </w:t>
      </w:r>
      <w:r w:rsidR="002539CB" w:rsidRPr="00473801">
        <w:rPr>
          <w:rFonts w:cs="Times New Roman"/>
          <w:sz w:val="27"/>
          <w:szCs w:val="27"/>
        </w:rPr>
        <w:t>Настоящий Порядок определяет цену земельных участков, находящихся в муниципальной собственности Токарёвского муниципального округа Тамбовской области,  при заключении договоров купли-продажи таких участков без проведения торгов.</w:t>
      </w:r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 xml:space="preserve">2. Цена земельного участка при заключении договора купли-продажи земельного участка определяется исходя из кадастровой стоимости земельного участка, за исключением случаев, предусмотренных </w:t>
      </w:r>
      <w:hyperlink w:anchor="sub_10030" w:history="1">
        <w:r w:rsidR="00346F8A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частями</w:t>
        </w:r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 xml:space="preserve"> 3</w:t>
        </w:r>
      </w:hyperlink>
      <w:r w:rsidRPr="00473801">
        <w:rPr>
          <w:rFonts w:cs="Times New Roman"/>
          <w:sz w:val="27"/>
          <w:szCs w:val="27"/>
        </w:rPr>
        <w:t xml:space="preserve"> и </w:t>
      </w:r>
      <w:hyperlink w:anchor="sub_1007" w:history="1"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7</w:t>
        </w:r>
      </w:hyperlink>
      <w:r w:rsidRPr="00473801">
        <w:rPr>
          <w:rFonts w:cs="Times New Roman"/>
          <w:sz w:val="27"/>
          <w:szCs w:val="27"/>
        </w:rPr>
        <w:t xml:space="preserve"> настоящего Порядка, и устанавливается в следующих размерах:</w:t>
      </w:r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4" w:name="sub_10211"/>
      <w:r w:rsidRPr="00473801">
        <w:rPr>
          <w:rFonts w:cs="Times New Roman"/>
          <w:sz w:val="27"/>
          <w:szCs w:val="27"/>
        </w:rPr>
        <w:t xml:space="preserve">2.1. </w:t>
      </w:r>
      <w:r w:rsidR="00473801">
        <w:rPr>
          <w:rFonts w:cs="Times New Roman"/>
          <w:sz w:val="27"/>
          <w:szCs w:val="27"/>
        </w:rPr>
        <w:t>Т</w:t>
      </w:r>
      <w:r w:rsidRPr="00473801">
        <w:rPr>
          <w:rFonts w:cs="Times New Roman"/>
          <w:sz w:val="27"/>
          <w:szCs w:val="27"/>
        </w:rPr>
        <w:t>ри процента в случае продажи:</w:t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5" w:name="sub_1021"/>
      <w:r>
        <w:rPr>
          <w:rFonts w:cs="Times New Roman"/>
          <w:sz w:val="27"/>
          <w:szCs w:val="27"/>
        </w:rPr>
        <w:t>2.1.1. С</w:t>
      </w:r>
      <w:r w:rsidR="002539CB" w:rsidRPr="00473801">
        <w:rPr>
          <w:rFonts w:cs="Times New Roman"/>
          <w:sz w:val="27"/>
          <w:szCs w:val="27"/>
        </w:rPr>
        <w:t>обственникам индивидуальных жилых домов;</w:t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6" w:name="sub_102111"/>
      <w:r>
        <w:rPr>
          <w:rFonts w:cs="Times New Roman"/>
          <w:sz w:val="27"/>
          <w:szCs w:val="27"/>
        </w:rPr>
        <w:t>2.1.2. С</w:t>
      </w:r>
      <w:r w:rsidR="002539CB" w:rsidRPr="00473801">
        <w:rPr>
          <w:rFonts w:cs="Times New Roman"/>
          <w:sz w:val="27"/>
          <w:szCs w:val="27"/>
        </w:rPr>
        <w:t>обственникам зданий, сооружений, расположенных на земельных участках, находящихся у них на праве аренды, в случаях если:</w:t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7" w:name="sub_10212"/>
      <w:r>
        <w:rPr>
          <w:rFonts w:cs="Times New Roman"/>
          <w:sz w:val="27"/>
          <w:szCs w:val="27"/>
        </w:rPr>
        <w:t xml:space="preserve">- в период с 30 октября 2001 </w:t>
      </w:r>
      <w:r w:rsidR="00A80993">
        <w:rPr>
          <w:rFonts w:cs="Times New Roman"/>
          <w:sz w:val="27"/>
          <w:szCs w:val="27"/>
        </w:rPr>
        <w:t>года</w:t>
      </w:r>
      <w:r w:rsidR="002539CB" w:rsidRPr="00473801">
        <w:rPr>
          <w:rFonts w:cs="Times New Roman"/>
          <w:sz w:val="27"/>
          <w:szCs w:val="27"/>
        </w:rPr>
        <w:t xml:space="preserve"> до 01 июля 2012 </w:t>
      </w:r>
      <w:r w:rsidR="00A80993">
        <w:rPr>
          <w:rFonts w:cs="Times New Roman"/>
          <w:sz w:val="27"/>
          <w:szCs w:val="27"/>
        </w:rPr>
        <w:t>года</w:t>
      </w:r>
      <w:r w:rsidR="002539CB" w:rsidRPr="00473801">
        <w:rPr>
          <w:rFonts w:cs="Times New Roman"/>
          <w:sz w:val="27"/>
          <w:szCs w:val="27"/>
        </w:rPr>
        <w:t xml:space="preserve">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="002539CB" w:rsidRPr="00473801">
        <w:rPr>
          <w:rFonts w:cs="Times New Roman"/>
          <w:sz w:val="27"/>
          <w:szCs w:val="27"/>
        </w:rPr>
        <w:t xml:space="preserve">такие земельные участки образованы из земельных участков, указанных в </w:t>
      </w:r>
      <w:hyperlink w:anchor="sub_102122" w:history="1">
        <w:r w:rsidR="002539CB"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абзаце втором подпункта 2.1.2</w:t>
        </w:r>
      </w:hyperlink>
      <w:r>
        <w:rPr>
          <w:rStyle w:val="a9"/>
          <w:rFonts w:eastAsia="Times New Roman"/>
          <w:color w:val="auto"/>
          <w:sz w:val="27"/>
          <w:szCs w:val="27"/>
          <w:lang w:eastAsia="ru-RU" w:bidi="ar-SA"/>
        </w:rPr>
        <w:t>.</w:t>
      </w:r>
      <w:r w:rsidR="002539CB" w:rsidRPr="00473801">
        <w:rPr>
          <w:rFonts w:cs="Times New Roman"/>
          <w:sz w:val="27"/>
          <w:szCs w:val="27"/>
        </w:rPr>
        <w:t xml:space="preserve"> настоящего пункта;</w:t>
      </w:r>
    </w:p>
    <w:p w:rsidR="004B506D" w:rsidRPr="00473801" w:rsidRDefault="00473801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8" w:name="sub_1022"/>
      <w:r>
        <w:rPr>
          <w:rFonts w:cs="Times New Roman"/>
          <w:sz w:val="27"/>
          <w:szCs w:val="27"/>
        </w:rPr>
        <w:t xml:space="preserve">2.2. </w:t>
      </w:r>
      <w:proofErr w:type="gramStart"/>
      <w:r>
        <w:rPr>
          <w:rFonts w:cs="Times New Roman"/>
          <w:sz w:val="27"/>
          <w:szCs w:val="27"/>
        </w:rPr>
        <w:t>Д</w:t>
      </w:r>
      <w:r w:rsidR="002539CB" w:rsidRPr="00473801">
        <w:rPr>
          <w:rFonts w:cs="Times New Roman"/>
          <w:sz w:val="27"/>
          <w:szCs w:val="27"/>
        </w:rPr>
        <w:t>ва с поло</w:t>
      </w:r>
      <w:r>
        <w:rPr>
          <w:rFonts w:cs="Times New Roman"/>
          <w:sz w:val="27"/>
          <w:szCs w:val="27"/>
        </w:rPr>
        <w:t xml:space="preserve">виной процента в случае продажи </w:t>
      </w:r>
      <w:r w:rsidR="002539CB" w:rsidRPr="00473801">
        <w:rPr>
          <w:rFonts w:cs="Times New Roman"/>
          <w:sz w:val="27"/>
          <w:szCs w:val="27"/>
        </w:rPr>
        <w:t xml:space="preserve">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8" w:history="1">
        <w:r w:rsidR="002539CB"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абзацем первым пункта 2 статьи 3</w:t>
        </w:r>
      </w:hyperlink>
      <w:r w:rsidR="002539CB" w:rsidRPr="00473801">
        <w:rPr>
          <w:rFonts w:cs="Times New Roman"/>
          <w:sz w:val="27"/>
          <w:szCs w:val="27"/>
        </w:rPr>
        <w:t xml:space="preserve"> Федерального закона от 25.10.2001 №</w:t>
      </w:r>
      <w:r w:rsidR="00A80993">
        <w:rPr>
          <w:rFonts w:cs="Times New Roman"/>
          <w:sz w:val="27"/>
          <w:szCs w:val="27"/>
        </w:rPr>
        <w:t xml:space="preserve"> 137-ФЗ «</w:t>
      </w:r>
      <w:r w:rsidR="002539CB" w:rsidRPr="00473801">
        <w:rPr>
          <w:rFonts w:cs="Times New Roman"/>
          <w:sz w:val="27"/>
          <w:szCs w:val="27"/>
        </w:rPr>
        <w:t>О введении в действие Земельного кодекса Российской Федерации</w:t>
      </w:r>
      <w:r w:rsidR="00A80993">
        <w:rPr>
          <w:rFonts w:cs="Times New Roman"/>
          <w:sz w:val="27"/>
          <w:szCs w:val="27"/>
        </w:rPr>
        <w:t>».</w:t>
      </w:r>
      <w:proofErr w:type="gramEnd"/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 xml:space="preserve">3. Цена земельного участка при продаже лицам, указанным в </w:t>
      </w:r>
      <w:hyperlink r:id="rId9" w:history="1"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подпункте 9 пункта 2 статьи 39.3</w:t>
        </w:r>
      </w:hyperlink>
      <w:r w:rsidRPr="00473801">
        <w:rPr>
          <w:rFonts w:cs="Times New Roman"/>
          <w:sz w:val="27"/>
          <w:szCs w:val="27"/>
        </w:rPr>
        <w:t xml:space="preserve"> Земельного кодекса Российской Федерации, устанавливается в размере рыночной стоимости, определяемой в соответствии с </w:t>
      </w:r>
      <w:hyperlink r:id="rId10" w:history="1"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Федеральным законом</w:t>
        </w:r>
      </w:hyperlink>
      <w:r w:rsidR="00A80993">
        <w:rPr>
          <w:rFonts w:cs="Times New Roman"/>
          <w:sz w:val="27"/>
          <w:szCs w:val="27"/>
        </w:rPr>
        <w:t xml:space="preserve"> от 29.07.1998 № 135-ФЗ «</w:t>
      </w:r>
      <w:r w:rsidRPr="00473801">
        <w:rPr>
          <w:rFonts w:cs="Times New Roman"/>
          <w:sz w:val="27"/>
          <w:szCs w:val="27"/>
        </w:rPr>
        <w:t>Об оценочной деят</w:t>
      </w:r>
      <w:r w:rsidR="00A80993">
        <w:rPr>
          <w:rFonts w:cs="Times New Roman"/>
          <w:sz w:val="27"/>
          <w:szCs w:val="27"/>
        </w:rPr>
        <w:t>ельности в Российской Федерации»</w:t>
      </w:r>
      <w:r w:rsidRPr="00473801">
        <w:rPr>
          <w:rFonts w:cs="Times New Roman"/>
          <w:sz w:val="27"/>
          <w:szCs w:val="27"/>
        </w:rPr>
        <w:t>. При этом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9" w:name="sub_1003"/>
      <w:r w:rsidRPr="00473801">
        <w:rPr>
          <w:rFonts w:cs="Times New Roman"/>
          <w:sz w:val="27"/>
          <w:szCs w:val="27"/>
        </w:rPr>
        <w:t xml:space="preserve">4. Цена земельного участка при продаже лицам, не указанным в </w:t>
      </w:r>
      <w:hyperlink w:anchor="sub_1002" w:history="1">
        <w:r w:rsidR="00346F8A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частях</w:t>
        </w:r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 xml:space="preserve"> 2</w:t>
        </w:r>
      </w:hyperlink>
      <w:r w:rsidRPr="00473801">
        <w:rPr>
          <w:rFonts w:cs="Times New Roman"/>
          <w:sz w:val="27"/>
          <w:szCs w:val="27"/>
        </w:rPr>
        <w:t xml:space="preserve"> </w:t>
      </w:r>
      <w:r w:rsidRPr="00473801">
        <w:rPr>
          <w:rFonts w:cs="Times New Roman"/>
          <w:sz w:val="27"/>
          <w:szCs w:val="27"/>
        </w:rPr>
        <w:lastRenderedPageBreak/>
        <w:t xml:space="preserve">и </w:t>
      </w:r>
      <w:hyperlink w:anchor="sub_10030" w:history="1"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3</w:t>
        </w:r>
      </w:hyperlink>
      <w:r w:rsidRPr="00473801">
        <w:rPr>
          <w:rFonts w:cs="Times New Roman"/>
          <w:sz w:val="27"/>
          <w:szCs w:val="27"/>
        </w:rPr>
        <w:t xml:space="preserve"> настоящего Порядка, устанавливается в размере пяти процентов от кадастровой стоимости земельного участка.</w:t>
      </w:r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10" w:name="sub_10040"/>
      <w:r w:rsidRPr="00473801">
        <w:rPr>
          <w:rFonts w:cs="Times New Roman"/>
          <w:sz w:val="27"/>
          <w:szCs w:val="27"/>
        </w:rPr>
        <w:t>5. Цена земельного участка определяется на дату подачи заявления и указывается в решении о предоставлении земельного участка в собственность.</w:t>
      </w:r>
    </w:p>
    <w:p w:rsidR="004B506D" w:rsidRPr="00473801" w:rsidRDefault="002539CB" w:rsidP="00665EF8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bookmarkStart w:id="11" w:name="sub_10031"/>
      <w:r w:rsidRPr="00473801">
        <w:rPr>
          <w:rFonts w:cs="Times New Roman"/>
          <w:sz w:val="27"/>
          <w:szCs w:val="27"/>
        </w:rPr>
        <w:t>6. Продажа земельных участков крестьянск</w:t>
      </w:r>
      <w:r w:rsidR="00A80993">
        <w:rPr>
          <w:rFonts w:cs="Times New Roman"/>
          <w:sz w:val="27"/>
          <w:szCs w:val="27"/>
        </w:rPr>
        <w:t xml:space="preserve">ому (фермерскому) хозяйству или </w:t>
      </w:r>
      <w:r w:rsidRPr="00473801">
        <w:rPr>
          <w:rFonts w:cs="Times New Roman"/>
          <w:sz w:val="27"/>
          <w:szCs w:val="27"/>
        </w:rPr>
        <w:t xml:space="preserve">сельскохозяйственной организации в случаях, установленных </w:t>
      </w:r>
      <w:hyperlink r:id="rId11" w:history="1">
        <w:r w:rsidRPr="00473801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Федеральным законом</w:t>
        </w:r>
      </w:hyperlink>
      <w:r w:rsidR="00A80993">
        <w:rPr>
          <w:rFonts w:cs="Times New Roman"/>
          <w:sz w:val="27"/>
          <w:szCs w:val="27"/>
        </w:rPr>
        <w:t xml:space="preserve"> от 24.07.2</w:t>
      </w:r>
      <w:r w:rsidRPr="00473801">
        <w:rPr>
          <w:rFonts w:cs="Times New Roman"/>
          <w:sz w:val="27"/>
          <w:szCs w:val="27"/>
        </w:rPr>
        <w:t xml:space="preserve">002 № 101-ФЗ </w:t>
      </w:r>
      <w:r w:rsidR="00A80993">
        <w:rPr>
          <w:rFonts w:cs="Times New Roman"/>
          <w:sz w:val="27"/>
          <w:szCs w:val="27"/>
        </w:rPr>
        <w:t>«</w:t>
      </w:r>
      <w:r w:rsidRPr="00473801">
        <w:rPr>
          <w:rFonts w:cs="Times New Roman"/>
          <w:sz w:val="27"/>
          <w:szCs w:val="27"/>
        </w:rPr>
        <w:t>Об обороте земель с</w:t>
      </w:r>
      <w:r w:rsidR="00A80993">
        <w:rPr>
          <w:rFonts w:cs="Times New Roman"/>
          <w:sz w:val="27"/>
          <w:szCs w:val="27"/>
        </w:rPr>
        <w:t>ельскохозяйственного назначения»</w:t>
      </w:r>
      <w:r w:rsidRPr="00473801">
        <w:rPr>
          <w:rFonts w:cs="Times New Roman"/>
          <w:sz w:val="27"/>
          <w:szCs w:val="27"/>
        </w:rPr>
        <w:t xml:space="preserve">, осуществляется по цене, установленной </w:t>
      </w:r>
      <w:hyperlink r:id="rId12" w:history="1">
        <w:r w:rsidRPr="00A80993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Законом</w:t>
        </w:r>
      </w:hyperlink>
      <w:r w:rsidRPr="00473801">
        <w:rPr>
          <w:rFonts w:cs="Times New Roman"/>
          <w:sz w:val="27"/>
          <w:szCs w:val="27"/>
        </w:rPr>
        <w:t xml:space="preserve"> </w:t>
      </w:r>
      <w:r w:rsidR="00A80993">
        <w:rPr>
          <w:rFonts w:cs="Times New Roman"/>
          <w:sz w:val="27"/>
          <w:szCs w:val="27"/>
        </w:rPr>
        <w:t xml:space="preserve">Тамбовской </w:t>
      </w:r>
      <w:r w:rsidRPr="00473801">
        <w:rPr>
          <w:rFonts w:cs="Times New Roman"/>
          <w:sz w:val="27"/>
          <w:szCs w:val="27"/>
        </w:rPr>
        <w:t>области от 05</w:t>
      </w:r>
      <w:r w:rsidR="00A80993">
        <w:rPr>
          <w:rFonts w:cs="Times New Roman"/>
          <w:sz w:val="27"/>
          <w:szCs w:val="27"/>
        </w:rPr>
        <w:t>.12.</w:t>
      </w:r>
      <w:r w:rsidRPr="00473801">
        <w:rPr>
          <w:rFonts w:cs="Times New Roman"/>
          <w:sz w:val="27"/>
          <w:szCs w:val="27"/>
        </w:rPr>
        <w:t>2007 </w:t>
      </w:r>
      <w:r w:rsidR="00A80993">
        <w:rPr>
          <w:rFonts w:cs="Times New Roman"/>
          <w:sz w:val="27"/>
          <w:szCs w:val="27"/>
        </w:rPr>
        <w:t>№ 316-З «</w:t>
      </w:r>
      <w:r w:rsidRPr="00473801">
        <w:rPr>
          <w:rFonts w:cs="Times New Roman"/>
          <w:sz w:val="27"/>
          <w:szCs w:val="27"/>
        </w:rPr>
        <w:t>О регулировании земельных</w:t>
      </w:r>
      <w:r w:rsidR="00A80993">
        <w:rPr>
          <w:rFonts w:cs="Times New Roman"/>
          <w:sz w:val="27"/>
          <w:szCs w:val="27"/>
        </w:rPr>
        <w:t xml:space="preserve"> отношений в Тамбовской области»</w:t>
      </w:r>
      <w:r w:rsidRPr="00473801">
        <w:rPr>
          <w:rFonts w:cs="Times New Roman"/>
          <w:sz w:val="27"/>
          <w:szCs w:val="27"/>
        </w:rPr>
        <w:t>.</w:t>
      </w:r>
    </w:p>
    <w:p w:rsidR="004B506D" w:rsidRPr="00473801" w:rsidRDefault="002539CB" w:rsidP="00A80993">
      <w:pPr>
        <w:pStyle w:val="Standard"/>
        <w:ind w:firstLine="720"/>
        <w:jc w:val="both"/>
        <w:rPr>
          <w:rFonts w:cs="Times New Roman"/>
          <w:sz w:val="27"/>
          <w:szCs w:val="27"/>
        </w:rPr>
      </w:pPr>
      <w:r w:rsidRPr="00473801">
        <w:rPr>
          <w:rFonts w:cs="Times New Roman"/>
          <w:sz w:val="27"/>
          <w:szCs w:val="27"/>
        </w:rPr>
        <w:t xml:space="preserve">7. </w:t>
      </w:r>
      <w:proofErr w:type="gramStart"/>
      <w:r w:rsidRPr="00473801">
        <w:rPr>
          <w:rFonts w:cs="Times New Roman"/>
          <w:sz w:val="27"/>
          <w:szCs w:val="27"/>
        </w:rPr>
        <w:t>В случае если кадастровая стоимость земельного участка не определена и не может быть рассчитана с применением удельного показателя кадастровой стоимости за единицу площади земельного участка (среднего удельного показателя), определенного на основании утвержденных результатов государственной кадастровой оценки земельных участков по категориям земель и видам разрешенного использования, при определении цены продажи земельного участка применяется рыночная стоимость земельного участка, определенная в соответствии с</w:t>
      </w:r>
      <w:proofErr w:type="gramEnd"/>
      <w:r w:rsidRPr="00473801">
        <w:rPr>
          <w:rFonts w:cs="Times New Roman"/>
          <w:sz w:val="27"/>
          <w:szCs w:val="27"/>
        </w:rPr>
        <w:t xml:space="preserve"> </w:t>
      </w:r>
      <w:hyperlink r:id="rId13" w:history="1">
        <w:r w:rsidRPr="00A80993">
          <w:rPr>
            <w:rStyle w:val="a9"/>
            <w:rFonts w:eastAsia="Times New Roman"/>
            <w:color w:val="auto"/>
            <w:sz w:val="27"/>
            <w:szCs w:val="27"/>
            <w:lang w:eastAsia="ru-RU" w:bidi="ar-SA"/>
          </w:rPr>
          <w:t>Федеральным законом</w:t>
        </w:r>
      </w:hyperlink>
      <w:r w:rsidR="00A80993">
        <w:rPr>
          <w:rFonts w:cs="Times New Roman"/>
          <w:sz w:val="27"/>
          <w:szCs w:val="27"/>
        </w:rPr>
        <w:t xml:space="preserve"> от 29.07.1998 № 135-ФЗ «</w:t>
      </w:r>
      <w:r w:rsidRPr="00473801">
        <w:rPr>
          <w:rFonts w:cs="Times New Roman"/>
          <w:sz w:val="27"/>
          <w:szCs w:val="27"/>
        </w:rPr>
        <w:t>Об оценочной деят</w:t>
      </w:r>
      <w:r w:rsidR="00A80993">
        <w:rPr>
          <w:rFonts w:cs="Times New Roman"/>
          <w:sz w:val="27"/>
          <w:szCs w:val="27"/>
        </w:rPr>
        <w:t>ельности в Российской Федерации»</w:t>
      </w:r>
      <w:r w:rsidRPr="00473801">
        <w:rPr>
          <w:rFonts w:cs="Times New Roman"/>
          <w:sz w:val="27"/>
          <w:szCs w:val="27"/>
        </w:rPr>
        <w:t>.</w:t>
      </w:r>
    </w:p>
    <w:p w:rsidR="004B506D" w:rsidRPr="00473801" w:rsidRDefault="004B506D" w:rsidP="00665EF8">
      <w:pPr>
        <w:pStyle w:val="Standard"/>
        <w:ind w:firstLine="720"/>
        <w:rPr>
          <w:rFonts w:cs="Times New Roman"/>
          <w:sz w:val="27"/>
          <w:szCs w:val="27"/>
        </w:rPr>
      </w:pPr>
    </w:p>
    <w:p w:rsidR="004B506D" w:rsidRPr="00473801" w:rsidRDefault="004B506D" w:rsidP="00665EF8">
      <w:pPr>
        <w:pStyle w:val="Standard"/>
        <w:jc w:val="center"/>
        <w:textAlignment w:val="auto"/>
        <w:rPr>
          <w:rFonts w:cs="Times New Roman"/>
          <w:sz w:val="27"/>
          <w:szCs w:val="27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4B506D" w:rsidRPr="00473801" w:rsidRDefault="002539CB" w:rsidP="00665EF8">
      <w:pPr>
        <w:pStyle w:val="Standard"/>
        <w:jc w:val="center"/>
        <w:textAlignment w:val="auto"/>
        <w:rPr>
          <w:rFonts w:cs="Times New Roman"/>
          <w:sz w:val="27"/>
          <w:szCs w:val="27"/>
          <w:lang w:val="en-US"/>
        </w:rPr>
      </w:pPr>
      <w:r w:rsidRPr="00473801">
        <w:rPr>
          <w:rFonts w:cs="Times New Roman"/>
          <w:sz w:val="27"/>
          <w:szCs w:val="27"/>
          <w:lang w:val="en-US"/>
        </w:rPr>
        <w:fldChar w:fldCharType="begin"/>
      </w:r>
      <w:r w:rsidRPr="00473801">
        <w:rPr>
          <w:rFonts w:cs="Times New Roman"/>
          <w:sz w:val="27"/>
          <w:szCs w:val="27"/>
          <w:lang w:val="en-US"/>
        </w:rPr>
        <w:instrText xml:space="preserve"> HYPERLINK  "https://internet.garant.ru/document/redirect/12112509/0" </w:instrText>
      </w:r>
      <w:r w:rsidRPr="00473801">
        <w:rPr>
          <w:rFonts w:cs="Times New Roman"/>
          <w:sz w:val="27"/>
          <w:szCs w:val="27"/>
          <w:lang w:val="en-US"/>
        </w:rPr>
        <w:fldChar w:fldCharType="end"/>
      </w:r>
    </w:p>
    <w:sectPr w:rsidR="004B506D" w:rsidRPr="00473801" w:rsidSect="00665EF8">
      <w:pgSz w:w="11906" w:h="16838"/>
      <w:pgMar w:top="567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AD" w:rsidRDefault="00C77EAD">
      <w:r>
        <w:separator/>
      </w:r>
    </w:p>
  </w:endnote>
  <w:endnote w:type="continuationSeparator" w:id="0">
    <w:p w:rsidR="00C77EAD" w:rsidRDefault="00C7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AD" w:rsidRDefault="00C77EAD">
      <w:r>
        <w:rPr>
          <w:color w:val="000000"/>
        </w:rPr>
        <w:separator/>
      </w:r>
    </w:p>
  </w:footnote>
  <w:footnote w:type="continuationSeparator" w:id="0">
    <w:p w:rsidR="00C77EAD" w:rsidRDefault="00C7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7C1"/>
    <w:multiLevelType w:val="multilevel"/>
    <w:tmpl w:val="545CA560"/>
    <w:styleLink w:val="WWNum1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51544A18"/>
    <w:multiLevelType w:val="multilevel"/>
    <w:tmpl w:val="9F3A133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4C46DB8"/>
    <w:multiLevelType w:val="multilevel"/>
    <w:tmpl w:val="122467C8"/>
    <w:styleLink w:val="WWNum1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7A9C037A"/>
    <w:multiLevelType w:val="multilevel"/>
    <w:tmpl w:val="19762930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506D"/>
    <w:rsid w:val="001D0594"/>
    <w:rsid w:val="00223004"/>
    <w:rsid w:val="002539CB"/>
    <w:rsid w:val="00346F8A"/>
    <w:rsid w:val="00441552"/>
    <w:rsid w:val="00473801"/>
    <w:rsid w:val="004B506D"/>
    <w:rsid w:val="00665EF8"/>
    <w:rsid w:val="00672A7C"/>
    <w:rsid w:val="00A80993"/>
    <w:rsid w:val="00AB657D"/>
    <w:rsid w:val="00B56E83"/>
    <w:rsid w:val="00C77EAD"/>
    <w:rsid w:val="00C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a9">
    <w:name w:val="Гипертекстовая ссылка"/>
    <w:basedOn w:val="a0"/>
    <w:rPr>
      <w:rFonts w:cs="Times New Roman"/>
      <w:color w:val="106BB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6">
    <w:name w:val="Таблицы (моноширинный)"/>
    <w:basedOn w:val="Standard"/>
    <w:next w:val="Standard"/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10">
    <w:name w:val="Обычная таблица1"/>
    <w:pPr>
      <w:widowControl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Standarduser">
    <w:name w:val="Standard (user)"/>
    <w:pPr>
      <w:suppressAutoHyphens/>
    </w:pPr>
  </w:style>
  <w:style w:type="character" w:customStyle="1" w:styleId="11">
    <w:name w:val="Заголовок 1 Знак"/>
    <w:basedOn w:val="a0"/>
    <w:rPr>
      <w:b/>
      <w:bCs/>
      <w:color w:val="000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a9">
    <w:name w:val="Гипертекстовая ссылка"/>
    <w:basedOn w:val="a0"/>
    <w:rPr>
      <w:rFonts w:cs="Times New Roman"/>
      <w:color w:val="106BB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5/302" TargetMode="External"/><Relationship Id="rId13" Type="http://schemas.openxmlformats.org/officeDocument/2006/relationships/hyperlink" Target="https://internet.garant.ru/document/redirect/12112509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812453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754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50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4624/393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9</cp:revision>
  <cp:lastPrinted>2024-02-12T13:07:00Z</cp:lastPrinted>
  <dcterms:created xsi:type="dcterms:W3CDTF">2013-04-04T07:58:00Z</dcterms:created>
  <dcterms:modified xsi:type="dcterms:W3CDTF">2024-02-12T13:07:00Z</dcterms:modified>
</cp:coreProperties>
</file>