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81" w:rsidRPr="00574B67" w:rsidRDefault="00C21D81" w:rsidP="00C21D81">
      <w:pPr>
        <w:tabs>
          <w:tab w:val="left" w:pos="810"/>
          <w:tab w:val="center" w:pos="2284"/>
        </w:tabs>
        <w:jc w:val="center"/>
        <w:rPr>
          <w:sz w:val="26"/>
          <w:szCs w:val="26"/>
        </w:rPr>
      </w:pPr>
      <w:r w:rsidRPr="00574B67">
        <w:rPr>
          <w:sz w:val="26"/>
          <w:szCs w:val="26"/>
        </w:rPr>
        <w:t>Тамбовская область</w:t>
      </w:r>
    </w:p>
    <w:p w:rsidR="00C21D81" w:rsidRPr="00574B67" w:rsidRDefault="00C21D81" w:rsidP="00C21D81">
      <w:pPr>
        <w:tabs>
          <w:tab w:val="left" w:pos="810"/>
          <w:tab w:val="center" w:pos="2284"/>
        </w:tabs>
        <w:jc w:val="center"/>
        <w:rPr>
          <w:sz w:val="26"/>
          <w:szCs w:val="26"/>
        </w:rPr>
      </w:pPr>
      <w:r w:rsidRPr="00574B67">
        <w:rPr>
          <w:sz w:val="26"/>
          <w:szCs w:val="26"/>
        </w:rPr>
        <w:t>Совет депутатов Токарёвского муниципального округа</w:t>
      </w:r>
    </w:p>
    <w:p w:rsidR="00C21D81" w:rsidRPr="00574B67" w:rsidRDefault="00C21D81" w:rsidP="00C21D81">
      <w:pPr>
        <w:tabs>
          <w:tab w:val="left" w:pos="810"/>
          <w:tab w:val="center" w:pos="2284"/>
        </w:tabs>
        <w:jc w:val="center"/>
        <w:rPr>
          <w:sz w:val="26"/>
          <w:szCs w:val="26"/>
        </w:rPr>
      </w:pPr>
      <w:r w:rsidRPr="00574B67">
        <w:rPr>
          <w:sz w:val="26"/>
          <w:szCs w:val="26"/>
        </w:rPr>
        <w:t xml:space="preserve">(Первый созыв – заседание </w:t>
      </w:r>
      <w:r w:rsidR="00574B67">
        <w:rPr>
          <w:sz w:val="26"/>
          <w:szCs w:val="26"/>
        </w:rPr>
        <w:t>двадцать первое</w:t>
      </w:r>
      <w:r w:rsidRPr="00574B67">
        <w:rPr>
          <w:sz w:val="26"/>
          <w:szCs w:val="26"/>
        </w:rPr>
        <w:t>)</w:t>
      </w:r>
    </w:p>
    <w:p w:rsidR="00C21D81" w:rsidRPr="00574B67" w:rsidRDefault="00C21D81" w:rsidP="009730F0">
      <w:pPr>
        <w:jc w:val="center"/>
        <w:rPr>
          <w:sz w:val="26"/>
          <w:szCs w:val="26"/>
        </w:rPr>
      </w:pPr>
    </w:p>
    <w:p w:rsidR="00375C6F" w:rsidRPr="00574B67" w:rsidRDefault="009730F0" w:rsidP="009730F0">
      <w:pPr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>РЕШЕНИЕ</w:t>
      </w:r>
    </w:p>
    <w:p w:rsidR="001C14DC" w:rsidRPr="00574B67" w:rsidRDefault="001C14DC" w:rsidP="001C14DC">
      <w:pPr>
        <w:jc w:val="both"/>
        <w:rPr>
          <w:sz w:val="26"/>
          <w:szCs w:val="26"/>
        </w:rPr>
      </w:pPr>
    </w:p>
    <w:p w:rsidR="00375C6F" w:rsidRPr="00574B67" w:rsidRDefault="00F649C5" w:rsidP="001C14D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21D81" w:rsidRPr="00574B67">
        <w:rPr>
          <w:sz w:val="26"/>
          <w:szCs w:val="26"/>
        </w:rPr>
        <w:t>0</w:t>
      </w:r>
      <w:r w:rsidR="009730F0" w:rsidRPr="00574B67">
        <w:rPr>
          <w:sz w:val="26"/>
          <w:szCs w:val="26"/>
        </w:rPr>
        <w:t>.0</w:t>
      </w:r>
      <w:r w:rsidR="00C21D81" w:rsidRPr="00574B67">
        <w:rPr>
          <w:sz w:val="26"/>
          <w:szCs w:val="26"/>
        </w:rPr>
        <w:t>6</w:t>
      </w:r>
      <w:r w:rsidR="009730F0" w:rsidRPr="00574B67">
        <w:rPr>
          <w:sz w:val="26"/>
          <w:szCs w:val="26"/>
        </w:rPr>
        <w:t>.20</w:t>
      </w:r>
      <w:r w:rsidR="00C21D81" w:rsidRPr="00574B67">
        <w:rPr>
          <w:sz w:val="26"/>
          <w:szCs w:val="26"/>
        </w:rPr>
        <w:t>24</w:t>
      </w:r>
      <w:r w:rsidR="00375C6F" w:rsidRPr="00574B67">
        <w:rPr>
          <w:sz w:val="26"/>
          <w:szCs w:val="26"/>
        </w:rPr>
        <w:t xml:space="preserve">                  </w:t>
      </w:r>
      <w:r w:rsidR="0025424F" w:rsidRPr="00574B67">
        <w:rPr>
          <w:sz w:val="26"/>
          <w:szCs w:val="26"/>
        </w:rPr>
        <w:t xml:space="preserve"> </w:t>
      </w:r>
      <w:r w:rsidR="009730F0" w:rsidRPr="00574B67">
        <w:rPr>
          <w:sz w:val="26"/>
          <w:szCs w:val="26"/>
        </w:rPr>
        <w:t xml:space="preserve">                        </w:t>
      </w:r>
      <w:proofErr w:type="spellStart"/>
      <w:r w:rsidR="00375C6F" w:rsidRPr="00574B67">
        <w:rPr>
          <w:sz w:val="26"/>
          <w:szCs w:val="26"/>
        </w:rPr>
        <w:t>р.п</w:t>
      </w:r>
      <w:proofErr w:type="spellEnd"/>
      <w:r w:rsidR="00375C6F" w:rsidRPr="00574B67">
        <w:rPr>
          <w:sz w:val="26"/>
          <w:szCs w:val="26"/>
        </w:rPr>
        <w:t xml:space="preserve">. Токаревка           </w:t>
      </w:r>
      <w:r w:rsidR="009730F0" w:rsidRPr="00574B67">
        <w:rPr>
          <w:sz w:val="26"/>
          <w:szCs w:val="26"/>
        </w:rPr>
        <w:t xml:space="preserve">           </w:t>
      </w:r>
      <w:r w:rsidR="001D0FA7" w:rsidRPr="00574B67">
        <w:rPr>
          <w:sz w:val="26"/>
          <w:szCs w:val="26"/>
        </w:rPr>
        <w:t xml:space="preserve">    </w:t>
      </w:r>
      <w:r w:rsidR="009730F0" w:rsidRPr="00574B67">
        <w:rPr>
          <w:sz w:val="26"/>
          <w:szCs w:val="26"/>
        </w:rPr>
        <w:t xml:space="preserve">             </w:t>
      </w:r>
      <w:r w:rsidR="001C14DC" w:rsidRPr="00574B67">
        <w:rPr>
          <w:sz w:val="26"/>
          <w:szCs w:val="26"/>
        </w:rPr>
        <w:t xml:space="preserve">            </w:t>
      </w:r>
      <w:r w:rsidR="0025424F" w:rsidRPr="00574B67">
        <w:rPr>
          <w:sz w:val="26"/>
          <w:szCs w:val="26"/>
        </w:rPr>
        <w:t xml:space="preserve">№ </w:t>
      </w:r>
      <w:r>
        <w:rPr>
          <w:sz w:val="26"/>
          <w:szCs w:val="26"/>
        </w:rPr>
        <w:t>247</w:t>
      </w:r>
    </w:p>
    <w:p w:rsidR="00375C6F" w:rsidRPr="00574B67" w:rsidRDefault="00375C6F" w:rsidP="009730F0">
      <w:pPr>
        <w:jc w:val="center"/>
        <w:rPr>
          <w:sz w:val="26"/>
          <w:szCs w:val="26"/>
        </w:rPr>
      </w:pPr>
    </w:p>
    <w:p w:rsidR="00C21D81" w:rsidRPr="00574B67" w:rsidRDefault="00375C6F" w:rsidP="009730F0">
      <w:pPr>
        <w:ind w:left="-709"/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>Об утверждении Положения о территориальной</w:t>
      </w:r>
      <w:r w:rsidR="00516156" w:rsidRPr="00574B67">
        <w:rPr>
          <w:b/>
          <w:sz w:val="26"/>
          <w:szCs w:val="26"/>
        </w:rPr>
        <w:t xml:space="preserve"> </w:t>
      </w:r>
      <w:r w:rsidRPr="00574B67">
        <w:rPr>
          <w:b/>
          <w:sz w:val="26"/>
          <w:szCs w:val="26"/>
        </w:rPr>
        <w:t>трехсторонней комиссии</w:t>
      </w:r>
    </w:p>
    <w:p w:rsidR="00C21D81" w:rsidRPr="00574B67" w:rsidRDefault="00375C6F" w:rsidP="009730F0">
      <w:pPr>
        <w:ind w:left="-709"/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 xml:space="preserve"> по регулированию</w:t>
      </w:r>
      <w:r w:rsidR="00516156" w:rsidRPr="00574B67">
        <w:rPr>
          <w:b/>
          <w:sz w:val="26"/>
          <w:szCs w:val="26"/>
        </w:rPr>
        <w:t xml:space="preserve"> </w:t>
      </w:r>
      <w:r w:rsidR="00F002F5">
        <w:rPr>
          <w:b/>
          <w:sz w:val="26"/>
          <w:szCs w:val="26"/>
        </w:rPr>
        <w:t>социально-</w:t>
      </w:r>
      <w:r w:rsidR="002E0BB1" w:rsidRPr="00574B67">
        <w:rPr>
          <w:b/>
          <w:sz w:val="26"/>
          <w:szCs w:val="26"/>
        </w:rPr>
        <w:t>трудовых отношений</w:t>
      </w:r>
      <w:r w:rsidR="00C21D81" w:rsidRPr="00574B67">
        <w:rPr>
          <w:b/>
          <w:sz w:val="26"/>
          <w:szCs w:val="26"/>
        </w:rPr>
        <w:t xml:space="preserve"> </w:t>
      </w:r>
    </w:p>
    <w:p w:rsidR="00375C6F" w:rsidRPr="00574B67" w:rsidRDefault="00C21D81" w:rsidP="009730F0">
      <w:pPr>
        <w:ind w:left="-709"/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>Токарёвского муниципального округа Тамбовской области</w:t>
      </w:r>
    </w:p>
    <w:p w:rsidR="00375C6F" w:rsidRPr="00574B67" w:rsidRDefault="00375C6F" w:rsidP="0025424F">
      <w:pPr>
        <w:jc w:val="both"/>
        <w:rPr>
          <w:sz w:val="26"/>
          <w:szCs w:val="26"/>
        </w:rPr>
      </w:pPr>
    </w:p>
    <w:p w:rsidR="00F002F5" w:rsidRDefault="00375C6F" w:rsidP="00C21D81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В соответствии с </w:t>
      </w:r>
      <w:hyperlink r:id="rId6" w:history="1">
        <w:r w:rsidR="00C21D81" w:rsidRPr="00574B67">
          <w:rPr>
            <w:rStyle w:val="a6"/>
            <w:color w:val="auto"/>
            <w:sz w:val="26"/>
            <w:szCs w:val="26"/>
          </w:rPr>
          <w:t>Трудовым кодексом</w:t>
        </w:r>
      </w:hyperlink>
      <w:r w:rsidR="00C21D81" w:rsidRPr="00574B67">
        <w:rPr>
          <w:sz w:val="26"/>
          <w:szCs w:val="26"/>
        </w:rPr>
        <w:t xml:space="preserve"> Российской Федерации, </w:t>
      </w:r>
      <w:hyperlink r:id="rId7" w:history="1">
        <w:r w:rsidR="00C21D81" w:rsidRPr="00574B67">
          <w:rPr>
            <w:rStyle w:val="a6"/>
            <w:color w:val="auto"/>
            <w:sz w:val="26"/>
            <w:szCs w:val="26"/>
          </w:rPr>
          <w:t>Законом</w:t>
        </w:r>
      </w:hyperlink>
      <w:r w:rsidR="00C21D81" w:rsidRPr="00574B67">
        <w:rPr>
          <w:sz w:val="26"/>
          <w:szCs w:val="26"/>
        </w:rPr>
        <w:t xml:space="preserve"> Т</w:t>
      </w:r>
      <w:r w:rsidR="00F002F5">
        <w:rPr>
          <w:sz w:val="26"/>
          <w:szCs w:val="26"/>
        </w:rPr>
        <w:t xml:space="preserve">амбовской области от 20.07.2005 </w:t>
      </w:r>
      <w:r w:rsidR="00574B67">
        <w:rPr>
          <w:sz w:val="26"/>
          <w:szCs w:val="26"/>
        </w:rPr>
        <w:t>№ 339-З «</w:t>
      </w:r>
      <w:r w:rsidR="00C21D81" w:rsidRPr="00574B67">
        <w:rPr>
          <w:sz w:val="26"/>
          <w:szCs w:val="26"/>
        </w:rPr>
        <w:t>Об организации социального п</w:t>
      </w:r>
      <w:r w:rsidR="00574B67">
        <w:rPr>
          <w:sz w:val="26"/>
          <w:szCs w:val="26"/>
        </w:rPr>
        <w:t>артнерства в Тамбовской области»</w:t>
      </w:r>
      <w:r w:rsidR="00C21D81" w:rsidRPr="00574B67">
        <w:rPr>
          <w:sz w:val="26"/>
          <w:szCs w:val="26"/>
        </w:rPr>
        <w:t xml:space="preserve">, </w:t>
      </w:r>
      <w:hyperlink r:id="rId8" w:history="1">
        <w:r w:rsidR="00C21D81" w:rsidRPr="00574B67">
          <w:rPr>
            <w:rStyle w:val="a6"/>
            <w:color w:val="auto"/>
            <w:sz w:val="26"/>
            <w:szCs w:val="26"/>
          </w:rPr>
          <w:t>Уставом</w:t>
        </w:r>
      </w:hyperlink>
      <w:r w:rsidR="00C21D81" w:rsidRPr="00574B67">
        <w:rPr>
          <w:sz w:val="26"/>
          <w:szCs w:val="26"/>
        </w:rPr>
        <w:t xml:space="preserve"> Токарёвского муниципального округа Тамбовской области, </w:t>
      </w:r>
      <w:r w:rsidR="00F002F5">
        <w:rPr>
          <w:sz w:val="26"/>
          <w:szCs w:val="26"/>
        </w:rPr>
        <w:t>учитывая заключение постоянной комиссии по вопросам местного самоуправления и депутатской этики,</w:t>
      </w:r>
    </w:p>
    <w:p w:rsidR="00F002F5" w:rsidRDefault="00F002F5" w:rsidP="00C21D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002F5" w:rsidRDefault="00F002F5" w:rsidP="00F002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C21D81" w:rsidRPr="00F002F5">
        <w:rPr>
          <w:b/>
          <w:sz w:val="26"/>
          <w:szCs w:val="26"/>
        </w:rPr>
        <w:t>решил</w:t>
      </w:r>
      <w:r w:rsidR="00C21D81" w:rsidRPr="00574B67">
        <w:rPr>
          <w:sz w:val="26"/>
          <w:szCs w:val="26"/>
        </w:rPr>
        <w:t>:</w:t>
      </w:r>
      <w:bookmarkStart w:id="0" w:name="sub_1"/>
    </w:p>
    <w:p w:rsidR="006D6905" w:rsidRDefault="006D6905" w:rsidP="00F002F5">
      <w:pPr>
        <w:jc w:val="both"/>
        <w:rPr>
          <w:sz w:val="26"/>
          <w:szCs w:val="26"/>
        </w:rPr>
      </w:pPr>
    </w:p>
    <w:p w:rsidR="00C21D81" w:rsidRPr="00574B67" w:rsidRDefault="00F002F5" w:rsidP="00F002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1. Утвердить Положение о территориальной трехсторонней комиссии по регулированию социально-трудовых отношений Токарёвского муниципального округа Тамбовской области согласно </w:t>
      </w:r>
      <w:hyperlink w:anchor="sub_1000" w:history="1">
        <w:r w:rsidR="00C21D81" w:rsidRPr="00F002F5">
          <w:rPr>
            <w:rStyle w:val="a6"/>
            <w:color w:val="auto"/>
            <w:sz w:val="26"/>
            <w:szCs w:val="26"/>
          </w:rPr>
          <w:t>приложению</w:t>
        </w:r>
      </w:hyperlink>
      <w:r>
        <w:rPr>
          <w:sz w:val="26"/>
          <w:szCs w:val="26"/>
        </w:rPr>
        <w:t>.</w:t>
      </w:r>
    </w:p>
    <w:p w:rsidR="00C21D81" w:rsidRPr="00574B67" w:rsidRDefault="00C21D81" w:rsidP="00C21D81">
      <w:pPr>
        <w:jc w:val="both"/>
        <w:rPr>
          <w:sz w:val="26"/>
          <w:szCs w:val="26"/>
        </w:rPr>
      </w:pPr>
      <w:bookmarkStart w:id="1" w:name="sub_2"/>
      <w:bookmarkEnd w:id="0"/>
      <w:r w:rsidRPr="00574B67">
        <w:rPr>
          <w:sz w:val="26"/>
          <w:szCs w:val="26"/>
        </w:rPr>
        <w:t xml:space="preserve"> 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2. Признать утратившим силу </w:t>
      </w:r>
      <w:hyperlink r:id="rId9" w:history="1">
        <w:r w:rsidRPr="00F002F5">
          <w:rPr>
            <w:rStyle w:val="a6"/>
            <w:color w:val="auto"/>
            <w:sz w:val="26"/>
            <w:szCs w:val="26"/>
          </w:rPr>
          <w:t>решение</w:t>
        </w:r>
      </w:hyperlink>
      <w:r w:rsidRPr="00574B67">
        <w:rPr>
          <w:sz w:val="26"/>
          <w:szCs w:val="26"/>
        </w:rPr>
        <w:t xml:space="preserve"> Токарёвского районного Совета народных депутатов  Тамбовской области от 10.02.2017 </w:t>
      </w:r>
      <w:r w:rsidR="00F002F5">
        <w:rPr>
          <w:sz w:val="26"/>
          <w:szCs w:val="26"/>
        </w:rPr>
        <w:t>№ 281 «</w:t>
      </w:r>
      <w:r w:rsidRPr="00574B67">
        <w:rPr>
          <w:sz w:val="26"/>
          <w:szCs w:val="26"/>
        </w:rPr>
        <w:t xml:space="preserve">Об утверждении Положения о территориальной районной трехсторонней комиссии по регулированию </w:t>
      </w:r>
      <w:r w:rsidR="00F002F5">
        <w:rPr>
          <w:sz w:val="26"/>
          <w:szCs w:val="26"/>
        </w:rPr>
        <w:t>социально – трудовых отношений»</w:t>
      </w:r>
      <w:r w:rsidRPr="00574B67">
        <w:rPr>
          <w:sz w:val="26"/>
          <w:szCs w:val="26"/>
        </w:rPr>
        <w:t>.</w:t>
      </w:r>
    </w:p>
    <w:p w:rsidR="00C21D81" w:rsidRPr="00574B67" w:rsidRDefault="00C21D81" w:rsidP="00C21D81">
      <w:pPr>
        <w:jc w:val="both"/>
        <w:rPr>
          <w:color w:val="000000"/>
          <w:sz w:val="26"/>
          <w:szCs w:val="26"/>
        </w:rPr>
      </w:pPr>
      <w:bookmarkStart w:id="2" w:name="sub_3"/>
      <w:bookmarkEnd w:id="1"/>
      <w:r w:rsidRPr="00574B67">
        <w:rPr>
          <w:sz w:val="26"/>
          <w:szCs w:val="26"/>
        </w:rPr>
        <w:t xml:space="preserve">          </w:t>
      </w:r>
      <w:bookmarkStart w:id="3" w:name="sub_4"/>
      <w:bookmarkEnd w:id="2"/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3. </w:t>
      </w:r>
      <w:proofErr w:type="gramStart"/>
      <w:r w:rsidRPr="00574B67">
        <w:rPr>
          <w:color w:val="000000"/>
          <w:sz w:val="26"/>
          <w:szCs w:val="26"/>
        </w:rPr>
        <w:t>Контроль за</w:t>
      </w:r>
      <w:proofErr w:type="gramEnd"/>
      <w:r w:rsidRPr="00574B67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</w:t>
      </w:r>
      <w:r w:rsidRPr="00F002F5">
        <w:rPr>
          <w:color w:val="000000"/>
          <w:sz w:val="26"/>
          <w:szCs w:val="26"/>
        </w:rPr>
        <w:t>(С.В.Фролова</w:t>
      </w:r>
      <w:r w:rsidRPr="00574B67">
        <w:rPr>
          <w:color w:val="000000"/>
          <w:sz w:val="26"/>
          <w:szCs w:val="26"/>
        </w:rPr>
        <w:t>).</w:t>
      </w:r>
      <w:bookmarkStart w:id="4" w:name="sub_5"/>
      <w:bookmarkEnd w:id="3"/>
    </w:p>
    <w:p w:rsidR="00C21D81" w:rsidRPr="00574B67" w:rsidRDefault="00C21D81" w:rsidP="001D0FA7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 xml:space="preserve"> 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4. Настоящее решение </w:t>
      </w:r>
      <w:hyperlink r:id="rId10" w:history="1">
        <w:r w:rsidRPr="00F002F5">
          <w:rPr>
            <w:rStyle w:val="a6"/>
            <w:color w:val="auto"/>
            <w:sz w:val="26"/>
            <w:szCs w:val="26"/>
          </w:rPr>
          <w:t>опубликовать</w:t>
        </w:r>
      </w:hyperlink>
      <w:r w:rsidRPr="00574B67">
        <w:rPr>
          <w:sz w:val="26"/>
          <w:szCs w:val="26"/>
        </w:rPr>
        <w:t xml:space="preserve"> в </w:t>
      </w:r>
      <w:r w:rsidR="00F002F5">
        <w:rPr>
          <w:sz w:val="26"/>
          <w:szCs w:val="26"/>
        </w:rPr>
        <w:t xml:space="preserve">газете </w:t>
      </w:r>
      <w:r w:rsidRPr="00574B67">
        <w:rPr>
          <w:sz w:val="26"/>
          <w:szCs w:val="26"/>
        </w:rPr>
        <w:t>Токарёвского муниципального округа</w:t>
      </w:r>
      <w:r w:rsidR="0087146C" w:rsidRPr="00574B67">
        <w:rPr>
          <w:sz w:val="26"/>
          <w:szCs w:val="26"/>
        </w:rPr>
        <w:t xml:space="preserve"> </w:t>
      </w:r>
      <w:r w:rsidR="00F002F5">
        <w:rPr>
          <w:sz w:val="26"/>
          <w:szCs w:val="26"/>
        </w:rPr>
        <w:t>«</w:t>
      </w:r>
      <w:r w:rsidR="00F649C5">
        <w:rPr>
          <w:sz w:val="26"/>
          <w:szCs w:val="26"/>
        </w:rPr>
        <w:t>Маяк</w:t>
      </w:r>
      <w:r w:rsidR="00F002F5">
        <w:rPr>
          <w:sz w:val="26"/>
          <w:szCs w:val="26"/>
        </w:rPr>
        <w:t>»</w:t>
      </w:r>
      <w:r w:rsidRPr="00574B67">
        <w:rPr>
          <w:sz w:val="26"/>
          <w:szCs w:val="26"/>
        </w:rPr>
        <w:t>, размес</w:t>
      </w:r>
      <w:r w:rsidR="00F002F5">
        <w:rPr>
          <w:sz w:val="26"/>
          <w:szCs w:val="26"/>
        </w:rPr>
        <w:t>тить на сайте сетевого издания «РИА «</w:t>
      </w:r>
      <w:r w:rsidRPr="00574B67">
        <w:rPr>
          <w:sz w:val="26"/>
          <w:szCs w:val="26"/>
        </w:rPr>
        <w:t>ТОП68</w:t>
      </w:r>
      <w:r w:rsidR="00F002F5">
        <w:rPr>
          <w:sz w:val="26"/>
          <w:szCs w:val="26"/>
        </w:rPr>
        <w:t xml:space="preserve">», а также на официальном сайте Токарёвского муниципального округа Тамбовской области </w:t>
      </w:r>
      <w:r w:rsidRPr="00574B67">
        <w:rPr>
          <w:sz w:val="26"/>
          <w:szCs w:val="26"/>
        </w:rPr>
        <w:t xml:space="preserve">в информационно-телекоммуникационной сети </w:t>
      </w:r>
      <w:r w:rsidR="00F002F5">
        <w:rPr>
          <w:sz w:val="26"/>
          <w:szCs w:val="26"/>
        </w:rPr>
        <w:t>«</w:t>
      </w:r>
      <w:r w:rsidRPr="00574B67">
        <w:rPr>
          <w:sz w:val="26"/>
          <w:szCs w:val="26"/>
        </w:rPr>
        <w:t>Интернет</w:t>
      </w:r>
      <w:r w:rsidR="00F002F5">
        <w:rPr>
          <w:sz w:val="26"/>
          <w:szCs w:val="26"/>
        </w:rPr>
        <w:t>»</w:t>
      </w:r>
      <w:r w:rsidRPr="00574B67">
        <w:rPr>
          <w:sz w:val="26"/>
          <w:szCs w:val="26"/>
        </w:rPr>
        <w:t>.</w:t>
      </w:r>
    </w:p>
    <w:p w:rsidR="00C21D81" w:rsidRPr="00574B67" w:rsidRDefault="00C21D81" w:rsidP="001D0FA7">
      <w:pPr>
        <w:jc w:val="both"/>
        <w:rPr>
          <w:color w:val="000000"/>
          <w:sz w:val="26"/>
          <w:szCs w:val="26"/>
        </w:rPr>
      </w:pPr>
      <w:r w:rsidRPr="00574B67">
        <w:rPr>
          <w:sz w:val="26"/>
          <w:szCs w:val="26"/>
        </w:rPr>
        <w:t xml:space="preserve"> 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5. </w:t>
      </w:r>
      <w:r w:rsidRPr="00574B67">
        <w:rPr>
          <w:color w:val="000000"/>
          <w:sz w:val="26"/>
          <w:szCs w:val="26"/>
        </w:rPr>
        <w:t xml:space="preserve">Настоящее решение вступает в силу </w:t>
      </w:r>
      <w:r w:rsidR="00F002F5">
        <w:rPr>
          <w:color w:val="000000"/>
          <w:sz w:val="26"/>
          <w:szCs w:val="26"/>
        </w:rPr>
        <w:t>после его официального</w:t>
      </w:r>
      <w:r w:rsidRPr="00574B67">
        <w:rPr>
          <w:color w:val="000000"/>
          <w:sz w:val="26"/>
          <w:szCs w:val="26"/>
        </w:rPr>
        <w:t xml:space="preserve"> </w:t>
      </w:r>
      <w:r w:rsidR="0087146C" w:rsidRPr="00574B67">
        <w:rPr>
          <w:color w:val="000000"/>
          <w:sz w:val="26"/>
          <w:szCs w:val="26"/>
        </w:rPr>
        <w:t>опубликования</w:t>
      </w:r>
      <w:r w:rsidRPr="00574B67">
        <w:rPr>
          <w:color w:val="000000"/>
          <w:sz w:val="26"/>
          <w:szCs w:val="26"/>
        </w:rPr>
        <w:t>.</w:t>
      </w:r>
    </w:p>
    <w:p w:rsidR="001D0FA7" w:rsidRPr="00574B67" w:rsidRDefault="001D0FA7" w:rsidP="001D0FA7">
      <w:pPr>
        <w:jc w:val="both"/>
        <w:rPr>
          <w:color w:val="000000"/>
          <w:sz w:val="26"/>
          <w:szCs w:val="26"/>
        </w:rPr>
      </w:pPr>
    </w:p>
    <w:p w:rsidR="001D0FA7" w:rsidRPr="00574B67" w:rsidRDefault="001D0FA7" w:rsidP="001D0FA7">
      <w:pPr>
        <w:jc w:val="both"/>
        <w:rPr>
          <w:color w:val="000000"/>
          <w:sz w:val="26"/>
          <w:szCs w:val="26"/>
        </w:rPr>
      </w:pPr>
    </w:p>
    <w:p w:rsidR="00C21D81" w:rsidRDefault="00C21D81" w:rsidP="00C21D81">
      <w:pPr>
        <w:jc w:val="both"/>
        <w:rPr>
          <w:sz w:val="26"/>
          <w:szCs w:val="26"/>
        </w:rPr>
      </w:pPr>
    </w:p>
    <w:p w:rsidR="00F002F5" w:rsidRPr="00574B67" w:rsidRDefault="00F002F5" w:rsidP="00C21D81">
      <w:pPr>
        <w:jc w:val="both"/>
        <w:rPr>
          <w:sz w:val="26"/>
          <w:szCs w:val="26"/>
        </w:rPr>
      </w:pPr>
    </w:p>
    <w:bookmarkEnd w:id="4"/>
    <w:p w:rsidR="00375C6F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Заместитель председателя Совета депутатов</w:t>
      </w:r>
    </w:p>
    <w:p w:rsidR="00F002F5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Токарёвского муниципального округа</w:t>
      </w:r>
    </w:p>
    <w:p w:rsidR="00F002F5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Тамбовской области</w:t>
      </w:r>
    </w:p>
    <w:p w:rsidR="00F002F5" w:rsidRPr="00574B67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В.Н. Айдаров                                                                            С.П. Егоров</w:t>
      </w:r>
    </w:p>
    <w:p w:rsidR="00375C6F" w:rsidRPr="00574B67" w:rsidRDefault="00375C6F">
      <w:pPr>
        <w:rPr>
          <w:sz w:val="26"/>
          <w:szCs w:val="26"/>
        </w:rPr>
      </w:pPr>
    </w:p>
    <w:p w:rsidR="00375C6F" w:rsidRPr="00574B67" w:rsidRDefault="00375C6F">
      <w:pPr>
        <w:rPr>
          <w:b/>
          <w:sz w:val="26"/>
          <w:szCs w:val="26"/>
        </w:rPr>
      </w:pPr>
    </w:p>
    <w:p w:rsidR="00B55796" w:rsidRPr="00574B67" w:rsidRDefault="00B55796">
      <w:pPr>
        <w:rPr>
          <w:b/>
          <w:sz w:val="26"/>
          <w:szCs w:val="26"/>
        </w:rPr>
      </w:pPr>
    </w:p>
    <w:p w:rsidR="00B55796" w:rsidRPr="00574B67" w:rsidRDefault="00B55796">
      <w:pPr>
        <w:rPr>
          <w:b/>
          <w:sz w:val="26"/>
          <w:szCs w:val="26"/>
        </w:rPr>
      </w:pPr>
    </w:p>
    <w:p w:rsidR="009730F0" w:rsidRPr="00574B67" w:rsidRDefault="009730F0" w:rsidP="009730F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 xml:space="preserve">                                                                                                </w:t>
      </w:r>
    </w:p>
    <w:p w:rsidR="00F002F5" w:rsidRDefault="009730F0" w:rsidP="00991E3C">
      <w:pPr>
        <w:jc w:val="right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AD08A9" w:rsidRDefault="00AD08A9" w:rsidP="00991E3C">
      <w:pPr>
        <w:jc w:val="right"/>
        <w:rPr>
          <w:b/>
          <w:sz w:val="26"/>
          <w:szCs w:val="26"/>
        </w:rPr>
      </w:pP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lastRenderedPageBreak/>
        <w:t>Приложение</w:t>
      </w: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t>к решению Совета депутатов</w:t>
      </w: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t>Токарёвского муниципального округа</w:t>
      </w: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t>Тамбовской области</w:t>
      </w:r>
    </w:p>
    <w:p w:rsidR="00B55796" w:rsidRPr="00574B67" w:rsidRDefault="00991E3C" w:rsidP="00991E3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74B67">
        <w:rPr>
          <w:sz w:val="26"/>
          <w:szCs w:val="26"/>
        </w:rPr>
        <w:t xml:space="preserve">от </w:t>
      </w:r>
      <w:r w:rsidR="00F649C5">
        <w:rPr>
          <w:sz w:val="26"/>
          <w:szCs w:val="26"/>
        </w:rPr>
        <w:t>2</w:t>
      </w:r>
      <w:r w:rsidRPr="00574B67">
        <w:rPr>
          <w:sz w:val="26"/>
          <w:szCs w:val="26"/>
        </w:rPr>
        <w:t xml:space="preserve">0.06.2024 № </w:t>
      </w:r>
      <w:r w:rsidR="00F649C5">
        <w:rPr>
          <w:sz w:val="26"/>
          <w:szCs w:val="26"/>
        </w:rPr>
        <w:t>247</w:t>
      </w:r>
    </w:p>
    <w:p w:rsidR="00F002F5" w:rsidRPr="00574B67" w:rsidRDefault="00F002F5" w:rsidP="00991E3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6"/>
          <w:szCs w:val="26"/>
        </w:rPr>
      </w:pPr>
      <w:bookmarkStart w:id="5" w:name="_GoBack"/>
      <w:bookmarkEnd w:id="5"/>
    </w:p>
    <w:p w:rsidR="00F002F5" w:rsidRDefault="00B55796" w:rsidP="00B55796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6"/>
          <w:szCs w:val="26"/>
        </w:rPr>
      </w:pPr>
      <w:r w:rsidRPr="00574B67">
        <w:rPr>
          <w:b/>
          <w:bCs/>
          <w:color w:val="26282F"/>
          <w:sz w:val="26"/>
          <w:szCs w:val="26"/>
        </w:rPr>
        <w:t>Положение</w:t>
      </w:r>
      <w:r w:rsidRPr="00574B67">
        <w:rPr>
          <w:b/>
          <w:bCs/>
          <w:color w:val="26282F"/>
          <w:sz w:val="26"/>
          <w:szCs w:val="26"/>
        </w:rPr>
        <w:br/>
        <w:t xml:space="preserve">о  территориальной трехсторонней комиссии </w:t>
      </w:r>
    </w:p>
    <w:p w:rsidR="00991E3C" w:rsidRPr="00574B67" w:rsidRDefault="00B55796" w:rsidP="00B55796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6"/>
          <w:szCs w:val="26"/>
        </w:rPr>
      </w:pPr>
      <w:r w:rsidRPr="00574B67">
        <w:rPr>
          <w:b/>
          <w:bCs/>
          <w:color w:val="26282F"/>
          <w:sz w:val="26"/>
          <w:szCs w:val="26"/>
        </w:rPr>
        <w:t>по регулированию</w:t>
      </w:r>
      <w:r w:rsidR="00F002F5">
        <w:rPr>
          <w:b/>
          <w:bCs/>
          <w:color w:val="26282F"/>
          <w:sz w:val="26"/>
          <w:szCs w:val="26"/>
        </w:rPr>
        <w:t xml:space="preserve"> </w:t>
      </w:r>
      <w:r w:rsidRPr="00574B67">
        <w:rPr>
          <w:b/>
          <w:bCs/>
          <w:color w:val="26282F"/>
          <w:sz w:val="26"/>
          <w:szCs w:val="26"/>
        </w:rPr>
        <w:t>социально-трудовых отношений</w:t>
      </w:r>
    </w:p>
    <w:p w:rsidR="00B55796" w:rsidRPr="00574B67" w:rsidRDefault="00991E3C" w:rsidP="00B55796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6"/>
          <w:szCs w:val="26"/>
        </w:rPr>
      </w:pPr>
      <w:r w:rsidRPr="00574B67">
        <w:rPr>
          <w:b/>
          <w:bCs/>
          <w:color w:val="26282F"/>
          <w:sz w:val="26"/>
          <w:szCs w:val="26"/>
        </w:rPr>
        <w:t xml:space="preserve"> </w:t>
      </w:r>
      <w:r w:rsidRPr="00574B67">
        <w:rPr>
          <w:b/>
          <w:sz w:val="26"/>
          <w:szCs w:val="26"/>
        </w:rPr>
        <w:t>Токарёвского муниципального округа Тамбовской области</w:t>
      </w:r>
    </w:p>
    <w:p w:rsidR="00316F73" w:rsidRPr="00574B67" w:rsidRDefault="00316F73" w:rsidP="00316F73">
      <w:pPr>
        <w:rPr>
          <w:sz w:val="26"/>
          <w:szCs w:val="26"/>
        </w:rPr>
      </w:pPr>
    </w:p>
    <w:p w:rsidR="00316F73" w:rsidRPr="00F002F5" w:rsidRDefault="00316F73" w:rsidP="00F002F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1001"/>
      <w:r w:rsidRPr="00F002F5">
        <w:rPr>
          <w:rStyle w:val="a7"/>
          <w:rFonts w:ascii="Times New Roman" w:hAnsi="Times New Roman" w:cs="Times New Roman"/>
          <w:bCs/>
          <w:sz w:val="26"/>
          <w:szCs w:val="26"/>
        </w:rPr>
        <w:t>Статья 1.</w:t>
      </w:r>
      <w:r w:rsidRPr="00F002F5">
        <w:rPr>
          <w:rFonts w:ascii="Times New Roman" w:hAnsi="Times New Roman" w:cs="Times New Roman"/>
          <w:sz w:val="26"/>
          <w:szCs w:val="26"/>
        </w:rPr>
        <w:t xml:space="preserve"> </w:t>
      </w:r>
      <w:r w:rsidRPr="00F002F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16F73" w:rsidRPr="00574B67" w:rsidRDefault="00316F73" w:rsidP="00316F73">
      <w:pPr>
        <w:rPr>
          <w:sz w:val="26"/>
          <w:szCs w:val="26"/>
        </w:rPr>
      </w:pPr>
    </w:p>
    <w:p w:rsidR="00316F73" w:rsidRPr="00574B67" w:rsidRDefault="00316F73" w:rsidP="00316F73">
      <w:pPr>
        <w:jc w:val="both"/>
        <w:rPr>
          <w:sz w:val="26"/>
          <w:szCs w:val="26"/>
        </w:rPr>
      </w:pPr>
      <w:bookmarkStart w:id="7" w:name="sub_1002"/>
      <w:bookmarkEnd w:id="6"/>
      <w:r w:rsidRPr="00574B67">
        <w:rPr>
          <w:sz w:val="26"/>
          <w:szCs w:val="26"/>
        </w:rPr>
        <w:t xml:space="preserve">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1. </w:t>
      </w:r>
      <w:proofErr w:type="gramStart"/>
      <w:r w:rsidRPr="00574B67">
        <w:rPr>
          <w:sz w:val="26"/>
          <w:szCs w:val="26"/>
        </w:rPr>
        <w:t xml:space="preserve">Настоящее Положение о территориальной трехсторонней комиссии по регулированию социально-трудовых отношений Токарёвского муниципального округа Тамбовской области (далее - Положение) разработано в соответствии с </w:t>
      </w:r>
      <w:r w:rsidR="0087146C" w:rsidRPr="00574B67">
        <w:rPr>
          <w:sz w:val="26"/>
          <w:szCs w:val="26"/>
        </w:rPr>
        <w:t xml:space="preserve">Трудовым кодексом Российской Федерации, </w:t>
      </w:r>
      <w:hyperlink r:id="rId11" w:history="1">
        <w:r w:rsidRPr="00F002F5">
          <w:rPr>
            <w:rStyle w:val="a6"/>
            <w:color w:val="auto"/>
            <w:sz w:val="26"/>
            <w:szCs w:val="26"/>
          </w:rPr>
          <w:t>Законом</w:t>
        </w:r>
      </w:hyperlink>
      <w:r w:rsidRPr="00574B67">
        <w:rPr>
          <w:sz w:val="26"/>
          <w:szCs w:val="26"/>
        </w:rPr>
        <w:t xml:space="preserve"> Тамбовской области от 20.07.2005 </w:t>
      </w:r>
      <w:r w:rsidR="00F002F5">
        <w:rPr>
          <w:sz w:val="26"/>
          <w:szCs w:val="26"/>
        </w:rPr>
        <w:t>№ 339-З «</w:t>
      </w:r>
      <w:r w:rsidRPr="00574B67">
        <w:rPr>
          <w:sz w:val="26"/>
          <w:szCs w:val="26"/>
        </w:rPr>
        <w:t>Об организации социального партнерства в Тамбовской области</w:t>
      </w:r>
      <w:r w:rsidR="00F002F5">
        <w:rPr>
          <w:sz w:val="26"/>
          <w:szCs w:val="26"/>
        </w:rPr>
        <w:t>»</w:t>
      </w:r>
      <w:r w:rsidRPr="00574B67">
        <w:rPr>
          <w:sz w:val="26"/>
          <w:szCs w:val="26"/>
        </w:rPr>
        <w:t xml:space="preserve"> и определяет порядок формирования и деятельности территориальной трехсторонней комиссии по регулированию социально-трудовых отношений в Токарёвском муниципальном округе Тамбовской области (далее - Территориальная комиссия).</w:t>
      </w:r>
      <w:proofErr w:type="gramEnd"/>
    </w:p>
    <w:p w:rsidR="00316F73" w:rsidRPr="00574B67" w:rsidRDefault="00316F73" w:rsidP="00316F73">
      <w:pPr>
        <w:jc w:val="both"/>
        <w:rPr>
          <w:sz w:val="26"/>
          <w:szCs w:val="26"/>
        </w:rPr>
      </w:pPr>
      <w:bookmarkStart w:id="8" w:name="sub_1003"/>
      <w:bookmarkEnd w:id="7"/>
      <w:r w:rsidRPr="00574B67">
        <w:rPr>
          <w:sz w:val="26"/>
          <w:szCs w:val="26"/>
        </w:rPr>
        <w:t xml:space="preserve">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>2. Настоящее Положение распространяется на работников (представителей работников), работодателей (представителей работодателей), органы местного самоуправления Токарёвского муниципального округа Тамбовской области (далее - органы местного самоуправления).</w:t>
      </w:r>
    </w:p>
    <w:p w:rsidR="00316F73" w:rsidRPr="00574B67" w:rsidRDefault="00316F73" w:rsidP="00316F73">
      <w:pPr>
        <w:jc w:val="both"/>
        <w:rPr>
          <w:sz w:val="26"/>
          <w:szCs w:val="26"/>
        </w:rPr>
      </w:pPr>
      <w:bookmarkStart w:id="9" w:name="sub_1004"/>
      <w:bookmarkEnd w:id="8"/>
      <w:r w:rsidRPr="00574B67">
        <w:rPr>
          <w:sz w:val="26"/>
          <w:szCs w:val="26"/>
        </w:rPr>
        <w:t xml:space="preserve">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3. Для обеспечения регулирования социально-трудовых отношений, ведения коллективных переговоров и подготовки проектов коллективных договоров, соглашений, заключения коллективных договоров, соглашений, а также для организации </w:t>
      </w:r>
      <w:proofErr w:type="gramStart"/>
      <w:r w:rsidRPr="00574B67">
        <w:rPr>
          <w:sz w:val="26"/>
          <w:szCs w:val="26"/>
        </w:rPr>
        <w:t>контроля за</w:t>
      </w:r>
      <w:proofErr w:type="gramEnd"/>
      <w:r w:rsidRPr="00574B67">
        <w:rPr>
          <w:sz w:val="26"/>
          <w:szCs w:val="26"/>
        </w:rPr>
        <w:t xml:space="preserve"> их выполнением на всех уровнях социального партнерства на равноправной основе по решению сторон образуется Территориальная комиссия из наделенных необходимыми полномочиями представителей сторон.</w:t>
      </w:r>
    </w:p>
    <w:p w:rsidR="00316F73" w:rsidRPr="00574B67" w:rsidRDefault="00316F73" w:rsidP="00316F73">
      <w:pPr>
        <w:jc w:val="both"/>
        <w:rPr>
          <w:sz w:val="26"/>
          <w:szCs w:val="26"/>
        </w:rPr>
      </w:pPr>
      <w:bookmarkStart w:id="10" w:name="sub_1005"/>
      <w:bookmarkEnd w:id="9"/>
      <w:r w:rsidRPr="00574B67">
        <w:rPr>
          <w:sz w:val="26"/>
          <w:szCs w:val="26"/>
        </w:rPr>
        <w:t xml:space="preserve">  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4. Деятельность Территориальной комиссии осуществляется в соответствии с </w:t>
      </w:r>
      <w:r w:rsidR="0087146C" w:rsidRPr="00574B67">
        <w:rPr>
          <w:sz w:val="26"/>
          <w:szCs w:val="26"/>
        </w:rPr>
        <w:t xml:space="preserve">Трудовым кодексом Российской Федерации, </w:t>
      </w:r>
      <w:hyperlink r:id="rId12" w:history="1">
        <w:r w:rsidRPr="00F002F5">
          <w:rPr>
            <w:rStyle w:val="a6"/>
            <w:color w:val="auto"/>
            <w:sz w:val="26"/>
            <w:szCs w:val="26"/>
          </w:rPr>
          <w:t>Законом</w:t>
        </w:r>
      </w:hyperlink>
      <w:r w:rsidR="0087146C" w:rsidRPr="00574B67">
        <w:rPr>
          <w:sz w:val="26"/>
          <w:szCs w:val="26"/>
        </w:rPr>
        <w:t xml:space="preserve"> Тамбовской области от 20.07.200</w:t>
      </w:r>
      <w:r w:rsidRPr="00574B67">
        <w:rPr>
          <w:sz w:val="26"/>
          <w:szCs w:val="26"/>
        </w:rPr>
        <w:t xml:space="preserve">5 </w:t>
      </w:r>
      <w:r w:rsidR="00F002F5">
        <w:rPr>
          <w:sz w:val="26"/>
          <w:szCs w:val="26"/>
        </w:rPr>
        <w:t>№ 339-З «</w:t>
      </w:r>
      <w:r w:rsidRPr="00574B67">
        <w:rPr>
          <w:sz w:val="26"/>
          <w:szCs w:val="26"/>
        </w:rPr>
        <w:t>Об организации социального п</w:t>
      </w:r>
      <w:r w:rsidR="00F002F5">
        <w:rPr>
          <w:sz w:val="26"/>
          <w:szCs w:val="26"/>
        </w:rPr>
        <w:t>артнерства в Тамбовской области»</w:t>
      </w:r>
      <w:r w:rsidRPr="00574B67">
        <w:rPr>
          <w:sz w:val="26"/>
          <w:szCs w:val="26"/>
        </w:rPr>
        <w:t>, настоящим Положением.</w:t>
      </w:r>
    </w:p>
    <w:p w:rsidR="004477AD" w:rsidRPr="00574B67" w:rsidRDefault="004477AD" w:rsidP="00316F73">
      <w:pPr>
        <w:jc w:val="both"/>
        <w:rPr>
          <w:sz w:val="26"/>
          <w:szCs w:val="26"/>
        </w:rPr>
      </w:pPr>
    </w:p>
    <w:p w:rsidR="004477AD" w:rsidRDefault="004477AD" w:rsidP="00F002F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2.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Основные цели и задачи Территориальной комиссии</w:t>
      </w:r>
    </w:p>
    <w:p w:rsidR="00F002F5" w:rsidRPr="00F002F5" w:rsidRDefault="00F002F5" w:rsidP="00F002F5"/>
    <w:p w:rsidR="004477AD" w:rsidRPr="00574B67" w:rsidRDefault="004477AD" w:rsidP="00F002F5">
      <w:pPr>
        <w:tabs>
          <w:tab w:val="left" w:pos="709"/>
        </w:tabs>
        <w:jc w:val="both"/>
        <w:rPr>
          <w:sz w:val="26"/>
          <w:szCs w:val="26"/>
        </w:rPr>
      </w:pPr>
      <w:bookmarkStart w:id="11" w:name="sub_1018"/>
      <w:r w:rsidRPr="00574B67">
        <w:rPr>
          <w:sz w:val="26"/>
          <w:szCs w:val="26"/>
        </w:rPr>
        <w:t xml:space="preserve">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>1. Основными целями Территориальной комиссии являются достижение оптимального согласия интересов сторон социального партнерства, интересов государства, органов местного самоуправления по вопросам социально-экономической политики, регулирования социально-трудовых отношений и связанных с ними экономических отношений.</w:t>
      </w:r>
    </w:p>
    <w:p w:rsidR="004477AD" w:rsidRPr="00574B67" w:rsidRDefault="004477AD" w:rsidP="004477AD">
      <w:pPr>
        <w:jc w:val="both"/>
        <w:rPr>
          <w:sz w:val="26"/>
          <w:szCs w:val="26"/>
        </w:rPr>
      </w:pPr>
      <w:bookmarkStart w:id="12" w:name="sub_1019"/>
      <w:bookmarkEnd w:id="11"/>
      <w:r w:rsidRPr="00574B67">
        <w:rPr>
          <w:sz w:val="26"/>
          <w:szCs w:val="26"/>
        </w:rPr>
        <w:t xml:space="preserve">       </w:t>
      </w:r>
      <w:r w:rsidR="00F002F5">
        <w:rPr>
          <w:sz w:val="26"/>
          <w:szCs w:val="26"/>
        </w:rPr>
        <w:tab/>
      </w:r>
      <w:r w:rsidRPr="00574B67">
        <w:rPr>
          <w:sz w:val="26"/>
          <w:szCs w:val="26"/>
        </w:rPr>
        <w:t>2. Основными задачами Территориальной комиссии являются:</w:t>
      </w:r>
    </w:p>
    <w:p w:rsidR="004477AD" w:rsidRPr="00574B67" w:rsidRDefault="00F002F5" w:rsidP="004477AD">
      <w:pPr>
        <w:jc w:val="both"/>
        <w:rPr>
          <w:sz w:val="26"/>
          <w:szCs w:val="26"/>
        </w:rPr>
      </w:pPr>
      <w:bookmarkStart w:id="13" w:name="sub_1020"/>
      <w:bookmarkEnd w:id="12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1) ведение коллективных переговоров по подготовке проекта и заключению территориального трехстороннего соглашения, устанавливающего общие принципы регулирования социально-трудовых отношений на уровне муниципального образования;</w:t>
      </w:r>
    </w:p>
    <w:p w:rsidR="004477AD" w:rsidRPr="00574B67" w:rsidRDefault="00AD08A9" w:rsidP="00AD08A9">
      <w:pPr>
        <w:tabs>
          <w:tab w:val="left" w:pos="709"/>
        </w:tabs>
        <w:jc w:val="both"/>
        <w:rPr>
          <w:sz w:val="26"/>
          <w:szCs w:val="26"/>
        </w:rPr>
      </w:pPr>
      <w:bookmarkStart w:id="14" w:name="sub_1021"/>
      <w:bookmarkEnd w:id="13"/>
      <w:r>
        <w:rPr>
          <w:sz w:val="26"/>
          <w:szCs w:val="26"/>
        </w:rPr>
        <w:lastRenderedPageBreak/>
        <w:tab/>
      </w:r>
      <w:r w:rsidR="004477AD" w:rsidRPr="00574B67">
        <w:rPr>
          <w:sz w:val="26"/>
          <w:szCs w:val="26"/>
        </w:rPr>
        <w:t>2) содействие договорному регулированию социально-трудовых отношений на уровне муниципального образования;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15" w:name="sub_1022"/>
      <w:bookmarkEnd w:id="14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3) рассмотрение по инициативе сторон социального партнерства вопросов, возникающих в ходе выполнения территориального трехстороннего соглашения;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16" w:name="sub_1023"/>
      <w:bookmarkEnd w:id="15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4) организация </w:t>
      </w:r>
      <w:proofErr w:type="gramStart"/>
      <w:r w:rsidR="004477AD" w:rsidRPr="00574B67">
        <w:rPr>
          <w:sz w:val="26"/>
          <w:szCs w:val="26"/>
        </w:rPr>
        <w:t>контроля за</w:t>
      </w:r>
      <w:proofErr w:type="gramEnd"/>
      <w:r w:rsidR="004477AD" w:rsidRPr="00574B67">
        <w:rPr>
          <w:sz w:val="26"/>
          <w:szCs w:val="26"/>
        </w:rPr>
        <w:t xml:space="preserve"> ходом выполнения территориального трехстороннего соглашения, разрешение разногласий, возникших в период выполнения территориального трехстороннего соглашения, а также урегулирование вопросов, по которым не достигнуто согласие;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17" w:name="sub_1024"/>
      <w:bookmarkEnd w:id="16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5) изучение и распространение опыта социального партнерства.</w:t>
      </w:r>
    </w:p>
    <w:bookmarkEnd w:id="17"/>
    <w:p w:rsidR="004477AD" w:rsidRPr="00574B67" w:rsidRDefault="004477AD" w:rsidP="00316F73">
      <w:pPr>
        <w:jc w:val="both"/>
        <w:rPr>
          <w:sz w:val="26"/>
          <w:szCs w:val="26"/>
        </w:rPr>
      </w:pPr>
    </w:p>
    <w:p w:rsidR="004477AD" w:rsidRDefault="004477AD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sub_1025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3.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Основные права Территориальной комиссии</w:t>
      </w:r>
    </w:p>
    <w:p w:rsidR="00AD08A9" w:rsidRPr="00AD08A9" w:rsidRDefault="00AD08A9" w:rsidP="00AD08A9"/>
    <w:p w:rsidR="004477AD" w:rsidRPr="00574B67" w:rsidRDefault="004477AD" w:rsidP="004477AD">
      <w:pPr>
        <w:jc w:val="both"/>
        <w:rPr>
          <w:sz w:val="26"/>
          <w:szCs w:val="26"/>
        </w:rPr>
      </w:pPr>
      <w:bookmarkStart w:id="19" w:name="sub_1026"/>
      <w:bookmarkEnd w:id="18"/>
      <w:r w:rsidRPr="00574B67">
        <w:rPr>
          <w:sz w:val="26"/>
          <w:szCs w:val="26"/>
        </w:rPr>
        <w:t xml:space="preserve">        </w:t>
      </w:r>
      <w:r w:rsidR="00AD08A9">
        <w:rPr>
          <w:sz w:val="26"/>
          <w:szCs w:val="26"/>
        </w:rPr>
        <w:tab/>
      </w:r>
      <w:r w:rsidRPr="00574B67">
        <w:rPr>
          <w:sz w:val="26"/>
          <w:szCs w:val="26"/>
        </w:rPr>
        <w:t>1. Территориальная комиссия вправе: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0" w:name="sub_1027"/>
      <w:bookmarkEnd w:id="19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1) проводить с органами местного самоуправления в согласованном с ними порядке консультации по вопросам, связанным с реализацией социально-экономической политики;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1" w:name="sub_1028"/>
      <w:bookmarkEnd w:id="20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2) осуществлять в ходе коллективных переговоров и подготовки проекта территориального трехстороннего соглашения взаимодействие с Тамбовской областной трехсторонней комиссией по регулированию социально-трудовых отношений и иными комиссиями по регулированию социально-трудовых отношений;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2" w:name="sub_1029"/>
      <w:bookmarkEnd w:id="21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3) согласовывать интересы сторон Территориальной комиссии при разработке и реализации территориального трехстороннего соглашения и выполнении решений Территориальной комиссии;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3" w:name="sub_1030"/>
      <w:bookmarkEnd w:id="22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4) запрашивать у органов местного самоуправления, объединений работодателей и объединений профессиональных союзов информацию о заключенных соглашениях и коллективных договорах и их выполнении;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4" w:name="sub_1031"/>
      <w:bookmarkEnd w:id="23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5) осуществлять </w:t>
      </w:r>
      <w:proofErr w:type="gramStart"/>
      <w:r w:rsidR="004477AD" w:rsidRPr="00574B67">
        <w:rPr>
          <w:sz w:val="26"/>
          <w:szCs w:val="26"/>
        </w:rPr>
        <w:t>контроль за</w:t>
      </w:r>
      <w:proofErr w:type="gramEnd"/>
      <w:r w:rsidR="004477AD" w:rsidRPr="00574B67">
        <w:rPr>
          <w:sz w:val="26"/>
          <w:szCs w:val="26"/>
        </w:rPr>
        <w:t xml:space="preserve"> выполнением своих решений;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5" w:name="sub_1032"/>
      <w:bookmarkEnd w:id="24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6) участвовать в разработке и (или) обсуждении проектов правовых актов органов местного самоуправления, программ социально-экономического развития территории, других актов органов местного самоуправления в сфере труда;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6" w:name="sub_1033"/>
      <w:bookmarkEnd w:id="25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7) запрашивать и получать от органов местного самоуправления в установленном им порядке информацию о социально-экономическом положении </w:t>
      </w:r>
      <w:r w:rsidR="003E309D" w:rsidRPr="00574B67">
        <w:rPr>
          <w:sz w:val="26"/>
          <w:szCs w:val="26"/>
        </w:rPr>
        <w:t>Токарёвского муниципального округа Тамбовской области</w:t>
      </w:r>
      <w:r w:rsidR="004477AD" w:rsidRPr="00574B67">
        <w:rPr>
          <w:sz w:val="26"/>
          <w:szCs w:val="26"/>
        </w:rPr>
        <w:t xml:space="preserve">, необходимую для ведения переговоров и подготовки проекта территориального трехстороннего соглашения, осуществления </w:t>
      </w:r>
      <w:proofErr w:type="gramStart"/>
      <w:r w:rsidR="004477AD" w:rsidRPr="00574B67">
        <w:rPr>
          <w:sz w:val="26"/>
          <w:szCs w:val="26"/>
        </w:rPr>
        <w:t>контроля за</w:t>
      </w:r>
      <w:proofErr w:type="gramEnd"/>
      <w:r w:rsidR="004477AD" w:rsidRPr="00574B67">
        <w:rPr>
          <w:sz w:val="26"/>
          <w:szCs w:val="26"/>
        </w:rPr>
        <w:t xml:space="preserve"> его выполнением, а также проекты законов </w:t>
      </w:r>
      <w:r w:rsidR="008155B7" w:rsidRPr="00574B67">
        <w:rPr>
          <w:sz w:val="26"/>
          <w:szCs w:val="26"/>
        </w:rPr>
        <w:t xml:space="preserve">Токарёвского муниципального округа Тамбовской области </w:t>
      </w:r>
      <w:r w:rsidR="004477AD" w:rsidRPr="00574B67">
        <w:rPr>
          <w:sz w:val="26"/>
          <w:szCs w:val="26"/>
        </w:rPr>
        <w:t>по вопросам социально-трудовых отношений;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7" w:name="sub_1034"/>
      <w:bookmarkEnd w:id="26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8) участвовать по согласованию с органами местного самоуправления, территориальными объединениями работодателей и территориальными объединениями профессиональных союзов в проводимых указанными органами и объединениями заседаниях, на которых рассматриваются вопросы, связанные с регулированием социально-трудовых отношений;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8" w:name="sub_1035"/>
      <w:bookmarkEnd w:id="27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9) приглашать для участия в работе Территориальной комиссии экспертов, ученых и специалистов, представителей других организаций, не являющихся членами Территориальной комиссии;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9" w:name="sub_1036"/>
      <w:bookmarkEnd w:id="28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10) создавать рабочие группы с привлечением ученых и специалистов, не являющихся членами Территориальной комиссии;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30" w:name="sub_1037"/>
      <w:bookmarkEnd w:id="29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11) принимать участие в проведении территориальных совещаний, конференций и семинаров по вопросам социально-трудовых отношений и </w:t>
      </w:r>
      <w:r w:rsidR="004477AD" w:rsidRPr="00574B67">
        <w:rPr>
          <w:sz w:val="26"/>
          <w:szCs w:val="26"/>
        </w:rPr>
        <w:lastRenderedPageBreak/>
        <w:t>социального партнерства в согласованном с организаторами указанных мероприятий порядке.</w:t>
      </w:r>
    </w:p>
    <w:p w:rsidR="004477AD" w:rsidRPr="00574B67" w:rsidRDefault="004477AD" w:rsidP="004477AD">
      <w:pPr>
        <w:jc w:val="both"/>
        <w:rPr>
          <w:sz w:val="26"/>
          <w:szCs w:val="26"/>
        </w:rPr>
      </w:pPr>
      <w:bookmarkStart w:id="31" w:name="sub_1038"/>
      <w:bookmarkEnd w:id="30"/>
      <w:r w:rsidRPr="00574B67">
        <w:rPr>
          <w:sz w:val="26"/>
          <w:szCs w:val="26"/>
        </w:rPr>
        <w:t xml:space="preserve">        </w:t>
      </w:r>
      <w:r w:rsidR="00AD08A9">
        <w:rPr>
          <w:sz w:val="26"/>
          <w:szCs w:val="26"/>
        </w:rPr>
        <w:tab/>
      </w:r>
      <w:r w:rsidRPr="00574B67">
        <w:rPr>
          <w:sz w:val="26"/>
          <w:szCs w:val="26"/>
        </w:rPr>
        <w:t>2. Реализация Территориальной комиссией определяемых в настоящем Положении прав не препятствует территориальным объединениям работодателей, территориальным объединениям профессиональных союзов, представленным в Территориальной комиссии, реализовывать свои права в соответствии с федеральными законами, законами Тамбовской области.</w:t>
      </w:r>
    </w:p>
    <w:p w:rsidR="00316F73" w:rsidRPr="00574B67" w:rsidRDefault="00316F73" w:rsidP="002D30EA">
      <w:pPr>
        <w:jc w:val="both"/>
        <w:rPr>
          <w:sz w:val="26"/>
          <w:szCs w:val="26"/>
        </w:rPr>
      </w:pPr>
      <w:bookmarkStart w:id="32" w:name="sub_1006"/>
      <w:bookmarkEnd w:id="10"/>
      <w:bookmarkEnd w:id="31"/>
      <w:r w:rsidRPr="00574B67">
        <w:rPr>
          <w:sz w:val="26"/>
          <w:szCs w:val="26"/>
        </w:rPr>
        <w:t xml:space="preserve">         </w:t>
      </w:r>
      <w:bookmarkStart w:id="33" w:name="sub_1008"/>
      <w:bookmarkEnd w:id="32"/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4" w:name="sub_1009"/>
      <w:bookmarkEnd w:id="33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 xml:space="preserve">Статья </w:t>
      </w:r>
      <w:r w:rsidR="004477AD" w:rsidRPr="00574B67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Состав территориальной трехсторонней комиссии по регулированию социально-трудовых отношений</w:t>
      </w:r>
    </w:p>
    <w:p w:rsidR="00AD08A9" w:rsidRPr="00AD08A9" w:rsidRDefault="00AD08A9" w:rsidP="00AD08A9"/>
    <w:p w:rsidR="00316F73" w:rsidRPr="00574B67" w:rsidRDefault="001D0FA7" w:rsidP="00AD08A9">
      <w:pPr>
        <w:tabs>
          <w:tab w:val="left" w:pos="709"/>
        </w:tabs>
        <w:jc w:val="both"/>
        <w:rPr>
          <w:sz w:val="26"/>
          <w:szCs w:val="26"/>
        </w:rPr>
      </w:pPr>
      <w:bookmarkStart w:id="35" w:name="sub_1010"/>
      <w:bookmarkEnd w:id="34"/>
      <w:r w:rsidRPr="00574B67">
        <w:rPr>
          <w:sz w:val="26"/>
          <w:szCs w:val="26"/>
        </w:rPr>
        <w:t xml:space="preserve">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Территориальная комиссия состоит из представителей органов местного самоуправления, территориальных объединений работодателей, территориальных объединений профессиональных союзов, которые образуют стороны Территориальной комиссии (далее - стороны).</w:t>
      </w:r>
    </w:p>
    <w:p w:rsidR="004477AD" w:rsidRPr="00574B67" w:rsidRDefault="004477AD" w:rsidP="004477AD">
      <w:pPr>
        <w:rPr>
          <w:sz w:val="26"/>
          <w:szCs w:val="26"/>
        </w:rPr>
      </w:pPr>
      <w:bookmarkStart w:id="36" w:name="sub_1011"/>
      <w:bookmarkEnd w:id="35"/>
    </w:p>
    <w:p w:rsidR="00316F73" w:rsidRDefault="004477AD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5</w:t>
      </w:r>
      <w:r w:rsidR="00316F73" w:rsidRPr="00574B67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316F73"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="00316F73" w:rsidRPr="00574B67">
        <w:rPr>
          <w:rFonts w:ascii="Times New Roman" w:hAnsi="Times New Roman" w:cs="Times New Roman"/>
          <w:b/>
          <w:sz w:val="26"/>
          <w:szCs w:val="26"/>
        </w:rPr>
        <w:t>Порядок формирования Территориальной комиссии</w:t>
      </w:r>
    </w:p>
    <w:p w:rsidR="00AD08A9" w:rsidRPr="00AD08A9" w:rsidRDefault="00AD08A9" w:rsidP="00AD08A9"/>
    <w:p w:rsidR="00316F73" w:rsidRPr="00574B67" w:rsidRDefault="001D0FA7" w:rsidP="00316F73">
      <w:pPr>
        <w:jc w:val="both"/>
        <w:rPr>
          <w:sz w:val="26"/>
          <w:szCs w:val="26"/>
        </w:rPr>
      </w:pPr>
      <w:bookmarkStart w:id="37" w:name="sub_1012"/>
      <w:bookmarkEnd w:id="36"/>
      <w:r w:rsidRPr="00574B67">
        <w:rPr>
          <w:sz w:val="26"/>
          <w:szCs w:val="26"/>
        </w:rPr>
        <w:t xml:space="preserve">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Представительство органов местного самоуправления, территориальных объединений работодателей и территориальных объединений профессиональных союзов в составе сторон Территориальной комиссии определяется каждым из них самостоятельно в соответствии с федеральными законами, законами Тамбовской области, регулирующими их деятельность, настоящим Положением и регламентами соответствующих объединений.</w:t>
      </w:r>
    </w:p>
    <w:bookmarkEnd w:id="37"/>
    <w:p w:rsidR="00316F73" w:rsidRPr="00574B67" w:rsidRDefault="002D30EA" w:rsidP="00316F73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 xml:space="preserve"> </w:t>
      </w:r>
      <w:r w:rsidR="004477AD" w:rsidRPr="00574B67">
        <w:rPr>
          <w:sz w:val="26"/>
          <w:szCs w:val="26"/>
        </w:rPr>
        <w:t xml:space="preserve">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Каждое территориальное объединение работодателей, каждое территориальное объединение профессиональных союзов, зарегистрированное в установленном порядке, вправе направить одного своего представителя в состав соответствующей стороны Территориальной комиссии.</w:t>
      </w:r>
    </w:p>
    <w:p w:rsidR="00316F73" w:rsidRPr="00574B67" w:rsidRDefault="004477AD" w:rsidP="00316F73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 xml:space="preserve"> 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По согласованию с другими членами своей стороны территориальные объединения работодателей могут увеличить число своих представителей в Территориальной комиссии в пределах установленной численности представителей данной стороны.</w:t>
      </w:r>
    </w:p>
    <w:p w:rsidR="00316F73" w:rsidRPr="00574B67" w:rsidRDefault="004477AD" w:rsidP="00316F73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 xml:space="preserve"> 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Территориальные объединения профессиональных союзов вправе в пределах установленной численности представителей данной стороны увеличивать число своих представителей в Территориальной комиссии пропорционально количеству объединяемых ими членов профсоюза.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38" w:name="sub_1013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2. Утверждение и замена в Территориальной комиссии представителей органов местного самоуправления производятся в соответствии с постановлением администрации </w:t>
      </w:r>
      <w:r w:rsidR="002D30EA" w:rsidRPr="00574B67">
        <w:rPr>
          <w:sz w:val="26"/>
          <w:szCs w:val="26"/>
        </w:rPr>
        <w:t>Токарёвского муниципального округа Тамбовской области</w:t>
      </w:r>
      <w:r w:rsidR="00316F73" w:rsidRPr="00574B67">
        <w:rPr>
          <w:sz w:val="26"/>
          <w:szCs w:val="26"/>
        </w:rPr>
        <w:t>, утверждение и замена представителей территориальных объединений работодателей и территориальных объединений профессиональных союзов - в соответствии с решениями органов указанных объединений.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39" w:name="sub_1014"/>
      <w:bookmarkEnd w:id="38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Представители сторон являются членами Территориальной комиссии. Количество членов Территориальной комиссии от каждой из сторон не может превышать 10 человек.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40" w:name="sub_1015"/>
      <w:bookmarkEnd w:id="39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4. Ротация представителей сторон в Территориальной комиссии осуществляется не реже чем один раз в четыре года с обновлением не менее 25 процентов состава представителей.</w:t>
      </w:r>
    </w:p>
    <w:bookmarkEnd w:id="40"/>
    <w:p w:rsidR="00316F73" w:rsidRPr="00574B67" w:rsidRDefault="004477AD" w:rsidP="00316F73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 xml:space="preserve">        </w:t>
      </w:r>
      <w:r w:rsidR="00AD08A9">
        <w:rPr>
          <w:sz w:val="26"/>
          <w:szCs w:val="26"/>
        </w:rPr>
        <w:tab/>
      </w:r>
      <w:proofErr w:type="gramStart"/>
      <w:r w:rsidR="00316F73" w:rsidRPr="00574B67">
        <w:rPr>
          <w:sz w:val="26"/>
          <w:szCs w:val="26"/>
        </w:rPr>
        <w:t xml:space="preserve">Замена представителей органов местного самоуправления, территориальных объединений работодателей и территориальных объединений профессиональных </w:t>
      </w:r>
      <w:r w:rsidR="00316F73" w:rsidRPr="00574B67">
        <w:rPr>
          <w:sz w:val="26"/>
          <w:szCs w:val="26"/>
        </w:rPr>
        <w:lastRenderedPageBreak/>
        <w:t>союзов в Территориальной комиссии осуществляется также в случаях оставления ими должности (отставка, расторжение трудового договора, переход на другую работу, должность, окончание срока полномочий и другое), реорганизации либо ликвидации органа местного самоуправления, организации, территориальных объединений работодателей и территориальных объединений профессиональных союзов.</w:t>
      </w:r>
      <w:proofErr w:type="gramEnd"/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41" w:name="sub_1016"/>
      <w:r w:rsidRPr="00574B67">
        <w:rPr>
          <w:sz w:val="26"/>
          <w:szCs w:val="26"/>
        </w:rPr>
        <w:t xml:space="preserve">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5. Спорные вопросы, касающиеся представительства территориальных объединений работодателей и территориальных объединений профессиональных союзов в Территориальной комиссии, разрешаются на совещаниях представителей указанных объединений или в суде.</w:t>
      </w:r>
    </w:p>
    <w:bookmarkEnd w:id="41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2" w:name="sub_1039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6.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Порядок принятия решения Территориальной комиссией</w:t>
      </w:r>
    </w:p>
    <w:p w:rsidR="00AD08A9" w:rsidRPr="00AD08A9" w:rsidRDefault="00AD08A9" w:rsidP="00AD08A9"/>
    <w:p w:rsidR="00316F73" w:rsidRPr="00574B67" w:rsidRDefault="001D0FA7" w:rsidP="00316F73">
      <w:pPr>
        <w:jc w:val="both"/>
        <w:rPr>
          <w:sz w:val="26"/>
          <w:szCs w:val="26"/>
        </w:rPr>
      </w:pPr>
      <w:bookmarkStart w:id="43" w:name="sub_1040"/>
      <w:bookmarkEnd w:id="42"/>
      <w:r w:rsidRPr="00574B67">
        <w:rPr>
          <w:sz w:val="26"/>
          <w:szCs w:val="26"/>
        </w:rPr>
        <w:t xml:space="preserve">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Решение Территориальной комиссии считается принятым, если за него проголосовали все три стороны.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44" w:name="sub_1041"/>
      <w:bookmarkEnd w:id="43"/>
      <w:r w:rsidRPr="00574B67">
        <w:rPr>
          <w:sz w:val="26"/>
          <w:szCs w:val="26"/>
        </w:rPr>
        <w:t xml:space="preserve">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Порядок принятия решения каждой стороной определяется регламентом Территориальной комиссии.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45" w:name="sub_1042"/>
      <w:bookmarkEnd w:id="44"/>
      <w:r w:rsidRPr="00574B67">
        <w:rPr>
          <w:sz w:val="26"/>
          <w:szCs w:val="26"/>
        </w:rPr>
        <w:t xml:space="preserve"> 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Члены Территориальной комиссии, не согласные с принятым решением, вправе требовать занесения их особого мнения в протокол заседания Территориальной комиссии.</w:t>
      </w:r>
    </w:p>
    <w:bookmarkEnd w:id="45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6" w:name="sub_1043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7.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Координатор Территориальной комиссии</w:t>
      </w:r>
    </w:p>
    <w:p w:rsidR="00AD08A9" w:rsidRPr="00AD08A9" w:rsidRDefault="00AD08A9" w:rsidP="00AD08A9"/>
    <w:p w:rsidR="00316F73" w:rsidRPr="00574B67" w:rsidRDefault="001D0FA7" w:rsidP="00316F73">
      <w:pPr>
        <w:jc w:val="both"/>
        <w:rPr>
          <w:sz w:val="26"/>
          <w:szCs w:val="26"/>
        </w:rPr>
      </w:pPr>
      <w:bookmarkStart w:id="47" w:name="sub_1044"/>
      <w:bookmarkEnd w:id="46"/>
      <w:r w:rsidRPr="00574B67">
        <w:rPr>
          <w:sz w:val="26"/>
          <w:szCs w:val="26"/>
        </w:rPr>
        <w:t xml:space="preserve">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1. Координатор Территориальной комиссии назначается </w:t>
      </w:r>
      <w:r w:rsidR="00652CC1" w:rsidRPr="00574B67">
        <w:rPr>
          <w:sz w:val="26"/>
          <w:szCs w:val="26"/>
        </w:rPr>
        <w:t>постановлением администрации</w:t>
      </w:r>
      <w:r w:rsidR="00316F73" w:rsidRPr="00574B67">
        <w:rPr>
          <w:sz w:val="26"/>
          <w:szCs w:val="26"/>
        </w:rPr>
        <w:t xml:space="preserve"> </w:t>
      </w:r>
      <w:r w:rsidR="002D30EA" w:rsidRPr="00574B67">
        <w:rPr>
          <w:sz w:val="26"/>
          <w:szCs w:val="26"/>
        </w:rPr>
        <w:t>Токарёвского муниципального округа Тамбовской области</w:t>
      </w:r>
      <w:r w:rsidR="00316F73" w:rsidRPr="00574B67">
        <w:rPr>
          <w:sz w:val="26"/>
          <w:szCs w:val="26"/>
        </w:rPr>
        <w:t>. Координатор Территориальной комиссии не является членом Территориальной комиссии.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48" w:name="sub_1045"/>
      <w:bookmarkEnd w:id="47"/>
      <w:r w:rsidRPr="00574B67">
        <w:rPr>
          <w:sz w:val="26"/>
          <w:szCs w:val="26"/>
        </w:rPr>
        <w:t xml:space="preserve">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Координатор Территориальной комиссии: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9" w:name="sub_1046"/>
      <w:bookmarkEnd w:id="48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1) организует деятельность Территориальной комиссии, председательствует на ее заседаниях;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0" w:name="sub_1047"/>
      <w:bookmarkEnd w:id="49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2) утверждает состав рабочих групп;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1" w:name="sub_1048"/>
      <w:bookmarkEnd w:id="50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3) оказывает содействие в согласовании позиций сторон;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2" w:name="sub_1049"/>
      <w:bookmarkEnd w:id="51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4) подписывает планы работы и решения Территориальной комиссии;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3" w:name="sub_1050"/>
      <w:bookmarkEnd w:id="52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5) руководит секретариатом Территориальной комиссии, который может образовываться Территориальной комиссией;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4" w:name="sub_1051"/>
      <w:bookmarkEnd w:id="53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6) запрашивает у </w:t>
      </w:r>
      <w:r w:rsidR="00652CC1" w:rsidRPr="00574B67">
        <w:rPr>
          <w:sz w:val="26"/>
          <w:szCs w:val="26"/>
        </w:rPr>
        <w:t>исполнительного органа Тамбовской области, осуществляющего полномочия в сфере трудовых отношений,</w:t>
      </w:r>
      <w:r w:rsidR="00316F73" w:rsidRPr="00574B67">
        <w:rPr>
          <w:sz w:val="26"/>
          <w:szCs w:val="26"/>
        </w:rPr>
        <w:t xml:space="preserve"> информацию о заключаемых и заключенных соглашениях и коллективных договорах в целях выработки рекомендаций Территориальной комиссии по развитию договорного регулирования социально-трудовых отношений;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5" w:name="sub_1052"/>
      <w:bookmarkEnd w:id="54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7) приглашает для участия в работе Территориальной комиссии представителей территориальных объединений работодателей и территориальных объединений профессиональных союзов, не являющихся членами Территориальной комиссии, а так же ученых и специалистов, представителей других организаций;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6" w:name="sub_1053"/>
      <w:bookmarkEnd w:id="55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8) направляет по согласованию с органами местного самоуправления, территориальными объединениями работодателей и территориальными объединениями профессиональных союзов членов Территориальной комиссии для участия в проводимых указанными органами и объединениями заседаниях, на которых рассматриваются вопросы, связанные с регулированием социально-трудовых отношений;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7" w:name="sub_1054"/>
      <w:bookmarkEnd w:id="56"/>
      <w:r>
        <w:rPr>
          <w:sz w:val="26"/>
          <w:szCs w:val="26"/>
        </w:rPr>
        <w:lastRenderedPageBreak/>
        <w:tab/>
      </w:r>
      <w:r w:rsidR="00316F73" w:rsidRPr="00574B67">
        <w:rPr>
          <w:sz w:val="26"/>
          <w:szCs w:val="26"/>
        </w:rPr>
        <w:t>9) проводит в пределах своей компетенции в период между заседаниями Территориальной комиссии консультации с координат</w:t>
      </w:r>
      <w:r w:rsidR="00652CC1" w:rsidRPr="00574B67">
        <w:rPr>
          <w:sz w:val="26"/>
          <w:szCs w:val="26"/>
        </w:rPr>
        <w:t>ор</w:t>
      </w:r>
      <w:r w:rsidR="00316F73" w:rsidRPr="00574B67">
        <w:rPr>
          <w:sz w:val="26"/>
          <w:szCs w:val="26"/>
        </w:rPr>
        <w:t>ами сторон по вопросам, требующим принятия оперативных решений;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8" w:name="sub_1055"/>
      <w:bookmarkEnd w:id="57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10) информирует руководителей органов местного самоуправления о деятельности Территориальной комиссии;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9" w:name="sub_1056"/>
      <w:bookmarkEnd w:id="58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11) информирует Территориальную комиссию о мерах, принимаемых органами местного самоуправления, по вопросам социально-трудовых отношений.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60" w:name="sub_1057"/>
      <w:bookmarkEnd w:id="59"/>
      <w:r w:rsidRPr="00574B67">
        <w:rPr>
          <w:sz w:val="26"/>
          <w:szCs w:val="26"/>
        </w:rPr>
        <w:t xml:space="preserve"> 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Координатор Территориальной комиссии не вмешивается в деятельнос</w:t>
      </w:r>
      <w:r w:rsidR="00652CC1" w:rsidRPr="00574B67">
        <w:rPr>
          <w:sz w:val="26"/>
          <w:szCs w:val="26"/>
        </w:rPr>
        <w:t>ть сторон и не принимает участия</w:t>
      </w:r>
      <w:r w:rsidR="00316F73" w:rsidRPr="00574B67">
        <w:rPr>
          <w:sz w:val="26"/>
          <w:szCs w:val="26"/>
        </w:rPr>
        <w:t xml:space="preserve"> в голосовании.</w:t>
      </w:r>
    </w:p>
    <w:bookmarkEnd w:id="60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1" w:name="sub_1058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8.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Координаторы сторон Территориальной комиссии</w:t>
      </w:r>
    </w:p>
    <w:p w:rsidR="00AD08A9" w:rsidRPr="00AD08A9" w:rsidRDefault="00AD08A9" w:rsidP="00AD08A9"/>
    <w:p w:rsidR="00316F73" w:rsidRPr="00574B67" w:rsidRDefault="001D0FA7" w:rsidP="00316F73">
      <w:pPr>
        <w:jc w:val="both"/>
        <w:rPr>
          <w:sz w:val="26"/>
          <w:szCs w:val="26"/>
        </w:rPr>
      </w:pPr>
      <w:bookmarkStart w:id="62" w:name="sub_1059"/>
      <w:bookmarkEnd w:id="61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Деятельность каждой из сторон Территориальной комиссии организует координатор стороны, который является членом Территориальной комиссии.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63" w:name="sub_1060"/>
      <w:bookmarkEnd w:id="62"/>
      <w:r w:rsidRPr="00574B67">
        <w:rPr>
          <w:sz w:val="26"/>
          <w:szCs w:val="26"/>
        </w:rPr>
        <w:t xml:space="preserve">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2. Координатор стороны, представляющей органы местного самоуправления, назначается главой </w:t>
      </w:r>
      <w:r w:rsidR="002D30EA" w:rsidRPr="00574B67">
        <w:rPr>
          <w:sz w:val="26"/>
          <w:szCs w:val="26"/>
        </w:rPr>
        <w:t>Токарёвского муниципального округа Тамбовской области</w:t>
      </w:r>
      <w:r w:rsidR="00316F73" w:rsidRPr="00574B67">
        <w:rPr>
          <w:sz w:val="26"/>
          <w:szCs w:val="26"/>
        </w:rPr>
        <w:t>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64" w:name="sub_1061"/>
      <w:bookmarkEnd w:id="63"/>
      <w:r w:rsidRPr="00574B67">
        <w:rPr>
          <w:sz w:val="26"/>
          <w:szCs w:val="26"/>
        </w:rPr>
        <w:t xml:space="preserve">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Координаторы сторон, представляющих территориальные объединения работодателей и территориальные объединения профессиональных союзов, избираются (назначаются) указанными сторонами.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65" w:name="sub_1062"/>
      <w:bookmarkEnd w:id="64"/>
      <w:r w:rsidRPr="00574B67">
        <w:rPr>
          <w:sz w:val="26"/>
          <w:szCs w:val="26"/>
        </w:rPr>
        <w:t xml:space="preserve">    </w:t>
      </w:r>
      <w:r w:rsidR="00AD08A9">
        <w:rPr>
          <w:sz w:val="26"/>
          <w:szCs w:val="26"/>
        </w:rPr>
        <w:tab/>
      </w:r>
      <w:r w:rsidRPr="00574B67">
        <w:rPr>
          <w:sz w:val="26"/>
          <w:szCs w:val="26"/>
        </w:rPr>
        <w:t xml:space="preserve"> </w:t>
      </w:r>
      <w:r w:rsidR="00316F73" w:rsidRPr="00574B67">
        <w:rPr>
          <w:sz w:val="26"/>
          <w:szCs w:val="26"/>
        </w:rPr>
        <w:t xml:space="preserve">4. </w:t>
      </w:r>
      <w:proofErr w:type="gramStart"/>
      <w:r w:rsidR="00316F73" w:rsidRPr="00574B67">
        <w:rPr>
          <w:sz w:val="26"/>
          <w:szCs w:val="26"/>
        </w:rPr>
        <w:t>Координатор каждой из сторон по ее поручению вносит координатору Территориальной комиссии предложения по проектам планов работы Территориальной комиссии, повесткам ее заседаний, персональному составу представителей сторон в рабочих группах, информирует Территориальную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Территориальной комиссии.</w:t>
      </w:r>
      <w:proofErr w:type="gramEnd"/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66" w:name="sub_1063"/>
      <w:bookmarkEnd w:id="65"/>
      <w:r w:rsidRPr="00574B67">
        <w:rPr>
          <w:sz w:val="26"/>
          <w:szCs w:val="26"/>
        </w:rPr>
        <w:t xml:space="preserve">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5. Координатор каждой из сторон по ее поручению вправе вносить координатору Территориальной комиссии предложения о проведении внеочередного заседания Территориальной комиссии. В этом случае координатор Территориальной комиссии обязан созвать заседание в течение двух недель со дня получения указанного предложения или в иной согласованный сторонами срок.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67" w:name="sub_1064"/>
      <w:bookmarkEnd w:id="66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6. Координатор каждой из сторон вправе приглашать для участия в работе Территориальной комиссии экспертов, ученых и специалистов, не являющихся членами Территориальной комиссии.</w:t>
      </w:r>
    </w:p>
    <w:bookmarkEnd w:id="67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8" w:name="sub_1065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9.</w:t>
      </w:r>
      <w:r w:rsidRPr="00574B67">
        <w:rPr>
          <w:rFonts w:ascii="Times New Roman" w:hAnsi="Times New Roman" w:cs="Times New Roman"/>
          <w:sz w:val="26"/>
          <w:szCs w:val="26"/>
        </w:rPr>
        <w:t xml:space="preserve"> </w:t>
      </w:r>
      <w:r w:rsidRPr="00574B67">
        <w:rPr>
          <w:rFonts w:ascii="Times New Roman" w:hAnsi="Times New Roman" w:cs="Times New Roman"/>
          <w:b/>
          <w:sz w:val="26"/>
          <w:szCs w:val="26"/>
        </w:rPr>
        <w:t>Права и обязанности члена Территориальной комиссии</w:t>
      </w:r>
    </w:p>
    <w:p w:rsidR="00AD08A9" w:rsidRPr="00AD08A9" w:rsidRDefault="00AD08A9" w:rsidP="00AD08A9"/>
    <w:bookmarkEnd w:id="68"/>
    <w:p w:rsidR="00316F73" w:rsidRPr="00574B67" w:rsidRDefault="00AD08A9" w:rsidP="00316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Права и обязанности члена Территориальной комиссии определяются регламентом Территориальной комиссии.</w:t>
      </w:r>
    </w:p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9" w:name="sub_1066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10</w:t>
      </w:r>
      <w:r w:rsidRPr="00574B67">
        <w:rPr>
          <w:rFonts w:ascii="Times New Roman" w:hAnsi="Times New Roman" w:cs="Times New Roman"/>
          <w:sz w:val="26"/>
          <w:szCs w:val="26"/>
        </w:rPr>
        <w:t xml:space="preserve">. </w:t>
      </w:r>
      <w:r w:rsidRPr="00574B67">
        <w:rPr>
          <w:rFonts w:ascii="Times New Roman" w:hAnsi="Times New Roman" w:cs="Times New Roman"/>
          <w:b/>
          <w:sz w:val="26"/>
          <w:szCs w:val="26"/>
        </w:rPr>
        <w:t>Обеспечение деятельности Территориальной комиссии</w:t>
      </w:r>
    </w:p>
    <w:p w:rsidR="00AD08A9" w:rsidRPr="00AD08A9" w:rsidRDefault="00AD08A9" w:rsidP="00AD08A9"/>
    <w:p w:rsidR="00316F73" w:rsidRPr="00574B67" w:rsidRDefault="001D0FA7" w:rsidP="00316F73">
      <w:pPr>
        <w:jc w:val="both"/>
        <w:rPr>
          <w:sz w:val="26"/>
          <w:szCs w:val="26"/>
        </w:rPr>
      </w:pPr>
      <w:bookmarkStart w:id="70" w:name="sub_1067"/>
      <w:bookmarkEnd w:id="69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Для организационного обеспечения деятельности Территориальной комиссии может образовываться секретариат Территориальной комиссии.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71" w:name="sub_1068"/>
      <w:bookmarkEnd w:id="70"/>
      <w:r w:rsidRPr="00574B67">
        <w:rPr>
          <w:sz w:val="26"/>
          <w:szCs w:val="26"/>
        </w:rPr>
        <w:t xml:space="preserve"> 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Решение об образовании секретариата Территориальной комиссии, его задачах и полномочиях принимает Территориальная комиссия.</w:t>
      </w:r>
    </w:p>
    <w:p w:rsidR="00316F73" w:rsidRPr="00574B67" w:rsidRDefault="001D0FA7" w:rsidP="00316F73">
      <w:pPr>
        <w:jc w:val="both"/>
        <w:rPr>
          <w:sz w:val="26"/>
          <w:szCs w:val="26"/>
        </w:rPr>
      </w:pPr>
      <w:bookmarkStart w:id="72" w:name="sub_1069"/>
      <w:bookmarkEnd w:id="71"/>
      <w:r w:rsidRPr="00574B67">
        <w:rPr>
          <w:sz w:val="26"/>
          <w:szCs w:val="26"/>
        </w:rPr>
        <w:t xml:space="preserve">      </w:t>
      </w:r>
      <w:r w:rsidR="00AD08A9"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Материально-техническое обеспечение деятельности Территориальной комиссии осуществляется в порядке, определяемом регламентом Территориальной комиссии.</w:t>
      </w:r>
    </w:p>
    <w:bookmarkEnd w:id="72"/>
    <w:p w:rsidR="00B55796" w:rsidRPr="00574B67" w:rsidRDefault="00B55796" w:rsidP="00316F73">
      <w:pPr>
        <w:widowControl w:val="0"/>
        <w:autoSpaceDE w:val="0"/>
        <w:autoSpaceDN w:val="0"/>
        <w:adjustRightInd w:val="0"/>
        <w:spacing w:before="108" w:after="108"/>
        <w:ind w:left="-1134" w:firstLine="567"/>
        <w:jc w:val="both"/>
        <w:outlineLvl w:val="0"/>
        <w:rPr>
          <w:b/>
          <w:sz w:val="26"/>
          <w:szCs w:val="26"/>
        </w:rPr>
      </w:pPr>
    </w:p>
    <w:sectPr w:rsidR="00B55796" w:rsidRPr="00574B67" w:rsidSect="001D0FA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F"/>
    <w:rsid w:val="000D2B98"/>
    <w:rsid w:val="00136713"/>
    <w:rsid w:val="001C14DC"/>
    <w:rsid w:val="001D0FA7"/>
    <w:rsid w:val="0025424F"/>
    <w:rsid w:val="00290401"/>
    <w:rsid w:val="002D30EA"/>
    <w:rsid w:val="002E0BB1"/>
    <w:rsid w:val="00316F73"/>
    <w:rsid w:val="00375C6F"/>
    <w:rsid w:val="003E002C"/>
    <w:rsid w:val="003E309D"/>
    <w:rsid w:val="004477AD"/>
    <w:rsid w:val="0048672B"/>
    <w:rsid w:val="004A7CBC"/>
    <w:rsid w:val="004C47EF"/>
    <w:rsid w:val="00516156"/>
    <w:rsid w:val="00534D11"/>
    <w:rsid w:val="00574B67"/>
    <w:rsid w:val="005D0DE6"/>
    <w:rsid w:val="00652CC1"/>
    <w:rsid w:val="00687170"/>
    <w:rsid w:val="006D6905"/>
    <w:rsid w:val="006E7446"/>
    <w:rsid w:val="007342A4"/>
    <w:rsid w:val="007A0186"/>
    <w:rsid w:val="008155B7"/>
    <w:rsid w:val="0087146C"/>
    <w:rsid w:val="008D0A98"/>
    <w:rsid w:val="00966369"/>
    <w:rsid w:val="009730F0"/>
    <w:rsid w:val="00991E3C"/>
    <w:rsid w:val="00A66732"/>
    <w:rsid w:val="00AA4116"/>
    <w:rsid w:val="00AC08BD"/>
    <w:rsid w:val="00AD08A9"/>
    <w:rsid w:val="00B25CD2"/>
    <w:rsid w:val="00B55796"/>
    <w:rsid w:val="00B975F8"/>
    <w:rsid w:val="00C21D81"/>
    <w:rsid w:val="00D552E5"/>
    <w:rsid w:val="00DC5098"/>
    <w:rsid w:val="00E819EF"/>
    <w:rsid w:val="00F002F5"/>
    <w:rsid w:val="00F649C5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F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BB1"/>
    <w:rPr>
      <w:color w:val="0000FF"/>
      <w:u w:val="single"/>
    </w:rPr>
  </w:style>
  <w:style w:type="paragraph" w:styleId="a4">
    <w:name w:val="Balloon Text"/>
    <w:basedOn w:val="a"/>
    <w:link w:val="a5"/>
    <w:rsid w:val="0096636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6636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21D81"/>
    <w:rPr>
      <w:rFonts w:cs="Times New Roman"/>
      <w:color w:val="106BBE"/>
    </w:rPr>
  </w:style>
  <w:style w:type="paragraph" w:customStyle="1" w:styleId="Standard">
    <w:name w:val="Standard"/>
    <w:rsid w:val="00C21D8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316F7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316F73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316F7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F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BB1"/>
    <w:rPr>
      <w:color w:val="0000FF"/>
      <w:u w:val="single"/>
    </w:rPr>
  </w:style>
  <w:style w:type="paragraph" w:styleId="a4">
    <w:name w:val="Balloon Text"/>
    <w:basedOn w:val="a"/>
    <w:link w:val="a5"/>
    <w:rsid w:val="0096636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6636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21D81"/>
    <w:rPr>
      <w:rFonts w:cs="Times New Roman"/>
      <w:color w:val="106BBE"/>
    </w:rPr>
  </w:style>
  <w:style w:type="paragraph" w:customStyle="1" w:styleId="Standard">
    <w:name w:val="Standard"/>
    <w:rsid w:val="00C21D8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316F7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316F73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316F7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991307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28101451/0" TargetMode="External"/><Relationship Id="rId12" Type="http://schemas.openxmlformats.org/officeDocument/2006/relationships/hyperlink" Target="https://internet.garant.ru/document/redirect/28101451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25268/0" TargetMode="External"/><Relationship Id="rId11" Type="http://schemas.openxmlformats.org/officeDocument/2006/relationships/hyperlink" Target="https://internet.garant.ru/document/redirect/2810145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86988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287677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52FF-43B4-4191-9965-5434699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Тамбовская область</vt:lpstr>
    </vt:vector>
  </TitlesOfParts>
  <Company>Microsoft Corporation</Company>
  <LinksUpToDate>false</LinksUpToDate>
  <CharactersWithSpaces>16903</CharactersWithSpaces>
  <SharedDoc>false</SharedDoc>
  <HLinks>
    <vt:vector size="54" baseType="variant">
      <vt:variant>
        <vt:i4>4063331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https://internet.garant.ru/document/redirect/28101451/0</vt:lpwstr>
      </vt:variant>
      <vt:variant>
        <vt:lpwstr/>
      </vt:variant>
      <vt:variant>
        <vt:i4>4063331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https://internet.garant.ru/document/redirect/28101451/0</vt:lpwstr>
      </vt:variant>
      <vt:variant>
        <vt:lpwstr/>
      </vt:variant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https://internet.garant.ru/document/redirect/28109835/17934</vt:lpwstr>
      </vt:variant>
      <vt:variant>
        <vt:lpwstr/>
      </vt:variant>
      <vt:variant>
        <vt:i4>1638472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https://internet.garant.ru/document/redirect/408698872/0</vt:lpwstr>
      </vt:variant>
      <vt:variant>
        <vt:lpwstr/>
      </vt:variant>
      <vt:variant>
        <vt:i4>3407980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https://internet.garant.ru/document/redirect/42876770/0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https://internet.garant.ru/document/redirect/407991307/0</vt:lpwstr>
      </vt:variant>
      <vt:variant>
        <vt:lpwstr/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https://internet.garant.ru/document/redirect/28101451/0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https://internet.garant.ru/document/redirect/12125268/0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Тамбовская область</dc:title>
  <dc:creator>Sovet</dc:creator>
  <cp:lastModifiedBy>Райсовет</cp:lastModifiedBy>
  <cp:revision>4</cp:revision>
  <cp:lastPrinted>2024-06-19T11:52:00Z</cp:lastPrinted>
  <dcterms:created xsi:type="dcterms:W3CDTF">2024-06-19T06:56:00Z</dcterms:created>
  <dcterms:modified xsi:type="dcterms:W3CDTF">2024-06-19T11:52:00Z</dcterms:modified>
</cp:coreProperties>
</file>