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r w:rsidRPr="00E16C1C">
        <w:rPr>
          <w:rFonts w:ascii="Times New Roman" w:eastAsia="Times New Roman" w:hAnsi="Times New Roman" w:cs="Times New Roman"/>
          <w:color w:val="000000"/>
          <w:sz w:val="26"/>
          <w:szCs w:val="26"/>
          <w:lang w:eastAsia="en-US"/>
        </w:rPr>
        <w:t>Тамбовская область</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r w:rsidRPr="00E16C1C">
        <w:rPr>
          <w:rFonts w:ascii="Times New Roman" w:eastAsia="Times New Roman" w:hAnsi="Times New Roman" w:cs="Times New Roman"/>
          <w:color w:val="000000"/>
          <w:sz w:val="26"/>
          <w:szCs w:val="26"/>
          <w:lang w:eastAsia="en-US"/>
        </w:rPr>
        <w:t>Совет депутатов Токарёвского муниципального округа</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r w:rsidRPr="00E16C1C">
        <w:rPr>
          <w:rFonts w:ascii="Times New Roman" w:eastAsia="Times New Roman" w:hAnsi="Times New Roman" w:cs="Times New Roman"/>
          <w:color w:val="000000"/>
          <w:sz w:val="26"/>
          <w:szCs w:val="26"/>
          <w:lang w:eastAsia="en-US"/>
        </w:rPr>
        <w:t xml:space="preserve">(Первый созыв – заседание </w:t>
      </w:r>
      <w:r w:rsidR="00C4212B">
        <w:rPr>
          <w:rFonts w:ascii="Times New Roman" w:eastAsia="Times New Roman" w:hAnsi="Times New Roman" w:cs="Times New Roman"/>
          <w:color w:val="000000"/>
          <w:sz w:val="26"/>
          <w:szCs w:val="26"/>
          <w:lang w:eastAsia="en-US"/>
        </w:rPr>
        <w:t xml:space="preserve">тридцать </w:t>
      </w:r>
      <w:r w:rsidR="002F7EE6">
        <w:rPr>
          <w:rFonts w:ascii="Times New Roman" w:eastAsia="Times New Roman" w:hAnsi="Times New Roman" w:cs="Times New Roman"/>
          <w:color w:val="000000"/>
          <w:sz w:val="26"/>
          <w:szCs w:val="26"/>
          <w:lang w:eastAsia="en-US"/>
        </w:rPr>
        <w:t>пятое</w:t>
      </w:r>
      <w:r w:rsidRPr="00E16C1C">
        <w:rPr>
          <w:rFonts w:ascii="Times New Roman" w:eastAsia="Times New Roman" w:hAnsi="Times New Roman" w:cs="Times New Roman"/>
          <w:color w:val="000000"/>
          <w:sz w:val="26"/>
          <w:szCs w:val="26"/>
          <w:lang w:eastAsia="en-US"/>
        </w:rPr>
        <w:t>)</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p>
    <w:p w:rsidR="00A87B4F" w:rsidRPr="00E16C1C" w:rsidRDefault="00A87B4F" w:rsidP="00ED0979">
      <w:pPr>
        <w:spacing w:after="0" w:line="240" w:lineRule="auto"/>
        <w:jc w:val="center"/>
        <w:rPr>
          <w:rFonts w:ascii="Times New Roman" w:eastAsia="Times New Roman" w:hAnsi="Times New Roman" w:cs="Times New Roman"/>
          <w:b/>
          <w:color w:val="000000"/>
          <w:sz w:val="26"/>
          <w:szCs w:val="26"/>
          <w:lang w:eastAsia="en-US"/>
        </w:rPr>
      </w:pPr>
      <w:r w:rsidRPr="00E16C1C">
        <w:rPr>
          <w:rFonts w:ascii="Times New Roman" w:eastAsia="Times New Roman" w:hAnsi="Times New Roman" w:cs="Times New Roman"/>
          <w:b/>
          <w:color w:val="000000"/>
          <w:sz w:val="26"/>
          <w:szCs w:val="26"/>
          <w:lang w:eastAsia="en-US"/>
        </w:rPr>
        <w:t>РЕШЕНИЕ</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p>
    <w:p w:rsidR="00A87B4F" w:rsidRPr="00E16C1C" w:rsidRDefault="00424E13" w:rsidP="00ED0979">
      <w:pPr>
        <w:spacing w:after="0" w:line="240" w:lineRule="auto"/>
        <w:ind w:left="142" w:hanging="10"/>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00.</w:t>
      </w:r>
      <w:r w:rsidR="002F7EE6">
        <w:rPr>
          <w:rFonts w:ascii="Times New Roman" w:eastAsia="Times New Roman" w:hAnsi="Times New Roman" w:cs="Times New Roman"/>
          <w:color w:val="000000"/>
          <w:sz w:val="26"/>
          <w:szCs w:val="26"/>
          <w:lang w:eastAsia="en-US"/>
        </w:rPr>
        <w:t>05</w:t>
      </w:r>
      <w:r w:rsidR="00A87B4F" w:rsidRPr="00E16C1C">
        <w:rPr>
          <w:rFonts w:ascii="Times New Roman" w:eastAsia="Times New Roman" w:hAnsi="Times New Roman" w:cs="Times New Roman"/>
          <w:color w:val="000000"/>
          <w:sz w:val="26"/>
          <w:szCs w:val="26"/>
          <w:lang w:eastAsia="en-US"/>
        </w:rPr>
        <w:t>.202</w:t>
      </w:r>
      <w:r w:rsidR="00D90ABF">
        <w:rPr>
          <w:rFonts w:ascii="Times New Roman" w:eastAsia="Times New Roman" w:hAnsi="Times New Roman" w:cs="Times New Roman"/>
          <w:color w:val="000000"/>
          <w:sz w:val="26"/>
          <w:szCs w:val="26"/>
          <w:lang w:eastAsia="en-US"/>
        </w:rPr>
        <w:t>5</w:t>
      </w:r>
      <w:r w:rsidR="00A87B4F" w:rsidRPr="00E16C1C">
        <w:rPr>
          <w:rFonts w:ascii="Times New Roman" w:eastAsia="Times New Roman" w:hAnsi="Times New Roman" w:cs="Times New Roman"/>
          <w:color w:val="000000"/>
          <w:sz w:val="26"/>
          <w:szCs w:val="26"/>
          <w:lang w:eastAsia="en-US"/>
        </w:rPr>
        <w:t xml:space="preserve">                                </w:t>
      </w:r>
      <w:r w:rsidR="00E16C1C">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 xml:space="preserve">     </w:t>
      </w:r>
      <w:proofErr w:type="spellStart"/>
      <w:r w:rsidR="00A87B4F" w:rsidRPr="00E16C1C">
        <w:rPr>
          <w:rFonts w:ascii="Times New Roman" w:eastAsia="Times New Roman" w:hAnsi="Times New Roman" w:cs="Times New Roman"/>
          <w:color w:val="000000"/>
          <w:sz w:val="26"/>
          <w:szCs w:val="26"/>
          <w:lang w:eastAsia="en-US"/>
        </w:rPr>
        <w:t>р.п</w:t>
      </w:r>
      <w:proofErr w:type="spellEnd"/>
      <w:r w:rsidR="00A87B4F" w:rsidRPr="00E16C1C">
        <w:rPr>
          <w:rFonts w:ascii="Times New Roman" w:eastAsia="Times New Roman" w:hAnsi="Times New Roman" w:cs="Times New Roman"/>
          <w:color w:val="000000"/>
          <w:sz w:val="26"/>
          <w:szCs w:val="26"/>
          <w:lang w:eastAsia="en-US"/>
        </w:rPr>
        <w:t xml:space="preserve">. Токарёвка              </w:t>
      </w:r>
      <w:r w:rsidR="00E16C1C">
        <w:rPr>
          <w:rFonts w:ascii="Times New Roman" w:eastAsia="Times New Roman" w:hAnsi="Times New Roman" w:cs="Times New Roman"/>
          <w:color w:val="000000"/>
          <w:sz w:val="26"/>
          <w:szCs w:val="26"/>
          <w:lang w:eastAsia="en-US"/>
        </w:rPr>
        <w:t xml:space="preserve">                               </w:t>
      </w:r>
      <w:r w:rsidR="00C4212B">
        <w:rPr>
          <w:rFonts w:ascii="Times New Roman" w:eastAsia="Times New Roman" w:hAnsi="Times New Roman" w:cs="Times New Roman"/>
          <w:color w:val="000000"/>
          <w:sz w:val="26"/>
          <w:szCs w:val="26"/>
          <w:lang w:eastAsia="en-US"/>
        </w:rPr>
        <w:t xml:space="preserve">   </w:t>
      </w:r>
      <w:r w:rsidR="00A87B4F" w:rsidRPr="00E16C1C">
        <w:rPr>
          <w:rFonts w:ascii="Times New Roman" w:eastAsia="Times New Roman" w:hAnsi="Times New Roman" w:cs="Times New Roman"/>
          <w:color w:val="000000"/>
          <w:sz w:val="26"/>
          <w:szCs w:val="26"/>
          <w:lang w:eastAsia="en-US"/>
        </w:rPr>
        <w:t xml:space="preserve">№ </w:t>
      </w:r>
      <w:r w:rsidR="00D90ABF">
        <w:rPr>
          <w:rFonts w:ascii="Times New Roman" w:eastAsia="Times New Roman" w:hAnsi="Times New Roman" w:cs="Times New Roman"/>
          <w:color w:val="000000"/>
          <w:sz w:val="26"/>
          <w:szCs w:val="26"/>
          <w:lang w:eastAsia="en-US"/>
        </w:rPr>
        <w:t>0</w:t>
      </w:r>
      <w:r w:rsidR="00C4212B">
        <w:rPr>
          <w:rFonts w:ascii="Times New Roman" w:eastAsia="Times New Roman" w:hAnsi="Times New Roman" w:cs="Times New Roman"/>
          <w:color w:val="000000"/>
          <w:sz w:val="26"/>
          <w:szCs w:val="26"/>
          <w:lang w:eastAsia="en-US"/>
        </w:rPr>
        <w:t>0</w:t>
      </w:r>
      <w:r w:rsidR="00D90ABF">
        <w:rPr>
          <w:rFonts w:ascii="Times New Roman" w:eastAsia="Times New Roman" w:hAnsi="Times New Roman" w:cs="Times New Roman"/>
          <w:color w:val="000000"/>
          <w:sz w:val="26"/>
          <w:szCs w:val="26"/>
          <w:lang w:eastAsia="en-US"/>
        </w:rPr>
        <w:t>0</w:t>
      </w:r>
    </w:p>
    <w:p w:rsidR="00583FF4" w:rsidRPr="00E16C1C" w:rsidRDefault="00583FF4" w:rsidP="00ED0979">
      <w:pPr>
        <w:spacing w:after="0" w:line="240" w:lineRule="auto"/>
        <w:jc w:val="center"/>
        <w:rPr>
          <w:rFonts w:ascii="Times New Roman" w:hAnsi="Times New Roman" w:cs="Times New Roman"/>
          <w:b/>
          <w:sz w:val="26"/>
          <w:szCs w:val="26"/>
        </w:rPr>
      </w:pPr>
    </w:p>
    <w:p w:rsidR="00D90ABF" w:rsidRPr="00C4212B" w:rsidRDefault="00D90ABF" w:rsidP="00C4212B">
      <w:pPr>
        <w:spacing w:after="0" w:line="240" w:lineRule="auto"/>
        <w:ind w:firstLine="567"/>
        <w:jc w:val="center"/>
        <w:rPr>
          <w:rFonts w:ascii="Times New Roman" w:hAnsi="Times New Roman" w:cs="Times New Roman"/>
          <w:b/>
          <w:sz w:val="26"/>
          <w:szCs w:val="26"/>
        </w:rPr>
      </w:pPr>
      <w:r w:rsidRPr="00C4212B">
        <w:rPr>
          <w:rFonts w:ascii="Times New Roman" w:hAnsi="Times New Roman" w:cs="Times New Roman"/>
          <w:b/>
          <w:sz w:val="26"/>
          <w:szCs w:val="26"/>
        </w:rPr>
        <w:t xml:space="preserve">Об утверждении </w:t>
      </w:r>
      <w:r w:rsidR="002F7EE6">
        <w:rPr>
          <w:rFonts w:ascii="Times New Roman" w:hAnsi="Times New Roman" w:cs="Times New Roman"/>
          <w:b/>
          <w:sz w:val="26"/>
          <w:szCs w:val="26"/>
        </w:rPr>
        <w:t>Положения об организации деятельности старост сельских населенных пунктов Токарёвского муниципального округа Тамбовской области</w:t>
      </w:r>
    </w:p>
    <w:p w:rsidR="0002339B" w:rsidRPr="00E16C1C" w:rsidRDefault="0002339B" w:rsidP="00C4212B">
      <w:pPr>
        <w:spacing w:after="0" w:line="240" w:lineRule="auto"/>
        <w:ind w:firstLine="709"/>
        <w:jc w:val="center"/>
        <w:rPr>
          <w:rFonts w:ascii="Times New Roman" w:hAnsi="Times New Roman" w:cs="Times New Roman"/>
          <w:b/>
          <w:sz w:val="26"/>
          <w:szCs w:val="26"/>
        </w:rPr>
      </w:pPr>
    </w:p>
    <w:p w:rsidR="002F7EE6" w:rsidRDefault="002F7EE6" w:rsidP="002F7EE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Руководствуясь Федеральным законом от 06.10.2003 № 131-ФЗ «Об общих принципах организации местного самоуправления в Российской Федерации»</w:t>
      </w:r>
      <w:r w:rsidR="00D90ABF" w:rsidRPr="00D90ABF">
        <w:rPr>
          <w:rFonts w:ascii="Times New Roman" w:hAnsi="Times New Roman" w:cs="Times New Roman"/>
          <w:sz w:val="26"/>
          <w:szCs w:val="26"/>
        </w:rPr>
        <w:t>,</w:t>
      </w:r>
      <w:r>
        <w:rPr>
          <w:rFonts w:ascii="Times New Roman" w:hAnsi="Times New Roman" w:cs="Times New Roman"/>
          <w:sz w:val="26"/>
          <w:szCs w:val="26"/>
        </w:rPr>
        <w:t xml:space="preserve"> Законом Тамбовской области от</w:t>
      </w:r>
      <w:r w:rsidR="00D90ABF" w:rsidRPr="00D90ABF">
        <w:rPr>
          <w:rFonts w:ascii="Times New Roman" w:hAnsi="Times New Roman" w:cs="Times New Roman"/>
          <w:sz w:val="26"/>
          <w:szCs w:val="26"/>
        </w:rPr>
        <w:t xml:space="preserve"> </w:t>
      </w:r>
      <w:r>
        <w:rPr>
          <w:rFonts w:ascii="Times New Roman" w:hAnsi="Times New Roman" w:cs="Times New Roman"/>
          <w:sz w:val="26"/>
          <w:szCs w:val="26"/>
        </w:rPr>
        <w:t xml:space="preserve">25.02.2017 № 86-З «Об отдельных вопросах организации местного самоуправления в Тамбовской области», Уставом Токарёвского муниципального округа Тамбовской области, учитывая </w:t>
      </w:r>
      <w:r w:rsidR="00C4212B">
        <w:rPr>
          <w:rFonts w:ascii="Times New Roman" w:hAnsi="Times New Roman" w:cs="Times New Roman"/>
          <w:sz w:val="26"/>
          <w:szCs w:val="26"/>
        </w:rPr>
        <w:t>заключение постоянной комиссии по вопросам местного само</w:t>
      </w:r>
      <w:r>
        <w:rPr>
          <w:rFonts w:ascii="Times New Roman" w:hAnsi="Times New Roman" w:cs="Times New Roman"/>
          <w:sz w:val="26"/>
          <w:szCs w:val="26"/>
        </w:rPr>
        <w:t>управления и депутатской этики,</w:t>
      </w:r>
    </w:p>
    <w:p w:rsidR="002F7EE6" w:rsidRDefault="002F7EE6" w:rsidP="002F7EE6">
      <w:pPr>
        <w:spacing w:after="0" w:line="240" w:lineRule="auto"/>
        <w:ind w:firstLine="567"/>
        <w:jc w:val="both"/>
        <w:rPr>
          <w:rFonts w:ascii="Times New Roman" w:hAnsi="Times New Roman" w:cs="Times New Roman"/>
          <w:sz w:val="26"/>
          <w:szCs w:val="26"/>
        </w:rPr>
      </w:pPr>
    </w:p>
    <w:p w:rsidR="00E319FF" w:rsidRDefault="00E319FF" w:rsidP="002F7EE6">
      <w:pPr>
        <w:spacing w:after="0" w:line="240" w:lineRule="auto"/>
        <w:ind w:firstLine="567"/>
        <w:jc w:val="both"/>
        <w:rPr>
          <w:rFonts w:ascii="Times New Roman" w:hAnsi="Times New Roman" w:cs="Times New Roman"/>
          <w:sz w:val="26"/>
          <w:szCs w:val="26"/>
        </w:rPr>
      </w:pPr>
      <w:r w:rsidRPr="00D90ABF">
        <w:rPr>
          <w:rFonts w:ascii="Times New Roman" w:hAnsi="Times New Roman" w:cs="Times New Roman"/>
          <w:sz w:val="26"/>
          <w:szCs w:val="26"/>
        </w:rPr>
        <w:t xml:space="preserve">Совет депутатов </w:t>
      </w:r>
      <w:r w:rsidR="00C4212B">
        <w:rPr>
          <w:rFonts w:ascii="Times New Roman" w:hAnsi="Times New Roman" w:cs="Times New Roman"/>
          <w:sz w:val="26"/>
          <w:szCs w:val="26"/>
        </w:rPr>
        <w:t xml:space="preserve">Токарёвского муниципального округа </w:t>
      </w:r>
      <w:r w:rsidRPr="00D90ABF">
        <w:rPr>
          <w:rFonts w:ascii="Times New Roman" w:hAnsi="Times New Roman" w:cs="Times New Roman"/>
          <w:sz w:val="26"/>
          <w:szCs w:val="26"/>
        </w:rPr>
        <w:t xml:space="preserve">Тамбовской области </w:t>
      </w:r>
      <w:r w:rsidRPr="00D90ABF">
        <w:rPr>
          <w:rFonts w:ascii="Times New Roman" w:hAnsi="Times New Roman" w:cs="Times New Roman"/>
          <w:b/>
          <w:sz w:val="26"/>
          <w:szCs w:val="26"/>
        </w:rPr>
        <w:t>решил</w:t>
      </w:r>
      <w:r w:rsidRPr="00D90ABF">
        <w:rPr>
          <w:rFonts w:ascii="Times New Roman" w:hAnsi="Times New Roman" w:cs="Times New Roman"/>
          <w:sz w:val="26"/>
          <w:szCs w:val="26"/>
        </w:rPr>
        <w:t>:</w:t>
      </w:r>
    </w:p>
    <w:p w:rsidR="00822277" w:rsidRPr="00D90ABF" w:rsidRDefault="00822277" w:rsidP="002F7EE6">
      <w:pPr>
        <w:tabs>
          <w:tab w:val="left" w:pos="709"/>
        </w:tabs>
        <w:spacing w:after="0" w:line="240" w:lineRule="auto"/>
        <w:ind w:firstLine="567"/>
        <w:jc w:val="both"/>
        <w:rPr>
          <w:rFonts w:ascii="Times New Roman" w:hAnsi="Times New Roman" w:cs="Times New Roman"/>
          <w:sz w:val="26"/>
          <w:szCs w:val="26"/>
        </w:rPr>
      </w:pPr>
    </w:p>
    <w:p w:rsidR="00A7100E" w:rsidRDefault="00C4212B" w:rsidP="00A7100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D90ABF" w:rsidRPr="00C4212B">
        <w:rPr>
          <w:rFonts w:ascii="Times New Roman" w:hAnsi="Times New Roman" w:cs="Times New Roman"/>
          <w:sz w:val="26"/>
          <w:szCs w:val="26"/>
        </w:rPr>
        <w:t xml:space="preserve">Утвердить </w:t>
      </w:r>
      <w:r w:rsidR="002F7EE6" w:rsidRPr="002F7EE6">
        <w:rPr>
          <w:rFonts w:ascii="Times New Roman" w:hAnsi="Times New Roman" w:cs="Times New Roman"/>
          <w:sz w:val="26"/>
          <w:szCs w:val="26"/>
        </w:rPr>
        <w:t>П</w:t>
      </w:r>
      <w:r w:rsidR="002F7EE6">
        <w:rPr>
          <w:rFonts w:ascii="Times New Roman" w:hAnsi="Times New Roman" w:cs="Times New Roman"/>
          <w:sz w:val="26"/>
          <w:szCs w:val="26"/>
        </w:rPr>
        <w:t>оложение</w:t>
      </w:r>
      <w:r w:rsidR="002F7EE6" w:rsidRPr="002F7EE6">
        <w:rPr>
          <w:rFonts w:ascii="Times New Roman" w:hAnsi="Times New Roman" w:cs="Times New Roman"/>
          <w:sz w:val="26"/>
          <w:szCs w:val="26"/>
        </w:rPr>
        <w:t xml:space="preserve"> об организации деятельности старост сельских населенных пунктов Токарёвского муниципального округа Тамбовской области</w:t>
      </w:r>
      <w:r w:rsidR="002F7EE6">
        <w:rPr>
          <w:rFonts w:ascii="Times New Roman" w:hAnsi="Times New Roman" w:cs="Times New Roman"/>
          <w:b/>
          <w:sz w:val="26"/>
          <w:szCs w:val="26"/>
        </w:rPr>
        <w:t xml:space="preserve"> </w:t>
      </w:r>
      <w:r w:rsidR="00D90ABF" w:rsidRPr="00C4212B">
        <w:rPr>
          <w:rFonts w:ascii="Times New Roman" w:hAnsi="Times New Roman" w:cs="Times New Roman"/>
          <w:sz w:val="26"/>
          <w:szCs w:val="26"/>
        </w:rPr>
        <w:t>согласно приложению.</w:t>
      </w:r>
    </w:p>
    <w:p w:rsidR="00A7100E" w:rsidRDefault="00C4212B" w:rsidP="00A7100E">
      <w:pPr>
        <w:spacing w:after="0" w:line="240" w:lineRule="auto"/>
        <w:ind w:firstLine="567"/>
        <w:jc w:val="both"/>
        <w:rPr>
          <w:rStyle w:val="a4"/>
        </w:rPr>
      </w:pPr>
      <w:r>
        <w:rPr>
          <w:rFonts w:ascii="Times New Roman" w:hAnsi="Times New Roman" w:cs="Times New Roman"/>
          <w:sz w:val="26"/>
          <w:szCs w:val="26"/>
        </w:rPr>
        <w:t xml:space="preserve">2. </w:t>
      </w:r>
      <w:proofErr w:type="gramStart"/>
      <w:r w:rsidR="00931741" w:rsidRPr="00C4212B">
        <w:rPr>
          <w:rStyle w:val="a4"/>
        </w:rPr>
        <w:t xml:space="preserve">Контроль </w:t>
      </w:r>
      <w:r w:rsidR="00BB0ED3" w:rsidRPr="00C4212B">
        <w:rPr>
          <w:rStyle w:val="a4"/>
        </w:rPr>
        <w:t>за</w:t>
      </w:r>
      <w:proofErr w:type="gramEnd"/>
      <w:r w:rsidR="005A3444" w:rsidRPr="00C4212B">
        <w:rPr>
          <w:rStyle w:val="a4"/>
        </w:rPr>
        <w:t xml:space="preserve"> </w:t>
      </w:r>
      <w:r w:rsidR="00931741" w:rsidRPr="00C4212B">
        <w:rPr>
          <w:rStyle w:val="a4"/>
        </w:rPr>
        <w:t>исполнени</w:t>
      </w:r>
      <w:r w:rsidR="00BB0ED3" w:rsidRPr="00C4212B">
        <w:rPr>
          <w:rStyle w:val="a4"/>
        </w:rPr>
        <w:t>ем</w:t>
      </w:r>
      <w:r w:rsidR="00931741" w:rsidRPr="00C4212B">
        <w:rPr>
          <w:rStyle w:val="a4"/>
        </w:rPr>
        <w:t xml:space="preserve"> настоящего решения возложить на </w:t>
      </w:r>
      <w:r w:rsidR="00541832" w:rsidRPr="00C4212B">
        <w:rPr>
          <w:rStyle w:val="a4"/>
        </w:rPr>
        <w:t xml:space="preserve">постоянную комиссию по </w:t>
      </w:r>
      <w:r>
        <w:rPr>
          <w:rStyle w:val="a4"/>
        </w:rPr>
        <w:t xml:space="preserve">вопросам местного самоуправления и депутатской этики </w:t>
      </w:r>
      <w:r w:rsidR="005A3444" w:rsidRPr="00C4212B">
        <w:rPr>
          <w:rStyle w:val="a4"/>
        </w:rPr>
        <w:t xml:space="preserve"> </w:t>
      </w:r>
      <w:r w:rsidR="00541832" w:rsidRPr="00C4212B">
        <w:rPr>
          <w:rStyle w:val="a4"/>
        </w:rPr>
        <w:t>(</w:t>
      </w:r>
      <w:proofErr w:type="spellStart"/>
      <w:r>
        <w:rPr>
          <w:rStyle w:val="a4"/>
        </w:rPr>
        <w:t>С.В.Фролова</w:t>
      </w:r>
      <w:proofErr w:type="spellEnd"/>
      <w:r w:rsidR="00541832" w:rsidRPr="00C4212B">
        <w:rPr>
          <w:rStyle w:val="a4"/>
        </w:rPr>
        <w:t>)</w:t>
      </w:r>
      <w:r w:rsidR="00BB0ED3" w:rsidRPr="00C4212B">
        <w:rPr>
          <w:rStyle w:val="a4"/>
        </w:rPr>
        <w:t>.</w:t>
      </w:r>
    </w:p>
    <w:p w:rsidR="00A7100E" w:rsidRDefault="00C4212B" w:rsidP="00A7100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A87B4F" w:rsidRPr="00C4212B">
        <w:rPr>
          <w:rFonts w:ascii="Times New Roman" w:hAnsi="Times New Roman" w:cs="Times New Roman"/>
          <w:sz w:val="26"/>
          <w:szCs w:val="26"/>
        </w:rPr>
        <w:t xml:space="preserve">Опубликовать (разместить) настоящее решение в газете Токарёвского </w:t>
      </w:r>
      <w:r>
        <w:rPr>
          <w:rFonts w:ascii="Times New Roman" w:hAnsi="Times New Roman" w:cs="Times New Roman"/>
          <w:sz w:val="26"/>
          <w:szCs w:val="26"/>
        </w:rPr>
        <w:t>муниципального округа</w:t>
      </w:r>
      <w:r w:rsidR="00A87B4F" w:rsidRPr="00C4212B">
        <w:rPr>
          <w:rFonts w:ascii="Times New Roman" w:hAnsi="Times New Roman" w:cs="Times New Roman"/>
          <w:sz w:val="26"/>
          <w:szCs w:val="26"/>
        </w:rPr>
        <w:t xml:space="preserve"> «Маяк</w:t>
      </w:r>
      <w:r w:rsidR="00E10167">
        <w:rPr>
          <w:rFonts w:ascii="Times New Roman" w:hAnsi="Times New Roman" w:cs="Times New Roman"/>
          <w:sz w:val="26"/>
          <w:szCs w:val="26"/>
        </w:rPr>
        <w:t xml:space="preserve"> 68</w:t>
      </w:r>
      <w:r w:rsidR="00A87B4F" w:rsidRPr="00C4212B">
        <w:rPr>
          <w:rFonts w:ascii="Times New Roman" w:hAnsi="Times New Roman" w:cs="Times New Roman"/>
          <w:sz w:val="26"/>
          <w:szCs w:val="26"/>
        </w:rPr>
        <w:t>» и на сайте  сетевого издания «РИА «ТОП68».</w:t>
      </w:r>
    </w:p>
    <w:p w:rsidR="00A87B4F" w:rsidRPr="00A7100E" w:rsidRDefault="00822277" w:rsidP="00A7100E">
      <w:pPr>
        <w:spacing w:after="0" w:line="240" w:lineRule="auto"/>
        <w:ind w:firstLine="567"/>
        <w:jc w:val="both"/>
        <w:rPr>
          <w:rStyle w:val="a4"/>
          <w:b/>
          <w:shd w:val="clear" w:color="auto" w:fill="auto"/>
        </w:rPr>
      </w:pPr>
      <w:r>
        <w:rPr>
          <w:rFonts w:ascii="Times New Roman" w:hAnsi="Times New Roman" w:cs="Times New Roman"/>
          <w:sz w:val="26"/>
          <w:szCs w:val="26"/>
          <w:shd w:val="clear" w:color="auto" w:fill="FFFFFF"/>
        </w:rPr>
        <w:t xml:space="preserve">4. </w:t>
      </w:r>
      <w:r w:rsidR="00A87B4F" w:rsidRPr="00D90ABF">
        <w:rPr>
          <w:rStyle w:val="a4"/>
          <w:color w:val="000000"/>
        </w:rPr>
        <w:t xml:space="preserve">Настоящее решение вступает в силу </w:t>
      </w:r>
      <w:r>
        <w:rPr>
          <w:rStyle w:val="a4"/>
          <w:color w:val="000000"/>
        </w:rPr>
        <w:t>после его официального опубликования.</w:t>
      </w:r>
    </w:p>
    <w:p w:rsidR="00931741" w:rsidRPr="00D90ABF" w:rsidRDefault="00931741" w:rsidP="00C4212B">
      <w:pPr>
        <w:pStyle w:val="a5"/>
        <w:shd w:val="clear" w:color="auto" w:fill="auto"/>
        <w:tabs>
          <w:tab w:val="left" w:pos="452"/>
        </w:tabs>
        <w:spacing w:before="0" w:line="240" w:lineRule="auto"/>
        <w:ind w:firstLine="567"/>
        <w:rPr>
          <w:rStyle w:val="a4"/>
          <w:color w:val="000000"/>
        </w:rPr>
      </w:pPr>
    </w:p>
    <w:p w:rsidR="003C5DD6" w:rsidRDefault="003C5DD6" w:rsidP="00C4212B">
      <w:pPr>
        <w:pStyle w:val="a5"/>
        <w:shd w:val="clear" w:color="auto" w:fill="auto"/>
        <w:tabs>
          <w:tab w:val="left" w:pos="452"/>
        </w:tabs>
        <w:spacing w:before="0" w:line="240" w:lineRule="auto"/>
        <w:jc w:val="left"/>
      </w:pPr>
    </w:p>
    <w:p w:rsidR="003C5DD6" w:rsidRDefault="003C5DD6" w:rsidP="00C4212B">
      <w:pPr>
        <w:pStyle w:val="a5"/>
        <w:shd w:val="clear" w:color="auto" w:fill="auto"/>
        <w:tabs>
          <w:tab w:val="left" w:pos="452"/>
        </w:tabs>
        <w:spacing w:before="0" w:line="240" w:lineRule="auto"/>
        <w:jc w:val="left"/>
      </w:pPr>
    </w:p>
    <w:p w:rsidR="00822277" w:rsidRDefault="00822277" w:rsidP="00C4212B">
      <w:pPr>
        <w:pStyle w:val="a5"/>
        <w:shd w:val="clear" w:color="auto" w:fill="auto"/>
        <w:tabs>
          <w:tab w:val="left" w:pos="452"/>
        </w:tabs>
        <w:spacing w:before="0" w:line="240" w:lineRule="auto"/>
        <w:jc w:val="left"/>
      </w:pPr>
    </w:p>
    <w:p w:rsidR="005A3444" w:rsidRPr="00547DF9" w:rsidRDefault="005A3444" w:rsidP="00C4212B">
      <w:pPr>
        <w:pStyle w:val="Standard"/>
        <w:tabs>
          <w:tab w:val="left" w:pos="7848"/>
        </w:tabs>
        <w:jc w:val="both"/>
        <w:rPr>
          <w:sz w:val="26"/>
          <w:szCs w:val="26"/>
        </w:rPr>
      </w:pPr>
      <w:r>
        <w:rPr>
          <w:sz w:val="26"/>
          <w:szCs w:val="26"/>
        </w:rPr>
        <w:t>Глава</w:t>
      </w:r>
      <w:r w:rsidRPr="00547DF9">
        <w:rPr>
          <w:sz w:val="26"/>
          <w:szCs w:val="26"/>
        </w:rPr>
        <w:t xml:space="preserve"> Токарёвского</w:t>
      </w:r>
      <w:r>
        <w:rPr>
          <w:sz w:val="26"/>
          <w:szCs w:val="26"/>
        </w:rPr>
        <w:t xml:space="preserve">                                              </w:t>
      </w:r>
      <w:r w:rsidRPr="00547DF9">
        <w:rPr>
          <w:sz w:val="26"/>
          <w:szCs w:val="26"/>
        </w:rPr>
        <w:t>Председатель Совета  депутатов</w:t>
      </w:r>
    </w:p>
    <w:p w:rsidR="005A3444" w:rsidRDefault="005A3444" w:rsidP="00C4212B">
      <w:pPr>
        <w:pStyle w:val="Standard"/>
        <w:tabs>
          <w:tab w:val="left" w:pos="7848"/>
        </w:tabs>
        <w:jc w:val="both"/>
        <w:rPr>
          <w:sz w:val="26"/>
          <w:szCs w:val="26"/>
        </w:rPr>
      </w:pPr>
      <w:r>
        <w:rPr>
          <w:sz w:val="26"/>
          <w:szCs w:val="26"/>
        </w:rPr>
        <w:t>муниципального округа                                      Токарёвского муниципального округа</w:t>
      </w:r>
    </w:p>
    <w:p w:rsidR="005A3444" w:rsidRDefault="005A3444" w:rsidP="00822277">
      <w:pPr>
        <w:pStyle w:val="Standard"/>
        <w:tabs>
          <w:tab w:val="left" w:pos="7848"/>
        </w:tabs>
        <w:jc w:val="both"/>
        <w:rPr>
          <w:sz w:val="26"/>
          <w:szCs w:val="26"/>
        </w:rPr>
      </w:pPr>
      <w:r w:rsidRPr="00547DF9">
        <w:rPr>
          <w:sz w:val="26"/>
          <w:szCs w:val="26"/>
        </w:rPr>
        <w:t>Тамбовской области</w:t>
      </w:r>
      <w:r>
        <w:rPr>
          <w:sz w:val="26"/>
          <w:szCs w:val="26"/>
        </w:rPr>
        <w:t xml:space="preserve">                                             </w:t>
      </w:r>
      <w:r w:rsidRPr="00547DF9">
        <w:rPr>
          <w:sz w:val="26"/>
          <w:szCs w:val="26"/>
        </w:rPr>
        <w:t>Тамбовской области</w:t>
      </w:r>
    </w:p>
    <w:p w:rsidR="005A3444" w:rsidRPr="00547DF9" w:rsidRDefault="005A3444" w:rsidP="00C4212B">
      <w:pPr>
        <w:pStyle w:val="Standard"/>
        <w:tabs>
          <w:tab w:val="left" w:pos="709"/>
          <w:tab w:val="left" w:pos="1418"/>
          <w:tab w:val="left" w:pos="2127"/>
          <w:tab w:val="left" w:pos="2836"/>
          <w:tab w:val="left" w:pos="7848"/>
        </w:tabs>
        <w:jc w:val="both"/>
        <w:rPr>
          <w:sz w:val="26"/>
          <w:szCs w:val="26"/>
        </w:rPr>
      </w:pPr>
      <w:r>
        <w:rPr>
          <w:sz w:val="26"/>
          <w:szCs w:val="26"/>
        </w:rPr>
        <w:t xml:space="preserve">                                  В.Н.</w:t>
      </w:r>
      <w:r w:rsidR="00822277">
        <w:rPr>
          <w:sz w:val="26"/>
          <w:szCs w:val="26"/>
        </w:rPr>
        <w:t xml:space="preserve"> </w:t>
      </w:r>
      <w:r>
        <w:rPr>
          <w:sz w:val="26"/>
          <w:szCs w:val="26"/>
        </w:rPr>
        <w:t xml:space="preserve">Айдаров                                                            </w:t>
      </w:r>
      <w:r w:rsidR="00822277">
        <w:rPr>
          <w:sz w:val="26"/>
          <w:szCs w:val="26"/>
        </w:rPr>
        <w:t xml:space="preserve">    </w:t>
      </w:r>
      <w:r w:rsidRPr="00547DF9">
        <w:rPr>
          <w:sz w:val="26"/>
          <w:szCs w:val="26"/>
        </w:rPr>
        <w:t>Е.Д.</w:t>
      </w:r>
      <w:r w:rsidR="00822277">
        <w:rPr>
          <w:sz w:val="26"/>
          <w:szCs w:val="26"/>
        </w:rPr>
        <w:t xml:space="preserve"> </w:t>
      </w:r>
      <w:r w:rsidRPr="00547DF9">
        <w:rPr>
          <w:sz w:val="26"/>
          <w:szCs w:val="26"/>
        </w:rPr>
        <w:t>Брагина</w:t>
      </w:r>
    </w:p>
    <w:p w:rsidR="005A3444" w:rsidRPr="00547DF9" w:rsidRDefault="005A3444" w:rsidP="00C4212B">
      <w:pPr>
        <w:pStyle w:val="Standard"/>
        <w:tabs>
          <w:tab w:val="left" w:pos="7848"/>
        </w:tabs>
        <w:jc w:val="both"/>
        <w:rPr>
          <w:sz w:val="26"/>
          <w:szCs w:val="26"/>
        </w:rPr>
      </w:pPr>
    </w:p>
    <w:p w:rsidR="00A85F80" w:rsidRDefault="00A85F80"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A7100E" w:rsidRDefault="00A7100E"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Утверждено</w:t>
      </w:r>
    </w:p>
    <w:p w:rsidR="00A7100E" w:rsidRDefault="00A7100E" w:rsidP="002F7EE6">
      <w:pPr>
        <w:spacing w:after="0" w:line="240" w:lineRule="auto"/>
        <w:jc w:val="right"/>
        <w:rPr>
          <w:rFonts w:ascii="Times New Roman" w:hAnsi="Times New Roman" w:cs="Times New Roman"/>
          <w:sz w:val="26"/>
          <w:szCs w:val="26"/>
        </w:rPr>
      </w:pP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решению Совета депутатов</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Токарёвского муниципального округа</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Тамбовской области</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00.05.2025 № 000</w:t>
      </w:r>
    </w:p>
    <w:p w:rsidR="002F7EE6" w:rsidRDefault="002F7EE6" w:rsidP="002F7EE6">
      <w:pPr>
        <w:spacing w:after="0" w:line="240" w:lineRule="auto"/>
        <w:jc w:val="right"/>
        <w:rPr>
          <w:rFonts w:ascii="Times New Roman" w:hAnsi="Times New Roman" w:cs="Times New Roman"/>
          <w:sz w:val="26"/>
          <w:szCs w:val="26"/>
        </w:rPr>
      </w:pPr>
    </w:p>
    <w:p w:rsidR="002F7EE6" w:rsidRDefault="002F7EE6" w:rsidP="002F7EE6">
      <w:pPr>
        <w:spacing w:after="0" w:line="240" w:lineRule="auto"/>
        <w:jc w:val="right"/>
        <w:rPr>
          <w:rFonts w:ascii="Times New Roman" w:hAnsi="Times New Roman" w:cs="Times New Roman"/>
          <w:sz w:val="26"/>
          <w:szCs w:val="26"/>
        </w:rPr>
      </w:pPr>
    </w:p>
    <w:p w:rsidR="002F7EE6" w:rsidRDefault="002F7EE6" w:rsidP="002F7EE6">
      <w:pPr>
        <w:spacing w:after="0" w:line="240" w:lineRule="auto"/>
        <w:jc w:val="center"/>
        <w:rPr>
          <w:rFonts w:ascii="Times New Roman" w:hAnsi="Times New Roman" w:cs="Times New Roman"/>
          <w:b/>
          <w:sz w:val="26"/>
          <w:szCs w:val="26"/>
        </w:rPr>
      </w:pPr>
      <w:r w:rsidRPr="002F7EE6">
        <w:rPr>
          <w:rFonts w:ascii="Times New Roman" w:hAnsi="Times New Roman" w:cs="Times New Roman"/>
          <w:b/>
          <w:sz w:val="26"/>
          <w:szCs w:val="26"/>
        </w:rPr>
        <w:t xml:space="preserve">Положение </w:t>
      </w:r>
    </w:p>
    <w:p w:rsidR="002F7EE6" w:rsidRDefault="002F7EE6" w:rsidP="002F7EE6">
      <w:pPr>
        <w:spacing w:after="0" w:line="240" w:lineRule="auto"/>
        <w:jc w:val="center"/>
        <w:rPr>
          <w:rFonts w:ascii="Times New Roman" w:hAnsi="Times New Roman" w:cs="Times New Roman"/>
          <w:b/>
          <w:sz w:val="26"/>
          <w:szCs w:val="26"/>
        </w:rPr>
      </w:pPr>
      <w:r w:rsidRPr="002F7EE6">
        <w:rPr>
          <w:rFonts w:ascii="Times New Roman" w:hAnsi="Times New Roman" w:cs="Times New Roman"/>
          <w:b/>
          <w:sz w:val="26"/>
          <w:szCs w:val="26"/>
        </w:rPr>
        <w:t>об организации деятельности старост сельских населенных пунктов Токарёвского муниципального округа Тамбовской области</w:t>
      </w:r>
    </w:p>
    <w:p w:rsidR="002F7EE6" w:rsidRDefault="002F7EE6" w:rsidP="002F7EE6">
      <w:pPr>
        <w:spacing w:after="0" w:line="240" w:lineRule="auto"/>
        <w:jc w:val="center"/>
        <w:rPr>
          <w:rFonts w:ascii="Times New Roman" w:hAnsi="Times New Roman" w:cs="Times New Roman"/>
          <w:b/>
          <w:sz w:val="26"/>
          <w:szCs w:val="26"/>
        </w:rPr>
      </w:pPr>
    </w:p>
    <w:p w:rsidR="002F7EE6" w:rsidRPr="002F7EE6" w:rsidRDefault="00A7100E" w:rsidP="002F7EE6">
      <w:pPr>
        <w:widowControl w:val="0"/>
        <w:autoSpaceDE w:val="0"/>
        <w:autoSpaceDN w:val="0"/>
        <w:spacing w:after="0" w:line="240" w:lineRule="auto"/>
        <w:ind w:firstLine="56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Статья </w:t>
      </w:r>
      <w:r w:rsidR="002F7EE6" w:rsidRPr="002F7EE6">
        <w:rPr>
          <w:rFonts w:ascii="Times New Roman" w:eastAsia="Times New Roman" w:hAnsi="Times New Roman" w:cs="Times New Roman"/>
          <w:b/>
          <w:sz w:val="26"/>
          <w:szCs w:val="26"/>
        </w:rPr>
        <w:t>1. Общие положения</w:t>
      </w:r>
    </w:p>
    <w:p w:rsidR="002F7EE6" w:rsidRPr="002F7EE6" w:rsidRDefault="002F7EE6" w:rsidP="002F7EE6">
      <w:pPr>
        <w:widowControl w:val="0"/>
        <w:autoSpaceDE w:val="0"/>
        <w:autoSpaceDN w:val="0"/>
        <w:spacing w:after="0" w:line="240" w:lineRule="auto"/>
        <w:ind w:firstLine="567"/>
        <w:rPr>
          <w:rFonts w:ascii="Times New Roman" w:eastAsia="Times New Roman" w:hAnsi="Times New Roman" w:cs="Times New Roman"/>
          <w:b/>
          <w:sz w:val="26"/>
          <w:szCs w:val="26"/>
        </w:rPr>
      </w:pPr>
    </w:p>
    <w:p w:rsidR="00A7100E" w:rsidRDefault="002F7EE6"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sidRPr="002F7EE6">
        <w:rPr>
          <w:rFonts w:ascii="Times New Roman" w:eastAsia="Times New Roman" w:hAnsi="Times New Roman" w:cs="Times New Roman"/>
          <w:sz w:val="26"/>
          <w:szCs w:val="26"/>
        </w:rPr>
        <w:t xml:space="preserve">1. </w:t>
      </w:r>
      <w:proofErr w:type="gramStart"/>
      <w:r w:rsidR="00A7100E">
        <w:rPr>
          <w:rFonts w:ascii="Times New Roman" w:eastAsia="Times New Roman" w:hAnsi="Times New Roman" w:cs="Times New Roman"/>
          <w:sz w:val="26"/>
          <w:szCs w:val="26"/>
        </w:rPr>
        <w:t>Положение</w:t>
      </w:r>
      <w:r w:rsidR="00A7100E" w:rsidRPr="00A7100E">
        <w:rPr>
          <w:rFonts w:ascii="Times New Roman" w:hAnsi="Times New Roman" w:cs="Times New Roman"/>
          <w:b/>
          <w:sz w:val="26"/>
          <w:szCs w:val="26"/>
        </w:rPr>
        <w:t xml:space="preserve"> </w:t>
      </w:r>
      <w:r w:rsidR="00A7100E" w:rsidRPr="00A7100E">
        <w:rPr>
          <w:rFonts w:ascii="Times New Roman" w:eastAsia="Times New Roman" w:hAnsi="Times New Roman" w:cs="Times New Roman"/>
          <w:sz w:val="26"/>
          <w:szCs w:val="26"/>
        </w:rPr>
        <w:t>об организации деятельности старост сельских населенных пунктов Токарёвского муниципального округа Тамбовской области</w:t>
      </w:r>
      <w:r w:rsidR="00A7100E">
        <w:rPr>
          <w:rFonts w:ascii="Times New Roman" w:eastAsia="Times New Roman" w:hAnsi="Times New Roman" w:cs="Times New Roman"/>
          <w:sz w:val="26"/>
          <w:szCs w:val="26"/>
        </w:rPr>
        <w:t xml:space="preserve"> (далее – Положение) разработано в соответствии с Федеральным законом  </w:t>
      </w:r>
      <w:r w:rsidR="00A7100E">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sidR="00A7100E" w:rsidRPr="00D90ABF">
        <w:rPr>
          <w:rFonts w:ascii="Times New Roman" w:hAnsi="Times New Roman" w:cs="Times New Roman"/>
          <w:sz w:val="26"/>
          <w:szCs w:val="26"/>
        </w:rPr>
        <w:t>,</w:t>
      </w:r>
      <w:r w:rsidR="00A7100E">
        <w:rPr>
          <w:rFonts w:ascii="Times New Roman" w:hAnsi="Times New Roman" w:cs="Times New Roman"/>
          <w:sz w:val="26"/>
          <w:szCs w:val="26"/>
        </w:rPr>
        <w:t xml:space="preserve"> Законом Тамбовской области от</w:t>
      </w:r>
      <w:r w:rsidR="00A7100E" w:rsidRPr="00D90ABF">
        <w:rPr>
          <w:rFonts w:ascii="Times New Roman" w:hAnsi="Times New Roman" w:cs="Times New Roman"/>
          <w:sz w:val="26"/>
          <w:szCs w:val="26"/>
        </w:rPr>
        <w:t xml:space="preserve"> </w:t>
      </w:r>
      <w:r w:rsidR="00A7100E">
        <w:rPr>
          <w:rFonts w:ascii="Times New Roman" w:hAnsi="Times New Roman" w:cs="Times New Roman"/>
          <w:sz w:val="26"/>
          <w:szCs w:val="26"/>
        </w:rPr>
        <w:t>25.02.2017 № 86-З «Об отдельных вопросах организации местного самоуправления в Тамбовской области», Уставом Токарёвского муниципального округа Тамбовской области и определяет статус, порядок назначения, прекращения</w:t>
      </w:r>
      <w:proofErr w:type="gramEnd"/>
      <w:r w:rsidR="00A7100E">
        <w:rPr>
          <w:rFonts w:ascii="Times New Roman" w:hAnsi="Times New Roman" w:cs="Times New Roman"/>
          <w:sz w:val="26"/>
          <w:szCs w:val="26"/>
        </w:rPr>
        <w:t xml:space="preserve"> полномочий, а также иные вопросы, связанные с деятельностью старосты сельского населенного пункта </w:t>
      </w:r>
      <w:r w:rsidR="00A7100E" w:rsidRPr="00A7100E">
        <w:rPr>
          <w:rFonts w:ascii="Times New Roman" w:hAnsi="Times New Roman" w:cs="Times New Roman"/>
          <w:sz w:val="26"/>
          <w:szCs w:val="26"/>
        </w:rPr>
        <w:t>Токарёвского муниципального округа Тамбовской области</w:t>
      </w:r>
      <w:r w:rsidR="00A7100E">
        <w:rPr>
          <w:rFonts w:ascii="Times New Roman" w:hAnsi="Times New Roman" w:cs="Times New Roman"/>
          <w:sz w:val="26"/>
          <w:szCs w:val="26"/>
        </w:rPr>
        <w:t xml:space="preserve"> (далее соответственно – староста, сельский населенный пункт).</w:t>
      </w:r>
    </w:p>
    <w:p w:rsidR="00A7100E" w:rsidRDefault="00A7100E"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w:t>
      </w:r>
      <w:r w:rsidRPr="00A7100E">
        <w:rPr>
          <w:rFonts w:ascii="Times New Roman" w:hAnsi="Times New Roman" w:cs="Times New Roman"/>
          <w:sz w:val="26"/>
          <w:szCs w:val="26"/>
        </w:rPr>
        <w:t>нормативными правовыми актами</w:t>
      </w:r>
      <w:r>
        <w:rPr>
          <w:rFonts w:ascii="Times New Roman" w:hAnsi="Times New Roman" w:cs="Times New Roman"/>
          <w:sz w:val="26"/>
          <w:szCs w:val="26"/>
        </w:rPr>
        <w:t xml:space="preserve"> Тамбовской области, Уставом  </w:t>
      </w:r>
      <w:r w:rsidRPr="00A7100E">
        <w:rPr>
          <w:rFonts w:ascii="Times New Roman" w:hAnsi="Times New Roman" w:cs="Times New Roman"/>
          <w:sz w:val="26"/>
          <w:szCs w:val="26"/>
        </w:rPr>
        <w:t>Токарёвского муниципального округа Тамбовской области</w:t>
      </w:r>
      <w:r w:rsidR="00C004EF">
        <w:rPr>
          <w:rFonts w:ascii="Times New Roman" w:hAnsi="Times New Roman" w:cs="Times New Roman"/>
          <w:sz w:val="26"/>
          <w:szCs w:val="26"/>
        </w:rPr>
        <w:t xml:space="preserve"> и иными муниципальными правовыми актами, настоящим Положением.</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 Староста осуществляет свою деятельность на принципах законности и добровольности. Деятельность старосты осуществляется на общественных началах.</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должность депутата </w:t>
      </w:r>
      <w:r w:rsidRPr="00C004EF">
        <w:rPr>
          <w:rFonts w:ascii="Times New Roman" w:hAnsi="Times New Roman" w:cs="Times New Roman"/>
          <w:sz w:val="26"/>
          <w:szCs w:val="26"/>
        </w:rPr>
        <w:t>представительного органа муниципального образования</w:t>
      </w:r>
      <w:r>
        <w:rPr>
          <w:rFonts w:ascii="Times New Roman" w:hAnsi="Times New Roman" w:cs="Times New Roman"/>
          <w:sz w:val="26"/>
          <w:szCs w:val="26"/>
        </w:rPr>
        <w:t xml:space="preserve">,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r w:rsidRPr="00C004EF">
        <w:rPr>
          <w:rFonts w:ascii="Times New Roman" w:hAnsi="Times New Roman" w:cs="Times New Roman"/>
          <w:b/>
          <w:sz w:val="26"/>
          <w:szCs w:val="26"/>
        </w:rPr>
        <w:t>Статья 2. Порядок назначения старосты</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p>
    <w:p w:rsidR="00F25265"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Староста назначается Советом депутатов Токарёвского муниципального </w:t>
      </w:r>
      <w:r>
        <w:rPr>
          <w:rFonts w:ascii="Times New Roman" w:hAnsi="Times New Roman" w:cs="Times New Roman"/>
          <w:sz w:val="26"/>
          <w:szCs w:val="26"/>
        </w:rPr>
        <w:lastRenderedPageBreak/>
        <w:t>округа Тамбовской области по представлению схода граждан сельского населенного пункта.</w:t>
      </w:r>
    </w:p>
    <w:p w:rsidR="00F25265"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Староста </w:t>
      </w:r>
      <w:r w:rsidR="00041438">
        <w:rPr>
          <w:rFonts w:ascii="Times New Roman" w:hAnsi="Times New Roman" w:cs="Times New Roman"/>
          <w:sz w:val="26"/>
          <w:szCs w:val="26"/>
        </w:rPr>
        <w:t xml:space="preserve"> </w:t>
      </w:r>
      <w:r w:rsidRPr="00F25265">
        <w:rPr>
          <w:rFonts w:ascii="Times New Roman" w:hAnsi="Times New Roman" w:cs="Times New Roman"/>
          <w:sz w:val="26"/>
          <w:szCs w:val="26"/>
        </w:rPr>
        <w:t>сельского населенного пункта</w:t>
      </w:r>
      <w:r>
        <w:rPr>
          <w:rFonts w:ascii="Times New Roman" w:hAnsi="Times New Roman" w:cs="Times New Roman"/>
          <w:sz w:val="26"/>
          <w:szCs w:val="26"/>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25265"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 Кандидатура старосты выдвигается на сходе граждан сельского населенного пункта.</w:t>
      </w:r>
    </w:p>
    <w:p w:rsidR="00755423"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Сход граждан по вопросу выдвижения кандидатуры старосты проводится в порядке, установленном решением Совета</w:t>
      </w:r>
      <w:r w:rsidRPr="00F25265">
        <w:rPr>
          <w:rFonts w:ascii="Times New Roman" w:hAnsi="Times New Roman" w:cs="Times New Roman"/>
          <w:sz w:val="26"/>
          <w:szCs w:val="26"/>
        </w:rPr>
        <w:t xml:space="preserve"> депутатов Токарёвского муниципального округа Тамбовской области</w:t>
      </w:r>
      <w:r>
        <w:rPr>
          <w:rFonts w:ascii="Times New Roman" w:hAnsi="Times New Roman" w:cs="Times New Roman"/>
          <w:sz w:val="26"/>
          <w:szCs w:val="26"/>
        </w:rPr>
        <w:t xml:space="preserve"> от </w:t>
      </w:r>
      <w:r w:rsidR="00755423">
        <w:rPr>
          <w:rFonts w:ascii="Times New Roman" w:hAnsi="Times New Roman" w:cs="Times New Roman"/>
          <w:sz w:val="26"/>
          <w:szCs w:val="26"/>
        </w:rPr>
        <w:t>28.11.2024 № 292 «Об утверждении Положения о сходе граждан в Токарёвском муниципальном округе Тамбовской области».</w:t>
      </w:r>
    </w:p>
    <w:p w:rsidR="00C004EF"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Решение схода граждан по вопросу выдвижения кандидатуры старосты направляется в </w:t>
      </w:r>
      <w:r w:rsidR="00F25265">
        <w:rPr>
          <w:rFonts w:ascii="Times New Roman" w:hAnsi="Times New Roman" w:cs="Times New Roman"/>
          <w:sz w:val="26"/>
          <w:szCs w:val="26"/>
        </w:rPr>
        <w:t xml:space="preserve"> </w:t>
      </w:r>
      <w:r>
        <w:rPr>
          <w:rFonts w:ascii="Times New Roman" w:hAnsi="Times New Roman" w:cs="Times New Roman"/>
          <w:sz w:val="26"/>
          <w:szCs w:val="26"/>
        </w:rPr>
        <w:t>Совет</w:t>
      </w:r>
      <w:r w:rsidRPr="00755423">
        <w:rPr>
          <w:rFonts w:ascii="Times New Roman" w:hAnsi="Times New Roman" w:cs="Times New Roman"/>
          <w:sz w:val="26"/>
          <w:szCs w:val="26"/>
        </w:rPr>
        <w:t xml:space="preserve"> депутатов Токарёвского муниципального округа Тамбовской области</w:t>
      </w:r>
      <w:r>
        <w:rPr>
          <w:rFonts w:ascii="Times New Roman" w:hAnsi="Times New Roman" w:cs="Times New Roman"/>
          <w:sz w:val="26"/>
          <w:szCs w:val="26"/>
        </w:rPr>
        <w:t xml:space="preserve"> для принятия решения о назначении старосты.</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 Старостой не может быть назначено лицо:</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замещающее</w:t>
      </w:r>
      <w:proofErr w:type="gramEnd"/>
      <w:r w:rsidRPr="00755423">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должность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cs="Times New Roman"/>
          <w:sz w:val="26"/>
          <w:szCs w:val="26"/>
        </w:rPr>
        <w:t>;</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признанное</w:t>
      </w:r>
      <w:proofErr w:type="gramEnd"/>
      <w:r>
        <w:rPr>
          <w:rFonts w:ascii="Times New Roman" w:hAnsi="Times New Roman" w:cs="Times New Roman"/>
          <w:sz w:val="26"/>
          <w:szCs w:val="26"/>
        </w:rPr>
        <w:t xml:space="preserve"> судом недееспособным или ограниченно дееспособным;</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имеющее</w:t>
      </w:r>
      <w:proofErr w:type="gramEnd"/>
      <w:r>
        <w:rPr>
          <w:rFonts w:ascii="Times New Roman" w:hAnsi="Times New Roman" w:cs="Times New Roman"/>
          <w:sz w:val="26"/>
          <w:szCs w:val="26"/>
        </w:rPr>
        <w:t xml:space="preserve"> непогашенную или неснятую судимость.</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 Срок полномочий старосты устанавливается Уставом Токарёвского муниципального округа Тамбовской области и составляет пять лет.</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Назначенному старостой лицу Совет </w:t>
      </w:r>
      <w:r w:rsidRPr="00755423">
        <w:rPr>
          <w:rFonts w:ascii="Times New Roman" w:hAnsi="Times New Roman" w:cs="Times New Roman"/>
          <w:sz w:val="26"/>
          <w:szCs w:val="26"/>
        </w:rPr>
        <w:t>депутатов Токарёвского муниципального округа Тамбовской области</w:t>
      </w:r>
      <w:r>
        <w:rPr>
          <w:rFonts w:ascii="Times New Roman" w:hAnsi="Times New Roman" w:cs="Times New Roman"/>
          <w:sz w:val="26"/>
          <w:szCs w:val="26"/>
        </w:rPr>
        <w:t xml:space="preserve"> выдает удостоверение старосты по форме согласно приложению к настоящему Положению. </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Удостоверение старосты подписывается председателем Совета депутатов Токарёвского муниципального округа Тамбовской области и заверяется печатью  </w:t>
      </w:r>
      <w:r w:rsidRPr="00F305D2">
        <w:rPr>
          <w:rFonts w:ascii="Times New Roman" w:hAnsi="Times New Roman" w:cs="Times New Roman"/>
          <w:sz w:val="26"/>
          <w:szCs w:val="26"/>
        </w:rPr>
        <w:t>Совета депутатов Токарёвского муниципального округа Тамбовской области</w:t>
      </w:r>
      <w:r>
        <w:rPr>
          <w:rFonts w:ascii="Times New Roman" w:hAnsi="Times New Roman" w:cs="Times New Roman"/>
          <w:sz w:val="26"/>
          <w:szCs w:val="26"/>
        </w:rPr>
        <w:t>.</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r w:rsidRPr="00F305D2">
        <w:rPr>
          <w:rFonts w:ascii="Times New Roman" w:hAnsi="Times New Roman" w:cs="Times New Roman"/>
          <w:b/>
          <w:sz w:val="26"/>
          <w:szCs w:val="26"/>
        </w:rPr>
        <w:t>Статья 3. Полномочия и права старосты</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Староста для решения возложенных на него задач осуществляет следующие полномочия и права:</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взаимодействует с органами местного самоуправления муниципального образования, муниципальными предприятиями и учреждениями и иными организациями по вопросам решения вопросов местного значения в сельском населенном пункте, в том числе по вопросам:</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благоустройства территории сельского населенного пункта;</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участия жителей сельского населенного пункта в выполнении на добровольной основе социально значимых работ, если органом местного самоуправления муниципального образования принято решение о привлечении граждан к выполнению таких работ;</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A20E4F">
        <w:rPr>
          <w:rFonts w:ascii="Times New Roman" w:hAnsi="Times New Roman" w:cs="Times New Roman"/>
          <w:sz w:val="26"/>
          <w:szCs w:val="26"/>
        </w:rPr>
        <w:t xml:space="preserve"> </w:t>
      </w:r>
      <w:r w:rsidR="00276EF9">
        <w:rPr>
          <w:rFonts w:ascii="Times New Roman" w:hAnsi="Times New Roman" w:cs="Times New Roman"/>
          <w:sz w:val="26"/>
          <w:szCs w:val="26"/>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00276EF9">
        <w:rPr>
          <w:rFonts w:ascii="Times New Roman" w:hAnsi="Times New Roman" w:cs="Times New Roman"/>
          <w:sz w:val="26"/>
          <w:szCs w:val="26"/>
        </w:rPr>
        <w:lastRenderedPageBreak/>
        <w:t>муниципальных правовых актов, подлежащие обязательному рассмотрению органами местного самоуправления;</w:t>
      </w:r>
    </w:p>
    <w:p w:rsidR="00276EF9" w:rsidRDefault="00276EF9"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в том числе информации о внесении инициативного проекта в администрацию Токарёвского муниципального округа Тамбовской области и возможности представления своих замечаний и предложений по инициативному проекту;</w:t>
      </w:r>
      <w:proofErr w:type="gramEnd"/>
    </w:p>
    <w:p w:rsidR="00276EF9" w:rsidRDefault="00276EF9"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76EF9" w:rsidRDefault="00276EF9"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97995" w:rsidRDefault="0029799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Староста ежегодно (не позднее 1 февраля года, следующего за отчетным)</w:t>
      </w:r>
      <w:r w:rsidR="00E10167">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отчитывается о своей деятельности перед жителями сельского населенного пункта на собраниях (конференциях) граждан сельского населенного пункта, а также перед Советом </w:t>
      </w:r>
      <w:r w:rsidRPr="00297995">
        <w:rPr>
          <w:rFonts w:ascii="Times New Roman" w:hAnsi="Times New Roman" w:cs="Times New Roman"/>
          <w:sz w:val="26"/>
          <w:szCs w:val="26"/>
        </w:rPr>
        <w:t>депутатов Токарёвского муниципального округа Тамбовской области</w:t>
      </w:r>
      <w:r>
        <w:rPr>
          <w:rFonts w:ascii="Times New Roman" w:hAnsi="Times New Roman" w:cs="Times New Roman"/>
          <w:sz w:val="26"/>
          <w:szCs w:val="26"/>
        </w:rPr>
        <w:t xml:space="preserve"> путем направления письменной информации о своей деятельности.</w:t>
      </w:r>
      <w:proofErr w:type="gramEnd"/>
    </w:p>
    <w:p w:rsidR="00297995" w:rsidRDefault="0029799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Информация о работе старост рассматривается </w:t>
      </w:r>
      <w:r w:rsidRPr="00297995">
        <w:rPr>
          <w:rFonts w:ascii="Times New Roman" w:hAnsi="Times New Roman" w:cs="Times New Roman"/>
          <w:sz w:val="26"/>
          <w:szCs w:val="26"/>
        </w:rPr>
        <w:t>Советом депутатов Токарёвского муниципального округа Тамбовской области</w:t>
      </w:r>
      <w:r>
        <w:rPr>
          <w:rFonts w:ascii="Times New Roman" w:hAnsi="Times New Roman" w:cs="Times New Roman"/>
          <w:sz w:val="26"/>
          <w:szCs w:val="26"/>
        </w:rPr>
        <w:t xml:space="preserve"> и размещается на официальном сайте муниципального образования в сети «Интернет».</w:t>
      </w:r>
    </w:p>
    <w:p w:rsidR="00297995" w:rsidRDefault="0029799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sidRPr="00297995">
        <w:rPr>
          <w:rFonts w:ascii="Times New Roman" w:hAnsi="Times New Roman" w:cs="Times New Roman"/>
          <w:b/>
          <w:sz w:val="26"/>
          <w:szCs w:val="26"/>
        </w:rPr>
        <w:t>Статья 4. Финансовые основы и гарантии деятельности старосты</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Старосте устанавливаются следующие гарантии деятельности:</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бесплатное получение экземпляра печатного средства массовой информации, являющегося официальным публикатором нормативных правовых актов органов местного самоуправления муниципального образования;</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2) первоочередной прием должностными лицами органа местного самоуправления муниципального образования по вопросам своей деятельности;</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3) участие в заседаниях Совета депутатов Токарёвского муниципального округа Тамбовской области;</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4) обязательное рассмотрение органами местного самоуправления муниципального образования вносимых старостой предложений по решению вопросов местного значения;</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5) материально-техническое, организационное, транспортное обеспечение.</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2. Финансирование расходов связанных с предоставлением гарантий старостам, осуществляется за счет средств бюджета Токарёвского муниципального округа Тамбовской области.</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b/>
          <w:color w:val="000000"/>
          <w:spacing w:val="9"/>
          <w:sz w:val="26"/>
          <w:szCs w:val="26"/>
          <w:lang w:eastAsia="en-US"/>
        </w:rPr>
      </w:pPr>
      <w:r w:rsidRPr="00414DCE">
        <w:rPr>
          <w:rFonts w:ascii="Times New Roman" w:eastAsia="Calibri" w:hAnsi="Times New Roman" w:cs="Times New Roman"/>
          <w:b/>
          <w:color w:val="000000"/>
          <w:spacing w:val="9"/>
          <w:sz w:val="26"/>
          <w:szCs w:val="26"/>
          <w:lang w:eastAsia="en-US"/>
        </w:rPr>
        <w:t>Статья 5. Прекращение полномочий старосты</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b/>
          <w:color w:val="000000"/>
          <w:spacing w:val="9"/>
          <w:sz w:val="26"/>
          <w:szCs w:val="26"/>
          <w:lang w:eastAsia="en-US"/>
        </w:rPr>
      </w:pP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Полномочия старосты прекращаются по истечении срока его полномочий.</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xml:space="preserve">2. </w:t>
      </w:r>
      <w:r w:rsidRPr="00414DCE">
        <w:rPr>
          <w:rFonts w:ascii="Times New Roman" w:eastAsia="Calibri" w:hAnsi="Times New Roman" w:cs="Times New Roman"/>
          <w:color w:val="000000"/>
          <w:spacing w:val="9"/>
          <w:sz w:val="26"/>
          <w:szCs w:val="26"/>
          <w:lang w:eastAsia="en-US"/>
        </w:rPr>
        <w:t>Полномочия старосты прекращаются</w:t>
      </w:r>
      <w:r>
        <w:rPr>
          <w:rFonts w:ascii="Times New Roman" w:eastAsia="Calibri" w:hAnsi="Times New Roman" w:cs="Times New Roman"/>
          <w:color w:val="000000"/>
          <w:spacing w:val="9"/>
          <w:sz w:val="26"/>
          <w:szCs w:val="26"/>
          <w:lang w:eastAsia="en-US"/>
        </w:rPr>
        <w:t xml:space="preserve"> досрочно по решению Совета депутатов Токарёвского муниципального округа Тамбовской области по </w:t>
      </w:r>
      <w:r>
        <w:rPr>
          <w:rFonts w:ascii="Times New Roman" w:eastAsia="Calibri" w:hAnsi="Times New Roman" w:cs="Times New Roman"/>
          <w:color w:val="000000"/>
          <w:spacing w:val="9"/>
          <w:sz w:val="26"/>
          <w:szCs w:val="26"/>
          <w:lang w:eastAsia="en-US"/>
        </w:rPr>
        <w:lastRenderedPageBreak/>
        <w:t>представлению схода граждан сельского населенного пункта, а также в случаях:</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смерти;</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2) отставки по собственному желанию;</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3) признания судом недееспособным и ограниченно дееспособным;</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4) признания судом безвестно отсутствующим или объявления умершим;</w:t>
      </w:r>
    </w:p>
    <w:p w:rsidR="00414DCE" w:rsidRP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xml:space="preserve">5) вступления в отношении его в законную силу обвинительного приговора суда; </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6) выезда за пределы Российской Федерации на постоянное место жительства;</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roofErr w:type="gramStart"/>
      <w:r>
        <w:rPr>
          <w:rFonts w:ascii="Times New Roman" w:eastAsia="Calibri" w:hAnsi="Times New Roman" w:cs="Times New Roman"/>
          <w:color w:val="000000"/>
          <w:spacing w:val="9"/>
          <w:sz w:val="26"/>
          <w:szCs w:val="26"/>
          <w:lang w:eastAsia="en-US"/>
        </w:rPr>
        <w:t>7) прекращения</w:t>
      </w:r>
      <w:r w:rsidRPr="00EC0B79">
        <w:rPr>
          <w:rFonts w:ascii="Times New Roman" w:eastAsia="Calibri" w:hAnsi="Times New Roman" w:cs="Times New Roman"/>
          <w:color w:val="000000"/>
          <w:spacing w:val="9"/>
          <w:sz w:val="26"/>
          <w:szCs w:val="26"/>
          <w:lang w:eastAsia="en-US"/>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w:t>
      </w:r>
      <w:r>
        <w:rPr>
          <w:rFonts w:ascii="Times New Roman" w:eastAsia="Calibri" w:hAnsi="Times New Roman" w:cs="Times New Roman"/>
          <w:color w:val="000000"/>
          <w:spacing w:val="9"/>
          <w:sz w:val="26"/>
          <w:szCs w:val="26"/>
          <w:lang w:eastAsia="en-US"/>
        </w:rPr>
        <w:t xml:space="preserve"> быть</w:t>
      </w:r>
      <w:r w:rsidRPr="00EC0B79">
        <w:rPr>
          <w:rFonts w:ascii="Times New Roman" w:eastAsia="Calibri" w:hAnsi="Times New Roman" w:cs="Times New Roman"/>
          <w:color w:val="000000"/>
          <w:spacing w:val="9"/>
          <w:sz w:val="26"/>
          <w:szCs w:val="26"/>
          <w:lang w:eastAsia="en-US"/>
        </w:rPr>
        <w:t xml:space="preserve"> </w:t>
      </w:r>
      <w:r>
        <w:rPr>
          <w:rFonts w:ascii="Times New Roman" w:eastAsia="Calibri" w:hAnsi="Times New Roman" w:cs="Times New Roman"/>
          <w:color w:val="000000"/>
          <w:spacing w:val="9"/>
          <w:sz w:val="26"/>
          <w:szCs w:val="26"/>
          <w:lang w:eastAsia="en-US"/>
        </w:rPr>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r w:rsidRPr="00EC0B79">
        <w:rPr>
          <w:rFonts w:ascii="Times New Roman" w:eastAsia="Calibri" w:hAnsi="Times New Roman" w:cs="Times New Roman"/>
          <w:color w:val="000000"/>
          <w:spacing w:val="9"/>
          <w:sz w:val="26"/>
          <w:szCs w:val="26"/>
          <w:lang w:eastAsia="en-US"/>
        </w:rPr>
        <w:t xml:space="preserve"> международного</w:t>
      </w:r>
      <w:proofErr w:type="gramEnd"/>
      <w:r w:rsidRPr="00EC0B79">
        <w:rPr>
          <w:rFonts w:ascii="Times New Roman" w:eastAsia="Calibri" w:hAnsi="Times New Roman" w:cs="Times New Roman"/>
          <w:color w:val="000000"/>
          <w:spacing w:val="9"/>
          <w:sz w:val="26"/>
          <w:szCs w:val="26"/>
          <w:lang w:eastAsia="en-US"/>
        </w:rPr>
        <w:t xml:space="preserve"> договора Российской Федерации</w:t>
      </w:r>
      <w:r>
        <w:rPr>
          <w:rFonts w:ascii="Times New Roman" w:eastAsia="Calibri" w:hAnsi="Times New Roman" w:cs="Times New Roman"/>
          <w:color w:val="000000"/>
          <w:spacing w:val="9"/>
          <w:sz w:val="26"/>
          <w:szCs w:val="26"/>
          <w:lang w:eastAsia="en-US"/>
        </w:rPr>
        <w:t xml:space="preserve"> быть </w:t>
      </w:r>
      <w:r w:rsidRPr="00EC0B79">
        <w:rPr>
          <w:rFonts w:ascii="Times New Roman" w:eastAsia="Calibri" w:hAnsi="Times New Roman" w:cs="Times New Roman"/>
          <w:color w:val="000000"/>
          <w:spacing w:val="9"/>
          <w:sz w:val="26"/>
          <w:szCs w:val="26"/>
          <w:lang w:eastAsia="en-US"/>
        </w:rPr>
        <w:t>избранным в органы местного самоуправления,</w:t>
      </w:r>
      <w:r>
        <w:rPr>
          <w:rFonts w:ascii="Times New Roman" w:eastAsia="Calibri" w:hAnsi="Times New Roman" w:cs="Times New Roman"/>
          <w:color w:val="000000"/>
          <w:spacing w:val="9"/>
          <w:sz w:val="26"/>
          <w:szCs w:val="26"/>
          <w:lang w:eastAsia="en-US"/>
        </w:rPr>
        <w:t xml:space="preserve"> если иное не предусмотрено международным договором</w:t>
      </w:r>
      <w:r w:rsidRPr="00EC0B79">
        <w:rPr>
          <w:rFonts w:ascii="Times New Roman" w:eastAsia="Calibri" w:hAnsi="Times New Roman" w:cs="Times New Roman"/>
          <w:color w:val="000000"/>
          <w:spacing w:val="9"/>
          <w:sz w:val="26"/>
          <w:szCs w:val="26"/>
          <w:lang w:eastAsia="en-US"/>
        </w:rPr>
        <w:t xml:space="preserve"> Российской Федерации;</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8) приобретения им статуса иностранного агента.</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3. Основаниями для досрочного прекращения полномочий старосты по представлению схода граждан сельского населенного пункта являются:</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неудовлетворительная оценка населением деятельности старосты, в том числе по результатам его ежегодного отчета;</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4. При прекращении полномочий старосты удостоверение подлежит возврату в Совет депутатов Токарёвского муниципального округа Тамбовской области.</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Приложение</w:t>
      </w:r>
    </w:p>
    <w:p w:rsidR="00EC0B79" w:rsidRPr="00EC0B79" w:rsidRDefault="00EC0B79" w:rsidP="00EC0B79">
      <w:pPr>
        <w:widowControl w:val="0"/>
        <w:tabs>
          <w:tab w:val="left" w:pos="567"/>
        </w:tabs>
        <w:autoSpaceDE w:val="0"/>
        <w:autoSpaceDN w:val="0"/>
        <w:spacing w:after="0" w:line="240" w:lineRule="auto"/>
        <w:ind w:firstLine="567"/>
        <w:jc w:val="right"/>
        <w:rPr>
          <w:rFonts w:ascii="Times New Roman" w:hAnsi="Times New Roman" w:cs="Times New Roman"/>
          <w:sz w:val="26"/>
          <w:szCs w:val="26"/>
        </w:rPr>
      </w:pPr>
      <w:proofErr w:type="gramStart"/>
      <w:r w:rsidRPr="00EC0B79">
        <w:rPr>
          <w:rFonts w:ascii="Times New Roman" w:hAnsi="Times New Roman" w:cs="Times New Roman"/>
          <w:sz w:val="26"/>
          <w:szCs w:val="26"/>
        </w:rPr>
        <w:t>к</w:t>
      </w:r>
      <w:proofErr w:type="gramEnd"/>
      <w:r w:rsidRPr="00EC0B79">
        <w:rPr>
          <w:rFonts w:ascii="Times New Roman" w:hAnsi="Times New Roman" w:cs="Times New Roman"/>
          <w:sz w:val="26"/>
          <w:szCs w:val="26"/>
        </w:rPr>
        <w:t xml:space="preserve"> Положения об организации </w:t>
      </w:r>
    </w:p>
    <w:p w:rsidR="00EC0B79" w:rsidRPr="00EC0B79" w:rsidRDefault="00EC0B79" w:rsidP="00EC0B79">
      <w:pPr>
        <w:widowControl w:val="0"/>
        <w:tabs>
          <w:tab w:val="left" w:pos="567"/>
        </w:tabs>
        <w:autoSpaceDE w:val="0"/>
        <w:autoSpaceDN w:val="0"/>
        <w:spacing w:after="0" w:line="240" w:lineRule="auto"/>
        <w:ind w:firstLine="567"/>
        <w:jc w:val="right"/>
        <w:rPr>
          <w:rFonts w:ascii="Times New Roman" w:hAnsi="Times New Roman" w:cs="Times New Roman"/>
          <w:sz w:val="26"/>
          <w:szCs w:val="26"/>
        </w:rPr>
      </w:pPr>
      <w:r w:rsidRPr="00EC0B79">
        <w:rPr>
          <w:rFonts w:ascii="Times New Roman" w:hAnsi="Times New Roman" w:cs="Times New Roman"/>
          <w:sz w:val="26"/>
          <w:szCs w:val="26"/>
        </w:rPr>
        <w:t xml:space="preserve">деятельности старост сельских населенных пунктов </w:t>
      </w:r>
    </w:p>
    <w:p w:rsidR="00EC0B79" w:rsidRPr="00EC0B79" w:rsidRDefault="00EC0B79" w:rsidP="00EC0B79">
      <w:pPr>
        <w:widowControl w:val="0"/>
        <w:tabs>
          <w:tab w:val="left" w:pos="567"/>
        </w:tabs>
        <w:autoSpaceDE w:val="0"/>
        <w:autoSpaceDN w:val="0"/>
        <w:spacing w:after="0" w:line="240" w:lineRule="auto"/>
        <w:ind w:firstLine="567"/>
        <w:jc w:val="right"/>
        <w:rPr>
          <w:rFonts w:ascii="Times New Roman" w:hAnsi="Times New Roman" w:cs="Times New Roman"/>
          <w:sz w:val="26"/>
          <w:szCs w:val="26"/>
        </w:rPr>
      </w:pPr>
      <w:r w:rsidRPr="00EC0B79">
        <w:rPr>
          <w:rFonts w:ascii="Times New Roman" w:hAnsi="Times New Roman" w:cs="Times New Roman"/>
          <w:sz w:val="26"/>
          <w:szCs w:val="26"/>
        </w:rPr>
        <w:t xml:space="preserve">Токарёвского муниципального округа </w:t>
      </w: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r w:rsidRPr="00EC0B79">
        <w:rPr>
          <w:rFonts w:ascii="Times New Roman" w:hAnsi="Times New Roman" w:cs="Times New Roman"/>
          <w:sz w:val="26"/>
          <w:szCs w:val="26"/>
        </w:rPr>
        <w:t>Тамбовской области</w:t>
      </w:r>
      <w:r w:rsidRPr="00EC0B79">
        <w:rPr>
          <w:rFonts w:ascii="Times New Roman" w:eastAsia="Calibri" w:hAnsi="Times New Roman" w:cs="Times New Roman"/>
          <w:color w:val="000000"/>
          <w:spacing w:val="9"/>
          <w:sz w:val="26"/>
          <w:szCs w:val="26"/>
          <w:lang w:eastAsia="en-US"/>
        </w:rPr>
        <w:t xml:space="preserve">  </w:t>
      </w: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b/>
          <w:color w:val="000000"/>
          <w:spacing w:val="9"/>
          <w:sz w:val="26"/>
          <w:szCs w:val="26"/>
          <w:lang w:eastAsia="en-US"/>
        </w:rPr>
      </w:pPr>
      <w:r w:rsidRPr="00EC0B79">
        <w:rPr>
          <w:rFonts w:ascii="Times New Roman" w:eastAsia="Calibri" w:hAnsi="Times New Roman" w:cs="Times New Roman"/>
          <w:b/>
          <w:color w:val="000000"/>
          <w:spacing w:val="9"/>
          <w:sz w:val="26"/>
          <w:szCs w:val="26"/>
          <w:lang w:eastAsia="en-US"/>
        </w:rPr>
        <w:t>Форма удостоверения старосты</w:t>
      </w: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b/>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Внешняя сторона удостоверения</w:t>
      </w: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tbl>
      <w:tblPr>
        <w:tblStyle w:val="ae"/>
        <w:tblW w:w="0" w:type="auto"/>
        <w:tblLook w:val="04A0" w:firstRow="1" w:lastRow="0" w:firstColumn="1" w:lastColumn="0" w:noHBand="0" w:noVBand="1"/>
      </w:tblPr>
      <w:tblGrid>
        <w:gridCol w:w="4785"/>
        <w:gridCol w:w="4786"/>
      </w:tblGrid>
      <w:tr w:rsidR="00EC0B79" w:rsidTr="00EC0B79">
        <w:tc>
          <w:tcPr>
            <w:tcW w:w="4785" w:type="dxa"/>
          </w:tcPr>
          <w:p w:rsidR="00EC0B79" w:rsidRDefault="00EC0B79" w:rsidP="00EC0B79">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tc>
        <w:tc>
          <w:tcPr>
            <w:tcW w:w="4786" w:type="dxa"/>
          </w:tcPr>
          <w:p w:rsidR="00EC0B79"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УДОСТОВЕРЕНИЕ</w:t>
            </w:r>
          </w:p>
        </w:tc>
      </w:tr>
    </w:tbl>
    <w:p w:rsidR="00EC0B79" w:rsidRP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Внутренняя сторона удостоверения</w:t>
      </w:r>
    </w:p>
    <w:p w:rsidR="007D5F34" w:rsidRDefault="007D5F34" w:rsidP="007D5F34">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tbl>
      <w:tblPr>
        <w:tblStyle w:val="ae"/>
        <w:tblW w:w="0" w:type="auto"/>
        <w:tblLook w:val="04A0" w:firstRow="1" w:lastRow="0" w:firstColumn="1" w:lastColumn="0" w:noHBand="0" w:noVBand="1"/>
      </w:tblPr>
      <w:tblGrid>
        <w:gridCol w:w="4785"/>
        <w:gridCol w:w="4786"/>
      </w:tblGrid>
      <w:tr w:rsidR="007D5F34" w:rsidTr="007D5F34">
        <w:tc>
          <w:tcPr>
            <w:tcW w:w="4785" w:type="dxa"/>
          </w:tcPr>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Наименование муниципального образования</w:t>
            </w: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Место для фотографии</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М.П. Выдано «__» ______  _____</w:t>
            </w:r>
            <w:proofErr w:type="gramStart"/>
            <w:r>
              <w:rPr>
                <w:rFonts w:ascii="Times New Roman" w:eastAsia="Calibri" w:hAnsi="Times New Roman" w:cs="Times New Roman"/>
                <w:color w:val="000000"/>
                <w:spacing w:val="9"/>
                <w:sz w:val="26"/>
                <w:szCs w:val="26"/>
                <w:lang w:eastAsia="en-US"/>
              </w:rPr>
              <w:t>г</w:t>
            </w:r>
            <w:proofErr w:type="gramEnd"/>
            <w:r>
              <w:rPr>
                <w:rFonts w:ascii="Times New Roman" w:eastAsia="Calibri" w:hAnsi="Times New Roman" w:cs="Times New Roman"/>
                <w:color w:val="000000"/>
                <w:spacing w:val="9"/>
                <w:sz w:val="26"/>
                <w:szCs w:val="26"/>
                <w:lang w:eastAsia="en-US"/>
              </w:rPr>
              <w:t>.</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xml:space="preserve">Действительно до </w:t>
            </w:r>
            <w:r w:rsidRPr="007D5F34">
              <w:rPr>
                <w:rFonts w:ascii="Times New Roman" w:eastAsia="Calibri" w:hAnsi="Times New Roman" w:cs="Times New Roman"/>
                <w:color w:val="000000"/>
                <w:spacing w:val="9"/>
                <w:sz w:val="26"/>
                <w:szCs w:val="26"/>
                <w:lang w:eastAsia="en-US"/>
              </w:rPr>
              <w:t>«__»</w:t>
            </w:r>
            <w:r>
              <w:rPr>
                <w:rFonts w:ascii="Times New Roman" w:eastAsia="Calibri" w:hAnsi="Times New Roman" w:cs="Times New Roman"/>
                <w:color w:val="000000"/>
                <w:spacing w:val="9"/>
                <w:sz w:val="26"/>
                <w:szCs w:val="26"/>
                <w:lang w:eastAsia="en-US"/>
              </w:rPr>
              <w:t xml:space="preserve"> ______  ___</w:t>
            </w:r>
            <w:proofErr w:type="gramStart"/>
            <w:r w:rsidRPr="007D5F34">
              <w:rPr>
                <w:rFonts w:ascii="Times New Roman" w:eastAsia="Calibri" w:hAnsi="Times New Roman" w:cs="Times New Roman"/>
                <w:color w:val="000000"/>
                <w:spacing w:val="9"/>
                <w:sz w:val="26"/>
                <w:szCs w:val="26"/>
                <w:lang w:eastAsia="en-US"/>
              </w:rPr>
              <w:t>г</w:t>
            </w:r>
            <w:proofErr w:type="gramEnd"/>
            <w:r w:rsidRPr="007D5F34">
              <w:rPr>
                <w:rFonts w:ascii="Times New Roman" w:eastAsia="Calibri" w:hAnsi="Times New Roman" w:cs="Times New Roman"/>
                <w:color w:val="000000"/>
                <w:spacing w:val="9"/>
                <w:sz w:val="26"/>
                <w:szCs w:val="26"/>
                <w:lang w:eastAsia="en-US"/>
              </w:rPr>
              <w:t>.</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P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Настоящее удостоверение подлежит возврату при прекращении полномочий старосты сельского населенного пункта</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tc>
        <w:tc>
          <w:tcPr>
            <w:tcW w:w="4786" w:type="dxa"/>
          </w:tcPr>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УДОСТОВЕРЕНИЕ №____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Фамилия _______________________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Имя _________________________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Отчество (при наличии) ___________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Староста (наименование сельского населенного пункта)</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Подпись                                       ФИО</w:t>
            </w:r>
          </w:p>
        </w:tc>
      </w:tr>
    </w:tbl>
    <w:p w:rsidR="007D5F34" w:rsidRPr="00297995" w:rsidRDefault="007D5F34" w:rsidP="007D5F34">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p w:rsidR="002F7EE6" w:rsidRPr="002F7EE6" w:rsidRDefault="002F7EE6"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2F7EE6" w:rsidRPr="002F7EE6" w:rsidRDefault="002F7EE6" w:rsidP="002F7EE6">
      <w:pPr>
        <w:tabs>
          <w:tab w:val="left" w:pos="567"/>
        </w:tabs>
        <w:spacing w:after="0" w:line="240" w:lineRule="auto"/>
        <w:rPr>
          <w:rFonts w:ascii="Times New Roman" w:hAnsi="Times New Roman" w:cs="Times New Roman"/>
          <w:sz w:val="26"/>
          <w:szCs w:val="26"/>
        </w:rPr>
      </w:pPr>
    </w:p>
    <w:sectPr w:rsidR="002F7EE6" w:rsidRPr="002F7EE6" w:rsidSect="00C4212B">
      <w:type w:val="continuous"/>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17682801"/>
    <w:multiLevelType w:val="hybridMultilevel"/>
    <w:tmpl w:val="69963B0A"/>
    <w:lvl w:ilvl="0" w:tplc="1F660ACA">
      <w:start w:val="1"/>
      <w:numFmt w:val="decimal"/>
      <w:lvlText w:val="%1."/>
      <w:lvlJc w:val="left"/>
      <w:pPr>
        <w:ind w:left="360" w:hanging="360"/>
      </w:pPr>
      <w:rPr>
        <w:rFonts w:hint="default"/>
      </w:rPr>
    </w:lvl>
    <w:lvl w:ilvl="1" w:tplc="04190019">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
    <w:nsid w:val="37237D9D"/>
    <w:multiLevelType w:val="hybridMultilevel"/>
    <w:tmpl w:val="AD6474EC"/>
    <w:lvl w:ilvl="0" w:tplc="96A607F6">
      <w:start w:val="1"/>
      <w:numFmt w:val="decimal"/>
      <w:lvlText w:val="%1."/>
      <w:lvlJc w:val="left"/>
      <w:pPr>
        <w:ind w:left="1879" w:hanging="1170"/>
      </w:pPr>
      <w:rPr>
        <w:rFonts w:eastAsia="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6501E5"/>
    <w:multiLevelType w:val="hybridMultilevel"/>
    <w:tmpl w:val="C2A4808C"/>
    <w:lvl w:ilvl="0" w:tplc="1FBA8CEC">
      <w:start w:val="8"/>
      <w:numFmt w:val="decimal"/>
      <w:lvlText w:val="%1."/>
      <w:lvlJc w:val="left"/>
      <w:pPr>
        <w:ind w:left="654" w:hanging="360"/>
      </w:pPr>
      <w:rPr>
        <w:rFonts w:hint="default"/>
        <w:color w:val="000000"/>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CA"/>
    <w:rsid w:val="00010F91"/>
    <w:rsid w:val="0002339B"/>
    <w:rsid w:val="00023FF1"/>
    <w:rsid w:val="00041438"/>
    <w:rsid w:val="001119A0"/>
    <w:rsid w:val="001311F0"/>
    <w:rsid w:val="00135F38"/>
    <w:rsid w:val="0018209E"/>
    <w:rsid w:val="001935D9"/>
    <w:rsid w:val="001C4AEF"/>
    <w:rsid w:val="00213B54"/>
    <w:rsid w:val="00215D24"/>
    <w:rsid w:val="00250BFB"/>
    <w:rsid w:val="00276EF9"/>
    <w:rsid w:val="00297995"/>
    <w:rsid w:val="002A4EB6"/>
    <w:rsid w:val="002B4C34"/>
    <w:rsid w:val="002F7EE6"/>
    <w:rsid w:val="00333961"/>
    <w:rsid w:val="0039201B"/>
    <w:rsid w:val="003C5DD6"/>
    <w:rsid w:val="003D012D"/>
    <w:rsid w:val="003E4777"/>
    <w:rsid w:val="00404ED4"/>
    <w:rsid w:val="004124C0"/>
    <w:rsid w:val="00414DCE"/>
    <w:rsid w:val="00424E13"/>
    <w:rsid w:val="004303CA"/>
    <w:rsid w:val="0048352F"/>
    <w:rsid w:val="004A33F5"/>
    <w:rsid w:val="004B57C1"/>
    <w:rsid w:val="004D7312"/>
    <w:rsid w:val="0050515F"/>
    <w:rsid w:val="00526E2E"/>
    <w:rsid w:val="0053472F"/>
    <w:rsid w:val="00541832"/>
    <w:rsid w:val="00583FF4"/>
    <w:rsid w:val="005A3444"/>
    <w:rsid w:val="005C187E"/>
    <w:rsid w:val="005E4377"/>
    <w:rsid w:val="0063094C"/>
    <w:rsid w:val="006430DF"/>
    <w:rsid w:val="00667215"/>
    <w:rsid w:val="006A43BA"/>
    <w:rsid w:val="006D2EF4"/>
    <w:rsid w:val="006F1F98"/>
    <w:rsid w:val="00706913"/>
    <w:rsid w:val="00737081"/>
    <w:rsid w:val="00741505"/>
    <w:rsid w:val="00752AF6"/>
    <w:rsid w:val="00755423"/>
    <w:rsid w:val="00766119"/>
    <w:rsid w:val="00767868"/>
    <w:rsid w:val="007B618E"/>
    <w:rsid w:val="007C69E0"/>
    <w:rsid w:val="007D5F34"/>
    <w:rsid w:val="007F37E2"/>
    <w:rsid w:val="00806E48"/>
    <w:rsid w:val="00814688"/>
    <w:rsid w:val="00822277"/>
    <w:rsid w:val="00853674"/>
    <w:rsid w:val="00874ED4"/>
    <w:rsid w:val="00895B91"/>
    <w:rsid w:val="008F7581"/>
    <w:rsid w:val="00931741"/>
    <w:rsid w:val="00942FE6"/>
    <w:rsid w:val="0095569B"/>
    <w:rsid w:val="00955DC0"/>
    <w:rsid w:val="00956C9F"/>
    <w:rsid w:val="009604E4"/>
    <w:rsid w:val="00982371"/>
    <w:rsid w:val="009C3905"/>
    <w:rsid w:val="009E4CD5"/>
    <w:rsid w:val="00A20E4F"/>
    <w:rsid w:val="00A23980"/>
    <w:rsid w:val="00A45B62"/>
    <w:rsid w:val="00A53E3D"/>
    <w:rsid w:val="00A63DD3"/>
    <w:rsid w:val="00A7100E"/>
    <w:rsid w:val="00A85F80"/>
    <w:rsid w:val="00A87B4F"/>
    <w:rsid w:val="00A958E6"/>
    <w:rsid w:val="00AC3435"/>
    <w:rsid w:val="00B34244"/>
    <w:rsid w:val="00B65398"/>
    <w:rsid w:val="00BB0ED3"/>
    <w:rsid w:val="00BB5360"/>
    <w:rsid w:val="00BE5E31"/>
    <w:rsid w:val="00BF0A50"/>
    <w:rsid w:val="00BF1CC8"/>
    <w:rsid w:val="00C004EF"/>
    <w:rsid w:val="00C1675B"/>
    <w:rsid w:val="00C174D2"/>
    <w:rsid w:val="00C25DF3"/>
    <w:rsid w:val="00C2690E"/>
    <w:rsid w:val="00C4212B"/>
    <w:rsid w:val="00CA5287"/>
    <w:rsid w:val="00CB79B9"/>
    <w:rsid w:val="00D3195E"/>
    <w:rsid w:val="00D428E6"/>
    <w:rsid w:val="00D6490D"/>
    <w:rsid w:val="00D66661"/>
    <w:rsid w:val="00D733C1"/>
    <w:rsid w:val="00D90ABF"/>
    <w:rsid w:val="00DE56ED"/>
    <w:rsid w:val="00E10167"/>
    <w:rsid w:val="00E16C1C"/>
    <w:rsid w:val="00E319FF"/>
    <w:rsid w:val="00E77F70"/>
    <w:rsid w:val="00EC0B79"/>
    <w:rsid w:val="00ED0979"/>
    <w:rsid w:val="00ED2306"/>
    <w:rsid w:val="00F20511"/>
    <w:rsid w:val="00F25265"/>
    <w:rsid w:val="00F2572D"/>
    <w:rsid w:val="00F305D2"/>
    <w:rsid w:val="00F77B83"/>
    <w:rsid w:val="00FC55D5"/>
    <w:rsid w:val="00FF2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35F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90E"/>
    <w:pPr>
      <w:ind w:left="720"/>
      <w:contextualSpacing/>
    </w:pPr>
  </w:style>
  <w:style w:type="character" w:customStyle="1" w:styleId="13Exact">
    <w:name w:val="Основной текст (13) Exact"/>
    <w:link w:val="13"/>
    <w:rsid w:val="00931741"/>
    <w:rPr>
      <w:rFonts w:ascii="Tahoma" w:hAnsi="Tahoma" w:cs="Tahoma"/>
      <w:sz w:val="21"/>
      <w:szCs w:val="21"/>
      <w:shd w:val="clear" w:color="auto" w:fill="FFFFFF"/>
    </w:rPr>
  </w:style>
  <w:style w:type="character" w:customStyle="1" w:styleId="a4">
    <w:name w:val="Основной текст Знак"/>
    <w:link w:val="a5"/>
    <w:rsid w:val="00931741"/>
    <w:rPr>
      <w:rFonts w:ascii="Times New Roman" w:hAnsi="Times New Roman" w:cs="Times New Roman"/>
      <w:sz w:val="26"/>
      <w:szCs w:val="26"/>
      <w:shd w:val="clear" w:color="auto" w:fill="FFFFFF"/>
    </w:rPr>
  </w:style>
  <w:style w:type="character" w:customStyle="1" w:styleId="11">
    <w:name w:val="Основной текст (11)_"/>
    <w:link w:val="111"/>
    <w:rsid w:val="00931741"/>
    <w:rPr>
      <w:rFonts w:ascii="Times New Roman" w:hAnsi="Times New Roman" w:cs="Times New Roman"/>
      <w:i/>
      <w:iCs/>
      <w:sz w:val="26"/>
      <w:szCs w:val="26"/>
      <w:shd w:val="clear" w:color="auto" w:fill="FFFFFF"/>
    </w:rPr>
  </w:style>
  <w:style w:type="character" w:customStyle="1" w:styleId="12">
    <w:name w:val="Основной текст + Курсив1"/>
    <w:rsid w:val="00931741"/>
    <w:rPr>
      <w:rFonts w:ascii="Times New Roman" w:hAnsi="Times New Roman" w:cs="Times New Roman"/>
      <w:i/>
      <w:iCs/>
      <w:sz w:val="26"/>
      <w:szCs w:val="26"/>
      <w:u w:val="single"/>
    </w:rPr>
  </w:style>
  <w:style w:type="paragraph" w:styleId="a5">
    <w:name w:val="Body Text"/>
    <w:basedOn w:val="a"/>
    <w:link w:val="a4"/>
    <w:rsid w:val="00931741"/>
    <w:pPr>
      <w:widowControl w:val="0"/>
      <w:shd w:val="clear" w:color="auto" w:fill="FFFFFF"/>
      <w:spacing w:before="840" w:after="0" w:line="480" w:lineRule="exact"/>
      <w:jc w:val="both"/>
    </w:pPr>
    <w:rPr>
      <w:rFonts w:ascii="Times New Roman" w:hAnsi="Times New Roman" w:cs="Times New Roman"/>
      <w:sz w:val="26"/>
      <w:szCs w:val="26"/>
    </w:rPr>
  </w:style>
  <w:style w:type="character" w:customStyle="1" w:styleId="14">
    <w:name w:val="Основной текст Знак1"/>
    <w:basedOn w:val="a0"/>
    <w:uiPriority w:val="99"/>
    <w:semiHidden/>
    <w:rsid w:val="00931741"/>
  </w:style>
  <w:style w:type="paragraph" w:customStyle="1" w:styleId="13">
    <w:name w:val="Основной текст (13)"/>
    <w:basedOn w:val="a"/>
    <w:link w:val="13Exact"/>
    <w:rsid w:val="00931741"/>
    <w:pPr>
      <w:widowControl w:val="0"/>
      <w:shd w:val="clear" w:color="auto" w:fill="FFFFFF"/>
      <w:spacing w:after="0" w:line="240" w:lineRule="atLeast"/>
    </w:pPr>
    <w:rPr>
      <w:rFonts w:ascii="Tahoma" w:hAnsi="Tahoma" w:cs="Tahoma"/>
      <w:sz w:val="21"/>
      <w:szCs w:val="21"/>
    </w:rPr>
  </w:style>
  <w:style w:type="paragraph" w:customStyle="1" w:styleId="111">
    <w:name w:val="Основной текст (11)1"/>
    <w:basedOn w:val="a"/>
    <w:link w:val="11"/>
    <w:rsid w:val="00931741"/>
    <w:pPr>
      <w:widowControl w:val="0"/>
      <w:shd w:val="clear" w:color="auto" w:fill="FFFFFF"/>
      <w:spacing w:before="60" w:after="0" w:line="322" w:lineRule="exact"/>
      <w:jc w:val="center"/>
    </w:pPr>
    <w:rPr>
      <w:rFonts w:ascii="Times New Roman" w:hAnsi="Times New Roman" w:cs="Times New Roman"/>
      <w:i/>
      <w:iCs/>
      <w:sz w:val="26"/>
      <w:szCs w:val="26"/>
    </w:rPr>
  </w:style>
  <w:style w:type="character" w:styleId="a6">
    <w:name w:val="Hyperlink"/>
    <w:basedOn w:val="a0"/>
    <w:uiPriority w:val="99"/>
    <w:unhideWhenUsed/>
    <w:rsid w:val="00931741"/>
    <w:rPr>
      <w:color w:val="0000FF" w:themeColor="hyperlink"/>
      <w:u w:val="single"/>
    </w:rPr>
  </w:style>
  <w:style w:type="character" w:styleId="a7">
    <w:name w:val="Emphasis"/>
    <w:basedOn w:val="a0"/>
    <w:uiPriority w:val="20"/>
    <w:qFormat/>
    <w:rsid w:val="00CB79B9"/>
    <w:rPr>
      <w:i/>
      <w:iCs/>
    </w:rPr>
  </w:style>
  <w:style w:type="paragraph" w:styleId="a8">
    <w:name w:val="Normal (Web)"/>
    <w:basedOn w:val="a"/>
    <w:uiPriority w:val="99"/>
    <w:semiHidden/>
    <w:unhideWhenUsed/>
    <w:rsid w:val="00853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34244"/>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9"/>
    <w:rsid w:val="00135F38"/>
    <w:rPr>
      <w:rFonts w:ascii="Times New Roman CYR" w:eastAsia="Times New Roman" w:hAnsi="Times New Roman CYR" w:cs="Times New Roman CYR"/>
      <w:b/>
      <w:bCs/>
      <w:color w:val="26282F"/>
      <w:sz w:val="24"/>
      <w:szCs w:val="24"/>
      <w:lang w:eastAsia="ru-RU"/>
    </w:rPr>
  </w:style>
  <w:style w:type="character" w:customStyle="1" w:styleId="a9">
    <w:name w:val="Гипертекстовая ссылка"/>
    <w:basedOn w:val="a0"/>
    <w:uiPriority w:val="99"/>
    <w:rsid w:val="00135F38"/>
    <w:rPr>
      <w:b/>
      <w:bCs/>
      <w:color w:val="106BBE"/>
    </w:rPr>
  </w:style>
  <w:style w:type="paragraph" w:customStyle="1" w:styleId="s1">
    <w:name w:val="s_1"/>
    <w:basedOn w:val="a"/>
    <w:rsid w:val="0013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87B4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a">
    <w:name w:val="Balloon Text"/>
    <w:basedOn w:val="a"/>
    <w:link w:val="ab"/>
    <w:uiPriority w:val="99"/>
    <w:semiHidden/>
    <w:unhideWhenUsed/>
    <w:rsid w:val="00D319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95E"/>
    <w:rPr>
      <w:rFonts w:ascii="Tahoma" w:hAnsi="Tahoma" w:cs="Tahoma"/>
      <w:sz w:val="16"/>
      <w:szCs w:val="16"/>
    </w:rPr>
  </w:style>
  <w:style w:type="paragraph" w:styleId="ac">
    <w:name w:val="Plain Text"/>
    <w:basedOn w:val="a"/>
    <w:link w:val="ad"/>
    <w:qFormat/>
    <w:rsid w:val="00ED0979"/>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ED0979"/>
    <w:rPr>
      <w:rFonts w:ascii="Courier New" w:eastAsia="Times New Roman" w:hAnsi="Courier New" w:cs="Times New Roman"/>
      <w:sz w:val="20"/>
      <w:szCs w:val="20"/>
    </w:rPr>
  </w:style>
  <w:style w:type="paragraph" w:customStyle="1" w:styleId="15">
    <w:name w:val="Текст1"/>
    <w:basedOn w:val="a"/>
    <w:qFormat/>
    <w:rsid w:val="00ED0979"/>
    <w:pPr>
      <w:suppressAutoHyphens/>
      <w:spacing w:after="0" w:line="240" w:lineRule="auto"/>
    </w:pPr>
    <w:rPr>
      <w:rFonts w:ascii="Courier New" w:eastAsia="Times New Roman" w:hAnsi="Courier New" w:cs="Courier New"/>
      <w:sz w:val="20"/>
      <w:szCs w:val="20"/>
      <w:lang w:eastAsia="zh-CN"/>
    </w:rPr>
  </w:style>
  <w:style w:type="paragraph" w:customStyle="1" w:styleId="2-">
    <w:name w:val="2- заголовок"/>
    <w:next w:val="111"/>
    <w:rsid w:val="00D90ABF"/>
    <w:pPr>
      <w:spacing w:before="40" w:after="120" w:line="240" w:lineRule="auto"/>
    </w:pPr>
    <w:rPr>
      <w:rFonts w:ascii="Arial" w:eastAsia="Times New Roman" w:hAnsi="Arial" w:cs="Arial"/>
      <w:sz w:val="26"/>
      <w:szCs w:val="24"/>
    </w:rPr>
  </w:style>
  <w:style w:type="paragraph" w:styleId="2">
    <w:name w:val="Body Text 2"/>
    <w:basedOn w:val="a"/>
    <w:link w:val="20"/>
    <w:uiPriority w:val="99"/>
    <w:semiHidden/>
    <w:unhideWhenUsed/>
    <w:rsid w:val="00D90ABF"/>
    <w:pPr>
      <w:spacing w:after="120" w:line="480" w:lineRule="auto"/>
    </w:pPr>
  </w:style>
  <w:style w:type="character" w:customStyle="1" w:styleId="20">
    <w:name w:val="Основной текст 2 Знак"/>
    <w:basedOn w:val="a0"/>
    <w:link w:val="2"/>
    <w:uiPriority w:val="99"/>
    <w:semiHidden/>
    <w:rsid w:val="00D90ABF"/>
  </w:style>
  <w:style w:type="table" w:styleId="ae">
    <w:name w:val="Table Grid"/>
    <w:basedOn w:val="a1"/>
    <w:uiPriority w:val="59"/>
    <w:rsid w:val="00EC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35F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90E"/>
    <w:pPr>
      <w:ind w:left="720"/>
      <w:contextualSpacing/>
    </w:pPr>
  </w:style>
  <w:style w:type="character" w:customStyle="1" w:styleId="13Exact">
    <w:name w:val="Основной текст (13) Exact"/>
    <w:link w:val="13"/>
    <w:rsid w:val="00931741"/>
    <w:rPr>
      <w:rFonts w:ascii="Tahoma" w:hAnsi="Tahoma" w:cs="Tahoma"/>
      <w:sz w:val="21"/>
      <w:szCs w:val="21"/>
      <w:shd w:val="clear" w:color="auto" w:fill="FFFFFF"/>
    </w:rPr>
  </w:style>
  <w:style w:type="character" w:customStyle="1" w:styleId="a4">
    <w:name w:val="Основной текст Знак"/>
    <w:link w:val="a5"/>
    <w:rsid w:val="00931741"/>
    <w:rPr>
      <w:rFonts w:ascii="Times New Roman" w:hAnsi="Times New Roman" w:cs="Times New Roman"/>
      <w:sz w:val="26"/>
      <w:szCs w:val="26"/>
      <w:shd w:val="clear" w:color="auto" w:fill="FFFFFF"/>
    </w:rPr>
  </w:style>
  <w:style w:type="character" w:customStyle="1" w:styleId="11">
    <w:name w:val="Основной текст (11)_"/>
    <w:link w:val="111"/>
    <w:rsid w:val="00931741"/>
    <w:rPr>
      <w:rFonts w:ascii="Times New Roman" w:hAnsi="Times New Roman" w:cs="Times New Roman"/>
      <w:i/>
      <w:iCs/>
      <w:sz w:val="26"/>
      <w:szCs w:val="26"/>
      <w:shd w:val="clear" w:color="auto" w:fill="FFFFFF"/>
    </w:rPr>
  </w:style>
  <w:style w:type="character" w:customStyle="1" w:styleId="12">
    <w:name w:val="Основной текст + Курсив1"/>
    <w:rsid w:val="00931741"/>
    <w:rPr>
      <w:rFonts w:ascii="Times New Roman" w:hAnsi="Times New Roman" w:cs="Times New Roman"/>
      <w:i/>
      <w:iCs/>
      <w:sz w:val="26"/>
      <w:szCs w:val="26"/>
      <w:u w:val="single"/>
    </w:rPr>
  </w:style>
  <w:style w:type="paragraph" w:styleId="a5">
    <w:name w:val="Body Text"/>
    <w:basedOn w:val="a"/>
    <w:link w:val="a4"/>
    <w:rsid w:val="00931741"/>
    <w:pPr>
      <w:widowControl w:val="0"/>
      <w:shd w:val="clear" w:color="auto" w:fill="FFFFFF"/>
      <w:spacing w:before="840" w:after="0" w:line="480" w:lineRule="exact"/>
      <w:jc w:val="both"/>
    </w:pPr>
    <w:rPr>
      <w:rFonts w:ascii="Times New Roman" w:hAnsi="Times New Roman" w:cs="Times New Roman"/>
      <w:sz w:val="26"/>
      <w:szCs w:val="26"/>
    </w:rPr>
  </w:style>
  <w:style w:type="character" w:customStyle="1" w:styleId="14">
    <w:name w:val="Основной текст Знак1"/>
    <w:basedOn w:val="a0"/>
    <w:uiPriority w:val="99"/>
    <w:semiHidden/>
    <w:rsid w:val="00931741"/>
  </w:style>
  <w:style w:type="paragraph" w:customStyle="1" w:styleId="13">
    <w:name w:val="Основной текст (13)"/>
    <w:basedOn w:val="a"/>
    <w:link w:val="13Exact"/>
    <w:rsid w:val="00931741"/>
    <w:pPr>
      <w:widowControl w:val="0"/>
      <w:shd w:val="clear" w:color="auto" w:fill="FFFFFF"/>
      <w:spacing w:after="0" w:line="240" w:lineRule="atLeast"/>
    </w:pPr>
    <w:rPr>
      <w:rFonts w:ascii="Tahoma" w:hAnsi="Tahoma" w:cs="Tahoma"/>
      <w:sz w:val="21"/>
      <w:szCs w:val="21"/>
    </w:rPr>
  </w:style>
  <w:style w:type="paragraph" w:customStyle="1" w:styleId="111">
    <w:name w:val="Основной текст (11)1"/>
    <w:basedOn w:val="a"/>
    <w:link w:val="11"/>
    <w:rsid w:val="00931741"/>
    <w:pPr>
      <w:widowControl w:val="0"/>
      <w:shd w:val="clear" w:color="auto" w:fill="FFFFFF"/>
      <w:spacing w:before="60" w:after="0" w:line="322" w:lineRule="exact"/>
      <w:jc w:val="center"/>
    </w:pPr>
    <w:rPr>
      <w:rFonts w:ascii="Times New Roman" w:hAnsi="Times New Roman" w:cs="Times New Roman"/>
      <w:i/>
      <w:iCs/>
      <w:sz w:val="26"/>
      <w:szCs w:val="26"/>
    </w:rPr>
  </w:style>
  <w:style w:type="character" w:styleId="a6">
    <w:name w:val="Hyperlink"/>
    <w:basedOn w:val="a0"/>
    <w:uiPriority w:val="99"/>
    <w:unhideWhenUsed/>
    <w:rsid w:val="00931741"/>
    <w:rPr>
      <w:color w:val="0000FF" w:themeColor="hyperlink"/>
      <w:u w:val="single"/>
    </w:rPr>
  </w:style>
  <w:style w:type="character" w:styleId="a7">
    <w:name w:val="Emphasis"/>
    <w:basedOn w:val="a0"/>
    <w:uiPriority w:val="20"/>
    <w:qFormat/>
    <w:rsid w:val="00CB79B9"/>
    <w:rPr>
      <w:i/>
      <w:iCs/>
    </w:rPr>
  </w:style>
  <w:style w:type="paragraph" w:styleId="a8">
    <w:name w:val="Normal (Web)"/>
    <w:basedOn w:val="a"/>
    <w:uiPriority w:val="99"/>
    <w:semiHidden/>
    <w:unhideWhenUsed/>
    <w:rsid w:val="00853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34244"/>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9"/>
    <w:rsid w:val="00135F38"/>
    <w:rPr>
      <w:rFonts w:ascii="Times New Roman CYR" w:eastAsia="Times New Roman" w:hAnsi="Times New Roman CYR" w:cs="Times New Roman CYR"/>
      <w:b/>
      <w:bCs/>
      <w:color w:val="26282F"/>
      <w:sz w:val="24"/>
      <w:szCs w:val="24"/>
      <w:lang w:eastAsia="ru-RU"/>
    </w:rPr>
  </w:style>
  <w:style w:type="character" w:customStyle="1" w:styleId="a9">
    <w:name w:val="Гипертекстовая ссылка"/>
    <w:basedOn w:val="a0"/>
    <w:uiPriority w:val="99"/>
    <w:rsid w:val="00135F38"/>
    <w:rPr>
      <w:b/>
      <w:bCs/>
      <w:color w:val="106BBE"/>
    </w:rPr>
  </w:style>
  <w:style w:type="paragraph" w:customStyle="1" w:styleId="s1">
    <w:name w:val="s_1"/>
    <w:basedOn w:val="a"/>
    <w:rsid w:val="0013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87B4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a">
    <w:name w:val="Balloon Text"/>
    <w:basedOn w:val="a"/>
    <w:link w:val="ab"/>
    <w:uiPriority w:val="99"/>
    <w:semiHidden/>
    <w:unhideWhenUsed/>
    <w:rsid w:val="00D319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95E"/>
    <w:rPr>
      <w:rFonts w:ascii="Tahoma" w:hAnsi="Tahoma" w:cs="Tahoma"/>
      <w:sz w:val="16"/>
      <w:szCs w:val="16"/>
    </w:rPr>
  </w:style>
  <w:style w:type="paragraph" w:styleId="ac">
    <w:name w:val="Plain Text"/>
    <w:basedOn w:val="a"/>
    <w:link w:val="ad"/>
    <w:qFormat/>
    <w:rsid w:val="00ED0979"/>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ED0979"/>
    <w:rPr>
      <w:rFonts w:ascii="Courier New" w:eastAsia="Times New Roman" w:hAnsi="Courier New" w:cs="Times New Roman"/>
      <w:sz w:val="20"/>
      <w:szCs w:val="20"/>
    </w:rPr>
  </w:style>
  <w:style w:type="paragraph" w:customStyle="1" w:styleId="15">
    <w:name w:val="Текст1"/>
    <w:basedOn w:val="a"/>
    <w:qFormat/>
    <w:rsid w:val="00ED0979"/>
    <w:pPr>
      <w:suppressAutoHyphens/>
      <w:spacing w:after="0" w:line="240" w:lineRule="auto"/>
    </w:pPr>
    <w:rPr>
      <w:rFonts w:ascii="Courier New" w:eastAsia="Times New Roman" w:hAnsi="Courier New" w:cs="Courier New"/>
      <w:sz w:val="20"/>
      <w:szCs w:val="20"/>
      <w:lang w:eastAsia="zh-CN"/>
    </w:rPr>
  </w:style>
  <w:style w:type="paragraph" w:customStyle="1" w:styleId="2-">
    <w:name w:val="2- заголовок"/>
    <w:next w:val="111"/>
    <w:rsid w:val="00D90ABF"/>
    <w:pPr>
      <w:spacing w:before="40" w:after="120" w:line="240" w:lineRule="auto"/>
    </w:pPr>
    <w:rPr>
      <w:rFonts w:ascii="Arial" w:eastAsia="Times New Roman" w:hAnsi="Arial" w:cs="Arial"/>
      <w:sz w:val="26"/>
      <w:szCs w:val="24"/>
    </w:rPr>
  </w:style>
  <w:style w:type="paragraph" w:styleId="2">
    <w:name w:val="Body Text 2"/>
    <w:basedOn w:val="a"/>
    <w:link w:val="20"/>
    <w:uiPriority w:val="99"/>
    <w:semiHidden/>
    <w:unhideWhenUsed/>
    <w:rsid w:val="00D90ABF"/>
    <w:pPr>
      <w:spacing w:after="120" w:line="480" w:lineRule="auto"/>
    </w:pPr>
  </w:style>
  <w:style w:type="character" w:customStyle="1" w:styleId="20">
    <w:name w:val="Основной текст 2 Знак"/>
    <w:basedOn w:val="a0"/>
    <w:link w:val="2"/>
    <w:uiPriority w:val="99"/>
    <w:semiHidden/>
    <w:rsid w:val="00D90ABF"/>
  </w:style>
  <w:style w:type="table" w:styleId="ae">
    <w:name w:val="Table Grid"/>
    <w:basedOn w:val="a1"/>
    <w:uiPriority w:val="59"/>
    <w:rsid w:val="00EC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D49C-200F-454B-8936-1385CA8D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Райсовет</cp:lastModifiedBy>
  <cp:revision>13</cp:revision>
  <cp:lastPrinted>2025-05-15T06:22:00Z</cp:lastPrinted>
  <dcterms:created xsi:type="dcterms:W3CDTF">2025-04-28T13:48:00Z</dcterms:created>
  <dcterms:modified xsi:type="dcterms:W3CDTF">2025-05-15T06:23:00Z</dcterms:modified>
</cp:coreProperties>
</file>