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56" w:rsidRDefault="00041FF7">
      <w:pPr>
        <w:spacing w:after="0" w:line="100" w:lineRule="atLeast"/>
        <w:ind w:firstLine="720"/>
        <w:jc w:val="center"/>
      </w:pP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УВЕДОМЛЕНИЕ</w:t>
      </w:r>
    </w:p>
    <w:p w:rsidR="00283E56" w:rsidRDefault="00041FF7">
      <w:pPr>
        <w:spacing w:after="0" w:line="100" w:lineRule="atLeast"/>
        <w:ind w:firstLine="720"/>
        <w:jc w:val="center"/>
      </w:pP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о проведении общественных обсуждений предварительных материалов объекта государственной экологической экспертизы, включая предварительные материалы оценки воздействия на окружающую среду</w:t>
      </w:r>
    </w:p>
    <w:p w:rsidR="00283E56" w:rsidRDefault="00283E56">
      <w:pPr>
        <w:spacing w:after="0" w:line="100" w:lineRule="atLeast"/>
        <w:ind w:firstLine="720"/>
        <w:jc w:val="center"/>
      </w:pPr>
    </w:p>
    <w:p w:rsidR="00283E56" w:rsidRDefault="00041FF7">
      <w:pPr>
        <w:spacing w:after="0" w:line="100" w:lineRule="atLeast"/>
        <w:ind w:firstLine="708"/>
        <w:jc w:val="both"/>
      </w:pPr>
      <w:proofErr w:type="gramStart"/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В соответствии со статьей 14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Федерального закона от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23.11.1995 № 174-ФЗ «Об экологической экспертизе», статьей 20 Федерального закона от 24.04.1995             № 52-ФЗ «О животном мире», постановлением Правительства Российской Федерации от 07.11.2020 № 1796 «</w:t>
      </w:r>
      <w:r>
        <w:rPr>
          <w:rFonts w:ascii="PT Astra Serif" w:hAnsi="PT Astra Serif" w:cs="Times New Roman"/>
          <w:sz w:val="28"/>
          <w:szCs w:val="28"/>
        </w:rPr>
        <w:t>Об утверждении Положения о проведении государстве</w:t>
      </w:r>
      <w:r>
        <w:rPr>
          <w:rFonts w:ascii="PT Astra Serif" w:hAnsi="PT Astra Serif" w:cs="Times New Roman"/>
          <w:sz w:val="28"/>
          <w:szCs w:val="28"/>
        </w:rPr>
        <w:t>нной экологической экспертизы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», п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риказом Минприроды России от </w:t>
      </w:r>
      <w:r w:rsidRPr="00041FF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01.12.2020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№ 999 «Об утверждении Требований к материалам оценки воздействия на окружающую среду», приказом Минприроды России от 27.11.2020 № 981</w:t>
      </w:r>
      <w:proofErr w:type="gramEnd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</w:t>
      </w:r>
      <w:proofErr w:type="gram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 утверждении порядка подготовки, принятия доку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мента об утверждении лимита добычи охотничьих ресурсов, внесения в него изменений и требований к его содержанию», </w:t>
      </w:r>
      <w:r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Министерство экологии и природных ресурсов Тамбовской области (далее – Министерство) совместно с органами местного самоуправления Тамбовской о</w:t>
      </w:r>
      <w:r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бласти уведомляет всех заинтересованных лиц (граждан, общественные организации/объединения, представителей органов государственной власти, органов местного самоуправления) о проведении общественных обсуждений материалов по 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>объекту государственной</w:t>
      </w:r>
      <w:proofErr w:type="gramEnd"/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экологиче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ской экспертизы: </w:t>
      </w:r>
      <w:r>
        <w:rPr>
          <w:rFonts w:ascii="PT Astra Serif" w:hAnsi="PT Astra Serif" w:cs="Times New Roman"/>
          <w:color w:val="000000"/>
          <w:sz w:val="28"/>
          <w:szCs w:val="28"/>
        </w:rPr>
        <w:t>«Материалы, обосновывающие объемы (лимиты, квоты) изъятия охотничьих ресурсов на территории Тамбовской области на период с 1 августа 202</w:t>
      </w:r>
      <w:r w:rsidRPr="00041FF7">
        <w:rPr>
          <w:rFonts w:ascii="PT Astra Serif" w:hAnsi="PT Astra Serif" w:cs="Times New Roman"/>
          <w:color w:val="000000"/>
          <w:sz w:val="28"/>
          <w:szCs w:val="28"/>
        </w:rPr>
        <w:t>4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года до 1 августа 202</w:t>
      </w:r>
      <w:r w:rsidRPr="00041FF7">
        <w:rPr>
          <w:rFonts w:ascii="PT Astra Serif" w:hAnsi="PT Astra Serif" w:cs="Times New Roman"/>
          <w:color w:val="000000"/>
          <w:sz w:val="28"/>
          <w:szCs w:val="28"/>
        </w:rPr>
        <w:t>5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года» (включающие предварительные материалы оценки воздействия на окружающую с</w:t>
      </w:r>
      <w:r>
        <w:rPr>
          <w:rFonts w:ascii="PT Astra Serif" w:hAnsi="PT Astra Serif" w:cs="Times New Roman"/>
          <w:color w:val="000000"/>
          <w:sz w:val="28"/>
          <w:szCs w:val="28"/>
        </w:rPr>
        <w:t>реду)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>».</w:t>
      </w:r>
    </w:p>
    <w:p w:rsidR="00283E56" w:rsidRDefault="00041FF7">
      <w:pPr>
        <w:spacing w:after="0" w:line="100" w:lineRule="atLeast"/>
        <w:ind w:firstLine="720"/>
        <w:jc w:val="both"/>
      </w:pPr>
      <w:proofErr w:type="gram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Заказчик (он же исполнитель) работ по оценке воздействия на окружающую среду):</w:t>
      </w:r>
      <w:proofErr w:type="gram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Министерство экологии и природных ресурсов  Тамбовской области, ОГРН 1046882297538, ИНН 6829005876, 392036, г. Тамбов, ул. </w:t>
      </w:r>
      <w:proofErr w:type="gram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Базарная</w:t>
      </w:r>
      <w:proofErr w:type="gram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д. 104 (электронный адрес </w:t>
      </w:r>
      <w:hyperlink r:id="rId4">
        <w:r>
          <w:rPr>
            <w:rStyle w:val="a3"/>
            <w:rFonts w:ascii="PT Astra Serif" w:eastAsia="Times New Roman" w:hAnsi="PT Astra Serif" w:cs="Times New Roman"/>
            <w:color w:val="000000"/>
            <w:sz w:val="28"/>
            <w:szCs w:val="28"/>
            <w:lang w:val="en-US"/>
          </w:rPr>
          <w:t>post@opr.tambov.gov.ru</w:t>
        </w:r>
      </w:hyperlink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)</w:t>
      </w:r>
    </w:p>
    <w:p w:rsidR="00283E56" w:rsidRDefault="00041FF7">
      <w:pPr>
        <w:spacing w:after="0" w:line="100" w:lineRule="atLeast"/>
        <w:ind w:firstLine="720"/>
        <w:jc w:val="both"/>
      </w:pPr>
      <w:proofErr w:type="gram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Ответственными</w:t>
      </w:r>
      <w:proofErr w:type="gram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за проведение общественных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обсужденийявляются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администрации муниципальных образований - муниципальных районов Тамбовской области согласно прилагаем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ому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спис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ку.</w:t>
      </w:r>
    </w:p>
    <w:p w:rsidR="00283E56" w:rsidRDefault="00041FF7">
      <w:pPr>
        <w:spacing w:after="0" w:line="100" w:lineRule="atLeast"/>
        <w:ind w:firstLine="720"/>
        <w:jc w:val="both"/>
      </w:pPr>
      <w:proofErr w:type="gramStart"/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Наименование 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>планируемой (намечаемой) хозяйственной и иной деятельности: изъятие охотничьих ресурсов на территории Тамбовской области на период с 1 августа 202</w:t>
      </w:r>
      <w:r w:rsidRPr="00041FF7">
        <w:rPr>
          <w:rFonts w:ascii="PT Astra Serif" w:eastAsia="Calibri" w:hAnsi="PT Astra Serif" w:cs="Times New Roman"/>
          <w:color w:val="000000"/>
          <w:sz w:val="28"/>
          <w:szCs w:val="28"/>
        </w:rPr>
        <w:t>4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года до 1 августа 202</w:t>
      </w:r>
      <w:r w:rsidRPr="00041FF7">
        <w:rPr>
          <w:rFonts w:ascii="PT Astra Serif" w:eastAsia="Calibri" w:hAnsi="PT Astra Serif" w:cs="Times New Roman"/>
          <w:color w:val="000000"/>
          <w:sz w:val="28"/>
          <w:szCs w:val="28"/>
        </w:rPr>
        <w:t>5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года, при этом объектом экспертизы являются «Материалы, обосновывающие объемы (лимиты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>, квоты) изъятия охотничьих ресурсов на территории Тамбовской области на период с 1 августа 202</w:t>
      </w:r>
      <w:r w:rsidRPr="00041FF7">
        <w:rPr>
          <w:rFonts w:ascii="PT Astra Serif" w:eastAsia="Calibri" w:hAnsi="PT Astra Serif" w:cs="Times New Roman"/>
          <w:color w:val="000000"/>
          <w:sz w:val="28"/>
          <w:szCs w:val="28"/>
        </w:rPr>
        <w:t>4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года до 1 августа 202</w:t>
      </w:r>
      <w:r w:rsidRPr="00041FF7">
        <w:rPr>
          <w:rFonts w:ascii="PT Astra Serif" w:eastAsia="Calibri" w:hAnsi="PT Astra Serif" w:cs="Times New Roman"/>
          <w:color w:val="000000"/>
          <w:sz w:val="28"/>
          <w:szCs w:val="28"/>
        </w:rPr>
        <w:t>5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года»</w:t>
      </w:r>
      <w:r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 включая предварительные материалы оценки воздействия</w:t>
      </w:r>
      <w:proofErr w:type="gramEnd"/>
      <w:r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 на окружающую среду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>.</w:t>
      </w:r>
    </w:p>
    <w:p w:rsidR="00283E56" w:rsidRDefault="00041FF7">
      <w:pPr>
        <w:spacing w:after="0" w:line="100" w:lineRule="atLeast"/>
        <w:ind w:firstLine="720"/>
        <w:jc w:val="both"/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Цель планируемой (намечаемой) хозяйственной и иной деяте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льности: рациональное (устойчивое,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неистощительное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) использование охотничьих ресурсов на территории Тамбовской области (за исключением особо охраняемых природных территорий федерального значения)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л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ицами, являющимися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охотпользователями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 сохранение биологиче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ского разнообразия.</w:t>
      </w:r>
    </w:p>
    <w:p w:rsidR="00283E56" w:rsidRDefault="00041FF7">
      <w:pPr>
        <w:spacing w:after="0" w:line="100" w:lineRule="atLeast"/>
        <w:ind w:firstLine="720"/>
        <w:jc w:val="both"/>
      </w:pPr>
      <w:r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Предварительное место реализации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планируемой (намечаемой) хозяйственной и иной деятельности</w:t>
      </w:r>
      <w:r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: закрепленные и общедоступные охотничьи </w:t>
      </w:r>
      <w:r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lastRenderedPageBreak/>
        <w:t>угодья Тамбовской области, а также иные территории, являющиеся средой обитания охотничьих ресурсов, но н</w:t>
      </w:r>
      <w:r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е являющиеся охотничьими угодьями, за исключением особо охраняемых природных территорий федерального значения, Тамбовской области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283E56" w:rsidRDefault="00041FF7">
      <w:pPr>
        <w:spacing w:after="0" w:line="100" w:lineRule="atLeast"/>
        <w:ind w:firstLine="720"/>
        <w:jc w:val="both"/>
      </w:pPr>
      <w:r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Примерные сроки проведения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оценки воздействия на окружающую среду</w:t>
      </w:r>
      <w:r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: 2 квартал 202</w:t>
      </w:r>
      <w:r w:rsidRPr="00041FF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4</w:t>
      </w:r>
      <w:r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 года (с </w:t>
      </w:r>
      <w:r w:rsidRPr="00041FF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22.04.2024</w:t>
      </w:r>
      <w:r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 по </w:t>
      </w:r>
      <w:r w:rsidRPr="00041FF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21.05.2023</w:t>
      </w:r>
      <w:r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).</w:t>
      </w:r>
    </w:p>
    <w:p w:rsidR="00283E56" w:rsidRDefault="00041FF7">
      <w:pPr>
        <w:spacing w:after="0" w:line="100" w:lineRule="atLeast"/>
        <w:ind w:firstLine="720"/>
        <w:jc w:val="both"/>
      </w:pPr>
      <w:r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Место и </w:t>
      </w:r>
      <w:r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сроки доступности объекта общественного обсуждения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: </w:t>
      </w:r>
    </w:p>
    <w:p w:rsidR="00283E56" w:rsidRDefault="00041FF7">
      <w:pPr>
        <w:spacing w:after="0" w:line="100" w:lineRule="atLeast"/>
        <w:ind w:firstLine="720"/>
        <w:jc w:val="both"/>
      </w:pPr>
      <w:proofErr w:type="gramStart"/>
      <w:r>
        <w:rPr>
          <w:rFonts w:ascii="PT Astra Serif" w:eastAsia="Calibri" w:hAnsi="PT Astra Serif" w:cs="Times New Roman"/>
          <w:color w:val="000000"/>
          <w:sz w:val="28"/>
          <w:szCs w:val="28"/>
        </w:rPr>
        <w:t>с документацией по объекту государственной экологической экспертизы «Материалы, обосновывающие объемы (лимиты, квоты) изъятия охотничьих ресурсов на территории Тамбовской области на период с 1 августа 20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>2</w:t>
      </w:r>
      <w:r w:rsidRPr="00041FF7">
        <w:rPr>
          <w:rFonts w:ascii="PT Astra Serif" w:eastAsia="Calibri" w:hAnsi="PT Astra Serif" w:cs="Times New Roman"/>
          <w:color w:val="000000"/>
          <w:sz w:val="28"/>
          <w:szCs w:val="28"/>
        </w:rPr>
        <w:t>4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года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br/>
        <w:t>до 1 августа 202</w:t>
      </w:r>
      <w:r w:rsidRPr="00041FF7">
        <w:rPr>
          <w:rFonts w:ascii="PT Astra Serif" w:eastAsia="Calibri" w:hAnsi="PT Astra Serif" w:cs="Times New Roman"/>
          <w:color w:val="000000"/>
          <w:sz w:val="28"/>
          <w:szCs w:val="28"/>
        </w:rPr>
        <w:t>5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года»,</w:t>
      </w:r>
      <w:r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 включая предварительные материалы оценки воздействия на окруж</w:t>
      </w:r>
      <w:bookmarkStart w:id="0" w:name="_GoBack"/>
      <w:bookmarkEnd w:id="0"/>
      <w:r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ающую среду, можно ознакомиться с </w:t>
      </w:r>
      <w:r w:rsidRPr="00041FF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22</w:t>
      </w:r>
      <w:r w:rsidRPr="00041FF7">
        <w:rPr>
          <w:rFonts w:ascii="PT Astra Serif" w:hAnsi="PT Astra Serif" w:cs="Times New Roman"/>
          <w:color w:val="000000"/>
          <w:sz w:val="28"/>
          <w:szCs w:val="28"/>
        </w:rPr>
        <w:t>.04.2024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по </w:t>
      </w:r>
      <w:r w:rsidRPr="00041FF7">
        <w:rPr>
          <w:rFonts w:ascii="PT Astra Serif" w:hAnsi="PT Astra Serif" w:cs="Times New Roman"/>
          <w:color w:val="000000"/>
          <w:sz w:val="28"/>
          <w:szCs w:val="28"/>
        </w:rPr>
        <w:t>21</w:t>
      </w:r>
      <w:r>
        <w:rPr>
          <w:rFonts w:ascii="PT Astra Serif" w:hAnsi="PT Astra Serif" w:cs="Times New Roman"/>
          <w:color w:val="000000"/>
          <w:sz w:val="28"/>
          <w:szCs w:val="28"/>
        </w:rPr>
        <w:t>.0</w:t>
      </w:r>
      <w:r>
        <w:rPr>
          <w:rFonts w:ascii="PT Astra Serif" w:hAnsi="PT Astra Serif" w:cs="Times New Roman"/>
          <w:color w:val="000000"/>
          <w:sz w:val="28"/>
          <w:szCs w:val="28"/>
        </w:rPr>
        <w:t>5.2023</w:t>
      </w:r>
      <w:r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 включительно в рабочие дни с 08-00 до 12-00 и с 12-45 до 17-00 часов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по</w:t>
      </w:r>
      <w:proofErr w:type="gramEnd"/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адресу: Тамбовская область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, г. Тамбов, ул. Московская, д. 11Б, 4 этаж (Отдел охраны, воспроизводства и использования объектов животного мира и среды их обитания управления по охране, контролю и регулированию </w:t>
      </w:r>
      <w:proofErr w:type="gramStart"/>
      <w:r>
        <w:rPr>
          <w:rFonts w:ascii="PT Astra Serif" w:hAnsi="PT Astra Serif" w:cs="Times New Roman"/>
          <w:color w:val="000000"/>
          <w:sz w:val="28"/>
          <w:szCs w:val="28"/>
        </w:rPr>
        <w:t>использования объектов животного мира министерства экологии</w:t>
      </w:r>
      <w:proofErr w:type="gramEnd"/>
      <w:r>
        <w:rPr>
          <w:rFonts w:ascii="PT Astra Serif" w:hAnsi="PT Astra Serif" w:cs="Times New Roman"/>
          <w:color w:val="000000"/>
          <w:sz w:val="28"/>
          <w:szCs w:val="28"/>
        </w:rPr>
        <w:t xml:space="preserve"> и природных ре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сурсов Тамбовской области);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 официальном сайте управления по охране, контролю и регулированию использования объектов животного мира Министерства в разделе «Объявления и анонсы»: https://zoo.tmbreg.ru, а также на официальных сайтах органов местного самоуп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равления, ответственных за организацию общественного обсуждения (указанных выше администраций муниципальных районов Тамбовской области).</w:t>
      </w:r>
    </w:p>
    <w:p w:rsidR="00283E56" w:rsidRDefault="00041FF7">
      <w:pPr>
        <w:spacing w:after="0" w:line="100" w:lineRule="atLeast"/>
        <w:ind w:firstLine="720"/>
        <w:jc w:val="both"/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Предполагаемая форма проведения общественных обсуждений - в форме простого информирования. Замечания, комментарии и пре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дложения по материалам, обосновывающим лимит, квоты изъятия охотничьих ресурсов принимаются в администрациях муниципальных образований - муниципальных районов Тамбовской области и в управлении по охране, контролю и регулированию использования объектов живо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тного мир министерства экологии и природных ресурсов Тамбовской области (электронный адрес </w:t>
      </w:r>
      <w:hyperlink r:id="rId5">
        <w:r>
          <w:rPr>
            <w:rStyle w:val="a3"/>
            <w:rFonts w:ascii="PT Astra Serif" w:eastAsia="Times New Roman" w:hAnsi="PT Astra Serif" w:cs="Times New Roman"/>
            <w:color w:val="000000"/>
            <w:sz w:val="28"/>
            <w:szCs w:val="28"/>
            <w:lang w:val="en-US"/>
          </w:rPr>
          <w:t>post</w:t>
        </w:r>
      </w:hyperlink>
      <w:r>
        <w:rPr>
          <w:rStyle w:val="a3"/>
          <w:rFonts w:ascii="PT Astra Serif" w:eastAsia="Times New Roman" w:hAnsi="PT Astra Serif" w:cs="Times New Roman"/>
          <w:color w:val="000000"/>
          <w:sz w:val="28"/>
          <w:szCs w:val="28"/>
        </w:rPr>
        <w:t>@</w:t>
      </w:r>
      <w:proofErr w:type="spellStart"/>
      <w:r>
        <w:rPr>
          <w:rStyle w:val="a3"/>
          <w:rFonts w:ascii="PT Astra Serif" w:eastAsia="Times New Roman" w:hAnsi="PT Astra Serif" w:cs="Times New Roman"/>
          <w:color w:val="000000"/>
          <w:sz w:val="28"/>
          <w:szCs w:val="28"/>
          <w:lang w:val="en-US"/>
        </w:rPr>
        <w:t>opr</w:t>
      </w:r>
      <w:proofErr w:type="spellEnd"/>
      <w:r>
        <w:rPr>
          <w:rStyle w:val="a3"/>
          <w:rFonts w:ascii="PT Astra Serif" w:eastAsia="Times New Roman" w:hAnsi="PT Astra Serif" w:cs="Times New Roman"/>
          <w:color w:val="000000"/>
          <w:sz w:val="28"/>
          <w:szCs w:val="28"/>
        </w:rPr>
        <w:t>.</w:t>
      </w:r>
      <w:proofErr w:type="spellStart"/>
      <w:r>
        <w:rPr>
          <w:rStyle w:val="a3"/>
          <w:rFonts w:ascii="PT Astra Serif" w:eastAsia="Times New Roman" w:hAnsi="PT Astra Serif" w:cs="Times New Roman"/>
          <w:color w:val="000000"/>
          <w:sz w:val="28"/>
          <w:szCs w:val="28"/>
          <w:lang w:val="en-US"/>
        </w:rPr>
        <w:t>tambov</w:t>
      </w:r>
      <w:proofErr w:type="spellEnd"/>
      <w:r>
        <w:rPr>
          <w:rStyle w:val="a3"/>
          <w:rFonts w:ascii="PT Astra Serif" w:eastAsia="Times New Roman" w:hAnsi="PT Astra Serif" w:cs="Times New Roman"/>
          <w:color w:val="000000"/>
          <w:sz w:val="28"/>
          <w:szCs w:val="28"/>
        </w:rPr>
        <w:t>.</w:t>
      </w:r>
      <w:proofErr w:type="spellStart"/>
      <w:r>
        <w:rPr>
          <w:rStyle w:val="a3"/>
          <w:rFonts w:ascii="PT Astra Serif" w:eastAsia="Times New Roman" w:hAnsi="PT Astra Serif" w:cs="Times New Roman"/>
          <w:color w:val="000000"/>
          <w:sz w:val="28"/>
          <w:szCs w:val="28"/>
          <w:lang w:val="en-US"/>
        </w:rPr>
        <w:t>gov</w:t>
      </w:r>
      <w:proofErr w:type="spellEnd"/>
      <w:r>
        <w:rPr>
          <w:rStyle w:val="a3"/>
          <w:rFonts w:ascii="PT Astra Serif" w:eastAsia="Times New Roman" w:hAnsi="PT Astra Serif" w:cs="Times New Roman"/>
          <w:color w:val="000000"/>
          <w:sz w:val="28"/>
          <w:szCs w:val="28"/>
        </w:rPr>
        <w:t>.</w:t>
      </w:r>
      <w:proofErr w:type="spellStart"/>
      <w:r>
        <w:rPr>
          <w:rStyle w:val="a3"/>
          <w:rFonts w:ascii="PT Astra Serif" w:eastAsia="Times New Roman" w:hAnsi="PT Astra Serif" w:cs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; почтовый адрес: г. Тамбов, ул. </w:t>
      </w:r>
      <w:proofErr w:type="gram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Базарная</w:t>
      </w:r>
      <w:proofErr w:type="gram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д. 104) по 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1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мая 202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4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года. Утверждение заказчиком окончательных материалов оценки воздействия на окружающую среду– 2</w:t>
      </w:r>
      <w:r w:rsidRPr="00041FF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мая 202</w:t>
      </w:r>
      <w:r w:rsidRPr="00041FF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года. </w:t>
      </w:r>
    </w:p>
    <w:p w:rsidR="00283E56" w:rsidRDefault="00041FF7">
      <w:pPr>
        <w:spacing w:after="0" w:line="100" w:lineRule="atLeast"/>
        <w:ind w:firstLine="720"/>
        <w:jc w:val="both"/>
      </w:pPr>
      <w:bookmarkStart w:id="1" w:name="__DdeLink__3846_1012307328"/>
      <w:r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Контактные данные ответственного лица со стороны заказчика (исполнителя): начальник </w:t>
      </w:r>
      <w:r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отдела охраны, воспроизводства и использования объектов жи</w:t>
      </w:r>
      <w:r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вотного мира и среды их обитания управления по охране, контролю и регулированию </w:t>
      </w:r>
      <w:proofErr w:type="gramStart"/>
      <w:r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использования объектов животного мира министерства экологии</w:t>
      </w:r>
      <w:proofErr w:type="gramEnd"/>
      <w:r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природных ресурсов Тамбовской области - </w:t>
      </w:r>
      <w:r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 Соколов Алексей Геннадьевич, тел.</w:t>
      </w:r>
      <w:r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</w:rPr>
        <w:t xml:space="preserve">: +7-4752-79-25-90;  заместитель </w:t>
      </w:r>
      <w:r>
        <w:rPr>
          <w:rFonts w:ascii="PT Astra Serif" w:eastAsia="Times New Roman" w:hAnsi="PT Astra Serif" w:cs="Times New Roman"/>
          <w:color w:val="000000"/>
          <w:sz w:val="28"/>
          <w:szCs w:val="20"/>
          <w:shd w:val="clear" w:color="auto" w:fill="FFFFFF"/>
          <w:lang w:eastAsia="ru-RU"/>
        </w:rPr>
        <w:t>начальн</w:t>
      </w:r>
      <w:r>
        <w:rPr>
          <w:rFonts w:ascii="PT Astra Serif" w:eastAsia="Times New Roman" w:hAnsi="PT Astra Serif" w:cs="Times New Roman"/>
          <w:color w:val="000000"/>
          <w:sz w:val="28"/>
          <w:szCs w:val="20"/>
          <w:shd w:val="clear" w:color="auto" w:fill="FFFFFF"/>
          <w:lang w:eastAsia="ru-RU"/>
        </w:rPr>
        <w:t xml:space="preserve">ика </w:t>
      </w:r>
      <w:r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отдела охраны, воспроизводства и использования объектов животного мира и среды их обитания управления по охране, контролю и регулированию </w:t>
      </w:r>
      <w:proofErr w:type="gramStart"/>
      <w:r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использования объектов животного мира министерства экологии</w:t>
      </w:r>
      <w:proofErr w:type="gramEnd"/>
      <w:r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природных ресурсов Тамбовской области - </w:t>
      </w:r>
      <w:r>
        <w:rPr>
          <w:rFonts w:ascii="PT Astra Serif" w:eastAsia="Times New Roman" w:hAnsi="PT Astra Serif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0"/>
          <w:shd w:val="clear" w:color="auto" w:fill="FFFFFF"/>
          <w:lang w:eastAsia="ru-RU"/>
        </w:rPr>
        <w:t>Кувардина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0"/>
          <w:shd w:val="clear" w:color="auto" w:fill="FFFFFF"/>
          <w:lang w:eastAsia="ru-RU"/>
        </w:rPr>
        <w:t xml:space="preserve"> О</w:t>
      </w:r>
      <w:r>
        <w:rPr>
          <w:rFonts w:ascii="PT Astra Serif" w:eastAsia="Times New Roman" w:hAnsi="PT Astra Serif" w:cs="Times New Roman"/>
          <w:color w:val="000000"/>
          <w:sz w:val="28"/>
          <w:szCs w:val="20"/>
          <w:shd w:val="clear" w:color="auto" w:fill="FFFFFF"/>
          <w:lang w:eastAsia="ru-RU"/>
        </w:rPr>
        <w:t>льга Александровна, тел.</w:t>
      </w:r>
      <w:bookmarkEnd w:id="1"/>
      <w:r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</w:rPr>
        <w:t>: +7-4752-79-25-89.</w:t>
      </w:r>
    </w:p>
    <w:sectPr w:rsidR="00283E56" w:rsidSect="00283E56">
      <w:pgSz w:w="11906" w:h="16838"/>
      <w:pgMar w:top="1134" w:right="991" w:bottom="1134" w:left="1134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compat>
    <w:useFELayout/>
  </w:compat>
  <w:rsids>
    <w:rsidRoot w:val="00283E56"/>
    <w:rsid w:val="00041FF7"/>
    <w:rsid w:val="0028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SimSun" w:hAnsi="Calibri" w:cs="Arial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56"/>
    <w:pPr>
      <w:tabs>
        <w:tab w:val="left" w:pos="708"/>
      </w:tabs>
      <w:spacing w:after="160" w:line="252" w:lineRule="auto"/>
    </w:pPr>
    <w:rPr>
      <w:rFonts w:eastAsia="SimSun" w:cs="Lohit Devanagari"/>
      <w:color w:val="00000A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3E56"/>
    <w:rPr>
      <w:color w:val="0563C1"/>
      <w:u w:val="single"/>
      <w:lang w:val="ru-RU" w:eastAsia="ru-RU" w:bidi="ru-RU"/>
    </w:rPr>
  </w:style>
  <w:style w:type="paragraph" w:customStyle="1" w:styleId="a4">
    <w:name w:val="Заголовок"/>
    <w:basedOn w:val="a"/>
    <w:next w:val="a5"/>
    <w:qFormat/>
    <w:rsid w:val="00283E5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83E56"/>
    <w:pPr>
      <w:spacing w:after="120"/>
    </w:pPr>
  </w:style>
  <w:style w:type="paragraph" w:styleId="a6">
    <w:name w:val="List"/>
    <w:basedOn w:val="a5"/>
    <w:rsid w:val="00283E56"/>
    <w:rPr>
      <w:rFonts w:cs="Mangal"/>
    </w:rPr>
  </w:style>
  <w:style w:type="paragraph" w:customStyle="1" w:styleId="Caption">
    <w:name w:val="Caption"/>
    <w:basedOn w:val="a"/>
    <w:qFormat/>
    <w:rsid w:val="00283E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83E56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rsid w:val="00283E56"/>
    <w:pPr>
      <w:keepNext/>
      <w:spacing w:before="240" w:after="120"/>
      <w:jc w:val="center"/>
    </w:pPr>
    <w:rPr>
      <w:rFonts w:ascii="Arial" w:eastAsia="Microsoft YaHei" w:hAnsi="Arial" w:cs="Mangal"/>
      <w:b/>
      <w:bCs/>
      <w:sz w:val="28"/>
      <w:szCs w:val="28"/>
    </w:rPr>
  </w:style>
  <w:style w:type="paragraph" w:styleId="a9">
    <w:name w:val="Subtitle"/>
    <w:basedOn w:val="a4"/>
    <w:next w:val="a5"/>
    <w:qFormat/>
    <w:rsid w:val="00283E56"/>
    <w:pPr>
      <w:jc w:val="center"/>
    </w:pPr>
    <w:rPr>
      <w:i/>
      <w:iCs/>
    </w:rPr>
  </w:style>
  <w:style w:type="paragraph" w:styleId="aa">
    <w:name w:val="caption"/>
    <w:basedOn w:val="a"/>
    <w:qFormat/>
    <w:rsid w:val="00283E56"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@zoo.tambov.gov.ru" TargetMode="External"/><Relationship Id="rId4" Type="http://schemas.openxmlformats.org/officeDocument/2006/relationships/hyperlink" Target="mailto:post@zoo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Воропанов Всеволод Юрьевич</dc:creator>
  <cp:lastModifiedBy>Admin</cp:lastModifiedBy>
  <cp:revision>2</cp:revision>
  <cp:lastPrinted>2023-04-19T09:28:00Z</cp:lastPrinted>
  <dcterms:created xsi:type="dcterms:W3CDTF">2024-04-25T08:27:00Z</dcterms:created>
  <dcterms:modified xsi:type="dcterms:W3CDTF">2024-04-25T08:27:00Z</dcterms:modified>
  <dc:language>ru</dc:language>
</cp:coreProperties>
</file>