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4AD8" w:rsidRDefault="004A4AD8" w:rsidP="003D776A">
      <w:pPr>
        <w:pStyle w:val="af"/>
      </w:pPr>
    </w:p>
    <w:p w:rsidR="004A4AD8" w:rsidRDefault="00FE7BFE">
      <w:pPr>
        <w:pStyle w:val="1"/>
      </w:pPr>
      <w:r>
        <w:t>ФОРМА</w:t>
      </w:r>
      <w:r>
        <w:br/>
        <w:t>раскрытия информации государственными (муниципальными) унитарными предприятиями</w:t>
      </w:r>
    </w:p>
    <w:p w:rsidR="004A4AD8" w:rsidRDefault="004A4AD8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0"/>
        <w:gridCol w:w="6440"/>
        <w:gridCol w:w="2800"/>
      </w:tblGrid>
      <w:tr w:rsidR="004A4AD8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4AD8" w:rsidRDefault="00FE7BFE">
            <w:pPr>
              <w:pStyle w:val="a6"/>
            </w:pPr>
            <w:bookmarkStart w:id="0" w:name="sub_2001"/>
            <w:r>
              <w:rPr>
                <w:rStyle w:val="a3"/>
              </w:rPr>
              <w:t>1. Общая характеристика государственного (муниципального) унитарного предприятия (УП)</w:t>
            </w:r>
            <w:bookmarkEnd w:id="0"/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" w:name="sub_2011"/>
            <w:r>
              <w:t>1.1</w:t>
            </w:r>
            <w:bookmarkEnd w:id="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Полное наименование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AA7F31">
            <w:pPr>
              <w:pStyle w:val="a5"/>
            </w:pPr>
            <w:r>
              <w:rPr>
                <w:sz w:val="16"/>
                <w:szCs w:val="16"/>
              </w:rPr>
              <w:t>МУНИЦИПАЛЬНОЕ УНИТАРНОЕ ПРЕДПРИЯТИЕ ТОКАРЕВСКОГО ПОСЕЛКОВОГО ОКРУГА «АВАНГАРД»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" w:name="sub_2012"/>
            <w:r>
              <w:t>1.2</w:t>
            </w:r>
            <w:bookmarkEnd w:id="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Почтовый адрес и адрес местонахождения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077190" w:rsidP="00D4035D">
            <w:pPr>
              <w:pStyle w:val="a5"/>
            </w:pPr>
            <w:r>
              <w:t>393550 Тамбовская область,</w:t>
            </w:r>
            <w:r w:rsidR="00AA7F31">
              <w:t>р.п.Токаревка,ул.Советская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3" w:name="sub_2013"/>
            <w:r>
              <w:t>1.3</w:t>
            </w:r>
            <w:bookmarkEnd w:id="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Основной государственный регистрационный номер (ОГРН)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A856B6">
            <w:pPr>
              <w:pStyle w:val="a5"/>
            </w:pPr>
            <w:r>
              <w:t>1036846999320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4" w:name="sub_2014"/>
            <w:r>
              <w:t>1.4</w:t>
            </w:r>
            <w:bookmarkEnd w:id="4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Адрес сайта УП в информационно-телекоммуникационной сети "Интернет"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5" w:name="sub_2015"/>
            <w:r>
              <w:t>1.5</w:t>
            </w:r>
            <w:bookmarkEnd w:id="5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 руководителе УП (Ф.И.О., наименование единоличного исполнительного органа и реквизиты решения о его назначении)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A856B6" w:rsidP="00576ACA">
            <w:pPr>
              <w:pStyle w:val="a5"/>
            </w:pPr>
            <w:r>
              <w:t>Мурсалов Седретдин Седретдинович</w:t>
            </w:r>
            <w:r w:rsidR="00ED05C8">
              <w:t xml:space="preserve">, </w:t>
            </w:r>
            <w:r w:rsidR="00576ACA">
              <w:t xml:space="preserve">Решение </w:t>
            </w:r>
            <w:r w:rsidR="00ED05C8">
              <w:t>Администрация</w:t>
            </w:r>
            <w:r>
              <w:t xml:space="preserve"> Токаревского поселкового округа Токаревского района Тамбовской области приказ № 66 от 16.12.2020г.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6" w:name="sub_2016"/>
            <w:r>
              <w:t>1.6</w:t>
            </w:r>
            <w:bookmarkEnd w:id="6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Информация о наличии материалов (документов), характеризующих краткосрочное, среднесрочное и долгосрочное стратегическое и программное развитие УП (реквизиты решения об утверждении плана (программы) финансово-хозяйственной деятельности предприятия, стратегии развития, иных документов и наименование органа, принявшего такое решение)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FB0F21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7" w:name="sub_2017"/>
            <w:r>
              <w:t>1.7</w:t>
            </w:r>
            <w:bookmarkEnd w:id="7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Информация о введении в отношении УП процедуры, применяемой в деле о банкротстве (наименование процедуры, дата и номер судебного решения)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8" w:name="sub_2018"/>
            <w:r>
              <w:t>1.8</w:t>
            </w:r>
            <w:bookmarkStart w:id="9" w:name="_GoBack"/>
            <w:bookmarkEnd w:id="8"/>
            <w:bookmarkEnd w:id="9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Pr="003D776A" w:rsidRDefault="00FE7BFE">
            <w:pPr>
              <w:pStyle w:val="a6"/>
            </w:pPr>
            <w:r w:rsidRPr="003D776A">
              <w:t>Размер уставного капитала УП, тыс.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Pr="003D776A" w:rsidRDefault="00C92C56">
            <w:pPr>
              <w:pStyle w:val="a5"/>
            </w:pPr>
            <w:r w:rsidRPr="003D776A">
              <w:t>118</w:t>
            </w:r>
            <w:r w:rsidR="005B7911" w:rsidRPr="003D776A">
              <w:t>,7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0" w:name="sub_2019"/>
            <w:r>
              <w:t>1.9</w:t>
            </w:r>
            <w:bookmarkEnd w:id="10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Фактическая среднесписочная численность работников УП по состоянию на отчетную дату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F92D2A">
            <w:pPr>
              <w:pStyle w:val="a5"/>
            </w:pPr>
            <w:r>
              <w:t>14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1" w:name="sub_2110"/>
            <w:r>
              <w:t>1.10</w:t>
            </w:r>
            <w:bookmarkEnd w:id="1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 филиалах и представительствах УП с указанием адресов местонахождения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2" w:name="sub_2111"/>
            <w:r>
              <w:t>1.11</w:t>
            </w:r>
            <w:bookmarkEnd w:id="1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Перечень организаций, в уставном капитале которых доля участия УП превышает 25%, с указанием наименования и ОГРН каждой организации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3" w:name="sub_2112"/>
            <w:r>
              <w:t>1.12</w:t>
            </w:r>
            <w:bookmarkEnd w:id="1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 xml:space="preserve">Сведения о судебных разбирательствах, в которых УП принимает участие, с указанием номера дела, статуса предприятия как участника дела (истец, ответчик или третье лицо), предмета и основания иска и стадии судебного разбирательства (первая, апелляционная, кассационная, </w:t>
            </w:r>
            <w:r>
              <w:lastRenderedPageBreak/>
              <w:t>надзорная инстанции)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lastRenderedPageBreak/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4" w:name="sub_2113"/>
            <w:r>
              <w:lastRenderedPageBreak/>
              <w:t>1.13</w:t>
            </w:r>
            <w:bookmarkEnd w:id="14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об исполнительных производствах, возбужденных в отношении УП, исполнение которых не прекращено (дата и номер исполнительного листа, номер судебного решения, наименование взыскателя (в случае если взыскателем выступает юридическое лицо - ОГРН), сумма требований в руб.)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4AD8" w:rsidRDefault="00FE7BFE">
            <w:pPr>
              <w:pStyle w:val="a6"/>
            </w:pPr>
            <w:bookmarkStart w:id="15" w:name="sub_2002"/>
            <w:r>
              <w:rPr>
                <w:rStyle w:val="a3"/>
              </w:rPr>
              <w:t>2. Основная продукция (работы, услуги), производство которой осуществляется УП</w:t>
            </w:r>
            <w:bookmarkEnd w:id="15"/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6" w:name="sub_2021"/>
            <w:r>
              <w:t>2.1</w:t>
            </w:r>
            <w:bookmarkEnd w:id="16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Pr="003D776A" w:rsidRDefault="00FE7BFE">
            <w:pPr>
              <w:pStyle w:val="a6"/>
            </w:pPr>
            <w:r w:rsidRPr="003D776A">
              <w:t>Виды основной продукции (работ, услуг), производство которой осуществляется УП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Pr="003D776A" w:rsidRDefault="00576ACA">
            <w:pPr>
              <w:pStyle w:val="a5"/>
            </w:pPr>
            <w:r w:rsidRPr="003D776A">
              <w:t xml:space="preserve">Распределение воды для питьевых и промышленных нужд 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7" w:name="sub_2022"/>
            <w:r>
              <w:t>2.2</w:t>
            </w:r>
            <w:bookmarkEnd w:id="17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Pr="003D776A" w:rsidRDefault="00FE7BFE">
            <w:pPr>
              <w:pStyle w:val="a6"/>
            </w:pPr>
            <w:r w:rsidRPr="003D776A">
              <w:t>Объем выпускаемой продукции (выполнения работ, оказания услуг) в натуральном и стоимостном выражении (в руб.) за отчетный период в разрезе по видам продукции (выполнения работ, оказания услуг)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F6BC0" w:rsidRPr="003D776A" w:rsidRDefault="007D3412" w:rsidP="004F6BC0">
            <w:pPr>
              <w:ind w:firstLine="0"/>
            </w:pPr>
            <w:r w:rsidRPr="003D776A">
              <w:t>2105,1тыс.руб.в.ч. предоставление услуг в области ликвидации последствий загрязнений и прочих услуг,связанных с удалением отходов 1905,0 тыс.руб.;</w:t>
            </w:r>
            <w:r w:rsidR="00372B55" w:rsidRPr="003D776A">
              <w:t xml:space="preserve"> управление эксплуатацией жилого фонда за вознаграждение или на договорной основе 200,0 тыс.руб.</w:t>
            </w:r>
          </w:p>
          <w:p w:rsidR="004F6BC0" w:rsidRPr="003D776A" w:rsidRDefault="004F6BC0" w:rsidP="004F6BC0"/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8" w:name="sub_2023"/>
            <w:r>
              <w:t>2.3</w:t>
            </w:r>
            <w:bookmarkEnd w:id="18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Pr="003D776A" w:rsidRDefault="00FE7BFE">
            <w:pPr>
              <w:pStyle w:val="a6"/>
            </w:pPr>
            <w:r w:rsidRPr="003D776A">
              <w:t>Доля государственного заказа в общем объеме выполняемых работ (услуг) в % к выручке УП за отчетный период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Pr="003D776A" w:rsidRDefault="00941E33">
            <w:pPr>
              <w:pStyle w:val="a5"/>
            </w:pPr>
            <w:r w:rsidRPr="003D776A"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19" w:name="sub_2024"/>
            <w:r>
              <w:t>2.4</w:t>
            </w:r>
            <w:bookmarkEnd w:id="19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Pr="003D776A" w:rsidRDefault="00FE7BFE">
            <w:pPr>
              <w:pStyle w:val="a6"/>
            </w:pPr>
            <w:r w:rsidRPr="003D776A">
              <w:t>Сведения о наличии УП в Реестре хозяйствующих субъектов, имеющих долю на рынке определенного товара в размере более чем 35%, с указанием таких товаров, работ, услуг и доли на рынке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Pr="003D776A" w:rsidRDefault="00FB0F21">
            <w:pPr>
              <w:pStyle w:val="a5"/>
            </w:pPr>
            <w:r w:rsidRPr="003D776A">
              <w:t>-</w:t>
            </w:r>
          </w:p>
        </w:tc>
      </w:tr>
      <w:tr w:rsidR="004A4AD8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4AD8" w:rsidRPr="003D776A" w:rsidRDefault="00FE7BFE">
            <w:pPr>
              <w:pStyle w:val="a6"/>
            </w:pPr>
            <w:bookmarkStart w:id="20" w:name="sub_2003"/>
            <w:r w:rsidRPr="003D776A">
              <w:rPr>
                <w:rStyle w:val="a3"/>
              </w:rPr>
              <w:t>3. Объекты недвижимого имущества, включая земельные участки УП</w:t>
            </w:r>
            <w:bookmarkEnd w:id="20"/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1" w:name="sub_2031"/>
            <w:r>
              <w:t>3.1</w:t>
            </w:r>
            <w:bookmarkEnd w:id="2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Pr="003D776A" w:rsidRDefault="00FE7BFE">
            <w:pPr>
              <w:pStyle w:val="a6"/>
            </w:pPr>
            <w:r w:rsidRPr="003D776A">
              <w:t>Общая площадь принадлежащих и (или) используемых УП зданий, сооружений, помещений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Pr="003D776A" w:rsidRDefault="001933E9">
            <w:pPr>
              <w:pStyle w:val="a5"/>
            </w:pPr>
            <w:r w:rsidRPr="003D776A">
              <w:t>697,7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2" w:name="sub_2032"/>
            <w:r>
              <w:t>3.2</w:t>
            </w:r>
            <w:bookmarkEnd w:id="2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Pr="003D776A" w:rsidRDefault="00FE7BFE">
            <w:pPr>
              <w:pStyle w:val="a6"/>
            </w:pPr>
            <w:r w:rsidRPr="003D776A">
              <w:t>В отношении каждого здания, сооружения, помещения:</w:t>
            </w:r>
          </w:p>
          <w:p w:rsidR="004A4AD8" w:rsidRPr="003D776A" w:rsidRDefault="00FE7BFE">
            <w:pPr>
              <w:pStyle w:val="a6"/>
            </w:pPr>
            <w:r w:rsidRPr="003D776A">
              <w:t>- кадастровый номер;</w:t>
            </w:r>
          </w:p>
          <w:p w:rsidR="004A4AD8" w:rsidRPr="003D776A" w:rsidRDefault="00FE7BFE">
            <w:pPr>
              <w:pStyle w:val="a6"/>
            </w:pPr>
            <w:r w:rsidRPr="003D776A">
              <w:t>- наименование;</w:t>
            </w:r>
          </w:p>
          <w:p w:rsidR="004A4AD8" w:rsidRPr="003D776A" w:rsidRDefault="00FE7BFE">
            <w:pPr>
              <w:pStyle w:val="a6"/>
            </w:pPr>
            <w:r w:rsidRPr="003D776A">
              <w:t>- назначение, фактическое использование;</w:t>
            </w:r>
          </w:p>
          <w:p w:rsidR="004A4AD8" w:rsidRPr="003D776A" w:rsidRDefault="00FE7BFE">
            <w:pPr>
              <w:pStyle w:val="a6"/>
            </w:pPr>
            <w:r w:rsidRPr="003D776A">
              <w:t>- адрес местонахождения;</w:t>
            </w:r>
          </w:p>
          <w:p w:rsidR="004A4AD8" w:rsidRPr="003D776A" w:rsidRDefault="00FE7BFE">
            <w:pPr>
              <w:pStyle w:val="a6"/>
            </w:pPr>
            <w:r w:rsidRPr="003D776A">
              <w:t>- общая площадь в кв. м (протяженность в пог. м);</w:t>
            </w:r>
          </w:p>
          <w:p w:rsidR="004A4AD8" w:rsidRPr="003D776A" w:rsidRDefault="00FE7BFE">
            <w:pPr>
              <w:pStyle w:val="a6"/>
            </w:pPr>
            <w:r w:rsidRPr="003D776A">
              <w:t>- этажность;</w:t>
            </w:r>
          </w:p>
          <w:p w:rsidR="004A4AD8" w:rsidRPr="003D776A" w:rsidRDefault="00FE7BFE">
            <w:pPr>
              <w:pStyle w:val="a6"/>
            </w:pPr>
            <w:r w:rsidRPr="003D776A">
              <w:t>- год постройки;</w:t>
            </w:r>
          </w:p>
          <w:p w:rsidR="004A4AD8" w:rsidRPr="003D776A" w:rsidRDefault="00FE7BFE">
            <w:pPr>
              <w:pStyle w:val="a6"/>
            </w:pPr>
            <w:r w:rsidRPr="003D776A">
              <w:t>- краткие сведения о техническом состоянии;</w:t>
            </w:r>
          </w:p>
          <w:p w:rsidR="004A4AD8" w:rsidRPr="003D776A" w:rsidRDefault="00FE7BFE">
            <w:pPr>
              <w:pStyle w:val="a6"/>
            </w:pPr>
            <w:r w:rsidRPr="003D776A">
              <w:t>- сведения об отнесении здания, сооружения к объектам культурного наследия;</w:t>
            </w:r>
          </w:p>
          <w:p w:rsidR="004A4AD8" w:rsidRPr="003D776A" w:rsidRDefault="00FE7BFE">
            <w:pPr>
              <w:pStyle w:val="a6"/>
            </w:pPr>
            <w:r w:rsidRPr="003D776A">
              <w:t>- вид права, на котором УП использует здание, сооружение;</w:t>
            </w:r>
          </w:p>
          <w:p w:rsidR="004A4AD8" w:rsidRPr="003D776A" w:rsidRDefault="00FE7BFE">
            <w:pPr>
              <w:pStyle w:val="a6"/>
            </w:pPr>
            <w:r w:rsidRPr="003D776A">
              <w:t>- реквизиты документов, подтверждающих права на здание, сооружение;</w:t>
            </w:r>
          </w:p>
          <w:p w:rsidR="004A4AD8" w:rsidRPr="003D776A" w:rsidRDefault="00FE7BFE">
            <w:pPr>
              <w:pStyle w:val="a6"/>
            </w:pPr>
            <w:r w:rsidRPr="003D776A">
              <w:t xml:space="preserve">- сведения о наличии (отсутствии) обременений с указанием даты возникновения и срока, на который установлено </w:t>
            </w:r>
            <w:r w:rsidRPr="003D776A">
              <w:lastRenderedPageBreak/>
              <w:t>обременение;</w:t>
            </w:r>
          </w:p>
          <w:p w:rsidR="009478A7" w:rsidRPr="003D776A" w:rsidRDefault="00FE7BFE" w:rsidP="009478A7">
            <w:pPr>
              <w:pStyle w:val="a6"/>
            </w:pPr>
            <w:r w:rsidRPr="003D776A">
              <w:t>- кадастровый номер земельного участка, на котором расположено здание (сооружение)</w:t>
            </w:r>
            <w:r w:rsidR="009478A7" w:rsidRPr="003D776A">
              <w:t xml:space="preserve"> - кадастровый номер;</w:t>
            </w:r>
          </w:p>
          <w:p w:rsidR="00FB0016" w:rsidRPr="003D776A" w:rsidRDefault="00FB0016" w:rsidP="00C835B9">
            <w:pPr>
              <w:ind w:firstLine="0"/>
            </w:pPr>
          </w:p>
          <w:p w:rsidR="00FB0016" w:rsidRPr="003D776A" w:rsidRDefault="00FB0016" w:rsidP="00C835B9">
            <w:pPr>
              <w:ind w:firstLine="0"/>
            </w:pPr>
          </w:p>
          <w:p w:rsidR="00FB0016" w:rsidRPr="003D776A" w:rsidRDefault="00FB0016" w:rsidP="00C835B9">
            <w:pPr>
              <w:ind w:firstLine="0"/>
            </w:pPr>
          </w:p>
          <w:p w:rsidR="00C835B9" w:rsidRPr="003D776A" w:rsidRDefault="00C835B9" w:rsidP="00C835B9">
            <w:pPr>
              <w:ind w:firstLine="0"/>
            </w:pPr>
            <w:r w:rsidRPr="003D776A">
              <w:t>-кадастровый номер</w:t>
            </w:r>
          </w:p>
          <w:p w:rsidR="009478A7" w:rsidRPr="003D776A" w:rsidRDefault="009478A7" w:rsidP="009478A7">
            <w:pPr>
              <w:pStyle w:val="a6"/>
            </w:pPr>
            <w:r w:rsidRPr="003D776A">
              <w:t>- наименование;</w:t>
            </w:r>
          </w:p>
          <w:p w:rsidR="009478A7" w:rsidRPr="003D776A" w:rsidRDefault="009478A7" w:rsidP="009478A7">
            <w:pPr>
              <w:pStyle w:val="a6"/>
            </w:pPr>
            <w:r w:rsidRPr="003D776A">
              <w:t>- назначение, фактическое использование;</w:t>
            </w:r>
          </w:p>
          <w:p w:rsidR="009478A7" w:rsidRPr="003D776A" w:rsidRDefault="009478A7" w:rsidP="009478A7">
            <w:pPr>
              <w:pStyle w:val="a6"/>
            </w:pPr>
            <w:r w:rsidRPr="003D776A">
              <w:t>- адрес местонахождения;</w:t>
            </w:r>
          </w:p>
          <w:p w:rsidR="009478A7" w:rsidRPr="003D776A" w:rsidRDefault="009478A7" w:rsidP="009478A7">
            <w:pPr>
              <w:pStyle w:val="a6"/>
            </w:pPr>
            <w:r w:rsidRPr="003D776A">
              <w:t>- общая площадь в кв. м (протяженность в пог. м);</w:t>
            </w:r>
          </w:p>
          <w:p w:rsidR="009478A7" w:rsidRPr="003D776A" w:rsidRDefault="009478A7" w:rsidP="009478A7">
            <w:pPr>
              <w:pStyle w:val="a6"/>
            </w:pPr>
            <w:r w:rsidRPr="003D776A">
              <w:t>- этажность;</w:t>
            </w:r>
          </w:p>
          <w:p w:rsidR="009478A7" w:rsidRPr="003D776A" w:rsidRDefault="009478A7" w:rsidP="009478A7">
            <w:pPr>
              <w:pStyle w:val="a6"/>
            </w:pPr>
            <w:r w:rsidRPr="003D776A">
              <w:t>- год постройки;</w:t>
            </w:r>
          </w:p>
          <w:p w:rsidR="009478A7" w:rsidRPr="003D776A" w:rsidRDefault="009478A7" w:rsidP="009478A7">
            <w:pPr>
              <w:pStyle w:val="a6"/>
            </w:pPr>
            <w:r w:rsidRPr="003D776A">
              <w:t>- краткие сведения о техническом состоянии;</w:t>
            </w:r>
          </w:p>
          <w:p w:rsidR="009478A7" w:rsidRPr="003D776A" w:rsidRDefault="009478A7" w:rsidP="009478A7">
            <w:pPr>
              <w:pStyle w:val="a6"/>
            </w:pPr>
            <w:r w:rsidRPr="003D776A">
              <w:t>- сведения об отнесении здания, сооружения к объектам культурного наследия;</w:t>
            </w:r>
          </w:p>
          <w:p w:rsidR="009478A7" w:rsidRPr="003D776A" w:rsidRDefault="009478A7" w:rsidP="009478A7">
            <w:pPr>
              <w:pStyle w:val="a6"/>
            </w:pPr>
            <w:r w:rsidRPr="003D776A">
              <w:t>- вид права, на котором УП использует здание, сооружение;</w:t>
            </w:r>
          </w:p>
          <w:p w:rsidR="009478A7" w:rsidRPr="003D776A" w:rsidRDefault="009478A7" w:rsidP="009478A7">
            <w:pPr>
              <w:pStyle w:val="a6"/>
            </w:pPr>
            <w:r w:rsidRPr="003D776A">
              <w:t>- реквизиты документов, подтверждающих права на здание, сооружение;</w:t>
            </w:r>
          </w:p>
          <w:p w:rsidR="009478A7" w:rsidRPr="003D776A" w:rsidRDefault="009478A7" w:rsidP="009478A7">
            <w:pPr>
              <w:pStyle w:val="a6"/>
            </w:pPr>
            <w:r w:rsidRPr="003D776A"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D93208" w:rsidRPr="003D776A" w:rsidRDefault="009478A7" w:rsidP="00D93208">
            <w:pPr>
              <w:pStyle w:val="a6"/>
            </w:pPr>
            <w:r w:rsidRPr="003D776A">
              <w:t>- кадастровый номер земельного участка, на котором расположено здание (сооружение)</w:t>
            </w:r>
            <w:r w:rsidR="00D93208" w:rsidRPr="003D776A">
              <w:t xml:space="preserve"> - кадастровый номер;</w:t>
            </w:r>
          </w:p>
          <w:p w:rsidR="00FB0016" w:rsidRPr="003D776A" w:rsidRDefault="00FB0016" w:rsidP="004B39BD">
            <w:pPr>
              <w:ind w:firstLine="0"/>
            </w:pPr>
          </w:p>
          <w:p w:rsidR="00FB0016" w:rsidRPr="003D776A" w:rsidRDefault="00FB0016" w:rsidP="004B39BD">
            <w:pPr>
              <w:ind w:firstLine="0"/>
            </w:pPr>
          </w:p>
          <w:p w:rsidR="00FB0016" w:rsidRPr="003D776A" w:rsidRDefault="00FB0016" w:rsidP="004B39BD">
            <w:pPr>
              <w:ind w:firstLine="0"/>
            </w:pPr>
          </w:p>
          <w:p w:rsidR="00FB0016" w:rsidRPr="003D776A" w:rsidRDefault="00FB0016" w:rsidP="004B39BD">
            <w:pPr>
              <w:ind w:firstLine="0"/>
            </w:pPr>
          </w:p>
          <w:p w:rsidR="004B39BD" w:rsidRPr="003D776A" w:rsidRDefault="004B39BD" w:rsidP="004B39BD">
            <w:pPr>
              <w:ind w:firstLine="0"/>
            </w:pPr>
            <w:r w:rsidRPr="003D776A">
              <w:t>-кадастровый номер</w:t>
            </w:r>
          </w:p>
          <w:p w:rsidR="00D93208" w:rsidRPr="003D776A" w:rsidRDefault="00D93208" w:rsidP="00D93208">
            <w:pPr>
              <w:pStyle w:val="a6"/>
            </w:pPr>
            <w:r w:rsidRPr="003D776A">
              <w:t>- наименование;</w:t>
            </w:r>
          </w:p>
          <w:p w:rsidR="00D93208" w:rsidRPr="003D776A" w:rsidRDefault="00D93208" w:rsidP="00D93208">
            <w:pPr>
              <w:pStyle w:val="a6"/>
            </w:pPr>
            <w:r w:rsidRPr="003D776A">
              <w:t>- назначение, фактическое использование;</w:t>
            </w:r>
          </w:p>
          <w:p w:rsidR="00D93208" w:rsidRPr="003D776A" w:rsidRDefault="00D93208" w:rsidP="00D93208">
            <w:pPr>
              <w:pStyle w:val="a6"/>
            </w:pPr>
            <w:r w:rsidRPr="003D776A">
              <w:t>- адрес местонахождения;</w:t>
            </w:r>
          </w:p>
          <w:p w:rsidR="00D93208" w:rsidRPr="003D776A" w:rsidRDefault="00D93208" w:rsidP="00D93208">
            <w:pPr>
              <w:pStyle w:val="a6"/>
            </w:pPr>
            <w:r w:rsidRPr="003D776A">
              <w:t>- общая площадь в кв. м (протяженность в пог. м);</w:t>
            </w:r>
          </w:p>
          <w:p w:rsidR="00D93208" w:rsidRPr="003D776A" w:rsidRDefault="00D93208" w:rsidP="00D93208">
            <w:pPr>
              <w:pStyle w:val="a6"/>
            </w:pPr>
            <w:r w:rsidRPr="003D776A">
              <w:t>- этажность;</w:t>
            </w:r>
          </w:p>
          <w:p w:rsidR="00D93208" w:rsidRPr="003D776A" w:rsidRDefault="00D93208" w:rsidP="00D93208">
            <w:pPr>
              <w:pStyle w:val="a6"/>
            </w:pPr>
            <w:r w:rsidRPr="003D776A">
              <w:t>- год постройки;</w:t>
            </w:r>
          </w:p>
          <w:p w:rsidR="00D93208" w:rsidRPr="003D776A" w:rsidRDefault="00D93208" w:rsidP="00D93208">
            <w:pPr>
              <w:pStyle w:val="a6"/>
            </w:pPr>
            <w:r w:rsidRPr="003D776A">
              <w:t>- краткие сведения о техническом состоянии;</w:t>
            </w:r>
          </w:p>
          <w:p w:rsidR="00D93208" w:rsidRPr="003D776A" w:rsidRDefault="00D93208" w:rsidP="00D93208">
            <w:pPr>
              <w:pStyle w:val="a6"/>
            </w:pPr>
            <w:r w:rsidRPr="003D776A">
              <w:t>- сведения об отнесении здания, сооружения к объектам культурного наследия;</w:t>
            </w:r>
          </w:p>
          <w:p w:rsidR="00D93208" w:rsidRPr="003D776A" w:rsidRDefault="00D93208" w:rsidP="00D93208">
            <w:pPr>
              <w:pStyle w:val="a6"/>
            </w:pPr>
            <w:r w:rsidRPr="003D776A">
              <w:t>- вид права, на котором УП использует здание, сооружение;</w:t>
            </w:r>
          </w:p>
          <w:p w:rsidR="00D93208" w:rsidRPr="003D776A" w:rsidRDefault="00D93208" w:rsidP="00D93208">
            <w:pPr>
              <w:pStyle w:val="a6"/>
            </w:pPr>
            <w:r w:rsidRPr="003D776A">
              <w:t>- реквизиты документов, подтверждающих права на здание, сооружение;</w:t>
            </w:r>
          </w:p>
          <w:p w:rsidR="00D93208" w:rsidRPr="003D776A" w:rsidRDefault="00D93208" w:rsidP="00D93208">
            <w:pPr>
              <w:pStyle w:val="a6"/>
            </w:pPr>
            <w:r w:rsidRPr="003D776A"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630869" w:rsidRPr="003D776A" w:rsidRDefault="00630869" w:rsidP="00630869">
            <w:pPr>
              <w:pStyle w:val="a6"/>
            </w:pPr>
            <w:r w:rsidRPr="003D776A">
              <w:t>- кадастровый номер земельного участка, на котором расположено здание (сооружение) - кадастровый номер;</w:t>
            </w:r>
          </w:p>
          <w:p w:rsidR="00FB0016" w:rsidRPr="003D776A" w:rsidRDefault="00FB0016" w:rsidP="00B2649A">
            <w:pPr>
              <w:ind w:firstLine="0"/>
            </w:pPr>
          </w:p>
          <w:p w:rsidR="00FB0016" w:rsidRPr="003D776A" w:rsidRDefault="00FB0016" w:rsidP="00B2649A">
            <w:pPr>
              <w:ind w:firstLine="0"/>
            </w:pPr>
          </w:p>
          <w:p w:rsidR="00FB0016" w:rsidRPr="003D776A" w:rsidRDefault="00FB0016" w:rsidP="00B2649A">
            <w:pPr>
              <w:ind w:firstLine="0"/>
            </w:pPr>
          </w:p>
          <w:p w:rsidR="00FB0016" w:rsidRPr="003D776A" w:rsidRDefault="00FB0016" w:rsidP="00B2649A">
            <w:pPr>
              <w:ind w:firstLine="0"/>
            </w:pPr>
          </w:p>
          <w:p w:rsidR="00FB0016" w:rsidRPr="003D776A" w:rsidRDefault="00FB0016" w:rsidP="00B2649A">
            <w:pPr>
              <w:ind w:firstLine="0"/>
            </w:pPr>
          </w:p>
          <w:p w:rsidR="00FB0016" w:rsidRPr="003D776A" w:rsidRDefault="00FB0016" w:rsidP="00B2649A">
            <w:pPr>
              <w:ind w:firstLine="0"/>
            </w:pPr>
          </w:p>
          <w:p w:rsidR="00B2649A" w:rsidRPr="003D776A" w:rsidRDefault="00B2649A" w:rsidP="00B2649A">
            <w:pPr>
              <w:ind w:firstLine="0"/>
            </w:pPr>
            <w:r w:rsidRPr="003D776A">
              <w:t>-кадастровый номер</w:t>
            </w:r>
          </w:p>
          <w:p w:rsidR="00630869" w:rsidRPr="003D776A" w:rsidRDefault="00630869" w:rsidP="00630869">
            <w:pPr>
              <w:pStyle w:val="a6"/>
            </w:pPr>
            <w:r w:rsidRPr="003D776A">
              <w:t>- наименование;</w:t>
            </w:r>
          </w:p>
          <w:p w:rsidR="00630869" w:rsidRPr="003D776A" w:rsidRDefault="00630869" w:rsidP="00630869">
            <w:pPr>
              <w:pStyle w:val="a6"/>
            </w:pPr>
            <w:r w:rsidRPr="003D776A">
              <w:t>- назначение, фактическое использование;</w:t>
            </w:r>
          </w:p>
          <w:p w:rsidR="00630869" w:rsidRPr="003D776A" w:rsidRDefault="00630869" w:rsidP="00630869">
            <w:pPr>
              <w:pStyle w:val="a6"/>
            </w:pPr>
            <w:r w:rsidRPr="003D776A">
              <w:t>- адрес местонахождения;</w:t>
            </w:r>
          </w:p>
          <w:p w:rsidR="00630869" w:rsidRPr="003D776A" w:rsidRDefault="00630869" w:rsidP="00630869">
            <w:pPr>
              <w:pStyle w:val="a6"/>
            </w:pPr>
            <w:r w:rsidRPr="003D776A">
              <w:t>- общая площадь в кв. м (протяженность в пог. м);</w:t>
            </w:r>
          </w:p>
          <w:p w:rsidR="00630869" w:rsidRPr="003D776A" w:rsidRDefault="00630869" w:rsidP="00630869">
            <w:pPr>
              <w:pStyle w:val="a6"/>
            </w:pPr>
            <w:r w:rsidRPr="003D776A">
              <w:t>- этажность;</w:t>
            </w:r>
          </w:p>
          <w:p w:rsidR="00630869" w:rsidRPr="003D776A" w:rsidRDefault="00630869" w:rsidP="00630869">
            <w:pPr>
              <w:pStyle w:val="a6"/>
            </w:pPr>
            <w:r w:rsidRPr="003D776A">
              <w:t>- год постройки;</w:t>
            </w:r>
          </w:p>
          <w:p w:rsidR="007B683C" w:rsidRPr="003D776A" w:rsidRDefault="00630869" w:rsidP="007B683C">
            <w:pPr>
              <w:pStyle w:val="a6"/>
            </w:pPr>
            <w:r w:rsidRPr="003D776A">
              <w:t>- краткие сведения о техническом состоянии;</w:t>
            </w:r>
          </w:p>
          <w:p w:rsidR="00630869" w:rsidRPr="003D776A" w:rsidRDefault="00630869" w:rsidP="00630869">
            <w:pPr>
              <w:pStyle w:val="a6"/>
            </w:pPr>
            <w:r w:rsidRPr="003D776A">
              <w:t>- сведения об отнесении здания, сооружения к объектам культурного наследия;</w:t>
            </w:r>
          </w:p>
          <w:p w:rsidR="00630869" w:rsidRPr="003D776A" w:rsidRDefault="00630869" w:rsidP="00630869">
            <w:pPr>
              <w:pStyle w:val="a6"/>
            </w:pPr>
            <w:r w:rsidRPr="003D776A">
              <w:t>- вид права, на котором УП использует здание, сооружение;</w:t>
            </w:r>
          </w:p>
          <w:p w:rsidR="00630869" w:rsidRPr="003D776A" w:rsidRDefault="00630869" w:rsidP="00630869">
            <w:pPr>
              <w:pStyle w:val="a6"/>
            </w:pPr>
            <w:r w:rsidRPr="003D776A">
              <w:t>- реквизиты документов, подтверждающих права на здание, сооружение;</w:t>
            </w:r>
          </w:p>
          <w:p w:rsidR="00630869" w:rsidRPr="003D776A" w:rsidRDefault="00630869" w:rsidP="00630869">
            <w:pPr>
              <w:pStyle w:val="a6"/>
            </w:pPr>
            <w:r w:rsidRPr="003D776A">
              <w:t>- сведения о наличии (отсутствии) обременений с указанием даты возникновения и срока, на который установлено обременение;</w:t>
            </w:r>
          </w:p>
          <w:p w:rsidR="004A4AD8" w:rsidRPr="003D776A" w:rsidRDefault="004A4AD8" w:rsidP="009478A7">
            <w:pPr>
              <w:pStyle w:val="a6"/>
            </w:pP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72704" w:rsidRPr="003D776A" w:rsidRDefault="00A015AF" w:rsidP="00FB001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lastRenderedPageBreak/>
              <w:t>68:21:0101039:99</w:t>
            </w:r>
          </w:p>
          <w:p w:rsidR="00072704" w:rsidRPr="003D776A" w:rsidRDefault="00A015AF" w:rsidP="00FB0016">
            <w:pPr>
              <w:ind w:firstLine="0"/>
              <w:rPr>
                <w:rStyle w:val="ae"/>
                <w:rFonts w:ascii="Times New Roman" w:hAnsi="Times New Roman" w:cs="Times New Roman"/>
                <w:b w:val="0"/>
              </w:rPr>
            </w:pPr>
            <w:r w:rsidRPr="003D776A">
              <w:rPr>
                <w:rStyle w:val="ae"/>
                <w:rFonts w:ascii="Times New Roman" w:hAnsi="Times New Roman" w:cs="Times New Roman"/>
                <w:b w:val="0"/>
              </w:rPr>
              <w:t>Административное здание</w:t>
            </w:r>
          </w:p>
          <w:p w:rsidR="00502555" w:rsidRPr="003D776A" w:rsidRDefault="00043894" w:rsidP="00FB001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Административно-управле</w:t>
            </w:r>
            <w:r w:rsidR="00502555" w:rsidRPr="003D776A">
              <w:rPr>
                <w:rFonts w:ascii="Times New Roman" w:hAnsi="Times New Roman" w:cs="Times New Roman"/>
              </w:rPr>
              <w:t>нченское</w:t>
            </w:r>
          </w:p>
          <w:p w:rsidR="00072704" w:rsidRPr="003D776A" w:rsidRDefault="00372E57" w:rsidP="00FB001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р</w:t>
            </w:r>
            <w:r w:rsidR="00502555" w:rsidRPr="003D776A">
              <w:rPr>
                <w:rFonts w:ascii="Times New Roman" w:hAnsi="Times New Roman" w:cs="Times New Roman"/>
              </w:rPr>
              <w:t>.п.Токаревкаул.Советская д.64А</w:t>
            </w:r>
          </w:p>
          <w:p w:rsidR="00072704" w:rsidRPr="003D776A" w:rsidRDefault="00502555" w:rsidP="00FB001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97,8</w:t>
            </w:r>
          </w:p>
          <w:p w:rsidR="00072704" w:rsidRPr="003D776A" w:rsidRDefault="00502555" w:rsidP="00FB001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Одноэтажное</w:t>
            </w:r>
          </w:p>
          <w:p w:rsidR="00502555" w:rsidRPr="003D776A" w:rsidRDefault="00502555" w:rsidP="00FB001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-</w:t>
            </w:r>
          </w:p>
          <w:p w:rsidR="00072704" w:rsidRPr="003D776A" w:rsidRDefault="004B39BD" w:rsidP="00FB0016">
            <w:pPr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Деревянно</w:t>
            </w:r>
            <w:r w:rsidR="00412C1E" w:rsidRPr="003D776A">
              <w:rPr>
                <w:rFonts w:ascii="Times New Roman" w:hAnsi="Times New Roman" w:cs="Times New Roman"/>
              </w:rPr>
              <w:t>е</w:t>
            </w:r>
            <w:r w:rsidRPr="003D776A">
              <w:rPr>
                <w:rFonts w:ascii="Times New Roman" w:hAnsi="Times New Roman" w:cs="Times New Roman"/>
              </w:rPr>
              <w:t xml:space="preserve">, </w:t>
            </w:r>
            <w:r w:rsidR="00412C1E" w:rsidRPr="003D776A">
              <w:rPr>
                <w:rFonts w:ascii="Times New Roman" w:hAnsi="Times New Roman" w:cs="Times New Roman"/>
              </w:rPr>
              <w:t xml:space="preserve">обложено кирпичем, </w:t>
            </w:r>
            <w:r w:rsidR="006B5A16" w:rsidRPr="003D776A">
              <w:rPr>
                <w:rFonts w:ascii="Times New Roman" w:hAnsi="Times New Roman" w:cs="Times New Roman"/>
              </w:rPr>
              <w:t>крыша железная,окна пластиковые</w:t>
            </w:r>
          </w:p>
          <w:p w:rsidR="00072704" w:rsidRPr="003D776A" w:rsidRDefault="00043894" w:rsidP="00FB0016">
            <w:pPr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-</w:t>
            </w:r>
          </w:p>
          <w:p w:rsidR="00FE76D8" w:rsidRPr="003D776A" w:rsidRDefault="001F279F" w:rsidP="00FB001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Хоз.ведение</w:t>
            </w:r>
          </w:p>
          <w:p w:rsidR="002857AE" w:rsidRPr="003D776A" w:rsidRDefault="004B39BD" w:rsidP="00FB001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lastRenderedPageBreak/>
              <w:t>Постановление</w:t>
            </w:r>
            <w:r w:rsidR="00B2649A" w:rsidRPr="003D776A">
              <w:rPr>
                <w:rFonts w:ascii="Times New Roman" w:hAnsi="Times New Roman" w:cs="Times New Roman"/>
              </w:rPr>
              <w:t xml:space="preserve"> </w:t>
            </w:r>
            <w:r w:rsidR="006B5A16" w:rsidRPr="003D776A">
              <w:rPr>
                <w:rFonts w:ascii="Times New Roman" w:hAnsi="Times New Roman" w:cs="Times New Roman"/>
              </w:rPr>
              <w:t>Главы городского/сельского поселения</w:t>
            </w:r>
            <w:r w:rsidR="001F279F" w:rsidRPr="003D776A">
              <w:rPr>
                <w:rFonts w:ascii="Times New Roman" w:hAnsi="Times New Roman" w:cs="Times New Roman"/>
              </w:rPr>
              <w:t>,</w:t>
            </w:r>
            <w:r w:rsidR="006B5A16" w:rsidRPr="003D776A">
              <w:rPr>
                <w:rFonts w:ascii="Times New Roman" w:hAnsi="Times New Roman" w:cs="Times New Roman"/>
              </w:rPr>
              <w:t xml:space="preserve"> №170,выдан 29.12.2012</w:t>
            </w:r>
          </w:p>
          <w:p w:rsidR="00FB0016" w:rsidRPr="003D776A" w:rsidRDefault="00FB0016" w:rsidP="00FB001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68:21:0101039:2</w:t>
            </w:r>
          </w:p>
          <w:p w:rsidR="00FB0016" w:rsidRPr="003D776A" w:rsidRDefault="00FB0016" w:rsidP="00FB0016">
            <w:pPr>
              <w:ind w:firstLine="0"/>
              <w:rPr>
                <w:rFonts w:ascii="Times New Roman" w:hAnsi="Times New Roman" w:cs="Times New Roman"/>
              </w:rPr>
            </w:pPr>
          </w:p>
          <w:p w:rsidR="002857AE" w:rsidRPr="003D776A" w:rsidRDefault="00C835B9" w:rsidP="00FB001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68:21:0101039:102</w:t>
            </w:r>
          </w:p>
          <w:p w:rsidR="009478A7" w:rsidRPr="003D776A" w:rsidRDefault="00C835B9" w:rsidP="00C835B9">
            <w:pPr>
              <w:ind w:firstLine="0"/>
              <w:rPr>
                <w:rStyle w:val="ae"/>
                <w:rFonts w:ascii="Times New Roman" w:hAnsi="Times New Roman" w:cs="Times New Roman"/>
                <w:b w:val="0"/>
              </w:rPr>
            </w:pPr>
            <w:r w:rsidRPr="003D776A">
              <w:rPr>
                <w:rStyle w:val="ae"/>
                <w:rFonts w:ascii="Times New Roman" w:hAnsi="Times New Roman" w:cs="Times New Roman"/>
                <w:b w:val="0"/>
              </w:rPr>
              <w:t>Здание гаража со складом</w:t>
            </w:r>
          </w:p>
          <w:p w:rsidR="009478A7" w:rsidRPr="003D776A" w:rsidRDefault="00C835B9" w:rsidP="00D93208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Нежилое</w:t>
            </w:r>
          </w:p>
          <w:p w:rsidR="00C835B9" w:rsidRPr="003D776A" w:rsidRDefault="00C835B9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р.п.Токаревка ул.Советская д.64А</w:t>
            </w:r>
          </w:p>
          <w:p w:rsidR="00C835B9" w:rsidRPr="003D776A" w:rsidRDefault="00C835B9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129,5</w:t>
            </w:r>
          </w:p>
          <w:p w:rsidR="009478A7" w:rsidRPr="003D776A" w:rsidRDefault="00C835B9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-</w:t>
            </w:r>
          </w:p>
          <w:p w:rsidR="009478A7" w:rsidRPr="003D776A" w:rsidRDefault="004B39BD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кирпичное,крыша покрыта шифером</w:t>
            </w:r>
          </w:p>
          <w:p w:rsidR="009478A7" w:rsidRPr="003D776A" w:rsidRDefault="009478A7" w:rsidP="009478A7">
            <w:pPr>
              <w:ind w:firstLine="0"/>
              <w:rPr>
                <w:rFonts w:ascii="Times New Roman" w:hAnsi="Times New Roman" w:cs="Times New Roman"/>
              </w:rPr>
            </w:pPr>
          </w:p>
          <w:p w:rsidR="00D93208" w:rsidRPr="003D776A" w:rsidRDefault="00D93208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-</w:t>
            </w:r>
          </w:p>
          <w:p w:rsidR="009478A7" w:rsidRPr="003D776A" w:rsidRDefault="004B39BD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Хоз.ведение</w:t>
            </w:r>
          </w:p>
          <w:p w:rsidR="009478A7" w:rsidRPr="003D776A" w:rsidRDefault="004B39BD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Постановление администрации Токаревского поселкового округа Токаревского района Тамбовской области №170,выдан 29.12.2012</w:t>
            </w:r>
          </w:p>
          <w:p w:rsidR="00D93208" w:rsidRPr="003D776A" w:rsidRDefault="00FB0016" w:rsidP="00FB001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68:21:0101039:2</w:t>
            </w:r>
          </w:p>
          <w:p w:rsidR="00D93208" w:rsidRPr="003D776A" w:rsidRDefault="00D93208" w:rsidP="009478A7">
            <w:pPr>
              <w:ind w:firstLine="0"/>
              <w:rPr>
                <w:rFonts w:ascii="Times New Roman" w:hAnsi="Times New Roman" w:cs="Times New Roman"/>
              </w:rPr>
            </w:pPr>
          </w:p>
          <w:p w:rsidR="00D93208" w:rsidRPr="003D776A" w:rsidRDefault="00B2649A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68:21:0101039:98</w:t>
            </w:r>
          </w:p>
          <w:p w:rsidR="009478A7" w:rsidRPr="003D776A" w:rsidRDefault="00B2649A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Здание склада с уборной</w:t>
            </w:r>
          </w:p>
          <w:p w:rsidR="00D93208" w:rsidRPr="003D776A" w:rsidRDefault="00B2649A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иное</w:t>
            </w:r>
          </w:p>
          <w:p w:rsidR="00D93208" w:rsidRPr="003D776A" w:rsidRDefault="00B2649A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р.п.Токаревка ул.Советская,д.64А</w:t>
            </w:r>
          </w:p>
          <w:p w:rsidR="00630869" w:rsidRPr="003D776A" w:rsidRDefault="00B2649A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114,9</w:t>
            </w:r>
          </w:p>
          <w:p w:rsidR="00630869" w:rsidRPr="003D776A" w:rsidRDefault="00630869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Одноэтажное</w:t>
            </w:r>
          </w:p>
          <w:p w:rsidR="00630869" w:rsidRPr="003D776A" w:rsidRDefault="00B2649A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-</w:t>
            </w:r>
          </w:p>
          <w:p w:rsidR="00630869" w:rsidRPr="003D776A" w:rsidRDefault="00630869" w:rsidP="009478A7">
            <w:pPr>
              <w:ind w:firstLine="0"/>
              <w:rPr>
                <w:rFonts w:ascii="Times New Roman" w:hAnsi="Times New Roman" w:cs="Times New Roman"/>
              </w:rPr>
            </w:pPr>
          </w:p>
          <w:p w:rsidR="00630869" w:rsidRPr="003D776A" w:rsidRDefault="00B2649A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Стены бетонные,крыша пократа шифером</w:t>
            </w:r>
          </w:p>
          <w:p w:rsidR="00630869" w:rsidRPr="003D776A" w:rsidRDefault="00630869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-</w:t>
            </w:r>
          </w:p>
          <w:p w:rsidR="00630869" w:rsidRPr="003D776A" w:rsidRDefault="00630869" w:rsidP="009478A7">
            <w:pPr>
              <w:ind w:firstLine="0"/>
              <w:rPr>
                <w:rFonts w:ascii="Times New Roman" w:hAnsi="Times New Roman" w:cs="Times New Roman"/>
              </w:rPr>
            </w:pPr>
          </w:p>
          <w:p w:rsidR="00630869" w:rsidRPr="003D776A" w:rsidRDefault="00B2649A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Хоз.ведение</w:t>
            </w:r>
          </w:p>
          <w:p w:rsidR="00630869" w:rsidRPr="003D776A" w:rsidRDefault="00B2649A" w:rsidP="00630869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Постановление Токаревской поселковой администрации Токаревского района Тамбовской области, №170,выдан 29.12.2012</w:t>
            </w:r>
          </w:p>
          <w:p w:rsidR="00630869" w:rsidRPr="003D776A" w:rsidRDefault="00630869" w:rsidP="009478A7">
            <w:pPr>
              <w:ind w:firstLine="0"/>
              <w:rPr>
                <w:rFonts w:ascii="Times New Roman" w:hAnsi="Times New Roman" w:cs="Times New Roman"/>
              </w:rPr>
            </w:pPr>
          </w:p>
          <w:p w:rsidR="00FB0016" w:rsidRPr="003D776A" w:rsidRDefault="00FB0016" w:rsidP="00FB001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68:21:0101039:2</w:t>
            </w:r>
          </w:p>
          <w:p w:rsidR="00630869" w:rsidRPr="003D776A" w:rsidRDefault="00630869" w:rsidP="009478A7">
            <w:pPr>
              <w:ind w:firstLine="0"/>
              <w:rPr>
                <w:rFonts w:ascii="Times New Roman" w:hAnsi="Times New Roman" w:cs="Times New Roman"/>
              </w:rPr>
            </w:pPr>
          </w:p>
          <w:p w:rsidR="00630869" w:rsidRPr="003D776A" w:rsidRDefault="00630869" w:rsidP="009478A7">
            <w:pPr>
              <w:ind w:firstLine="0"/>
              <w:rPr>
                <w:rFonts w:ascii="Times New Roman" w:hAnsi="Times New Roman" w:cs="Times New Roman"/>
              </w:rPr>
            </w:pPr>
          </w:p>
          <w:p w:rsidR="00630869" w:rsidRPr="003D776A" w:rsidRDefault="00B2649A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68:21:0101039:101</w:t>
            </w:r>
          </w:p>
          <w:p w:rsidR="00630869" w:rsidRPr="003D776A" w:rsidRDefault="00B2649A" w:rsidP="009478A7">
            <w:pPr>
              <w:ind w:firstLine="0"/>
              <w:rPr>
                <w:rStyle w:val="ae"/>
                <w:rFonts w:ascii="Times New Roman" w:hAnsi="Times New Roman" w:cs="Times New Roman"/>
                <w:b w:val="0"/>
              </w:rPr>
            </w:pPr>
            <w:r w:rsidRPr="003D776A">
              <w:rPr>
                <w:rStyle w:val="ae"/>
                <w:rFonts w:ascii="Times New Roman" w:hAnsi="Times New Roman" w:cs="Times New Roman"/>
                <w:b w:val="0"/>
              </w:rPr>
              <w:t>Здание гаража со складом</w:t>
            </w:r>
          </w:p>
          <w:p w:rsidR="00630869" w:rsidRPr="003D776A" w:rsidRDefault="007B683C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нежилое</w:t>
            </w:r>
          </w:p>
          <w:p w:rsidR="00630869" w:rsidRPr="003D776A" w:rsidRDefault="007B683C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р.п.Токаревка ул.Советская д.64А</w:t>
            </w:r>
          </w:p>
          <w:p w:rsidR="00630869" w:rsidRPr="003D776A" w:rsidRDefault="007B683C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355,5</w:t>
            </w:r>
          </w:p>
          <w:p w:rsidR="00630869" w:rsidRPr="003D776A" w:rsidRDefault="007B683C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одноэтажное</w:t>
            </w:r>
          </w:p>
          <w:p w:rsidR="00630869" w:rsidRPr="003D776A" w:rsidRDefault="007B683C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-</w:t>
            </w:r>
          </w:p>
          <w:p w:rsidR="00630869" w:rsidRPr="003D776A" w:rsidRDefault="00630869" w:rsidP="009478A7">
            <w:pPr>
              <w:ind w:firstLine="0"/>
              <w:rPr>
                <w:rFonts w:ascii="Times New Roman" w:hAnsi="Times New Roman" w:cs="Times New Roman"/>
              </w:rPr>
            </w:pPr>
          </w:p>
          <w:p w:rsidR="00630869" w:rsidRPr="003D776A" w:rsidRDefault="007B683C" w:rsidP="00630869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Стены кирпичные,крыша ипокрыта шифером</w:t>
            </w:r>
          </w:p>
          <w:p w:rsidR="007B683C" w:rsidRPr="003D776A" w:rsidRDefault="007B683C" w:rsidP="009478A7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-</w:t>
            </w:r>
          </w:p>
          <w:p w:rsidR="007B683C" w:rsidRPr="003D776A" w:rsidRDefault="007B683C" w:rsidP="007B683C">
            <w:pPr>
              <w:rPr>
                <w:rFonts w:ascii="Times New Roman" w:hAnsi="Times New Roman" w:cs="Times New Roman"/>
              </w:rPr>
            </w:pPr>
          </w:p>
          <w:p w:rsidR="007B683C" w:rsidRPr="003D776A" w:rsidRDefault="007B683C" w:rsidP="00FB001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Хоз.ведение</w:t>
            </w:r>
          </w:p>
          <w:p w:rsidR="00630869" w:rsidRPr="003D776A" w:rsidRDefault="007B683C" w:rsidP="007B683C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Постановление Токаревской поселковой администрации Токаревского района Тамбовской области,№170,выдан 29.12.2012</w:t>
            </w:r>
          </w:p>
          <w:p w:rsidR="007B683C" w:rsidRPr="003D776A" w:rsidRDefault="007B683C" w:rsidP="007B683C">
            <w:pPr>
              <w:ind w:firstLine="0"/>
              <w:rPr>
                <w:sz w:val="18"/>
                <w:szCs w:val="18"/>
              </w:rPr>
            </w:pPr>
            <w:r w:rsidRPr="003D776A">
              <w:rPr>
                <w:rFonts w:ascii="Times New Roman" w:hAnsi="Times New Roman" w:cs="Times New Roman"/>
              </w:rP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3" w:name="sub_2033"/>
            <w:r>
              <w:lastRenderedPageBreak/>
              <w:t>3.3</w:t>
            </w:r>
            <w:bookmarkEnd w:id="2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Pr="003D776A" w:rsidRDefault="00FE7BFE">
            <w:pPr>
              <w:pStyle w:val="a6"/>
            </w:pPr>
            <w:r w:rsidRPr="003D776A">
              <w:t>Общая площадь принадлежащих и (или) используемых УП земельных участков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Pr="003D776A" w:rsidRDefault="007B683C">
            <w:pPr>
              <w:pStyle w:val="a5"/>
            </w:pPr>
            <w:r w:rsidRPr="003D776A"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4" w:name="sub_2034"/>
            <w:r>
              <w:t>3.4</w:t>
            </w:r>
            <w:bookmarkEnd w:id="24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Pr="003D776A" w:rsidRDefault="00FE7BFE">
            <w:pPr>
              <w:pStyle w:val="a6"/>
            </w:pPr>
            <w:r w:rsidRPr="003D776A">
              <w:t>В отношении каждого земельного участка:</w:t>
            </w:r>
          </w:p>
          <w:p w:rsidR="004A4AD8" w:rsidRPr="003D776A" w:rsidRDefault="00FE7BFE">
            <w:pPr>
              <w:pStyle w:val="a6"/>
            </w:pPr>
            <w:r w:rsidRPr="003D776A">
              <w:t>- адрес местонахождения;</w:t>
            </w:r>
          </w:p>
          <w:p w:rsidR="004A4AD8" w:rsidRPr="003D776A" w:rsidRDefault="00FE7BFE">
            <w:pPr>
              <w:pStyle w:val="a6"/>
            </w:pPr>
            <w:r w:rsidRPr="003D776A">
              <w:t>- площадь в кв. м;</w:t>
            </w:r>
          </w:p>
          <w:p w:rsidR="004A4AD8" w:rsidRPr="003D776A" w:rsidRDefault="00FE7BFE">
            <w:pPr>
              <w:pStyle w:val="a6"/>
            </w:pPr>
            <w:r w:rsidRPr="003D776A">
              <w:t>- категория земель;</w:t>
            </w:r>
          </w:p>
          <w:p w:rsidR="004A4AD8" w:rsidRPr="003D776A" w:rsidRDefault="00FE7BFE">
            <w:pPr>
              <w:pStyle w:val="a6"/>
            </w:pPr>
            <w:r w:rsidRPr="003D776A">
              <w:t>- виды разрешенного использования земельного участка;</w:t>
            </w:r>
          </w:p>
          <w:p w:rsidR="004A4AD8" w:rsidRPr="003D776A" w:rsidRDefault="00FE7BFE">
            <w:pPr>
              <w:pStyle w:val="a6"/>
            </w:pPr>
            <w:r w:rsidRPr="003D776A">
              <w:t>- кадастровый номер;</w:t>
            </w:r>
          </w:p>
          <w:p w:rsidR="004A4AD8" w:rsidRPr="003D776A" w:rsidRDefault="00FE7BFE">
            <w:pPr>
              <w:pStyle w:val="a6"/>
            </w:pPr>
            <w:r w:rsidRPr="003D776A">
              <w:t>- кадастровая стоимость, руб.;</w:t>
            </w:r>
          </w:p>
          <w:p w:rsidR="004A4AD8" w:rsidRPr="003D776A" w:rsidRDefault="00FE7BFE">
            <w:pPr>
              <w:pStyle w:val="a6"/>
            </w:pPr>
            <w:r w:rsidRPr="003D776A">
              <w:t>- вид права, на котором УП использует земельный участок;</w:t>
            </w:r>
          </w:p>
          <w:p w:rsidR="004A4AD8" w:rsidRPr="003D776A" w:rsidRDefault="00FE7BFE">
            <w:pPr>
              <w:pStyle w:val="a6"/>
            </w:pPr>
            <w:r w:rsidRPr="003D776A">
              <w:t>- реквизиты документов, подтверждающих права на земельный участок;</w:t>
            </w:r>
          </w:p>
          <w:p w:rsidR="004A4AD8" w:rsidRPr="003D776A" w:rsidRDefault="00FE7BFE">
            <w:pPr>
              <w:pStyle w:val="a6"/>
            </w:pPr>
            <w:r w:rsidRPr="003D776A">
              <w:t>- сведения о наличии (отсутствии) обременений с указанием даты возникновения и срока, на который установлено обременение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0F0E" w:rsidRPr="003D776A" w:rsidRDefault="00111AF6" w:rsidP="00530F0E">
            <w:pPr>
              <w:pStyle w:val="a5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Тамбовская область, р-н Токаревский, рп. Токаревка, ул. Советская, д.64 «А»</w:t>
            </w:r>
            <w:r w:rsidR="00530F0E" w:rsidRPr="003D776A">
              <w:rPr>
                <w:rFonts w:ascii="Times New Roman" w:hAnsi="Times New Roman" w:cs="Times New Roman"/>
              </w:rPr>
              <w:t>, 4804 кв. м,</w:t>
            </w:r>
          </w:p>
          <w:p w:rsidR="00530F0E" w:rsidRPr="003D776A" w:rsidRDefault="00530F0E">
            <w:pPr>
              <w:pStyle w:val="a5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земли населенных пунктов,                     вид разрешенного использования,</w:t>
            </w:r>
          </w:p>
          <w:p w:rsidR="00111AF6" w:rsidRPr="003D776A" w:rsidRDefault="00530F0E">
            <w:pPr>
              <w:pStyle w:val="a5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Вид разрешенного использования: для производственных целей,</w:t>
            </w:r>
          </w:p>
          <w:p w:rsidR="00111AF6" w:rsidRPr="003D776A" w:rsidRDefault="00111AF6" w:rsidP="00111AF6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68:21:0101039:2</w:t>
            </w:r>
          </w:p>
          <w:p w:rsidR="00111AF6" w:rsidRPr="003D776A" w:rsidRDefault="00384478" w:rsidP="00384478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806613,12</w:t>
            </w:r>
            <w:r w:rsidR="00530F0E" w:rsidRPr="003D776A">
              <w:rPr>
                <w:rFonts w:ascii="Times New Roman" w:hAnsi="Times New Roman" w:cs="Times New Roman"/>
              </w:rPr>
              <w:t xml:space="preserve"> руб</w:t>
            </w:r>
            <w:r w:rsidRPr="003D776A">
              <w:rPr>
                <w:rFonts w:ascii="Times New Roman" w:hAnsi="Times New Roman" w:cs="Times New Roman"/>
              </w:rPr>
              <w:br/>
            </w:r>
            <w:r w:rsidR="00530F0E" w:rsidRPr="003D776A">
              <w:rPr>
                <w:rFonts w:ascii="Times New Roman" w:hAnsi="Times New Roman" w:cs="Times New Roman"/>
              </w:rPr>
              <w:t>аренда</w:t>
            </w:r>
          </w:p>
          <w:p w:rsidR="00530F0E" w:rsidRPr="003D776A" w:rsidRDefault="00530F0E" w:rsidP="00384478">
            <w:pPr>
              <w:ind w:firstLine="0"/>
              <w:rPr>
                <w:rFonts w:ascii="Times New Roman" w:hAnsi="Times New Roman" w:cs="Times New Roman"/>
              </w:rPr>
            </w:pPr>
            <w:r w:rsidRPr="003D776A">
              <w:rPr>
                <w:rFonts w:ascii="Times New Roman" w:hAnsi="Times New Roman" w:cs="Times New Roman"/>
              </w:rPr>
              <w:t>Договор аренды №10 от 10.04.2024</w:t>
            </w:r>
          </w:p>
          <w:p w:rsidR="00FB0F21" w:rsidRPr="003D776A" w:rsidRDefault="00FB0F21" w:rsidP="00FB0F21">
            <w:r w:rsidRPr="003D776A">
              <w:t>-</w:t>
            </w:r>
          </w:p>
          <w:p w:rsidR="00FB0F21" w:rsidRPr="003D776A" w:rsidRDefault="00FB0F21" w:rsidP="00FB0F21">
            <w:r w:rsidRPr="003D776A">
              <w:t>-</w:t>
            </w:r>
          </w:p>
          <w:p w:rsidR="009310CE" w:rsidRPr="003D776A" w:rsidRDefault="009310CE" w:rsidP="009310CE">
            <w:pPr>
              <w:ind w:firstLine="0"/>
              <w:rPr>
                <w:sz w:val="20"/>
                <w:szCs w:val="20"/>
              </w:rPr>
            </w:pPr>
          </w:p>
          <w:p w:rsidR="00FB0F21" w:rsidRPr="003D776A" w:rsidRDefault="00FB0F21" w:rsidP="00FB0F21"/>
          <w:p w:rsidR="00FB0F21" w:rsidRPr="003D776A" w:rsidRDefault="00FB0F21" w:rsidP="00FB0F21">
            <w:r w:rsidRPr="003D776A">
              <w:lastRenderedPageBreak/>
              <w:t>-</w:t>
            </w:r>
          </w:p>
          <w:p w:rsidR="00FB0F21" w:rsidRPr="003D776A" w:rsidRDefault="00FB0F21" w:rsidP="00FB0F21">
            <w:r w:rsidRPr="003D776A"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5" w:name="sub_2035"/>
            <w:r>
              <w:lastRenderedPageBreak/>
              <w:t>3.5</w:t>
            </w:r>
            <w:bookmarkEnd w:id="25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Pr="003D776A" w:rsidRDefault="00FE7BFE">
            <w:pPr>
              <w:pStyle w:val="a6"/>
            </w:pPr>
            <w:r w:rsidRPr="003D776A">
              <w:t>Перечень объектов социально-культурного и коммунально-бытового назначения, принадлежащих УП, с указанием наименования, адреса местонахождения, кадастрового номера (в случае если такой объект стоит на кадастровом учете) и площади каждого объекта в кв. м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Pr="003D776A" w:rsidRDefault="00941E33">
            <w:pPr>
              <w:pStyle w:val="a5"/>
            </w:pPr>
            <w:r w:rsidRPr="003D776A"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6" w:name="sub_2036"/>
            <w:r>
              <w:t>3.6</w:t>
            </w:r>
            <w:bookmarkEnd w:id="26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Pr="003D776A" w:rsidRDefault="00FE7BFE">
            <w:pPr>
              <w:pStyle w:val="a6"/>
            </w:pPr>
            <w:r w:rsidRPr="003D776A">
              <w:t>Сведения о незавершенном строительстве УП (наименование объекта, назначение, дата и номер разрешения на строительство, кадастровый номер земельного участка, на котором расположен объект, фактические затраты на строительство, процент готовности, дата начала строительства, ожидаемые сроки его окончания и текущее техническое состояние)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Pr="003D776A" w:rsidRDefault="00941E33">
            <w:pPr>
              <w:pStyle w:val="a5"/>
            </w:pPr>
            <w:r w:rsidRPr="003D776A">
              <w:t>-</w:t>
            </w:r>
          </w:p>
        </w:tc>
      </w:tr>
      <w:tr w:rsidR="004A4AD8">
        <w:tc>
          <w:tcPr>
            <w:tcW w:w="1022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A4AD8" w:rsidRPr="003D776A" w:rsidRDefault="00FE7BFE">
            <w:pPr>
              <w:pStyle w:val="a6"/>
            </w:pPr>
            <w:bookmarkStart w:id="27" w:name="sub_2004"/>
            <w:r w:rsidRPr="003D776A">
              <w:rPr>
                <w:rStyle w:val="a3"/>
              </w:rPr>
              <w:t>4. Иные сведения</w:t>
            </w:r>
            <w:bookmarkEnd w:id="27"/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8" w:name="sub_2041"/>
            <w:r>
              <w:t>4.1</w:t>
            </w:r>
            <w:bookmarkEnd w:id="28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Pr="003D776A" w:rsidRDefault="00FE7BFE">
            <w:pPr>
              <w:pStyle w:val="a6"/>
            </w:pPr>
            <w:r w:rsidRPr="003D776A">
              <w:t>Расшифровка нематериальных активов УП с указанием по каждому активу срока полезного использования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Pr="003D776A" w:rsidRDefault="00941E33">
            <w:pPr>
              <w:pStyle w:val="a5"/>
            </w:pPr>
            <w:r w:rsidRPr="003D776A"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29" w:name="sub_2042"/>
            <w:r>
              <w:t>4.2</w:t>
            </w:r>
            <w:bookmarkEnd w:id="29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Pr="003D776A" w:rsidRDefault="00FE7BFE">
            <w:pPr>
              <w:pStyle w:val="a6"/>
            </w:pPr>
            <w:r w:rsidRPr="003D776A">
              <w:t>Перечень объектов движимого имущества УП остаточной балансовой стоимостью свыше пятисот тысяч рублей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Pr="003D776A" w:rsidRDefault="00C92C56">
            <w:pPr>
              <w:pStyle w:val="a5"/>
            </w:pPr>
            <w:r w:rsidRPr="003D776A">
              <w:t>Трактор Беларусь МТЗ 82.1 ост.стоимость</w:t>
            </w:r>
            <w:r w:rsidR="005B7911" w:rsidRPr="003D776A">
              <w:t xml:space="preserve"> 884123руб.72коп.</w:t>
            </w:r>
          </w:p>
          <w:p w:rsidR="00C92C56" w:rsidRPr="003D776A" w:rsidRDefault="00C92C56" w:rsidP="00C92C56">
            <w:pPr>
              <w:ind w:firstLine="0"/>
            </w:pPr>
            <w:r w:rsidRPr="003D776A">
              <w:t>Экскаватор-погрузчик «</w:t>
            </w:r>
            <w:r w:rsidRPr="003D776A">
              <w:rPr>
                <w:lang w:val="en-US"/>
              </w:rPr>
              <w:t>ELAZ</w:t>
            </w:r>
            <w:r w:rsidRPr="003D776A">
              <w:t>-</w:t>
            </w:r>
            <w:r w:rsidRPr="003D776A">
              <w:rPr>
                <w:lang w:val="en-US"/>
              </w:rPr>
              <w:t>BL</w:t>
            </w:r>
            <w:r w:rsidRPr="003D776A">
              <w:t>»мод.880</w:t>
            </w:r>
            <w:r w:rsidR="005B7911" w:rsidRPr="003D776A">
              <w:t xml:space="preserve"> ост.стоимость 3674391 руб.16коп.</w:t>
            </w:r>
          </w:p>
          <w:p w:rsidR="00C92C56" w:rsidRPr="003D776A" w:rsidRDefault="00C92C56" w:rsidP="00C92C56">
            <w:pPr>
              <w:ind w:firstLine="0"/>
            </w:pPr>
            <w:r w:rsidRPr="003D776A">
              <w:t xml:space="preserve">Автомобиль </w:t>
            </w:r>
            <w:r w:rsidRPr="003D776A">
              <w:rPr>
                <w:lang w:val="en-US"/>
              </w:rPr>
              <w:t>NIVA</w:t>
            </w:r>
            <w:r w:rsidRPr="003D776A">
              <w:t xml:space="preserve"> </w:t>
            </w:r>
            <w:r w:rsidRPr="003D776A">
              <w:rPr>
                <w:lang w:val="en-US"/>
              </w:rPr>
              <w:t>Travel</w:t>
            </w:r>
            <w:r w:rsidR="005B7911" w:rsidRPr="003D776A">
              <w:t xml:space="preserve"> ост.стоимость 583508руб.84коп.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30" w:name="sub_2043"/>
            <w:r>
              <w:t>4.3</w:t>
            </w:r>
            <w:bookmarkEnd w:id="30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Перечень забалансовых активов и обязательств УП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31" w:name="sub_2044"/>
            <w:r>
              <w:t>4.4</w:t>
            </w:r>
            <w:bookmarkEnd w:id="31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об обязательствах УП перед федеральным бюджетом, бюджетами субъектов Российской Федерации, местными бюджетами, государственными внебюджетными фондами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4A4AD8">
            <w:pPr>
              <w:pStyle w:val="a5"/>
            </w:pP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32" w:name="sub_2045"/>
            <w:r>
              <w:t>4.5</w:t>
            </w:r>
            <w:bookmarkEnd w:id="32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об основной номенклатуре и объемах выпуска и реализации основных видов продукции (работ, услуг)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объемов выпуска и реализации на текущий год (в натуральных и стоимостных показателях)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4A4AD8">
            <w:pPr>
              <w:pStyle w:val="a5"/>
            </w:pP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33" w:name="sub_2046"/>
            <w:r>
              <w:t>4.6</w:t>
            </w:r>
            <w:bookmarkEnd w:id="33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>Сведения об объемах средств, направленных на финансирование капитальных вложений за три отчетных года, предшествующих году включения УП в прогнозный план (программу) приватизации федерального имущества, акты планирования приватизации имущества, находящегося в собственности субъектов Российской Федерации, муниципального имущества и плановые показатели на текущий год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t>-</w:t>
            </w:r>
          </w:p>
        </w:tc>
      </w:tr>
      <w:tr w:rsidR="004A4AD8">
        <w:tc>
          <w:tcPr>
            <w:tcW w:w="9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bookmarkStart w:id="34" w:name="sub_2047"/>
            <w:r>
              <w:t>4.7</w:t>
            </w:r>
            <w:bookmarkEnd w:id="34"/>
          </w:p>
        </w:tc>
        <w:tc>
          <w:tcPr>
            <w:tcW w:w="6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AD8" w:rsidRDefault="00FE7BFE">
            <w:pPr>
              <w:pStyle w:val="a6"/>
            </w:pPr>
            <w:r>
              <w:t xml:space="preserve">Расшифровка финансовых вложений УП с указанием </w:t>
            </w:r>
            <w:r>
              <w:lastRenderedPageBreak/>
              <w:t>наименования и ОГРН организации, доли участия в процентах от уставного капитала, количества акций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A4AD8" w:rsidRDefault="00941E33">
            <w:pPr>
              <w:pStyle w:val="a5"/>
            </w:pPr>
            <w:r>
              <w:lastRenderedPageBreak/>
              <w:t>-</w:t>
            </w:r>
          </w:p>
        </w:tc>
      </w:tr>
    </w:tbl>
    <w:p w:rsidR="004A4AD8" w:rsidRDefault="004A4AD8"/>
    <w:sectPr w:rsidR="004A4AD8" w:rsidSect="004D01B6">
      <w:headerReference w:type="default" r:id="rId9"/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58B" w:rsidRDefault="00D4658B">
      <w:r>
        <w:separator/>
      </w:r>
    </w:p>
  </w:endnote>
  <w:endnote w:type="continuationSeparator" w:id="0">
    <w:p w:rsidR="00D4658B" w:rsidRDefault="00D4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66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2"/>
    </w:tblGrid>
    <w:tr w:rsidR="006A3FE7" w:rsidTr="006A3FE7">
      <w:tc>
        <w:tcPr>
          <w:tcW w:w="3432" w:type="dxa"/>
          <w:tcBorders>
            <w:top w:val="nil"/>
            <w:left w:val="nil"/>
            <w:bottom w:val="nil"/>
            <w:right w:val="nil"/>
          </w:tcBorders>
        </w:tcPr>
        <w:p w:rsidR="006A3FE7" w:rsidRDefault="006A3FE7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3D776A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fldSimple w:instr="NUMPAGES  \* Arabic  \* MERGEFORMAT ">
            <w:r w:rsidR="003D776A" w:rsidRPr="003D776A">
              <w:rPr>
                <w:rFonts w:ascii="Times New Roman" w:hAnsi="Times New Roman" w:cs="Times New Roman"/>
                <w:noProof/>
                <w:sz w:val="20"/>
                <w:szCs w:val="20"/>
              </w:rPr>
              <w:t>6</w:t>
            </w:r>
          </w:fldSimple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58B" w:rsidRDefault="00D4658B">
      <w:r>
        <w:separator/>
      </w:r>
    </w:p>
  </w:footnote>
  <w:footnote w:type="continuationSeparator" w:id="0">
    <w:p w:rsidR="00D4658B" w:rsidRDefault="00D465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AD8" w:rsidRDefault="004A4AD8">
    <w:pPr>
      <w:ind w:firstLine="0"/>
      <w:jc w:val="lef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AF3"/>
    <w:rsid w:val="00023F7A"/>
    <w:rsid w:val="00043894"/>
    <w:rsid w:val="00072704"/>
    <w:rsid w:val="00077190"/>
    <w:rsid w:val="00111215"/>
    <w:rsid w:val="00111AF6"/>
    <w:rsid w:val="00155D98"/>
    <w:rsid w:val="00170EEB"/>
    <w:rsid w:val="001933E9"/>
    <w:rsid w:val="001B6755"/>
    <w:rsid w:val="001F279F"/>
    <w:rsid w:val="00203664"/>
    <w:rsid w:val="0025110D"/>
    <w:rsid w:val="002857AE"/>
    <w:rsid w:val="002924DA"/>
    <w:rsid w:val="002947A6"/>
    <w:rsid w:val="002B4756"/>
    <w:rsid w:val="00331852"/>
    <w:rsid w:val="00372B55"/>
    <w:rsid w:val="00372E57"/>
    <w:rsid w:val="00384478"/>
    <w:rsid w:val="003C1C42"/>
    <w:rsid w:val="003D776A"/>
    <w:rsid w:val="00412C1E"/>
    <w:rsid w:val="004A4AD8"/>
    <w:rsid w:val="004B39BD"/>
    <w:rsid w:val="004B5764"/>
    <w:rsid w:val="004D01B6"/>
    <w:rsid w:val="004F0AF3"/>
    <w:rsid w:val="004F6BC0"/>
    <w:rsid w:val="00502555"/>
    <w:rsid w:val="005300F2"/>
    <w:rsid w:val="00530F0E"/>
    <w:rsid w:val="00576ACA"/>
    <w:rsid w:val="005B7911"/>
    <w:rsid w:val="005F0AA3"/>
    <w:rsid w:val="00630869"/>
    <w:rsid w:val="006A3FE7"/>
    <w:rsid w:val="006B02B0"/>
    <w:rsid w:val="006B5A16"/>
    <w:rsid w:val="00727F32"/>
    <w:rsid w:val="007B683C"/>
    <w:rsid w:val="007D3412"/>
    <w:rsid w:val="009310CE"/>
    <w:rsid w:val="00941E33"/>
    <w:rsid w:val="009478A7"/>
    <w:rsid w:val="0099560E"/>
    <w:rsid w:val="00A015AF"/>
    <w:rsid w:val="00A856B6"/>
    <w:rsid w:val="00AA7F31"/>
    <w:rsid w:val="00B116D1"/>
    <w:rsid w:val="00B2649A"/>
    <w:rsid w:val="00C73817"/>
    <w:rsid w:val="00C835B9"/>
    <w:rsid w:val="00C92C56"/>
    <w:rsid w:val="00CE2C80"/>
    <w:rsid w:val="00D4035D"/>
    <w:rsid w:val="00D4658B"/>
    <w:rsid w:val="00D74918"/>
    <w:rsid w:val="00D93208"/>
    <w:rsid w:val="00DE6BBA"/>
    <w:rsid w:val="00DE7E0D"/>
    <w:rsid w:val="00E64149"/>
    <w:rsid w:val="00E946F5"/>
    <w:rsid w:val="00EB15F6"/>
    <w:rsid w:val="00ED05C8"/>
    <w:rsid w:val="00EE25B8"/>
    <w:rsid w:val="00EF57EE"/>
    <w:rsid w:val="00F0455E"/>
    <w:rsid w:val="00F1441E"/>
    <w:rsid w:val="00F92D2A"/>
    <w:rsid w:val="00FB0016"/>
    <w:rsid w:val="00FB0F21"/>
    <w:rsid w:val="00FD5D54"/>
    <w:rsid w:val="00FE76D8"/>
    <w:rsid w:val="00FE7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01B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D01B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D01B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D01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D01B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D01B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D01B6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D0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01B6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D01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01B6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641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149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310CE"/>
    <w:rPr>
      <w:b/>
      <w:bCs/>
      <w:smallCaps/>
      <w:spacing w:val="5"/>
    </w:rPr>
  </w:style>
  <w:style w:type="paragraph" w:styleId="af">
    <w:name w:val="Title"/>
    <w:basedOn w:val="a"/>
    <w:next w:val="a"/>
    <w:link w:val="af0"/>
    <w:uiPriority w:val="10"/>
    <w:qFormat/>
    <w:rsid w:val="003D77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D77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1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D01B6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4D01B6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4D01B6"/>
    <w:rPr>
      <w:b/>
      <w:bCs/>
      <w:color w:val="106BBE"/>
    </w:rPr>
  </w:style>
  <w:style w:type="character" w:customStyle="1" w:styleId="10">
    <w:name w:val="Заголовок 1 Знак"/>
    <w:basedOn w:val="a0"/>
    <w:link w:val="1"/>
    <w:uiPriority w:val="9"/>
    <w:rsid w:val="004D01B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rsid w:val="004D01B6"/>
    <w:pPr>
      <w:ind w:firstLine="0"/>
    </w:pPr>
  </w:style>
  <w:style w:type="paragraph" w:customStyle="1" w:styleId="a6">
    <w:name w:val="Прижатый влево"/>
    <w:basedOn w:val="a"/>
    <w:next w:val="a"/>
    <w:uiPriority w:val="99"/>
    <w:rsid w:val="004D01B6"/>
    <w:pPr>
      <w:ind w:firstLine="0"/>
      <w:jc w:val="left"/>
    </w:pPr>
  </w:style>
  <w:style w:type="character" w:customStyle="1" w:styleId="a7">
    <w:name w:val="Цветовое выделение для Текст"/>
    <w:uiPriority w:val="99"/>
    <w:rsid w:val="004D01B6"/>
    <w:rPr>
      <w:rFonts w:ascii="Times New Roman CYR" w:hAnsi="Times New Roman CYR" w:cs="Times New Roman CYR"/>
    </w:rPr>
  </w:style>
  <w:style w:type="paragraph" w:styleId="a8">
    <w:name w:val="header"/>
    <w:basedOn w:val="a"/>
    <w:link w:val="a9"/>
    <w:uiPriority w:val="99"/>
    <w:semiHidden/>
    <w:unhideWhenUsed/>
    <w:rsid w:val="004D01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D01B6"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4D01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D01B6"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641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64149"/>
    <w:rPr>
      <w:rFonts w:ascii="Tahoma" w:hAnsi="Tahoma" w:cs="Tahoma"/>
      <w:sz w:val="16"/>
      <w:szCs w:val="16"/>
    </w:rPr>
  </w:style>
  <w:style w:type="character" w:styleId="ae">
    <w:name w:val="Book Title"/>
    <w:basedOn w:val="a0"/>
    <w:uiPriority w:val="33"/>
    <w:qFormat/>
    <w:rsid w:val="009310CE"/>
    <w:rPr>
      <w:b/>
      <w:bCs/>
      <w:smallCaps/>
      <w:spacing w:val="5"/>
    </w:rPr>
  </w:style>
  <w:style w:type="paragraph" w:styleId="af">
    <w:name w:val="Title"/>
    <w:basedOn w:val="a"/>
    <w:next w:val="a"/>
    <w:link w:val="af0"/>
    <w:uiPriority w:val="10"/>
    <w:qFormat/>
    <w:rsid w:val="003D776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3D776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1EE28-2DBE-41BE-A234-5A6B5F134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1514</Words>
  <Characters>8633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10127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 Windows</cp:lastModifiedBy>
  <cp:revision>2</cp:revision>
  <cp:lastPrinted>2024-02-07T10:32:00Z</cp:lastPrinted>
  <dcterms:created xsi:type="dcterms:W3CDTF">2024-04-24T16:07:00Z</dcterms:created>
  <dcterms:modified xsi:type="dcterms:W3CDTF">2024-04-24T16:07:00Z</dcterms:modified>
</cp:coreProperties>
</file>