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65" w:rsidRPr="00BD55FC" w:rsidRDefault="001E4165" w:rsidP="001E4165">
      <w:pPr>
        <w:shd w:val="clear" w:color="auto" w:fill="FFFFFF"/>
        <w:jc w:val="center"/>
        <w:rPr>
          <w:b/>
          <w:bCs/>
          <w:color w:val="333333"/>
          <w:sz w:val="36"/>
          <w:szCs w:val="36"/>
        </w:rPr>
      </w:pPr>
      <w:proofErr w:type="gramStart"/>
      <w:r w:rsidRPr="00BD55FC">
        <w:rPr>
          <w:b/>
          <w:bCs/>
          <w:color w:val="333333"/>
          <w:sz w:val="36"/>
          <w:szCs w:val="36"/>
        </w:rPr>
        <w:t>Житель Токаревского округа предстанет перед судом за незаконные приобретение и хранение взрывчатых веществ</w:t>
      </w:r>
      <w:proofErr w:type="gramEnd"/>
    </w:p>
    <w:p w:rsidR="001E4165" w:rsidRPr="00BD55FC" w:rsidRDefault="001E4165" w:rsidP="001E4165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BD55FC">
        <w:rPr>
          <w:rFonts w:ascii="Roboto" w:hAnsi="Roboto"/>
          <w:color w:val="000000"/>
          <w:sz w:val="24"/>
          <w:szCs w:val="24"/>
        </w:rPr>
        <w:t> </w:t>
      </w:r>
      <w:r w:rsidRPr="00BD55FC">
        <w:rPr>
          <w:rFonts w:ascii="Roboto" w:hAnsi="Roboto"/>
          <w:color w:val="FFFFFF"/>
          <w:sz w:val="20"/>
        </w:rPr>
        <w:t>Текст</w:t>
      </w:r>
    </w:p>
    <w:p w:rsidR="001E4165" w:rsidRPr="00BD55FC" w:rsidRDefault="001E4165" w:rsidP="001E4165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BD55FC">
        <w:rPr>
          <w:rFonts w:ascii="Roboto" w:hAnsi="Roboto"/>
          <w:color w:val="000000"/>
          <w:sz w:val="24"/>
          <w:szCs w:val="24"/>
        </w:rPr>
        <w:t> </w:t>
      </w:r>
      <w:r w:rsidRPr="00BD55FC">
        <w:rPr>
          <w:rFonts w:ascii="Roboto" w:hAnsi="Roboto"/>
          <w:color w:val="FFFFFF"/>
          <w:sz w:val="20"/>
        </w:rPr>
        <w:t>Поделиться</w:t>
      </w:r>
    </w:p>
    <w:p w:rsidR="001E4165" w:rsidRPr="00BD55FC" w:rsidRDefault="001E4165" w:rsidP="001E4165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В прокуратуре Токаревского района утверждено обвинительное заключение по уголовному делу в отношении 51-летнего местного жителя. Мужчина обвиняется по ч. 1 ст. 222.1 УК РФ (незаконные приобретение, хранение взрывчатых веществ).</w:t>
      </w:r>
    </w:p>
    <w:p w:rsidR="001E4165" w:rsidRPr="00BD55FC" w:rsidRDefault="001E4165" w:rsidP="001E4165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По версии следствия, с 2021 года обвиняемый незаконно хранил в своем доме порох, который ранее забрал из сейфа умершего отца.</w:t>
      </w:r>
    </w:p>
    <w:p w:rsidR="001E4165" w:rsidRPr="00BD55FC" w:rsidRDefault="001E4165" w:rsidP="001E4165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В июне текущего года сотрудники полиции обнаружили и изъяли у обвиняемого незаконно хранящееся взрывчатое вещество (дымный и бездымный порох) общей массой более 500 граммов.</w:t>
      </w:r>
    </w:p>
    <w:p w:rsidR="001E4165" w:rsidRPr="00BD55FC" w:rsidRDefault="001E4165" w:rsidP="001E4165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 xml:space="preserve">Уголовное дело направлено </w:t>
      </w:r>
      <w:proofErr w:type="gramStart"/>
      <w:r w:rsidRPr="00BD55FC">
        <w:rPr>
          <w:color w:val="333333"/>
        </w:rPr>
        <w:t>в</w:t>
      </w:r>
      <w:proofErr w:type="gramEnd"/>
      <w:r w:rsidRPr="00BD55FC">
        <w:rPr>
          <w:color w:val="333333"/>
        </w:rPr>
        <w:t xml:space="preserve"> </w:t>
      </w:r>
      <w:proofErr w:type="gramStart"/>
      <w:r w:rsidRPr="00BD55FC">
        <w:rPr>
          <w:color w:val="333333"/>
        </w:rPr>
        <w:t>Токаревский</w:t>
      </w:r>
      <w:proofErr w:type="gramEnd"/>
      <w:r w:rsidRPr="00BD55FC">
        <w:rPr>
          <w:color w:val="333333"/>
        </w:rPr>
        <w:t xml:space="preserve"> районный суд для рассмотрения по существу. </w:t>
      </w:r>
    </w:p>
    <w:p w:rsidR="001E4165" w:rsidRPr="00BD55FC" w:rsidRDefault="001E4165" w:rsidP="001E4165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Санкцией ч. 1 ст. 222.1 УК РФ предусмотрено наказание в виде лишения свободы на срок от шести до восьми лет со штрафом в размере до ста тысяч рублей или в размере заработной платы или иного дохода осужденного за период до шести месяцев.</w:t>
      </w:r>
    </w:p>
    <w:p w:rsidR="001E4165" w:rsidRDefault="001E4165" w:rsidP="001E4165">
      <w:pPr>
        <w:spacing w:after="1" w:line="280" w:lineRule="atLeast"/>
        <w:jc w:val="both"/>
        <w:rPr>
          <w:sz w:val="24"/>
          <w:szCs w:val="24"/>
        </w:rPr>
      </w:pPr>
    </w:p>
    <w:p w:rsidR="001E4165" w:rsidRPr="00BD55FC" w:rsidRDefault="001E4165" w:rsidP="001E4165">
      <w:pPr>
        <w:shd w:val="clear" w:color="auto" w:fill="FFFFFF"/>
        <w:jc w:val="both"/>
        <w:rPr>
          <w:color w:val="333333"/>
        </w:rPr>
      </w:pPr>
      <w:r w:rsidRPr="00BD55FC">
        <w:rPr>
          <w:color w:val="333333"/>
        </w:rPr>
        <w:t xml:space="preserve">Прокуратура Токаревского района </w:t>
      </w:r>
    </w:p>
    <w:p w:rsidR="001E4165" w:rsidRPr="00BD55FC" w:rsidRDefault="001E4165" w:rsidP="001E4165">
      <w:pPr>
        <w:shd w:val="clear" w:color="auto" w:fill="FFFFFF"/>
        <w:jc w:val="both"/>
        <w:rPr>
          <w:color w:val="333333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  <w:bookmarkStart w:id="0" w:name="_GoBack"/>
      <w:bookmarkEnd w:id="0"/>
    </w:p>
    <w:p w:rsidR="002370CD" w:rsidRPr="001E4165" w:rsidRDefault="001E4165" w:rsidP="00C109F1">
      <w:pPr>
        <w:rPr>
          <w:lang w:val="en-US"/>
        </w:rPr>
      </w:pPr>
      <w:r>
        <w:rPr>
          <w:lang w:val="en-US"/>
        </w:rPr>
        <w:t xml:space="preserve"> </w:t>
      </w:r>
    </w:p>
    <w:sectPr w:rsidR="002370CD" w:rsidRPr="001E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1E4165"/>
    <w:rsid w:val="002370CD"/>
    <w:rsid w:val="00BC420A"/>
    <w:rsid w:val="00C109F1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2024-12-26T05:30:00Z</dcterms:created>
  <dcterms:modified xsi:type="dcterms:W3CDTF">2024-12-26T05:30:00Z</dcterms:modified>
</cp:coreProperties>
</file>