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A0" w:rsidRPr="00F313C4" w:rsidRDefault="00475EA0" w:rsidP="00475E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C4">
        <w:rPr>
          <w:rFonts w:ascii="Times New Roman" w:hAnsi="Times New Roman" w:cs="Times New Roman"/>
          <w:b/>
          <w:sz w:val="32"/>
          <w:szCs w:val="32"/>
        </w:rPr>
        <w:t>Прокуратурой района пресечены нарушения законодательства об исполнительном производстве</w:t>
      </w:r>
    </w:p>
    <w:p w:rsidR="00573949" w:rsidRDefault="00573949" w:rsidP="005739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A0" w:rsidRPr="00F313C4" w:rsidRDefault="00475EA0" w:rsidP="0047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 xml:space="preserve">Прокуратурой Токаревского района проведена проверка по обращению местного жителя о неправомерных действиях сотрудников Токаревского РОСП УФССП России по Тамбовской области (далее – </w:t>
      </w:r>
      <w:proofErr w:type="spellStart"/>
      <w:r w:rsidRPr="00F313C4">
        <w:rPr>
          <w:rFonts w:ascii="Times New Roman" w:hAnsi="Times New Roman" w:cs="Times New Roman"/>
          <w:sz w:val="28"/>
          <w:szCs w:val="28"/>
        </w:rPr>
        <w:t>Токаревское</w:t>
      </w:r>
      <w:proofErr w:type="spellEnd"/>
      <w:r w:rsidRPr="00F313C4">
        <w:rPr>
          <w:rFonts w:ascii="Times New Roman" w:hAnsi="Times New Roman" w:cs="Times New Roman"/>
          <w:sz w:val="28"/>
          <w:szCs w:val="28"/>
        </w:rPr>
        <w:t xml:space="preserve"> РОСП) по начислению исполнительского сбора. </w:t>
      </w:r>
    </w:p>
    <w:p w:rsidR="00475EA0" w:rsidRPr="00F313C4" w:rsidRDefault="00475EA0" w:rsidP="0047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В ходе проверки установлено, что 22.11.2023 сотрудником Токаревского РОСП было вынесено постановление о взыскании с жителя Токаревского муниципального округа исполнительского сбора в размере 3 046,75 руб., что составляло 7% от суммы долга - 43 525 руб.</w:t>
      </w:r>
    </w:p>
    <w:p w:rsidR="00475EA0" w:rsidRPr="00F313C4" w:rsidRDefault="00475EA0" w:rsidP="0047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3C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F313C4">
        <w:rPr>
          <w:rFonts w:ascii="Times New Roman" w:hAnsi="Times New Roman" w:cs="Times New Roman"/>
          <w:sz w:val="28"/>
          <w:szCs w:val="28"/>
        </w:rPr>
        <w:t xml:space="preserve">, заявитель обжаловал сумму долга, после чего она была снижена до 14 206,23 руб. однако размер исполнительского сбора не был уменьшен. </w:t>
      </w:r>
    </w:p>
    <w:p w:rsidR="00475EA0" w:rsidRPr="00F313C4" w:rsidRDefault="00475EA0" w:rsidP="00475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Данное нарушение послужило поводом для принесения прокуратурой района протеста на постановление судебного пристава-исполнителя о взыскании исполнительского сбора в размере 3 046,75 руб. После рассмотрения протеста данная сумма была уменьшена до 1 000 руб.</w:t>
      </w:r>
    </w:p>
    <w:p w:rsidR="00475EA0" w:rsidRDefault="00475EA0" w:rsidP="00475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EA0" w:rsidRPr="00133547" w:rsidRDefault="00475EA0" w:rsidP="00475E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475EA0" w:rsidRDefault="00475EA0" w:rsidP="00475EA0"/>
    <w:p w:rsidR="00ED0FC5" w:rsidRDefault="00ED0FC5" w:rsidP="00475EA0">
      <w:pPr>
        <w:suppressAutoHyphens/>
        <w:spacing w:after="0" w:line="240" w:lineRule="auto"/>
        <w:ind w:firstLine="709"/>
        <w:jc w:val="both"/>
      </w:pPr>
      <w:bookmarkStart w:id="0" w:name="_GoBack"/>
      <w:bookmarkEnd w:id="0"/>
    </w:p>
    <w:sectPr w:rsidR="00ED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4B"/>
    <w:rsid w:val="00067E82"/>
    <w:rsid w:val="001A744B"/>
    <w:rsid w:val="00475EA0"/>
    <w:rsid w:val="0056341C"/>
    <w:rsid w:val="00573949"/>
    <w:rsid w:val="007734F8"/>
    <w:rsid w:val="00810CF0"/>
    <w:rsid w:val="00A43558"/>
    <w:rsid w:val="00ED0FC5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2024-06-28T13:20:00Z</dcterms:created>
  <dcterms:modified xsi:type="dcterms:W3CDTF">2024-06-28T13:20:00Z</dcterms:modified>
</cp:coreProperties>
</file>