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FB" w:rsidRPr="00F313C4" w:rsidRDefault="005176FB" w:rsidP="005176F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C4">
        <w:rPr>
          <w:rFonts w:ascii="Times New Roman" w:hAnsi="Times New Roman" w:cs="Times New Roman"/>
          <w:b/>
          <w:sz w:val="32"/>
          <w:szCs w:val="32"/>
        </w:rPr>
        <w:t xml:space="preserve">Суд удовлетворил требования прокуратуры района об </w:t>
      </w:r>
      <w:proofErr w:type="spellStart"/>
      <w:r w:rsidRPr="00F313C4">
        <w:rPr>
          <w:rFonts w:ascii="Times New Roman" w:hAnsi="Times New Roman" w:cs="Times New Roman"/>
          <w:b/>
          <w:sz w:val="32"/>
          <w:szCs w:val="32"/>
        </w:rPr>
        <w:t>обязании</w:t>
      </w:r>
      <w:proofErr w:type="spellEnd"/>
      <w:r w:rsidRPr="00F313C4">
        <w:rPr>
          <w:rFonts w:ascii="Times New Roman" w:hAnsi="Times New Roman" w:cs="Times New Roman"/>
          <w:b/>
          <w:sz w:val="32"/>
          <w:szCs w:val="32"/>
        </w:rPr>
        <w:t xml:space="preserve"> оснащения </w:t>
      </w:r>
      <w:proofErr w:type="spellStart"/>
      <w:r w:rsidRPr="00F313C4">
        <w:rPr>
          <w:rFonts w:ascii="Times New Roman" w:hAnsi="Times New Roman" w:cs="Times New Roman"/>
          <w:b/>
          <w:sz w:val="32"/>
          <w:szCs w:val="32"/>
        </w:rPr>
        <w:t>ФАПов</w:t>
      </w:r>
      <w:proofErr w:type="spellEnd"/>
    </w:p>
    <w:p w:rsidR="005176FB" w:rsidRDefault="005176FB" w:rsidP="005176FB">
      <w:pPr>
        <w:jc w:val="center"/>
        <w:rPr>
          <w:b/>
        </w:rPr>
      </w:pPr>
    </w:p>
    <w:p w:rsidR="00573949" w:rsidRDefault="00573949" w:rsidP="005739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FB" w:rsidRPr="00F313C4" w:rsidRDefault="005176FB" w:rsidP="0051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Прокуратурой района, во исполнение поручения прокуратуры области, проведена проверка в сфере здравоохранения.</w:t>
      </w:r>
    </w:p>
    <w:p w:rsidR="005176FB" w:rsidRPr="00F313C4" w:rsidRDefault="005176FB" w:rsidP="0051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В ходе проверки установлено, что фельдшерско-акушерские пункты, являющиеся филиалами ТОГБУЗ «Токаревская ЦРБ», оснащены не в соответствии со Стандартом оснащения врачебных амбулаторий, фельдшерско-акушерских пунктов, утв. приказом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5176FB" w:rsidRPr="00F313C4" w:rsidRDefault="005176FB" w:rsidP="0051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в феврале 2024 года прокуратурой района направлено </w:t>
      </w:r>
      <w:proofErr w:type="gramStart"/>
      <w:r w:rsidRPr="00F313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1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3C4">
        <w:rPr>
          <w:rFonts w:ascii="Times New Roman" w:hAnsi="Times New Roman" w:cs="Times New Roman"/>
          <w:sz w:val="28"/>
          <w:szCs w:val="28"/>
        </w:rPr>
        <w:t>Токаревский</w:t>
      </w:r>
      <w:proofErr w:type="gramEnd"/>
      <w:r w:rsidRPr="00F313C4">
        <w:rPr>
          <w:rFonts w:ascii="Times New Roman" w:hAnsi="Times New Roman" w:cs="Times New Roman"/>
          <w:sz w:val="28"/>
          <w:szCs w:val="28"/>
        </w:rPr>
        <w:t xml:space="preserve"> районный суд 13 исковых заявлений, которые были рассмотрены и удовлетворены.</w:t>
      </w:r>
    </w:p>
    <w:p w:rsidR="005176FB" w:rsidRPr="00F313C4" w:rsidRDefault="005176FB" w:rsidP="0051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В настоящее время исполнение решений находятся на контроле у прокуратуры района.</w:t>
      </w:r>
    </w:p>
    <w:p w:rsidR="005176FB" w:rsidRDefault="005176FB" w:rsidP="005176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76FB" w:rsidRPr="00133547" w:rsidRDefault="005176FB" w:rsidP="005176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ED0FC5" w:rsidRDefault="00ED0FC5" w:rsidP="005176FB">
      <w:pPr>
        <w:spacing w:after="0" w:line="240" w:lineRule="auto"/>
        <w:ind w:firstLine="709"/>
        <w:jc w:val="both"/>
      </w:pPr>
      <w:bookmarkStart w:id="0" w:name="_GoBack"/>
      <w:bookmarkEnd w:id="0"/>
    </w:p>
    <w:sectPr w:rsidR="00ED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4B"/>
    <w:rsid w:val="00067E82"/>
    <w:rsid w:val="001A744B"/>
    <w:rsid w:val="00475EA0"/>
    <w:rsid w:val="005176FB"/>
    <w:rsid w:val="0056341C"/>
    <w:rsid w:val="00573949"/>
    <w:rsid w:val="007734F8"/>
    <w:rsid w:val="00810CF0"/>
    <w:rsid w:val="00A43558"/>
    <w:rsid w:val="00ED0FC5"/>
    <w:rsid w:val="00F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2024-06-28T13:21:00Z</dcterms:created>
  <dcterms:modified xsi:type="dcterms:W3CDTF">2024-06-28T13:21:00Z</dcterms:modified>
</cp:coreProperties>
</file>