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AB2B14" w:rsidTr="00AB2B14">
        <w:tc>
          <w:tcPr>
            <w:tcW w:w="5210" w:type="dxa"/>
          </w:tcPr>
          <w:p w:rsidR="00AB2B14" w:rsidRDefault="007C65CE" w:rsidP="00AB2B14">
            <w:pPr>
              <w:contextualSpacing/>
              <w:jc w:val="right"/>
            </w:pPr>
            <w:r>
              <w:rPr>
                <w:noProof/>
              </w:rPr>
              <w:pict>
                <v:rect id="_x0000_s1027" style="position:absolute;left:0;text-align:left;margin-left:-2.25pt;margin-top:-56.3pt;width:496.5pt;height:55.55pt;z-index:251665408" strokecolor="white [3212]"/>
              </w:pict>
            </w:r>
          </w:p>
        </w:tc>
        <w:tc>
          <w:tcPr>
            <w:tcW w:w="5211" w:type="dxa"/>
          </w:tcPr>
          <w:p w:rsidR="00AB2B14" w:rsidRPr="00F901E3" w:rsidRDefault="00AB2B14" w:rsidP="00AB2B14">
            <w:pPr>
              <w:contextualSpacing/>
              <w:jc w:val="center"/>
            </w:pPr>
            <w:r>
              <w:t xml:space="preserve">Приложение </w:t>
            </w:r>
          </w:p>
          <w:p w:rsidR="00AB2B14" w:rsidRDefault="00AB2B14" w:rsidP="00AB2B14">
            <w:pPr>
              <w:jc w:val="center"/>
            </w:pPr>
            <w:r w:rsidRPr="00F901E3">
              <w:t xml:space="preserve">к </w:t>
            </w:r>
            <w:r>
              <w:t xml:space="preserve">генеральному плану поселения, </w:t>
            </w:r>
          </w:p>
          <w:p w:rsidR="00AB2B14" w:rsidRDefault="00AB2B14" w:rsidP="00AB2B14">
            <w:pPr>
              <w:jc w:val="center"/>
            </w:pPr>
            <w:r>
              <w:t>утверждённого решением</w:t>
            </w:r>
            <w:r w:rsidRPr="00F901E3">
              <w:t xml:space="preserve"> </w:t>
            </w:r>
            <w:r>
              <w:t>Совета депутатов</w:t>
            </w:r>
          </w:p>
          <w:p w:rsidR="00AB2B14" w:rsidRDefault="00AB2B14" w:rsidP="00AB2B14">
            <w:pPr>
              <w:jc w:val="center"/>
            </w:pPr>
            <w:r>
              <w:t>Токарёвского муниципального округа</w:t>
            </w:r>
          </w:p>
          <w:p w:rsidR="00AB2B14" w:rsidRPr="00F901E3" w:rsidRDefault="00AB2B14" w:rsidP="00AB2B14">
            <w:pPr>
              <w:jc w:val="center"/>
            </w:pPr>
            <w:r>
              <w:t>Тамбовской области</w:t>
            </w:r>
          </w:p>
          <w:p w:rsidR="00AB2B14" w:rsidRDefault="00AB2B14" w:rsidP="00AB2B14">
            <w:pPr>
              <w:jc w:val="center"/>
            </w:pPr>
            <w:r w:rsidRPr="00F901E3">
              <w:t xml:space="preserve">от </w:t>
            </w:r>
            <w:r>
              <w:t>_________ № _________</w:t>
            </w:r>
          </w:p>
        </w:tc>
      </w:tr>
    </w:tbl>
    <w:p w:rsidR="00764A72" w:rsidRPr="008969AB" w:rsidRDefault="00764A72" w:rsidP="005A329E">
      <w:pPr>
        <w:contextualSpacing/>
        <w:jc w:val="right"/>
        <w:rPr>
          <w:b/>
          <w:sz w:val="28"/>
          <w:szCs w:val="28"/>
        </w:rPr>
      </w:pPr>
    </w:p>
    <w:p w:rsidR="006548DD" w:rsidRPr="008969AB" w:rsidRDefault="006548DD" w:rsidP="00C2445C">
      <w:pPr>
        <w:pStyle w:val="2-"/>
        <w:jc w:val="right"/>
        <w:rPr>
          <w:rFonts w:ascii="Times New Roman" w:hAnsi="Times New Roman" w:cs="Times New Roman"/>
          <w:b/>
          <w:sz w:val="28"/>
          <w:szCs w:val="28"/>
        </w:rPr>
      </w:pPr>
    </w:p>
    <w:p w:rsidR="003249CE" w:rsidRPr="008969AB" w:rsidRDefault="003249CE" w:rsidP="00D5017C">
      <w:pPr>
        <w:pStyle w:val="2-"/>
        <w:jc w:val="center"/>
        <w:rPr>
          <w:rFonts w:ascii="Times New Roman" w:hAnsi="Times New Roman" w:cs="Times New Roman"/>
          <w:b/>
          <w:sz w:val="28"/>
          <w:szCs w:val="28"/>
        </w:rPr>
      </w:pPr>
    </w:p>
    <w:p w:rsidR="003249CE" w:rsidRPr="008969AB" w:rsidRDefault="003249CE" w:rsidP="00D5017C">
      <w:pPr>
        <w:pStyle w:val="2-"/>
        <w:jc w:val="center"/>
        <w:rPr>
          <w:rFonts w:ascii="Times New Roman" w:hAnsi="Times New Roman" w:cs="Times New Roman"/>
          <w:b/>
          <w:sz w:val="28"/>
          <w:szCs w:val="28"/>
        </w:rPr>
      </w:pPr>
    </w:p>
    <w:p w:rsidR="006548DD" w:rsidRPr="008969AB" w:rsidRDefault="006548DD" w:rsidP="006548DD">
      <w:pPr>
        <w:pStyle w:val="2-"/>
        <w:jc w:val="center"/>
        <w:rPr>
          <w:rFonts w:ascii="Times New Roman" w:hAnsi="Times New Roman" w:cs="Times New Roman"/>
          <w:b/>
          <w:sz w:val="48"/>
          <w:szCs w:val="48"/>
        </w:rPr>
      </w:pPr>
      <w:r w:rsidRPr="008969AB">
        <w:rPr>
          <w:rFonts w:ascii="Times New Roman" w:hAnsi="Times New Roman" w:cs="Times New Roman"/>
          <w:b/>
          <w:sz w:val="48"/>
          <w:szCs w:val="48"/>
        </w:rPr>
        <w:t>ПРОЕКТ</w:t>
      </w:r>
    </w:p>
    <w:p w:rsidR="006548DD" w:rsidRPr="008969AB" w:rsidRDefault="006548DD" w:rsidP="006548DD">
      <w:pPr>
        <w:pStyle w:val="2-"/>
        <w:jc w:val="center"/>
        <w:rPr>
          <w:rFonts w:ascii="Times New Roman" w:hAnsi="Times New Roman" w:cs="Times New Roman"/>
          <w:b/>
          <w:sz w:val="48"/>
          <w:szCs w:val="48"/>
        </w:rPr>
      </w:pPr>
      <w:r w:rsidRPr="008969AB">
        <w:rPr>
          <w:rFonts w:ascii="Times New Roman" w:hAnsi="Times New Roman" w:cs="Times New Roman"/>
          <w:b/>
          <w:sz w:val="48"/>
          <w:szCs w:val="48"/>
        </w:rPr>
        <w:t>внесения изменений в</w:t>
      </w:r>
    </w:p>
    <w:p w:rsidR="003249CE" w:rsidRPr="008969AB" w:rsidRDefault="00C2445C" w:rsidP="00D5017C">
      <w:pPr>
        <w:pStyle w:val="2-"/>
        <w:jc w:val="center"/>
        <w:rPr>
          <w:rFonts w:ascii="Times New Roman" w:hAnsi="Times New Roman" w:cs="Times New Roman"/>
          <w:b/>
          <w:sz w:val="48"/>
          <w:szCs w:val="48"/>
        </w:rPr>
      </w:pPr>
      <w:r w:rsidRPr="008969AB">
        <w:rPr>
          <w:rFonts w:ascii="Times New Roman" w:hAnsi="Times New Roman" w:cs="Times New Roman"/>
          <w:b/>
          <w:sz w:val="48"/>
          <w:szCs w:val="48"/>
        </w:rPr>
        <w:t>Г</w:t>
      </w:r>
      <w:r w:rsidR="00AD29AD" w:rsidRPr="008969AB">
        <w:rPr>
          <w:rFonts w:ascii="Times New Roman" w:hAnsi="Times New Roman" w:cs="Times New Roman"/>
          <w:b/>
          <w:sz w:val="48"/>
          <w:szCs w:val="48"/>
        </w:rPr>
        <w:t>ЕНЕРАЛЬНЫЙ ПЛАН</w:t>
      </w:r>
    </w:p>
    <w:p w:rsidR="00AD29AD" w:rsidRPr="008969AB" w:rsidRDefault="00AD29AD" w:rsidP="00D5017C">
      <w:pPr>
        <w:pStyle w:val="2-"/>
        <w:jc w:val="center"/>
        <w:rPr>
          <w:rFonts w:ascii="Times New Roman" w:hAnsi="Times New Roman" w:cs="Times New Roman"/>
          <w:b/>
          <w:sz w:val="48"/>
          <w:szCs w:val="48"/>
        </w:rPr>
      </w:pPr>
      <w:r w:rsidRPr="008969AB">
        <w:rPr>
          <w:rFonts w:ascii="Times New Roman" w:hAnsi="Times New Roman" w:cs="Times New Roman"/>
          <w:b/>
          <w:sz w:val="48"/>
          <w:szCs w:val="48"/>
        </w:rPr>
        <w:t>МУНИЦИПАЛЬНОГО ОБРАЗОВАНИЯ</w:t>
      </w:r>
    </w:p>
    <w:p w:rsidR="00AD29AD" w:rsidRPr="008969AB" w:rsidRDefault="00867499" w:rsidP="00D5017C">
      <w:pPr>
        <w:pStyle w:val="2-"/>
        <w:jc w:val="center"/>
        <w:rPr>
          <w:rFonts w:ascii="Times New Roman" w:hAnsi="Times New Roman" w:cs="Times New Roman"/>
          <w:b/>
          <w:sz w:val="48"/>
          <w:szCs w:val="48"/>
        </w:rPr>
      </w:pPr>
      <w:r w:rsidRPr="008969AB">
        <w:rPr>
          <w:rFonts w:ascii="Times New Roman" w:hAnsi="Times New Roman" w:cs="Times New Roman"/>
          <w:b/>
          <w:sz w:val="48"/>
          <w:szCs w:val="48"/>
        </w:rPr>
        <w:t>ТОКАРЁВСКИЙ ПОСЕЛКОВЫЙ ОКРУГ</w:t>
      </w:r>
    </w:p>
    <w:p w:rsidR="00AD29AD" w:rsidRPr="008969AB" w:rsidRDefault="00867499" w:rsidP="00D5017C">
      <w:pPr>
        <w:pStyle w:val="2-"/>
        <w:jc w:val="center"/>
        <w:rPr>
          <w:rFonts w:ascii="Times New Roman" w:hAnsi="Times New Roman" w:cs="Times New Roman"/>
          <w:b/>
          <w:sz w:val="48"/>
          <w:szCs w:val="48"/>
        </w:rPr>
      </w:pPr>
      <w:r w:rsidRPr="008969AB">
        <w:rPr>
          <w:rFonts w:ascii="Times New Roman" w:hAnsi="Times New Roman" w:cs="Times New Roman"/>
          <w:b/>
          <w:sz w:val="48"/>
          <w:szCs w:val="48"/>
        </w:rPr>
        <w:t>ТОКАРЁВСКОГО</w:t>
      </w:r>
      <w:r w:rsidR="00E07623" w:rsidRPr="008969AB">
        <w:rPr>
          <w:rFonts w:ascii="Times New Roman" w:hAnsi="Times New Roman" w:cs="Times New Roman"/>
          <w:b/>
          <w:sz w:val="48"/>
          <w:szCs w:val="48"/>
        </w:rPr>
        <w:t xml:space="preserve"> РАЙО</w:t>
      </w:r>
      <w:r w:rsidR="00AD29AD" w:rsidRPr="008969AB">
        <w:rPr>
          <w:rFonts w:ascii="Times New Roman" w:hAnsi="Times New Roman" w:cs="Times New Roman"/>
          <w:b/>
          <w:sz w:val="48"/>
          <w:szCs w:val="48"/>
        </w:rPr>
        <w:t>НА</w:t>
      </w:r>
    </w:p>
    <w:p w:rsidR="00AD29AD" w:rsidRPr="008969AB" w:rsidRDefault="00AD29AD" w:rsidP="00D5017C">
      <w:pPr>
        <w:pStyle w:val="2-"/>
        <w:jc w:val="center"/>
        <w:rPr>
          <w:rFonts w:ascii="Times New Roman" w:hAnsi="Times New Roman" w:cs="Times New Roman"/>
          <w:b/>
          <w:sz w:val="48"/>
          <w:szCs w:val="48"/>
        </w:rPr>
      </w:pPr>
      <w:r w:rsidRPr="008969AB">
        <w:rPr>
          <w:rFonts w:ascii="Times New Roman" w:hAnsi="Times New Roman" w:cs="Times New Roman"/>
          <w:b/>
          <w:sz w:val="48"/>
          <w:szCs w:val="48"/>
        </w:rPr>
        <w:t>ТАМБОВСКОЙ ОБЛАСТИ</w:t>
      </w:r>
    </w:p>
    <w:p w:rsidR="00AD29AD" w:rsidRPr="008969AB" w:rsidRDefault="00AD29AD" w:rsidP="00D5017C">
      <w:pPr>
        <w:pStyle w:val="2-"/>
        <w:jc w:val="center"/>
        <w:rPr>
          <w:rFonts w:ascii="Times New Roman" w:hAnsi="Times New Roman" w:cs="Times New Roman"/>
          <w:b/>
          <w:sz w:val="48"/>
          <w:szCs w:val="48"/>
        </w:rPr>
      </w:pPr>
    </w:p>
    <w:p w:rsidR="00AD29AD" w:rsidRPr="008969AB" w:rsidRDefault="00AD29AD" w:rsidP="00D5017C">
      <w:pPr>
        <w:pStyle w:val="2-"/>
        <w:jc w:val="center"/>
        <w:rPr>
          <w:rFonts w:ascii="Times New Roman" w:hAnsi="Times New Roman" w:cs="Times New Roman"/>
          <w:b/>
          <w:sz w:val="28"/>
          <w:szCs w:val="28"/>
        </w:rPr>
      </w:pPr>
    </w:p>
    <w:p w:rsidR="00AD29AD" w:rsidRPr="008969AB" w:rsidRDefault="00AD29AD" w:rsidP="00D5017C">
      <w:pPr>
        <w:pStyle w:val="2-"/>
        <w:jc w:val="center"/>
        <w:rPr>
          <w:rFonts w:ascii="Times New Roman" w:hAnsi="Times New Roman" w:cs="Times New Roman"/>
          <w:b/>
          <w:sz w:val="36"/>
          <w:szCs w:val="36"/>
        </w:rPr>
      </w:pPr>
      <w:r w:rsidRPr="008969AB">
        <w:rPr>
          <w:rFonts w:ascii="Times New Roman" w:hAnsi="Times New Roman" w:cs="Times New Roman"/>
          <w:b/>
          <w:sz w:val="36"/>
          <w:szCs w:val="36"/>
        </w:rPr>
        <w:t>МАТЕРИАЛЫ ПО ОБОСНОВАНИЮ</w:t>
      </w:r>
    </w:p>
    <w:p w:rsidR="003249CE" w:rsidRPr="008969AB" w:rsidRDefault="003249CE" w:rsidP="00D5017C">
      <w:pPr>
        <w:pStyle w:val="2-"/>
        <w:jc w:val="center"/>
        <w:rPr>
          <w:rFonts w:ascii="Times New Roman" w:hAnsi="Times New Roman" w:cs="Times New Roman"/>
          <w:b/>
          <w:sz w:val="28"/>
          <w:szCs w:val="28"/>
        </w:rPr>
      </w:pPr>
    </w:p>
    <w:p w:rsidR="003249CE" w:rsidRPr="008969AB" w:rsidRDefault="003249CE" w:rsidP="00D5017C">
      <w:pPr>
        <w:pStyle w:val="2-"/>
        <w:jc w:val="center"/>
        <w:rPr>
          <w:rFonts w:ascii="Times New Roman" w:hAnsi="Times New Roman" w:cs="Times New Roman"/>
          <w:b/>
          <w:sz w:val="28"/>
          <w:szCs w:val="28"/>
        </w:rPr>
      </w:pPr>
    </w:p>
    <w:p w:rsidR="007414D8" w:rsidRPr="008969AB" w:rsidRDefault="00AD29AD" w:rsidP="00AD29AD">
      <w:pPr>
        <w:pStyle w:val="2-"/>
        <w:tabs>
          <w:tab w:val="left" w:pos="5955"/>
        </w:tabs>
        <w:rPr>
          <w:b/>
        </w:rPr>
      </w:pPr>
      <w:r w:rsidRPr="008969AB">
        <w:rPr>
          <w:b/>
        </w:rPr>
        <w:t xml:space="preserve"> </w:t>
      </w:r>
    </w:p>
    <w:p w:rsidR="00AD29AD" w:rsidRDefault="00AD29AD" w:rsidP="00AD29AD">
      <w:pPr>
        <w:pStyle w:val="af2"/>
        <w:jc w:val="center"/>
        <w:rPr>
          <w:b/>
        </w:rPr>
      </w:pPr>
    </w:p>
    <w:p w:rsidR="00AB2B14" w:rsidRDefault="00AB2B14" w:rsidP="00AD29AD">
      <w:pPr>
        <w:pStyle w:val="af2"/>
        <w:jc w:val="center"/>
        <w:rPr>
          <w:b/>
        </w:rPr>
      </w:pPr>
    </w:p>
    <w:p w:rsidR="00AB2B14" w:rsidRDefault="00AB2B14" w:rsidP="00AD29AD">
      <w:pPr>
        <w:pStyle w:val="af2"/>
        <w:jc w:val="center"/>
        <w:rPr>
          <w:b/>
        </w:rPr>
      </w:pPr>
    </w:p>
    <w:p w:rsidR="00AB2B14" w:rsidRDefault="00AB2B14" w:rsidP="00AD29AD">
      <w:pPr>
        <w:pStyle w:val="af2"/>
        <w:jc w:val="center"/>
        <w:rPr>
          <w:b/>
        </w:rPr>
      </w:pPr>
    </w:p>
    <w:p w:rsidR="00AB2B14" w:rsidRDefault="00AB2B14" w:rsidP="00AD29AD">
      <w:pPr>
        <w:pStyle w:val="af2"/>
        <w:jc w:val="center"/>
        <w:rPr>
          <w:b/>
        </w:rPr>
      </w:pPr>
    </w:p>
    <w:p w:rsidR="00AB2B14" w:rsidRDefault="00AB2B14" w:rsidP="00AD29AD">
      <w:pPr>
        <w:pStyle w:val="af2"/>
        <w:jc w:val="center"/>
        <w:rPr>
          <w:b/>
        </w:rPr>
      </w:pPr>
    </w:p>
    <w:p w:rsidR="00AB2B14" w:rsidRDefault="00AB2B14" w:rsidP="00AD29AD">
      <w:pPr>
        <w:pStyle w:val="af2"/>
        <w:jc w:val="center"/>
        <w:rPr>
          <w:b/>
        </w:rPr>
      </w:pPr>
    </w:p>
    <w:p w:rsidR="00AB2B14" w:rsidRDefault="00AB2B14" w:rsidP="00AD29AD">
      <w:pPr>
        <w:pStyle w:val="af2"/>
        <w:jc w:val="center"/>
        <w:rPr>
          <w:b/>
        </w:rPr>
      </w:pPr>
    </w:p>
    <w:p w:rsidR="00AB2B14" w:rsidRPr="008969AB" w:rsidRDefault="00AB2B14" w:rsidP="00AD29AD">
      <w:pPr>
        <w:pStyle w:val="af2"/>
        <w:jc w:val="center"/>
        <w:rPr>
          <w:b/>
        </w:rPr>
      </w:pPr>
    </w:p>
    <w:p w:rsidR="00AD29AD" w:rsidRPr="008969AB" w:rsidRDefault="005A329E" w:rsidP="00AD29AD">
      <w:pPr>
        <w:pStyle w:val="af2"/>
        <w:jc w:val="center"/>
        <w:rPr>
          <w:b/>
        </w:rPr>
      </w:pPr>
      <w:r w:rsidRPr="008969AB">
        <w:rPr>
          <w:b/>
        </w:rPr>
        <w:t>г. Тамбов, 202</w:t>
      </w:r>
      <w:r w:rsidR="00AB2B14">
        <w:rPr>
          <w:b/>
        </w:rPr>
        <w:t>5</w:t>
      </w:r>
    </w:p>
    <w:p w:rsidR="00DA6ED8" w:rsidRPr="008969AB" w:rsidRDefault="00CB02BA" w:rsidP="00D072E7">
      <w:pPr>
        <w:pStyle w:val="2-"/>
        <w:spacing w:line="380" w:lineRule="exact"/>
        <w:ind w:firstLine="709"/>
        <w:jc w:val="center"/>
        <w:rPr>
          <w:rFonts w:ascii="Times New Roman" w:hAnsi="Times New Roman" w:cs="Times New Roman"/>
          <w:b/>
          <w:sz w:val="24"/>
        </w:rPr>
      </w:pPr>
      <w:r w:rsidRPr="008969AB">
        <w:rPr>
          <w:rFonts w:ascii="Times New Roman" w:hAnsi="Times New Roman" w:cs="Times New Roman"/>
          <w:b/>
          <w:sz w:val="24"/>
        </w:rPr>
        <w:lastRenderedPageBreak/>
        <w:t>С</w:t>
      </w:r>
      <w:r w:rsidR="00E8173A" w:rsidRPr="008969AB">
        <w:rPr>
          <w:rFonts w:ascii="Times New Roman" w:hAnsi="Times New Roman" w:cs="Times New Roman"/>
          <w:b/>
          <w:sz w:val="24"/>
        </w:rPr>
        <w:t>ОДЕРЖАНИЕ</w:t>
      </w:r>
    </w:p>
    <w:p w:rsidR="007517A1" w:rsidRPr="008969AB" w:rsidRDefault="007517A1" w:rsidP="007517A1">
      <w:pPr>
        <w:pStyle w:val="2-"/>
        <w:spacing w:before="0" w:after="0" w:line="380" w:lineRule="exact"/>
        <w:ind w:firstLine="709"/>
        <w:contextualSpacing/>
        <w:jc w:val="both"/>
        <w:rPr>
          <w:rFonts w:ascii="Times New Roman" w:hAnsi="Times New Roman" w:cs="Times New Roman"/>
          <w:b/>
          <w:sz w:val="24"/>
        </w:rPr>
      </w:pPr>
      <w:r w:rsidRPr="008969AB">
        <w:rPr>
          <w:rFonts w:ascii="Times New Roman" w:hAnsi="Times New Roman" w:cs="Times New Roman"/>
          <w:b/>
          <w:sz w:val="24"/>
        </w:rPr>
        <w:t>Введение………………</w:t>
      </w:r>
      <w:r>
        <w:rPr>
          <w:rFonts w:ascii="Times New Roman" w:hAnsi="Times New Roman" w:cs="Times New Roman"/>
          <w:b/>
          <w:sz w:val="24"/>
        </w:rPr>
        <w:t>…………………………………………………………………………...5</w:t>
      </w:r>
    </w:p>
    <w:p w:rsidR="007517A1" w:rsidRPr="008969AB" w:rsidRDefault="007517A1" w:rsidP="007517A1">
      <w:pPr>
        <w:pStyle w:val="2-"/>
        <w:numPr>
          <w:ilvl w:val="0"/>
          <w:numId w:val="3"/>
        </w:numPr>
        <w:spacing w:before="0" w:after="0" w:line="380" w:lineRule="exact"/>
        <w:contextualSpacing/>
        <w:jc w:val="both"/>
        <w:rPr>
          <w:rFonts w:ascii="Times New Roman" w:hAnsi="Times New Roman" w:cs="Times New Roman"/>
          <w:b/>
          <w:sz w:val="24"/>
        </w:rPr>
      </w:pPr>
      <w:r w:rsidRPr="008969AB">
        <w:rPr>
          <w:rFonts w:ascii="Times New Roman" w:hAnsi="Times New Roman" w:cs="Times New Roman"/>
          <w:b/>
          <w:sz w:val="24"/>
        </w:rPr>
        <w:t>Сведения об утверждённых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w:t>
      </w:r>
      <w:r>
        <w:rPr>
          <w:rFonts w:ascii="Times New Roman" w:hAnsi="Times New Roman" w:cs="Times New Roman"/>
          <w:b/>
          <w:sz w:val="24"/>
        </w:rPr>
        <w:t>бъектов местного значения……………10</w:t>
      </w:r>
    </w:p>
    <w:p w:rsidR="007517A1" w:rsidRPr="008969AB" w:rsidRDefault="007517A1" w:rsidP="007517A1">
      <w:pPr>
        <w:pStyle w:val="2-"/>
        <w:numPr>
          <w:ilvl w:val="0"/>
          <w:numId w:val="3"/>
        </w:numPr>
        <w:spacing w:before="0" w:after="0" w:line="380" w:lineRule="exact"/>
        <w:contextualSpacing/>
        <w:jc w:val="both"/>
        <w:rPr>
          <w:rFonts w:ascii="Times New Roman" w:hAnsi="Times New Roman" w:cs="Times New Roman"/>
          <w:b/>
          <w:sz w:val="24"/>
        </w:rPr>
      </w:pPr>
      <w:r w:rsidRPr="008969AB">
        <w:rPr>
          <w:rFonts w:ascii="Times New Roman" w:hAnsi="Times New Roman" w:cs="Times New Roman"/>
          <w:b/>
          <w:sz w:val="24"/>
        </w:rPr>
        <w:t>Обоснование выбранного варианта размещения объектов местного значения поселения на основе анализа использования территории, возможных направлений её развития и прогнозируемых ограниче</w:t>
      </w:r>
      <w:r>
        <w:rPr>
          <w:rFonts w:ascii="Times New Roman" w:hAnsi="Times New Roman" w:cs="Times New Roman"/>
          <w:b/>
          <w:sz w:val="24"/>
        </w:rPr>
        <w:t>ний её использования……………………..10</w:t>
      </w:r>
    </w:p>
    <w:p w:rsidR="007517A1" w:rsidRPr="008969AB" w:rsidRDefault="007517A1" w:rsidP="007517A1">
      <w:pPr>
        <w:pStyle w:val="2-"/>
        <w:numPr>
          <w:ilvl w:val="1"/>
          <w:numId w:val="3"/>
        </w:numPr>
        <w:spacing w:before="0" w:after="0" w:line="380" w:lineRule="exact"/>
        <w:contextualSpacing/>
        <w:jc w:val="both"/>
        <w:rPr>
          <w:rFonts w:ascii="Times New Roman" w:hAnsi="Times New Roman" w:cs="Times New Roman"/>
          <w:i/>
          <w:sz w:val="24"/>
        </w:rPr>
      </w:pPr>
      <w:r w:rsidRPr="008969AB">
        <w:rPr>
          <w:rFonts w:ascii="Times New Roman" w:hAnsi="Times New Roman" w:cs="Times New Roman"/>
          <w:i/>
          <w:sz w:val="24"/>
        </w:rPr>
        <w:t xml:space="preserve"> Административно-территориальное устройство муниципального образования…………</w:t>
      </w:r>
      <w:r>
        <w:rPr>
          <w:rFonts w:ascii="Times New Roman" w:hAnsi="Times New Roman" w:cs="Times New Roman"/>
          <w:i/>
          <w:sz w:val="24"/>
        </w:rPr>
        <w:t>………………………………………………………………………………11</w:t>
      </w:r>
    </w:p>
    <w:p w:rsidR="007517A1" w:rsidRPr="008969AB" w:rsidRDefault="007517A1" w:rsidP="007517A1">
      <w:pPr>
        <w:pStyle w:val="2-"/>
        <w:numPr>
          <w:ilvl w:val="1"/>
          <w:numId w:val="3"/>
        </w:numPr>
        <w:spacing w:before="0" w:after="0" w:line="380" w:lineRule="exact"/>
        <w:contextualSpacing/>
        <w:jc w:val="both"/>
        <w:rPr>
          <w:rFonts w:ascii="Times New Roman" w:hAnsi="Times New Roman" w:cs="Times New Roman"/>
          <w:i/>
          <w:sz w:val="24"/>
        </w:rPr>
      </w:pPr>
      <w:r w:rsidRPr="008969AB">
        <w:rPr>
          <w:rFonts w:ascii="Times New Roman" w:hAnsi="Times New Roman" w:cs="Times New Roman"/>
          <w:i/>
          <w:sz w:val="24"/>
        </w:rPr>
        <w:t xml:space="preserve">Природные условия и ресурсы </w:t>
      </w:r>
      <w:r>
        <w:rPr>
          <w:rFonts w:ascii="Times New Roman" w:hAnsi="Times New Roman" w:cs="Times New Roman"/>
          <w:i/>
          <w:sz w:val="24"/>
        </w:rPr>
        <w:t>территории………………………………………………..12</w:t>
      </w:r>
    </w:p>
    <w:p w:rsidR="007517A1" w:rsidRPr="008969AB" w:rsidRDefault="007517A1" w:rsidP="007517A1">
      <w:pPr>
        <w:pStyle w:val="2-"/>
        <w:numPr>
          <w:ilvl w:val="2"/>
          <w:numId w:val="3"/>
        </w:numPr>
        <w:spacing w:before="0" w:after="0" w:line="380" w:lineRule="exact"/>
        <w:contextualSpacing/>
        <w:jc w:val="both"/>
        <w:rPr>
          <w:rFonts w:ascii="Times New Roman" w:hAnsi="Times New Roman" w:cs="Times New Roman"/>
          <w:sz w:val="24"/>
        </w:rPr>
      </w:pPr>
      <w:r w:rsidRPr="008969AB">
        <w:rPr>
          <w:rFonts w:ascii="Times New Roman" w:hAnsi="Times New Roman" w:cs="Times New Roman"/>
          <w:sz w:val="24"/>
        </w:rPr>
        <w:t>Природно-ресурсный потенциал……………………………………</w:t>
      </w:r>
      <w:r>
        <w:rPr>
          <w:rFonts w:ascii="Times New Roman" w:hAnsi="Times New Roman" w:cs="Times New Roman"/>
          <w:sz w:val="24"/>
        </w:rPr>
        <w:t>…………..12</w:t>
      </w:r>
    </w:p>
    <w:p w:rsidR="007517A1" w:rsidRPr="008969AB" w:rsidRDefault="007517A1" w:rsidP="007517A1">
      <w:pPr>
        <w:pStyle w:val="2-"/>
        <w:numPr>
          <w:ilvl w:val="2"/>
          <w:numId w:val="3"/>
        </w:numPr>
        <w:spacing w:before="0" w:after="0" w:line="380" w:lineRule="exact"/>
        <w:contextualSpacing/>
        <w:jc w:val="both"/>
        <w:rPr>
          <w:rFonts w:ascii="Times New Roman" w:hAnsi="Times New Roman" w:cs="Times New Roman"/>
          <w:sz w:val="24"/>
        </w:rPr>
      </w:pPr>
      <w:r w:rsidRPr="008969AB">
        <w:rPr>
          <w:rFonts w:ascii="Times New Roman" w:hAnsi="Times New Roman" w:cs="Times New Roman"/>
          <w:sz w:val="24"/>
        </w:rPr>
        <w:t>Геологическое строение и минерально-с</w:t>
      </w:r>
      <w:r>
        <w:rPr>
          <w:rFonts w:ascii="Times New Roman" w:hAnsi="Times New Roman" w:cs="Times New Roman"/>
          <w:sz w:val="24"/>
        </w:rPr>
        <w:t>ырьевые ресурсы…………………...13</w:t>
      </w:r>
    </w:p>
    <w:p w:rsidR="007517A1" w:rsidRPr="008969AB" w:rsidRDefault="007517A1" w:rsidP="007517A1">
      <w:pPr>
        <w:pStyle w:val="2-"/>
        <w:numPr>
          <w:ilvl w:val="2"/>
          <w:numId w:val="3"/>
        </w:numPr>
        <w:spacing w:before="0" w:after="0" w:line="380" w:lineRule="exact"/>
        <w:contextualSpacing/>
        <w:jc w:val="both"/>
        <w:rPr>
          <w:rFonts w:ascii="Times New Roman" w:hAnsi="Times New Roman" w:cs="Times New Roman"/>
          <w:sz w:val="24"/>
        </w:rPr>
      </w:pPr>
      <w:r w:rsidRPr="008969AB">
        <w:rPr>
          <w:rFonts w:ascii="Times New Roman" w:hAnsi="Times New Roman" w:cs="Times New Roman"/>
          <w:sz w:val="24"/>
        </w:rPr>
        <w:t>Гидрографи</w:t>
      </w:r>
      <w:r>
        <w:rPr>
          <w:rFonts w:ascii="Times New Roman" w:hAnsi="Times New Roman" w:cs="Times New Roman"/>
          <w:sz w:val="24"/>
        </w:rPr>
        <w:t>я……………………………………………………………………...13</w:t>
      </w:r>
    </w:p>
    <w:p w:rsidR="007517A1" w:rsidRPr="008969AB" w:rsidRDefault="007517A1" w:rsidP="007517A1">
      <w:pPr>
        <w:pStyle w:val="2-"/>
        <w:numPr>
          <w:ilvl w:val="3"/>
          <w:numId w:val="3"/>
        </w:numPr>
        <w:spacing w:before="0" w:after="0" w:line="380" w:lineRule="exact"/>
        <w:contextualSpacing/>
        <w:jc w:val="both"/>
        <w:rPr>
          <w:rFonts w:ascii="Times New Roman" w:hAnsi="Times New Roman" w:cs="Times New Roman"/>
          <w:sz w:val="24"/>
        </w:rPr>
      </w:pPr>
      <w:r w:rsidRPr="008969AB">
        <w:rPr>
          <w:rFonts w:ascii="Times New Roman" w:hAnsi="Times New Roman" w:cs="Times New Roman"/>
          <w:sz w:val="24"/>
        </w:rPr>
        <w:t xml:space="preserve"> Режим особой охраны </w:t>
      </w:r>
      <w:r>
        <w:rPr>
          <w:rFonts w:ascii="Times New Roman" w:hAnsi="Times New Roman" w:cs="Times New Roman"/>
          <w:sz w:val="24"/>
        </w:rPr>
        <w:t>водных объектов…………………………………..15</w:t>
      </w:r>
    </w:p>
    <w:p w:rsidR="007517A1" w:rsidRPr="008969AB" w:rsidRDefault="007517A1" w:rsidP="007517A1">
      <w:pPr>
        <w:pStyle w:val="2-"/>
        <w:numPr>
          <w:ilvl w:val="2"/>
          <w:numId w:val="3"/>
        </w:numPr>
        <w:spacing w:before="0" w:after="0" w:line="380" w:lineRule="exact"/>
        <w:contextualSpacing/>
        <w:jc w:val="both"/>
        <w:rPr>
          <w:rFonts w:ascii="Times New Roman" w:hAnsi="Times New Roman" w:cs="Times New Roman"/>
          <w:sz w:val="24"/>
        </w:rPr>
      </w:pPr>
      <w:r w:rsidRPr="008969AB">
        <w:rPr>
          <w:rFonts w:ascii="Times New Roman" w:hAnsi="Times New Roman" w:cs="Times New Roman"/>
          <w:sz w:val="24"/>
        </w:rPr>
        <w:t>Почвенные рес</w:t>
      </w:r>
      <w:r>
        <w:rPr>
          <w:rFonts w:ascii="Times New Roman" w:hAnsi="Times New Roman" w:cs="Times New Roman"/>
          <w:sz w:val="24"/>
        </w:rPr>
        <w:t>урсы……………………………………………………………...17</w:t>
      </w:r>
    </w:p>
    <w:p w:rsidR="007517A1" w:rsidRPr="008969AB" w:rsidRDefault="007517A1" w:rsidP="007517A1">
      <w:pPr>
        <w:pStyle w:val="2-"/>
        <w:numPr>
          <w:ilvl w:val="2"/>
          <w:numId w:val="3"/>
        </w:numPr>
        <w:spacing w:before="0" w:after="0" w:line="380" w:lineRule="exact"/>
        <w:contextualSpacing/>
        <w:jc w:val="both"/>
        <w:rPr>
          <w:rFonts w:ascii="Times New Roman" w:hAnsi="Times New Roman" w:cs="Times New Roman"/>
          <w:sz w:val="24"/>
        </w:rPr>
      </w:pPr>
      <w:r w:rsidRPr="008969AB">
        <w:rPr>
          <w:rFonts w:ascii="Times New Roman" w:hAnsi="Times New Roman" w:cs="Times New Roman"/>
          <w:sz w:val="24"/>
        </w:rPr>
        <w:t>Лесосырьевые ресурсы…………………………………………………</w:t>
      </w:r>
      <w:r>
        <w:rPr>
          <w:rFonts w:ascii="Times New Roman" w:hAnsi="Times New Roman" w:cs="Times New Roman"/>
          <w:sz w:val="24"/>
        </w:rPr>
        <w:t>………..18</w:t>
      </w:r>
    </w:p>
    <w:p w:rsidR="007517A1" w:rsidRPr="008969AB" w:rsidRDefault="007517A1" w:rsidP="007517A1">
      <w:pPr>
        <w:pStyle w:val="2-"/>
        <w:numPr>
          <w:ilvl w:val="1"/>
          <w:numId w:val="3"/>
        </w:numPr>
        <w:spacing w:before="0" w:after="0" w:line="380" w:lineRule="exact"/>
        <w:contextualSpacing/>
        <w:jc w:val="both"/>
        <w:rPr>
          <w:rFonts w:ascii="Times New Roman" w:hAnsi="Times New Roman" w:cs="Times New Roman"/>
          <w:i/>
          <w:sz w:val="24"/>
        </w:rPr>
      </w:pPr>
      <w:r w:rsidRPr="008969AB">
        <w:rPr>
          <w:rFonts w:ascii="Times New Roman" w:hAnsi="Times New Roman" w:cs="Times New Roman"/>
          <w:i/>
          <w:sz w:val="24"/>
        </w:rPr>
        <w:t>Объекты культурного наследия (памятники истории и культуры) народов Российской Федерации. Историче</w:t>
      </w:r>
      <w:r>
        <w:rPr>
          <w:rFonts w:ascii="Times New Roman" w:hAnsi="Times New Roman" w:cs="Times New Roman"/>
          <w:i/>
          <w:sz w:val="24"/>
        </w:rPr>
        <w:t>ские поселения…………………………………………18</w:t>
      </w:r>
    </w:p>
    <w:p w:rsidR="007517A1" w:rsidRPr="008969AB" w:rsidRDefault="007517A1" w:rsidP="007517A1">
      <w:pPr>
        <w:pStyle w:val="2-"/>
        <w:numPr>
          <w:ilvl w:val="1"/>
          <w:numId w:val="3"/>
        </w:numPr>
        <w:spacing w:before="0" w:after="0" w:line="380" w:lineRule="exact"/>
        <w:contextualSpacing/>
        <w:jc w:val="both"/>
        <w:rPr>
          <w:rFonts w:ascii="Times New Roman" w:hAnsi="Times New Roman" w:cs="Times New Roman"/>
          <w:i/>
          <w:sz w:val="24"/>
        </w:rPr>
      </w:pPr>
      <w:r w:rsidRPr="008969AB">
        <w:rPr>
          <w:rFonts w:ascii="Times New Roman" w:hAnsi="Times New Roman" w:cs="Times New Roman"/>
          <w:i/>
          <w:sz w:val="24"/>
        </w:rPr>
        <w:t xml:space="preserve"> Особо охраняемые природные </w:t>
      </w:r>
      <w:r>
        <w:rPr>
          <w:rFonts w:ascii="Times New Roman" w:hAnsi="Times New Roman" w:cs="Times New Roman"/>
          <w:i/>
          <w:sz w:val="24"/>
        </w:rPr>
        <w:t>территории………………………………………………..19</w:t>
      </w:r>
    </w:p>
    <w:p w:rsidR="007517A1" w:rsidRPr="008969AB" w:rsidRDefault="007517A1" w:rsidP="007517A1">
      <w:pPr>
        <w:pStyle w:val="2-"/>
        <w:numPr>
          <w:ilvl w:val="1"/>
          <w:numId w:val="3"/>
        </w:numPr>
        <w:spacing w:before="0" w:after="0" w:line="380" w:lineRule="exact"/>
        <w:contextualSpacing/>
        <w:jc w:val="both"/>
        <w:rPr>
          <w:rFonts w:ascii="Times New Roman" w:hAnsi="Times New Roman" w:cs="Times New Roman"/>
          <w:i/>
          <w:sz w:val="24"/>
        </w:rPr>
      </w:pPr>
      <w:r w:rsidRPr="008969AB">
        <w:rPr>
          <w:rFonts w:ascii="Times New Roman" w:hAnsi="Times New Roman" w:cs="Times New Roman"/>
          <w:i/>
          <w:sz w:val="24"/>
        </w:rPr>
        <w:t>Земельный фонд и категории земель………………………………………………………</w:t>
      </w:r>
      <w:r>
        <w:rPr>
          <w:rFonts w:ascii="Times New Roman" w:hAnsi="Times New Roman" w:cs="Times New Roman"/>
          <w:i/>
          <w:sz w:val="24"/>
        </w:rPr>
        <w:t>…20</w:t>
      </w:r>
    </w:p>
    <w:p w:rsidR="007517A1" w:rsidRPr="008969AB" w:rsidRDefault="007517A1" w:rsidP="007517A1">
      <w:pPr>
        <w:pStyle w:val="2-"/>
        <w:numPr>
          <w:ilvl w:val="1"/>
          <w:numId w:val="3"/>
        </w:numPr>
        <w:spacing w:before="0" w:after="0" w:line="380" w:lineRule="exact"/>
        <w:contextualSpacing/>
        <w:jc w:val="both"/>
        <w:rPr>
          <w:rFonts w:ascii="Times New Roman" w:hAnsi="Times New Roman" w:cs="Times New Roman"/>
          <w:i/>
          <w:sz w:val="24"/>
        </w:rPr>
      </w:pPr>
      <w:r w:rsidRPr="008969AB">
        <w:rPr>
          <w:rFonts w:ascii="Times New Roman" w:hAnsi="Times New Roman" w:cs="Times New Roman"/>
          <w:i/>
          <w:sz w:val="24"/>
        </w:rPr>
        <w:t xml:space="preserve"> Население………………</w:t>
      </w:r>
      <w:r>
        <w:rPr>
          <w:rFonts w:ascii="Times New Roman" w:hAnsi="Times New Roman" w:cs="Times New Roman"/>
          <w:i/>
          <w:sz w:val="24"/>
        </w:rPr>
        <w:t>…………………………………………………………………………..21</w:t>
      </w:r>
    </w:p>
    <w:p w:rsidR="007517A1" w:rsidRPr="008969AB" w:rsidRDefault="007517A1" w:rsidP="007517A1">
      <w:pPr>
        <w:pStyle w:val="2-"/>
        <w:numPr>
          <w:ilvl w:val="1"/>
          <w:numId w:val="3"/>
        </w:numPr>
        <w:spacing w:before="0" w:after="0" w:line="380" w:lineRule="exact"/>
        <w:contextualSpacing/>
        <w:jc w:val="both"/>
        <w:rPr>
          <w:rFonts w:ascii="Times New Roman" w:hAnsi="Times New Roman" w:cs="Times New Roman"/>
          <w:i/>
          <w:sz w:val="24"/>
        </w:rPr>
      </w:pPr>
      <w:r w:rsidRPr="008969AB">
        <w:rPr>
          <w:rFonts w:ascii="Times New Roman" w:hAnsi="Times New Roman" w:cs="Times New Roman"/>
          <w:i/>
          <w:sz w:val="24"/>
        </w:rPr>
        <w:t xml:space="preserve"> Экономический потенци</w:t>
      </w:r>
      <w:r>
        <w:rPr>
          <w:rFonts w:ascii="Times New Roman" w:hAnsi="Times New Roman" w:cs="Times New Roman"/>
          <w:i/>
          <w:sz w:val="24"/>
        </w:rPr>
        <w:t>ал……………………………………………………………………..22</w:t>
      </w:r>
    </w:p>
    <w:p w:rsidR="007517A1" w:rsidRPr="008969AB" w:rsidRDefault="007517A1" w:rsidP="007517A1">
      <w:pPr>
        <w:pStyle w:val="2-"/>
        <w:numPr>
          <w:ilvl w:val="2"/>
          <w:numId w:val="3"/>
        </w:numPr>
        <w:spacing w:before="0" w:after="0" w:line="380" w:lineRule="exact"/>
        <w:contextualSpacing/>
        <w:jc w:val="both"/>
        <w:rPr>
          <w:rFonts w:ascii="Times New Roman" w:hAnsi="Times New Roman" w:cs="Times New Roman"/>
          <w:sz w:val="24"/>
        </w:rPr>
      </w:pPr>
      <w:r w:rsidRPr="008969AB">
        <w:rPr>
          <w:rFonts w:ascii="Times New Roman" w:hAnsi="Times New Roman" w:cs="Times New Roman"/>
          <w:sz w:val="24"/>
        </w:rPr>
        <w:t>Производственные пре</w:t>
      </w:r>
      <w:r>
        <w:rPr>
          <w:rFonts w:ascii="Times New Roman" w:hAnsi="Times New Roman" w:cs="Times New Roman"/>
          <w:sz w:val="24"/>
        </w:rPr>
        <w:t>дприятия………………...……………………………..22</w:t>
      </w:r>
    </w:p>
    <w:p w:rsidR="007517A1" w:rsidRPr="008969AB" w:rsidRDefault="007517A1" w:rsidP="007517A1">
      <w:pPr>
        <w:pStyle w:val="2-"/>
        <w:numPr>
          <w:ilvl w:val="2"/>
          <w:numId w:val="3"/>
        </w:numPr>
        <w:spacing w:before="0" w:after="0" w:line="380" w:lineRule="exact"/>
        <w:contextualSpacing/>
        <w:jc w:val="both"/>
        <w:rPr>
          <w:rFonts w:ascii="Times New Roman" w:hAnsi="Times New Roman" w:cs="Times New Roman"/>
          <w:sz w:val="24"/>
        </w:rPr>
      </w:pPr>
      <w:r w:rsidRPr="008969AB">
        <w:rPr>
          <w:rFonts w:ascii="Times New Roman" w:hAnsi="Times New Roman" w:cs="Times New Roman"/>
          <w:sz w:val="24"/>
        </w:rPr>
        <w:t>Сельское хоз</w:t>
      </w:r>
      <w:r>
        <w:rPr>
          <w:rFonts w:ascii="Times New Roman" w:hAnsi="Times New Roman" w:cs="Times New Roman"/>
          <w:sz w:val="24"/>
        </w:rPr>
        <w:t>яйство………………………………………………………………22</w:t>
      </w:r>
    </w:p>
    <w:p w:rsidR="007517A1" w:rsidRPr="008969AB" w:rsidRDefault="007517A1" w:rsidP="007517A1">
      <w:pPr>
        <w:pStyle w:val="2-"/>
        <w:numPr>
          <w:ilvl w:val="2"/>
          <w:numId w:val="3"/>
        </w:numPr>
        <w:spacing w:before="0" w:after="0" w:line="380" w:lineRule="exact"/>
        <w:contextualSpacing/>
        <w:jc w:val="both"/>
        <w:rPr>
          <w:rFonts w:ascii="Times New Roman" w:hAnsi="Times New Roman" w:cs="Times New Roman"/>
          <w:sz w:val="24"/>
        </w:rPr>
      </w:pPr>
      <w:r w:rsidRPr="008969AB">
        <w:rPr>
          <w:rFonts w:ascii="Times New Roman" w:hAnsi="Times New Roman" w:cs="Times New Roman"/>
          <w:sz w:val="24"/>
        </w:rPr>
        <w:t>Инвестиционные площадки. Инвестиционные проекты………</w:t>
      </w:r>
      <w:r>
        <w:rPr>
          <w:rFonts w:ascii="Times New Roman" w:hAnsi="Times New Roman" w:cs="Times New Roman"/>
          <w:sz w:val="24"/>
        </w:rPr>
        <w:t>………………23</w:t>
      </w:r>
    </w:p>
    <w:p w:rsidR="007517A1" w:rsidRPr="008969AB" w:rsidRDefault="007517A1" w:rsidP="007517A1">
      <w:pPr>
        <w:pStyle w:val="2-"/>
        <w:numPr>
          <w:ilvl w:val="1"/>
          <w:numId w:val="3"/>
        </w:numPr>
        <w:spacing w:before="0" w:after="0" w:line="380" w:lineRule="exact"/>
        <w:contextualSpacing/>
        <w:jc w:val="both"/>
        <w:rPr>
          <w:rFonts w:ascii="Times New Roman" w:hAnsi="Times New Roman" w:cs="Times New Roman"/>
          <w:i/>
          <w:sz w:val="24"/>
        </w:rPr>
      </w:pPr>
      <w:r w:rsidRPr="008969AB">
        <w:rPr>
          <w:rFonts w:ascii="Times New Roman" w:hAnsi="Times New Roman" w:cs="Times New Roman"/>
          <w:i/>
          <w:sz w:val="24"/>
        </w:rPr>
        <w:t xml:space="preserve"> Жилищный фонд………</w:t>
      </w:r>
      <w:r>
        <w:rPr>
          <w:rFonts w:ascii="Times New Roman" w:hAnsi="Times New Roman" w:cs="Times New Roman"/>
          <w:i/>
          <w:sz w:val="24"/>
        </w:rPr>
        <w:t>…………………………………………………………………………..27</w:t>
      </w:r>
    </w:p>
    <w:p w:rsidR="007517A1" w:rsidRPr="008969AB" w:rsidRDefault="007517A1" w:rsidP="007517A1">
      <w:pPr>
        <w:pStyle w:val="2-"/>
        <w:spacing w:before="0" w:after="0" w:line="380" w:lineRule="exact"/>
        <w:ind w:left="1072"/>
        <w:contextualSpacing/>
        <w:jc w:val="both"/>
        <w:rPr>
          <w:rFonts w:ascii="Times New Roman" w:hAnsi="Times New Roman" w:cs="Times New Roman"/>
          <w:i/>
          <w:sz w:val="24"/>
        </w:rPr>
      </w:pPr>
      <w:r w:rsidRPr="008969AB">
        <w:rPr>
          <w:rFonts w:ascii="Times New Roman" w:hAnsi="Times New Roman" w:cs="Times New Roman"/>
          <w:i/>
          <w:sz w:val="24"/>
        </w:rPr>
        <w:t>2.9. Социальная инфраструк</w:t>
      </w:r>
      <w:r>
        <w:rPr>
          <w:rFonts w:ascii="Times New Roman" w:hAnsi="Times New Roman" w:cs="Times New Roman"/>
          <w:i/>
          <w:sz w:val="24"/>
        </w:rPr>
        <w:t>тура………………………………………………………………….27</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2.9.1. Объекты здравоохр</w:t>
      </w:r>
      <w:r>
        <w:rPr>
          <w:rFonts w:ascii="Times New Roman" w:hAnsi="Times New Roman" w:cs="Times New Roman"/>
          <w:sz w:val="24"/>
        </w:rPr>
        <w:t>анения………………………………………………………...27</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2.9.2. Объекты образования………………………</w:t>
      </w:r>
      <w:r>
        <w:rPr>
          <w:rFonts w:ascii="Times New Roman" w:hAnsi="Times New Roman" w:cs="Times New Roman"/>
          <w:sz w:val="24"/>
        </w:rPr>
        <w:t>……………………………………..29</w:t>
      </w:r>
    </w:p>
    <w:p w:rsidR="007517A1" w:rsidRPr="008969AB" w:rsidRDefault="007517A1" w:rsidP="007517A1">
      <w:pPr>
        <w:pStyle w:val="2-"/>
        <w:spacing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2.9.3. Объекты организаций культуры, в которых (на территории которых)</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размещаются дома к</w:t>
      </w:r>
      <w:r>
        <w:rPr>
          <w:rFonts w:ascii="Times New Roman" w:hAnsi="Times New Roman" w:cs="Times New Roman"/>
          <w:sz w:val="24"/>
        </w:rPr>
        <w:t>ультуры……………………………………………………………31</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2.9.4. Объекты в области физической кул</w:t>
      </w:r>
      <w:r>
        <w:rPr>
          <w:rFonts w:ascii="Times New Roman" w:hAnsi="Times New Roman" w:cs="Times New Roman"/>
          <w:sz w:val="24"/>
        </w:rPr>
        <w:t>ьтуры и массового спорта………………33</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2.9.5. Объекты социального обеспечения……………</w:t>
      </w:r>
      <w:r>
        <w:rPr>
          <w:rFonts w:ascii="Times New Roman" w:hAnsi="Times New Roman" w:cs="Times New Roman"/>
          <w:sz w:val="24"/>
        </w:rPr>
        <w:t>……………………………….33</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lastRenderedPageBreak/>
        <w:t>2.9.6. Объекты специального назначе</w:t>
      </w:r>
      <w:r>
        <w:rPr>
          <w:rFonts w:ascii="Times New Roman" w:hAnsi="Times New Roman" w:cs="Times New Roman"/>
          <w:sz w:val="24"/>
        </w:rPr>
        <w:t>ния…………………………………….............34</w:t>
      </w:r>
    </w:p>
    <w:p w:rsidR="007517A1" w:rsidRPr="008969AB" w:rsidRDefault="007517A1" w:rsidP="007517A1">
      <w:pPr>
        <w:pStyle w:val="2-"/>
        <w:spacing w:before="0" w:after="0" w:line="380" w:lineRule="exact"/>
        <w:ind w:left="1792" w:hanging="720"/>
        <w:contextualSpacing/>
        <w:jc w:val="both"/>
        <w:rPr>
          <w:rFonts w:ascii="Times New Roman" w:hAnsi="Times New Roman" w:cs="Times New Roman"/>
          <w:i/>
          <w:sz w:val="24"/>
        </w:rPr>
      </w:pPr>
      <w:r w:rsidRPr="008969AB">
        <w:rPr>
          <w:rFonts w:ascii="Times New Roman" w:hAnsi="Times New Roman" w:cs="Times New Roman"/>
          <w:i/>
          <w:sz w:val="24"/>
        </w:rPr>
        <w:t>2.10. Транспортная инфраструктура……………………………………………………………</w:t>
      </w:r>
      <w:r>
        <w:rPr>
          <w:rFonts w:ascii="Times New Roman" w:hAnsi="Times New Roman" w:cs="Times New Roman"/>
          <w:i/>
          <w:sz w:val="24"/>
        </w:rPr>
        <w:t>35</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2.10.1. Автомобильные дороги общего пользов</w:t>
      </w:r>
      <w:r>
        <w:rPr>
          <w:rFonts w:ascii="Times New Roman" w:hAnsi="Times New Roman" w:cs="Times New Roman"/>
          <w:sz w:val="24"/>
        </w:rPr>
        <w:t>ания…………………………………35</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2.10.2. Железнодорожный т</w:t>
      </w:r>
      <w:r>
        <w:rPr>
          <w:rFonts w:ascii="Times New Roman" w:hAnsi="Times New Roman" w:cs="Times New Roman"/>
          <w:sz w:val="24"/>
        </w:rPr>
        <w:t>ранспорт…………………………………………………...41</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2.10.3. Речной трансп</w:t>
      </w:r>
      <w:r>
        <w:rPr>
          <w:rFonts w:ascii="Times New Roman" w:hAnsi="Times New Roman" w:cs="Times New Roman"/>
          <w:sz w:val="24"/>
        </w:rPr>
        <w:t>орт………………………………………………………………...42</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2.10.4. Воздушный тран</w:t>
      </w:r>
      <w:r>
        <w:rPr>
          <w:rFonts w:ascii="Times New Roman" w:hAnsi="Times New Roman" w:cs="Times New Roman"/>
          <w:sz w:val="24"/>
        </w:rPr>
        <w:t>спорт…………………………………………………………...42</w:t>
      </w:r>
    </w:p>
    <w:p w:rsidR="007517A1" w:rsidRPr="008969AB" w:rsidRDefault="007517A1" w:rsidP="007517A1">
      <w:pPr>
        <w:pStyle w:val="2-"/>
        <w:spacing w:before="0" w:after="0" w:line="380" w:lineRule="exact"/>
        <w:ind w:left="1792" w:hanging="720"/>
        <w:contextualSpacing/>
        <w:jc w:val="both"/>
        <w:rPr>
          <w:rFonts w:ascii="Times New Roman" w:hAnsi="Times New Roman" w:cs="Times New Roman"/>
          <w:i/>
          <w:sz w:val="24"/>
        </w:rPr>
      </w:pPr>
      <w:r w:rsidRPr="008969AB">
        <w:rPr>
          <w:rFonts w:ascii="Times New Roman" w:hAnsi="Times New Roman" w:cs="Times New Roman"/>
          <w:i/>
          <w:sz w:val="24"/>
        </w:rPr>
        <w:t>2.11. Инженерная инфрастр</w:t>
      </w:r>
      <w:r>
        <w:rPr>
          <w:rFonts w:ascii="Times New Roman" w:hAnsi="Times New Roman" w:cs="Times New Roman"/>
          <w:i/>
          <w:sz w:val="24"/>
        </w:rPr>
        <w:t>уктура………………………………………………………………42</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2.11.1.</w:t>
      </w:r>
      <w:r w:rsidRPr="008969AB">
        <w:rPr>
          <w:rFonts w:ascii="Times New Roman" w:hAnsi="Times New Roman" w:cs="Times New Roman"/>
          <w:sz w:val="24"/>
        </w:rPr>
        <w:tab/>
        <w:t>Водоснабже</w:t>
      </w:r>
      <w:r>
        <w:rPr>
          <w:rFonts w:ascii="Times New Roman" w:hAnsi="Times New Roman" w:cs="Times New Roman"/>
          <w:sz w:val="24"/>
        </w:rPr>
        <w:t>ние…………………………………………………………………..42</w:t>
      </w:r>
    </w:p>
    <w:p w:rsidR="007517A1" w:rsidRPr="008969AB" w:rsidRDefault="007517A1" w:rsidP="007517A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205"/>
        </w:tabs>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2.11.2.</w:t>
      </w:r>
      <w:r w:rsidRPr="008969AB">
        <w:rPr>
          <w:rFonts w:ascii="Times New Roman" w:hAnsi="Times New Roman" w:cs="Times New Roman"/>
          <w:sz w:val="24"/>
        </w:rPr>
        <w:tab/>
        <w:t>Водоотвед</w:t>
      </w:r>
      <w:r>
        <w:rPr>
          <w:rFonts w:ascii="Times New Roman" w:hAnsi="Times New Roman" w:cs="Times New Roman"/>
          <w:sz w:val="24"/>
        </w:rPr>
        <w:t>ение…………………………………………………………………45</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2.11.3.</w:t>
      </w:r>
      <w:r w:rsidRPr="008969AB">
        <w:rPr>
          <w:rFonts w:ascii="Times New Roman" w:hAnsi="Times New Roman" w:cs="Times New Roman"/>
          <w:sz w:val="24"/>
        </w:rPr>
        <w:tab/>
        <w:t>Электроснаб</w:t>
      </w:r>
      <w:r>
        <w:rPr>
          <w:rFonts w:ascii="Times New Roman" w:hAnsi="Times New Roman" w:cs="Times New Roman"/>
          <w:sz w:val="24"/>
        </w:rPr>
        <w:t>жение……………………………………………………………….45</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2.11.4.</w:t>
      </w:r>
      <w:r w:rsidRPr="008969AB">
        <w:rPr>
          <w:rFonts w:ascii="Times New Roman" w:hAnsi="Times New Roman" w:cs="Times New Roman"/>
          <w:sz w:val="24"/>
        </w:rPr>
        <w:tab/>
        <w:t>Теплоснабж</w:t>
      </w:r>
      <w:r>
        <w:rPr>
          <w:rFonts w:ascii="Times New Roman" w:hAnsi="Times New Roman" w:cs="Times New Roman"/>
          <w:sz w:val="24"/>
        </w:rPr>
        <w:t>ение………………………………………………………………….46</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2.11.5.</w:t>
      </w:r>
      <w:r w:rsidRPr="008969AB">
        <w:rPr>
          <w:rFonts w:ascii="Times New Roman" w:hAnsi="Times New Roman" w:cs="Times New Roman"/>
          <w:sz w:val="24"/>
        </w:rPr>
        <w:tab/>
        <w:t>Газоснабж</w:t>
      </w:r>
      <w:r>
        <w:rPr>
          <w:rFonts w:ascii="Times New Roman" w:hAnsi="Times New Roman" w:cs="Times New Roman"/>
          <w:sz w:val="24"/>
        </w:rPr>
        <w:t>ение……………………………………………………………………46</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2.11.6.</w:t>
      </w:r>
      <w:r w:rsidRPr="008969AB">
        <w:rPr>
          <w:rFonts w:ascii="Times New Roman" w:hAnsi="Times New Roman" w:cs="Times New Roman"/>
          <w:sz w:val="24"/>
        </w:rPr>
        <w:tab/>
        <w:t>Объекты с</w:t>
      </w:r>
      <w:r>
        <w:rPr>
          <w:rFonts w:ascii="Times New Roman" w:hAnsi="Times New Roman" w:cs="Times New Roman"/>
          <w:sz w:val="24"/>
        </w:rPr>
        <w:t>вязи……………………………………………………………………47</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 xml:space="preserve">2.11.7. Гидротехнические </w:t>
      </w:r>
      <w:r>
        <w:rPr>
          <w:rFonts w:ascii="Times New Roman" w:hAnsi="Times New Roman" w:cs="Times New Roman"/>
          <w:sz w:val="24"/>
        </w:rPr>
        <w:t>сооружения…………………………………………………47</w:t>
      </w:r>
    </w:p>
    <w:p w:rsidR="007517A1" w:rsidRPr="008969AB" w:rsidRDefault="007517A1" w:rsidP="007517A1">
      <w:pPr>
        <w:pStyle w:val="2-"/>
        <w:spacing w:before="0" w:after="0" w:line="380" w:lineRule="exact"/>
        <w:ind w:left="1792" w:hanging="720"/>
        <w:contextualSpacing/>
        <w:jc w:val="both"/>
        <w:rPr>
          <w:rFonts w:ascii="Times New Roman" w:hAnsi="Times New Roman" w:cs="Times New Roman"/>
          <w:i/>
          <w:sz w:val="24"/>
        </w:rPr>
      </w:pPr>
      <w:r w:rsidRPr="008969AB">
        <w:rPr>
          <w:rFonts w:ascii="Times New Roman" w:hAnsi="Times New Roman" w:cs="Times New Roman"/>
          <w:i/>
          <w:sz w:val="24"/>
        </w:rPr>
        <w:t>2.12. Комплексная оценка терр</w:t>
      </w:r>
      <w:r>
        <w:rPr>
          <w:rFonts w:ascii="Times New Roman" w:hAnsi="Times New Roman" w:cs="Times New Roman"/>
          <w:i/>
          <w:sz w:val="24"/>
        </w:rPr>
        <w:t>итории…………………………………………………………..48</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2.12.1. Оценка территории для жилищно-гражданского стро</w:t>
      </w:r>
      <w:r>
        <w:rPr>
          <w:rFonts w:ascii="Times New Roman" w:hAnsi="Times New Roman" w:cs="Times New Roman"/>
          <w:sz w:val="24"/>
        </w:rPr>
        <w:t>ительства…………….49</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2.12.2. Оценка территории по инженерно-гео</w:t>
      </w:r>
      <w:r>
        <w:rPr>
          <w:rFonts w:ascii="Times New Roman" w:hAnsi="Times New Roman" w:cs="Times New Roman"/>
          <w:sz w:val="24"/>
        </w:rPr>
        <w:t>логической характеристике………….49</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2.12.3. Оценка социаль</w:t>
      </w:r>
      <w:r>
        <w:rPr>
          <w:rFonts w:ascii="Times New Roman" w:hAnsi="Times New Roman" w:cs="Times New Roman"/>
          <w:sz w:val="24"/>
        </w:rPr>
        <w:t>ной сферы………………………………………………………50</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2.12.4. Оценка инженерной и</w:t>
      </w:r>
      <w:r>
        <w:rPr>
          <w:rFonts w:ascii="Times New Roman" w:hAnsi="Times New Roman" w:cs="Times New Roman"/>
          <w:sz w:val="24"/>
        </w:rPr>
        <w:t>нфраструктуры………………………………………….50</w:t>
      </w:r>
    </w:p>
    <w:p w:rsidR="007517A1" w:rsidRPr="008969AB" w:rsidRDefault="007517A1" w:rsidP="007517A1">
      <w:pPr>
        <w:pStyle w:val="2-"/>
        <w:spacing w:before="0" w:after="0" w:line="380" w:lineRule="exact"/>
        <w:ind w:left="2149" w:hanging="720"/>
        <w:contextualSpacing/>
        <w:jc w:val="both"/>
        <w:rPr>
          <w:rFonts w:ascii="Times New Roman" w:hAnsi="Times New Roman" w:cs="Times New Roman"/>
          <w:sz w:val="24"/>
        </w:rPr>
      </w:pPr>
      <w:r w:rsidRPr="008969AB">
        <w:rPr>
          <w:rFonts w:ascii="Times New Roman" w:hAnsi="Times New Roman" w:cs="Times New Roman"/>
          <w:sz w:val="24"/>
        </w:rPr>
        <w:t>2.12.5. Оценка транспортной инфраструктуры………………</w:t>
      </w:r>
      <w:r>
        <w:rPr>
          <w:rFonts w:ascii="Times New Roman" w:hAnsi="Times New Roman" w:cs="Times New Roman"/>
          <w:sz w:val="24"/>
        </w:rPr>
        <w:t>………………………..50</w:t>
      </w:r>
    </w:p>
    <w:p w:rsidR="007517A1" w:rsidRPr="008969AB" w:rsidRDefault="007517A1" w:rsidP="007517A1">
      <w:pPr>
        <w:pStyle w:val="2-"/>
        <w:spacing w:before="0" w:after="0" w:line="380" w:lineRule="exact"/>
        <w:ind w:left="1792" w:hanging="720"/>
        <w:contextualSpacing/>
        <w:jc w:val="both"/>
        <w:rPr>
          <w:rFonts w:ascii="Times New Roman" w:hAnsi="Times New Roman" w:cs="Times New Roman"/>
          <w:i/>
          <w:sz w:val="24"/>
        </w:rPr>
      </w:pPr>
      <w:r w:rsidRPr="008969AB">
        <w:rPr>
          <w:rFonts w:ascii="Times New Roman" w:hAnsi="Times New Roman" w:cs="Times New Roman"/>
          <w:i/>
          <w:sz w:val="24"/>
        </w:rPr>
        <w:t>2.13. Функциональное зонирование</w:t>
      </w:r>
      <w:r>
        <w:rPr>
          <w:rFonts w:ascii="Times New Roman" w:hAnsi="Times New Roman" w:cs="Times New Roman"/>
          <w:i/>
          <w:sz w:val="24"/>
        </w:rPr>
        <w:t xml:space="preserve"> территории……………………………………………….51</w:t>
      </w:r>
    </w:p>
    <w:p w:rsidR="007517A1" w:rsidRPr="008969AB" w:rsidRDefault="007517A1" w:rsidP="007517A1">
      <w:pPr>
        <w:pStyle w:val="2-"/>
        <w:spacing w:before="0" w:after="0" w:line="380" w:lineRule="exact"/>
        <w:ind w:left="1072"/>
        <w:contextualSpacing/>
        <w:jc w:val="both"/>
        <w:rPr>
          <w:rFonts w:ascii="Times New Roman" w:hAnsi="Times New Roman" w:cs="Times New Roman"/>
          <w:i/>
          <w:sz w:val="24"/>
        </w:rPr>
      </w:pPr>
      <w:r w:rsidRPr="008969AB">
        <w:rPr>
          <w:rFonts w:ascii="Times New Roman" w:hAnsi="Times New Roman" w:cs="Times New Roman"/>
          <w:i/>
          <w:sz w:val="24"/>
        </w:rPr>
        <w:t>2.14. Прогнозируемые ограничения испол</w:t>
      </w:r>
      <w:r>
        <w:rPr>
          <w:rFonts w:ascii="Times New Roman" w:hAnsi="Times New Roman" w:cs="Times New Roman"/>
          <w:i/>
          <w:sz w:val="24"/>
        </w:rPr>
        <w:t>ьзования территории……………………………56</w:t>
      </w:r>
    </w:p>
    <w:p w:rsidR="007517A1" w:rsidRPr="008969AB" w:rsidRDefault="007517A1" w:rsidP="007517A1">
      <w:pPr>
        <w:pStyle w:val="2-"/>
        <w:numPr>
          <w:ilvl w:val="2"/>
          <w:numId w:val="47"/>
        </w:numPr>
        <w:spacing w:before="0" w:after="0" w:line="380" w:lineRule="exact"/>
        <w:contextualSpacing/>
        <w:jc w:val="both"/>
        <w:rPr>
          <w:rFonts w:ascii="Times New Roman" w:hAnsi="Times New Roman" w:cs="Times New Roman"/>
          <w:sz w:val="24"/>
        </w:rPr>
      </w:pPr>
      <w:r w:rsidRPr="008969AB">
        <w:rPr>
          <w:rFonts w:ascii="Times New Roman" w:hAnsi="Times New Roman" w:cs="Times New Roman"/>
          <w:sz w:val="24"/>
        </w:rPr>
        <w:t xml:space="preserve">Экологические </w:t>
      </w:r>
      <w:r>
        <w:rPr>
          <w:rFonts w:ascii="Times New Roman" w:hAnsi="Times New Roman" w:cs="Times New Roman"/>
          <w:sz w:val="24"/>
        </w:rPr>
        <w:t>условия………………………………………………………….56</w:t>
      </w:r>
    </w:p>
    <w:p w:rsidR="007517A1" w:rsidRPr="008969AB" w:rsidRDefault="007517A1" w:rsidP="007517A1">
      <w:pPr>
        <w:pStyle w:val="2-"/>
        <w:numPr>
          <w:ilvl w:val="2"/>
          <w:numId w:val="47"/>
        </w:numPr>
        <w:spacing w:before="0" w:after="0" w:line="380" w:lineRule="exact"/>
        <w:contextualSpacing/>
        <w:jc w:val="both"/>
        <w:rPr>
          <w:rFonts w:ascii="Times New Roman" w:hAnsi="Times New Roman" w:cs="Times New Roman"/>
          <w:sz w:val="24"/>
        </w:rPr>
      </w:pPr>
      <w:r w:rsidRPr="008969AB">
        <w:rPr>
          <w:rFonts w:ascii="Times New Roman" w:hAnsi="Times New Roman" w:cs="Times New Roman"/>
          <w:sz w:val="24"/>
        </w:rPr>
        <w:t>Зоны с особыми условиями исп</w:t>
      </w:r>
      <w:r>
        <w:rPr>
          <w:rFonts w:ascii="Times New Roman" w:hAnsi="Times New Roman" w:cs="Times New Roman"/>
          <w:sz w:val="24"/>
        </w:rPr>
        <w:t>ользования территории………………………56</w:t>
      </w:r>
    </w:p>
    <w:p w:rsidR="007517A1" w:rsidRPr="008969AB" w:rsidRDefault="007517A1" w:rsidP="007517A1">
      <w:pPr>
        <w:pStyle w:val="2-"/>
        <w:spacing w:before="0" w:after="0" w:line="380" w:lineRule="exact"/>
        <w:ind w:left="709"/>
        <w:contextualSpacing/>
        <w:jc w:val="both"/>
        <w:rPr>
          <w:rFonts w:ascii="Times New Roman" w:hAnsi="Times New Roman" w:cs="Times New Roman"/>
          <w:b/>
          <w:sz w:val="24"/>
        </w:rPr>
      </w:pPr>
      <w:r w:rsidRPr="008969AB">
        <w:rPr>
          <w:rFonts w:ascii="Times New Roman" w:hAnsi="Times New Roman" w:cs="Times New Roman"/>
          <w:b/>
          <w:sz w:val="24"/>
        </w:rPr>
        <w:t>3. Оценка возможного влияния планируемых для размещения объектов местного значения поселения на комплексное развит</w:t>
      </w:r>
      <w:r>
        <w:rPr>
          <w:rFonts w:ascii="Times New Roman" w:hAnsi="Times New Roman" w:cs="Times New Roman"/>
          <w:b/>
          <w:sz w:val="24"/>
        </w:rPr>
        <w:t>ие этих территорий………………………...70</w:t>
      </w:r>
    </w:p>
    <w:p w:rsidR="007517A1" w:rsidRPr="008969AB" w:rsidRDefault="007517A1" w:rsidP="007517A1">
      <w:pPr>
        <w:pStyle w:val="2-"/>
        <w:spacing w:before="0" w:after="0" w:line="380" w:lineRule="exact"/>
        <w:ind w:left="709"/>
        <w:contextualSpacing/>
        <w:jc w:val="both"/>
        <w:rPr>
          <w:rFonts w:ascii="Times New Roman" w:hAnsi="Times New Roman" w:cs="Times New Roman"/>
          <w:b/>
          <w:sz w:val="24"/>
        </w:rPr>
      </w:pPr>
      <w:r w:rsidRPr="008969AB">
        <w:rPr>
          <w:rFonts w:ascii="Times New Roman" w:hAnsi="Times New Roman" w:cs="Times New Roman"/>
          <w:b/>
          <w:sz w:val="24"/>
        </w:rPr>
        <w:t>4. Сведения о планируемых для размещения на территории поселения объектов федерального значения, объектов регионального значения, объектов местного значения муниципального р</w:t>
      </w:r>
      <w:r>
        <w:rPr>
          <w:rFonts w:ascii="Times New Roman" w:hAnsi="Times New Roman" w:cs="Times New Roman"/>
          <w:b/>
          <w:sz w:val="24"/>
        </w:rPr>
        <w:t>айона………………………………………………………...…70</w:t>
      </w:r>
    </w:p>
    <w:p w:rsidR="007517A1" w:rsidRPr="008969AB" w:rsidRDefault="007517A1" w:rsidP="007517A1">
      <w:pPr>
        <w:pStyle w:val="2-"/>
        <w:spacing w:before="0" w:after="0" w:line="380" w:lineRule="exact"/>
        <w:ind w:left="709"/>
        <w:contextualSpacing/>
        <w:jc w:val="both"/>
        <w:rPr>
          <w:rFonts w:ascii="Times New Roman" w:hAnsi="Times New Roman" w:cs="Times New Roman"/>
          <w:b/>
          <w:sz w:val="24"/>
        </w:rPr>
      </w:pPr>
      <w:r w:rsidRPr="008969AB">
        <w:rPr>
          <w:rFonts w:ascii="Times New Roman" w:hAnsi="Times New Roman" w:cs="Times New Roman"/>
          <w:b/>
          <w:sz w:val="24"/>
        </w:rPr>
        <w:t>5. Перечень и характеристика основных факторов риска возникновения чрезвычайных ситуаций природного и тех</w:t>
      </w:r>
      <w:r>
        <w:rPr>
          <w:rFonts w:ascii="Times New Roman" w:hAnsi="Times New Roman" w:cs="Times New Roman"/>
          <w:b/>
          <w:sz w:val="24"/>
        </w:rPr>
        <w:t>ногенного характера………………………..70</w:t>
      </w:r>
    </w:p>
    <w:p w:rsidR="007517A1" w:rsidRPr="008969AB" w:rsidRDefault="007517A1" w:rsidP="007517A1">
      <w:pPr>
        <w:pStyle w:val="2-"/>
        <w:spacing w:before="0" w:after="0" w:line="380" w:lineRule="exact"/>
        <w:ind w:left="1072"/>
        <w:contextualSpacing/>
        <w:jc w:val="both"/>
        <w:rPr>
          <w:rFonts w:ascii="Times New Roman" w:hAnsi="Times New Roman" w:cs="Times New Roman"/>
          <w:i/>
          <w:sz w:val="24"/>
        </w:rPr>
      </w:pPr>
      <w:r w:rsidRPr="008969AB">
        <w:rPr>
          <w:rFonts w:ascii="Times New Roman" w:hAnsi="Times New Roman" w:cs="Times New Roman"/>
          <w:i/>
          <w:sz w:val="24"/>
        </w:rPr>
        <w:t>5.1. Перечень возможных источников чрезвычайных ситуация природного характера…………………</w:t>
      </w:r>
      <w:r>
        <w:rPr>
          <w:rFonts w:ascii="Times New Roman" w:hAnsi="Times New Roman" w:cs="Times New Roman"/>
          <w:i/>
          <w:sz w:val="24"/>
        </w:rPr>
        <w:t>…………………………………………………………………………….71</w:t>
      </w:r>
    </w:p>
    <w:p w:rsidR="007517A1" w:rsidRPr="008969AB" w:rsidRDefault="007517A1" w:rsidP="007517A1">
      <w:pPr>
        <w:pStyle w:val="2-"/>
        <w:spacing w:before="0" w:after="0" w:line="380" w:lineRule="exact"/>
        <w:ind w:left="1072"/>
        <w:contextualSpacing/>
        <w:jc w:val="both"/>
        <w:rPr>
          <w:rFonts w:ascii="Times New Roman" w:hAnsi="Times New Roman" w:cs="Times New Roman"/>
          <w:i/>
          <w:sz w:val="24"/>
        </w:rPr>
      </w:pPr>
      <w:r w:rsidRPr="008969AB">
        <w:rPr>
          <w:rFonts w:ascii="Times New Roman" w:hAnsi="Times New Roman" w:cs="Times New Roman"/>
          <w:i/>
          <w:sz w:val="24"/>
        </w:rPr>
        <w:t>5.2. Перечень возможных источников чрезвычайных ситуация техногенного характера…………………</w:t>
      </w:r>
      <w:r>
        <w:rPr>
          <w:rFonts w:ascii="Times New Roman" w:hAnsi="Times New Roman" w:cs="Times New Roman"/>
          <w:i/>
          <w:sz w:val="24"/>
        </w:rPr>
        <w:t>…………………………………………………………………………….73</w:t>
      </w:r>
    </w:p>
    <w:p w:rsidR="007517A1" w:rsidRPr="008969AB" w:rsidRDefault="007517A1" w:rsidP="007517A1">
      <w:pPr>
        <w:pStyle w:val="2-"/>
        <w:spacing w:before="0" w:after="0" w:line="380" w:lineRule="exact"/>
        <w:ind w:left="1072"/>
        <w:contextualSpacing/>
        <w:jc w:val="both"/>
        <w:rPr>
          <w:rFonts w:ascii="Times New Roman" w:hAnsi="Times New Roman" w:cs="Times New Roman"/>
          <w:i/>
          <w:sz w:val="24"/>
        </w:rPr>
      </w:pPr>
      <w:r w:rsidRPr="008969AB">
        <w:rPr>
          <w:rFonts w:ascii="Times New Roman" w:hAnsi="Times New Roman" w:cs="Times New Roman"/>
          <w:i/>
          <w:sz w:val="24"/>
        </w:rPr>
        <w:lastRenderedPageBreak/>
        <w:t>5.3. Перечень возможных источников чрезвычайных ситуация биолого-социального характера…………………</w:t>
      </w:r>
      <w:r>
        <w:rPr>
          <w:rFonts w:ascii="Times New Roman" w:hAnsi="Times New Roman" w:cs="Times New Roman"/>
          <w:i/>
          <w:sz w:val="24"/>
        </w:rPr>
        <w:t>…………………………………………………………………………….75</w:t>
      </w:r>
    </w:p>
    <w:p w:rsidR="007517A1" w:rsidRPr="008969AB" w:rsidRDefault="007517A1" w:rsidP="007517A1">
      <w:pPr>
        <w:pStyle w:val="2-"/>
        <w:spacing w:before="0" w:after="0" w:line="380" w:lineRule="exact"/>
        <w:ind w:left="1072"/>
        <w:contextualSpacing/>
        <w:jc w:val="both"/>
        <w:rPr>
          <w:rFonts w:ascii="Times New Roman" w:hAnsi="Times New Roman" w:cs="Times New Roman"/>
          <w:i/>
          <w:sz w:val="24"/>
        </w:rPr>
      </w:pPr>
      <w:r w:rsidRPr="008969AB">
        <w:rPr>
          <w:rFonts w:ascii="Times New Roman" w:hAnsi="Times New Roman" w:cs="Times New Roman"/>
          <w:i/>
          <w:sz w:val="24"/>
        </w:rPr>
        <w:t>5.4. Перечень мероприятий по обеспечению</w:t>
      </w:r>
      <w:r>
        <w:rPr>
          <w:rFonts w:ascii="Times New Roman" w:hAnsi="Times New Roman" w:cs="Times New Roman"/>
          <w:i/>
          <w:sz w:val="24"/>
        </w:rPr>
        <w:t xml:space="preserve"> пожарной безопасности……………………76</w:t>
      </w:r>
    </w:p>
    <w:p w:rsidR="007517A1" w:rsidRPr="008969AB" w:rsidRDefault="007517A1" w:rsidP="007517A1">
      <w:pPr>
        <w:pStyle w:val="Style3"/>
        <w:widowControl/>
        <w:spacing w:line="380" w:lineRule="exact"/>
        <w:ind w:left="709"/>
        <w:contextualSpacing/>
        <w:jc w:val="both"/>
        <w:rPr>
          <w:b/>
        </w:rPr>
      </w:pPr>
      <w:r w:rsidRPr="008969AB">
        <w:rPr>
          <w:b/>
        </w:rPr>
        <w:t xml:space="preserve">6. Перечень земельных участков, которые включаются в границы населённых пунктов, входящих в состав поселения, или исключаются </w:t>
      </w:r>
      <w:r>
        <w:rPr>
          <w:b/>
        </w:rPr>
        <w:t>из их границ……………....77</w:t>
      </w:r>
    </w:p>
    <w:p w:rsidR="0055012A" w:rsidRPr="008969AB" w:rsidRDefault="0055012A" w:rsidP="0055012A">
      <w:pPr>
        <w:pStyle w:val="Style3"/>
        <w:widowControl/>
        <w:spacing w:line="380" w:lineRule="exact"/>
        <w:ind w:left="709"/>
        <w:contextualSpacing/>
        <w:jc w:val="both"/>
        <w:rPr>
          <w:b/>
        </w:rPr>
      </w:pPr>
    </w:p>
    <w:p w:rsidR="00B712B4" w:rsidRPr="008969AB" w:rsidRDefault="00B712B4" w:rsidP="00B712B4">
      <w:pPr>
        <w:pStyle w:val="Style3"/>
        <w:widowControl/>
        <w:spacing w:line="380" w:lineRule="exact"/>
        <w:ind w:left="709"/>
        <w:contextualSpacing/>
        <w:jc w:val="both"/>
        <w:rPr>
          <w:b/>
        </w:rPr>
      </w:pPr>
    </w:p>
    <w:p w:rsidR="005F2548" w:rsidRPr="008969AB" w:rsidRDefault="005F2548"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5C5917" w:rsidRPr="008969AB" w:rsidRDefault="005C5917" w:rsidP="005C5917">
      <w:pPr>
        <w:pStyle w:val="Style3"/>
        <w:widowControl/>
        <w:spacing w:line="380" w:lineRule="exact"/>
        <w:ind w:left="709"/>
        <w:contextualSpacing/>
        <w:jc w:val="both"/>
        <w:rPr>
          <w:b/>
        </w:rPr>
      </w:pPr>
    </w:p>
    <w:p w:rsidR="008D667E" w:rsidRPr="008969AB" w:rsidRDefault="008D667E" w:rsidP="00D072E7">
      <w:pPr>
        <w:pStyle w:val="Style3"/>
        <w:widowControl/>
        <w:spacing w:line="380" w:lineRule="exact"/>
        <w:ind w:firstLine="709"/>
        <w:contextualSpacing/>
        <w:jc w:val="center"/>
        <w:rPr>
          <w:b/>
        </w:rPr>
      </w:pPr>
    </w:p>
    <w:p w:rsidR="008D667E" w:rsidRPr="008969AB" w:rsidRDefault="008D667E" w:rsidP="00D072E7">
      <w:pPr>
        <w:pStyle w:val="Style3"/>
        <w:widowControl/>
        <w:spacing w:line="380" w:lineRule="exact"/>
        <w:ind w:firstLine="709"/>
        <w:contextualSpacing/>
        <w:jc w:val="center"/>
        <w:rPr>
          <w:b/>
        </w:rPr>
      </w:pPr>
    </w:p>
    <w:p w:rsidR="008D667E" w:rsidRPr="008969AB" w:rsidRDefault="008D667E" w:rsidP="00D072E7">
      <w:pPr>
        <w:pStyle w:val="Style3"/>
        <w:widowControl/>
        <w:spacing w:line="380" w:lineRule="exact"/>
        <w:ind w:firstLine="709"/>
        <w:contextualSpacing/>
        <w:jc w:val="center"/>
        <w:rPr>
          <w:b/>
        </w:rPr>
      </w:pPr>
    </w:p>
    <w:p w:rsidR="008D667E" w:rsidRPr="008969AB" w:rsidRDefault="008D667E" w:rsidP="00D072E7">
      <w:pPr>
        <w:pStyle w:val="Style3"/>
        <w:widowControl/>
        <w:spacing w:line="380" w:lineRule="exact"/>
        <w:ind w:firstLine="709"/>
        <w:contextualSpacing/>
        <w:jc w:val="center"/>
        <w:rPr>
          <w:b/>
        </w:rPr>
      </w:pPr>
    </w:p>
    <w:p w:rsidR="008D667E" w:rsidRPr="008969AB" w:rsidRDefault="008D667E" w:rsidP="00D072E7">
      <w:pPr>
        <w:pStyle w:val="Style3"/>
        <w:widowControl/>
        <w:spacing w:line="380" w:lineRule="exact"/>
        <w:ind w:firstLine="709"/>
        <w:contextualSpacing/>
        <w:jc w:val="center"/>
        <w:rPr>
          <w:b/>
        </w:rPr>
      </w:pPr>
    </w:p>
    <w:p w:rsidR="00DA6ED8" w:rsidRPr="008969AB" w:rsidRDefault="00CB02BA" w:rsidP="00D072E7">
      <w:pPr>
        <w:pStyle w:val="Style3"/>
        <w:widowControl/>
        <w:spacing w:line="380" w:lineRule="exact"/>
        <w:ind w:firstLine="709"/>
        <w:contextualSpacing/>
        <w:jc w:val="center"/>
        <w:rPr>
          <w:b/>
        </w:rPr>
      </w:pPr>
      <w:r w:rsidRPr="008969AB">
        <w:rPr>
          <w:b/>
        </w:rPr>
        <w:lastRenderedPageBreak/>
        <w:t>В</w:t>
      </w:r>
      <w:r w:rsidR="00DA6ED8" w:rsidRPr="008969AB">
        <w:rPr>
          <w:b/>
        </w:rPr>
        <w:t>ведение</w:t>
      </w:r>
    </w:p>
    <w:p w:rsidR="00764A72" w:rsidRPr="008969AB" w:rsidRDefault="00764A72" w:rsidP="00D072E7">
      <w:pPr>
        <w:widowControl w:val="0"/>
        <w:shd w:val="clear" w:color="auto" w:fill="FFFFFF"/>
        <w:suppressAutoHyphens/>
        <w:spacing w:line="380" w:lineRule="exact"/>
        <w:ind w:firstLine="709"/>
        <w:contextualSpacing/>
        <w:jc w:val="both"/>
      </w:pPr>
      <w:r w:rsidRPr="008969AB">
        <w:rPr>
          <w:rFonts w:eastAsia="TimesNewRoman"/>
        </w:rPr>
        <w:t xml:space="preserve">Генеральный план муниципального образования </w:t>
      </w:r>
      <w:bookmarkStart w:id="0" w:name="_Hlk489256951"/>
      <w:r w:rsidR="0081799A" w:rsidRPr="008969AB">
        <w:rPr>
          <w:szCs w:val="28"/>
        </w:rPr>
        <w:t xml:space="preserve">Токарёвский поселковый округ </w:t>
      </w:r>
      <w:bookmarkEnd w:id="0"/>
      <w:r w:rsidR="0081799A" w:rsidRPr="008969AB">
        <w:rPr>
          <w:szCs w:val="28"/>
        </w:rPr>
        <w:t xml:space="preserve">Токарёвского </w:t>
      </w:r>
      <w:r w:rsidRPr="008969AB">
        <w:rPr>
          <w:rFonts w:eastAsia="TimesNewRoman"/>
        </w:rPr>
        <w:t xml:space="preserve">района Тамбовской области является документом территориального планирования муниципального образования </w:t>
      </w:r>
      <w:r w:rsidR="0081799A" w:rsidRPr="008969AB">
        <w:rPr>
          <w:szCs w:val="28"/>
        </w:rPr>
        <w:t xml:space="preserve">Токарёвский поселковый округ Токарёвского </w:t>
      </w:r>
      <w:r w:rsidRPr="008969AB">
        <w:rPr>
          <w:rFonts w:eastAsia="TimesNewRoman"/>
        </w:rPr>
        <w:t>района Тамбовской области, обязательным для органов местного самоуправления при принятии ими решений и реализации таких решений.</w:t>
      </w:r>
    </w:p>
    <w:p w:rsidR="00764A72" w:rsidRPr="008969AB" w:rsidRDefault="00764A72" w:rsidP="00D072E7">
      <w:pPr>
        <w:widowControl w:val="0"/>
        <w:shd w:val="clear" w:color="auto" w:fill="FFFFFF"/>
        <w:tabs>
          <w:tab w:val="left" w:pos="7187"/>
        </w:tabs>
        <w:suppressAutoHyphens/>
        <w:spacing w:line="380" w:lineRule="exact"/>
        <w:ind w:firstLine="709"/>
        <w:contextualSpacing/>
        <w:jc w:val="both"/>
      </w:pPr>
      <w:r w:rsidRPr="008969AB">
        <w:t xml:space="preserve">Подготовка проекта генерального плана осуществлялась: </w:t>
      </w:r>
      <w:r w:rsidRPr="008969AB">
        <w:tab/>
      </w:r>
    </w:p>
    <w:p w:rsidR="00764A72" w:rsidRPr="008969AB" w:rsidRDefault="00764A72" w:rsidP="00D072E7">
      <w:pPr>
        <w:pStyle w:val="aff2"/>
        <w:widowControl w:val="0"/>
        <w:numPr>
          <w:ilvl w:val="0"/>
          <w:numId w:val="5"/>
        </w:numPr>
        <w:shd w:val="clear" w:color="auto" w:fill="FFFFFF"/>
        <w:suppressAutoHyphens/>
        <w:spacing w:line="380" w:lineRule="exact"/>
        <w:ind w:left="0" w:firstLine="709"/>
        <w:jc w:val="both"/>
      </w:pPr>
      <w:r w:rsidRPr="008969AB">
        <w:t xml:space="preserve">с учетом положений о территориальном планировании, содержащихся в документах территориального планирования Российской Федерации, Тамбовской области, региональных и (или) местных нормативов градостроительного проектирования, а также с учетом предложений заинтересованных лиц; </w:t>
      </w:r>
    </w:p>
    <w:p w:rsidR="00764A72" w:rsidRPr="008969AB" w:rsidRDefault="00764A72" w:rsidP="00D072E7">
      <w:pPr>
        <w:pStyle w:val="aff2"/>
        <w:widowControl w:val="0"/>
        <w:numPr>
          <w:ilvl w:val="0"/>
          <w:numId w:val="5"/>
        </w:numPr>
        <w:shd w:val="clear" w:color="auto" w:fill="FFFFFF"/>
        <w:suppressAutoHyphens/>
        <w:spacing w:line="380" w:lineRule="exact"/>
        <w:ind w:left="0" w:firstLine="709"/>
        <w:jc w:val="both"/>
        <w:rPr>
          <w:rFonts w:eastAsia="Arial Unicode MS"/>
          <w:kern w:val="1"/>
        </w:rPr>
      </w:pPr>
      <w:r w:rsidRPr="008969AB">
        <w:t xml:space="preserve">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Тамбовской области, планов и программ комплексного социально-экономического развития </w:t>
      </w:r>
      <w:r w:rsidR="006548DD" w:rsidRPr="008969AB">
        <w:t>поселения</w:t>
      </w:r>
      <w:r w:rsidRPr="008969AB">
        <w:t xml:space="preserve"> с учетом программ, принятых в установленном порядке и реализуемых за счет средств федерального бюджета, бюджета Тамбовской области, </w:t>
      </w:r>
      <w:r w:rsidR="006548DD" w:rsidRPr="008969AB">
        <w:t>сельского поселения</w:t>
      </w:r>
      <w:r w:rsidRPr="008969AB">
        <w:t>,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w:t>
      </w:r>
    </w:p>
    <w:p w:rsidR="007F4A4A" w:rsidRPr="008969AB" w:rsidRDefault="007F4A4A" w:rsidP="00D072E7">
      <w:pPr>
        <w:widowControl w:val="0"/>
        <w:tabs>
          <w:tab w:val="left" w:pos="540"/>
        </w:tabs>
        <w:suppressAutoHyphens/>
        <w:spacing w:line="380" w:lineRule="exact"/>
        <w:ind w:firstLine="539"/>
        <w:contextualSpacing/>
        <w:jc w:val="both"/>
        <w:rPr>
          <w:rFonts w:eastAsia="Arial Unicode MS"/>
          <w:kern w:val="1"/>
        </w:rPr>
      </w:pPr>
      <w:r w:rsidRPr="008969AB">
        <w:rPr>
          <w:rFonts w:eastAsia="Arial Unicode MS"/>
          <w:kern w:val="1"/>
        </w:rPr>
        <w:t xml:space="preserve">Внесение изменений в генеральный план </w:t>
      </w:r>
      <w:r w:rsidR="0081799A" w:rsidRPr="008969AB">
        <w:rPr>
          <w:szCs w:val="28"/>
        </w:rPr>
        <w:t xml:space="preserve">Токарёвский поселковый округ Токарёвского </w:t>
      </w:r>
      <w:r w:rsidRPr="008969AB">
        <w:rPr>
          <w:rFonts w:eastAsia="Arial Unicode MS"/>
          <w:kern w:val="1"/>
        </w:rPr>
        <w:t xml:space="preserve">района Тамбовской области обусловлено необходимостью актуализации и приведения генерального плана в соответствии с действующим законодательством о градостроительной деятельности, </w:t>
      </w:r>
      <w:r w:rsidR="00065B64" w:rsidRPr="008969AB">
        <w:rPr>
          <w:rFonts w:eastAsia="Arial Unicode MS"/>
          <w:kern w:val="1"/>
        </w:rPr>
        <w:t>изменением</w:t>
      </w:r>
      <w:r w:rsidRPr="008969AB">
        <w:rPr>
          <w:rFonts w:eastAsia="Arial Unicode MS"/>
          <w:kern w:val="1"/>
        </w:rPr>
        <w:t xml:space="preserve"> границ </w:t>
      </w:r>
      <w:r w:rsidR="008B57BD" w:rsidRPr="008969AB">
        <w:rPr>
          <w:rFonts w:eastAsia="Arial Unicode MS"/>
          <w:kern w:val="1"/>
        </w:rPr>
        <w:t>населённ</w:t>
      </w:r>
      <w:r w:rsidR="00A77654" w:rsidRPr="008969AB">
        <w:rPr>
          <w:rFonts w:eastAsia="Arial Unicode MS"/>
          <w:kern w:val="1"/>
        </w:rPr>
        <w:t xml:space="preserve">ых пунктов и </w:t>
      </w:r>
      <w:r w:rsidRPr="008969AB">
        <w:rPr>
          <w:rFonts w:eastAsia="Arial Unicode MS"/>
          <w:kern w:val="1"/>
        </w:rPr>
        <w:t>функциональных зон с учетом предложений заинтересованных лиц, а также отображения в графической и текстовой частях материалов проекта генерального плана планируемых объектов федерального, регионального и местного значения.</w:t>
      </w:r>
    </w:p>
    <w:p w:rsidR="007F4A4A" w:rsidRPr="008969AB" w:rsidRDefault="007F4A4A" w:rsidP="00D072E7">
      <w:pPr>
        <w:widowControl w:val="0"/>
        <w:tabs>
          <w:tab w:val="left" w:pos="540"/>
        </w:tabs>
        <w:suppressAutoHyphens/>
        <w:spacing w:line="380" w:lineRule="exact"/>
        <w:ind w:firstLine="539"/>
        <w:contextualSpacing/>
        <w:jc w:val="both"/>
      </w:pPr>
      <w:r w:rsidRPr="008969AB">
        <w:t xml:space="preserve">При внесении изменений в генеральный план </w:t>
      </w:r>
      <w:r w:rsidR="0081799A" w:rsidRPr="008969AB">
        <w:rPr>
          <w:szCs w:val="28"/>
        </w:rPr>
        <w:t xml:space="preserve">Токарёвский поселковый округ Токарёвского </w:t>
      </w:r>
      <w:r w:rsidRPr="008969AB">
        <w:t xml:space="preserve">района Тамбовской области расчетный срок генерального плана не изменяется. </w:t>
      </w:r>
    </w:p>
    <w:p w:rsidR="007F4A4A" w:rsidRPr="008969AB" w:rsidRDefault="007F4A4A" w:rsidP="00D072E7">
      <w:pPr>
        <w:widowControl w:val="0"/>
        <w:tabs>
          <w:tab w:val="left" w:pos="540"/>
        </w:tabs>
        <w:suppressAutoHyphens/>
        <w:spacing w:line="380" w:lineRule="exact"/>
        <w:ind w:firstLine="539"/>
        <w:contextualSpacing/>
        <w:jc w:val="both"/>
      </w:pPr>
      <w:r w:rsidRPr="008969AB">
        <w:t xml:space="preserve">Внесением изменений в Генеральный план </w:t>
      </w:r>
      <w:r w:rsidR="0081799A" w:rsidRPr="008969AB">
        <w:rPr>
          <w:szCs w:val="28"/>
        </w:rPr>
        <w:t xml:space="preserve">Токарёвский поселковый округ </w:t>
      </w:r>
      <w:r w:rsidRPr="008969AB">
        <w:t xml:space="preserve">предусмотрены следующие изменения: </w:t>
      </w:r>
    </w:p>
    <w:p w:rsidR="007F4A4A" w:rsidRPr="008969AB" w:rsidRDefault="007F4A4A" w:rsidP="00D072E7">
      <w:pPr>
        <w:widowControl w:val="0"/>
        <w:tabs>
          <w:tab w:val="left" w:pos="540"/>
        </w:tabs>
        <w:suppressAutoHyphens/>
        <w:spacing w:line="380" w:lineRule="exact"/>
        <w:ind w:firstLine="539"/>
        <w:contextualSpacing/>
        <w:jc w:val="both"/>
      </w:pPr>
      <w:r w:rsidRPr="008969AB">
        <w:t xml:space="preserve">- корректировка графической части согласно требованиям Приказа Минэкономразвития РФ от 09.01.2018 </w:t>
      </w:r>
      <w:r w:rsidR="0021496A" w:rsidRPr="008969AB">
        <w:t xml:space="preserve">№ </w:t>
      </w:r>
      <w:r w:rsidRPr="008969AB">
        <w:t xml:space="preserve">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w:t>
      </w:r>
      <w:r w:rsidRPr="008969AB">
        <w:lastRenderedPageBreak/>
        <w:t xml:space="preserve">значения, объектов местного значения и о признании утратившим силу приказа Минэкономразвития России от 07.12.2016 </w:t>
      </w:r>
      <w:r w:rsidR="0021496A" w:rsidRPr="008969AB">
        <w:t xml:space="preserve">№ </w:t>
      </w:r>
      <w:r w:rsidRPr="008969AB">
        <w:t>793»;</w:t>
      </w:r>
    </w:p>
    <w:p w:rsidR="007F4A4A" w:rsidRPr="008969AB" w:rsidRDefault="007F4A4A" w:rsidP="00D072E7">
      <w:pPr>
        <w:widowControl w:val="0"/>
        <w:tabs>
          <w:tab w:val="left" w:pos="540"/>
        </w:tabs>
        <w:suppressAutoHyphens/>
        <w:spacing w:line="380" w:lineRule="exact"/>
        <w:ind w:firstLine="539"/>
        <w:contextualSpacing/>
        <w:jc w:val="both"/>
      </w:pPr>
      <w:r w:rsidRPr="008969AB">
        <w:t>- корректировка графической части с учетом обращений (з</w:t>
      </w:r>
      <w:r w:rsidR="00A77654" w:rsidRPr="008969AB">
        <w:t>аявлений) заинтересованных лиц.</w:t>
      </w:r>
    </w:p>
    <w:p w:rsidR="007F4A4A" w:rsidRPr="008969AB" w:rsidRDefault="007F4A4A" w:rsidP="00D072E7">
      <w:pPr>
        <w:widowControl w:val="0"/>
        <w:tabs>
          <w:tab w:val="left" w:pos="540"/>
        </w:tabs>
        <w:suppressAutoHyphens/>
        <w:spacing w:line="380" w:lineRule="exact"/>
        <w:ind w:firstLine="539"/>
        <w:contextualSpacing/>
        <w:jc w:val="both"/>
        <w:rPr>
          <w:rFonts w:eastAsia="Arial Unicode MS"/>
          <w:kern w:val="1"/>
        </w:rPr>
      </w:pPr>
      <w:r w:rsidRPr="008969AB">
        <w:t>Внесение изменений в генеральный план подготовлено на основании ранее утвержденной градостроительной документации, в соответствии с требованиями нормативных правовых актов Российской Федерации и Тамбовской области, и иными нормативными актами, в том числе:</w:t>
      </w:r>
    </w:p>
    <w:p w:rsidR="00764A72" w:rsidRPr="008969AB" w:rsidRDefault="00764A72"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Градостроительный кодекс Российской Федерации</w:t>
      </w:r>
      <w:r w:rsidR="007F4A4A" w:rsidRPr="008969AB">
        <w:rPr>
          <w:rFonts w:eastAsia="Arial Unicode MS"/>
          <w:kern w:val="1"/>
        </w:rPr>
        <w:t xml:space="preserve"> от 29.12.2004 </w:t>
      </w:r>
      <w:r w:rsidR="0021496A" w:rsidRPr="008969AB">
        <w:rPr>
          <w:rFonts w:eastAsia="Arial Unicode MS"/>
          <w:kern w:val="1"/>
        </w:rPr>
        <w:t xml:space="preserve">№ </w:t>
      </w:r>
      <w:r w:rsidR="007F4A4A" w:rsidRPr="008969AB">
        <w:rPr>
          <w:rFonts w:eastAsia="Arial Unicode MS"/>
          <w:kern w:val="1"/>
        </w:rPr>
        <w:t>190-ФЗ</w:t>
      </w:r>
      <w:r w:rsidRPr="008969AB">
        <w:rPr>
          <w:rFonts w:eastAsia="Arial Unicode MS"/>
          <w:kern w:val="1"/>
        </w:rPr>
        <w:t>;</w:t>
      </w:r>
    </w:p>
    <w:p w:rsidR="00764A72" w:rsidRPr="008969AB" w:rsidRDefault="00764A72"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Земельный кодекс Российской Федерации</w:t>
      </w:r>
      <w:r w:rsidR="007F4A4A" w:rsidRPr="008969AB">
        <w:rPr>
          <w:rFonts w:eastAsia="Arial Unicode MS"/>
          <w:kern w:val="1"/>
        </w:rPr>
        <w:t xml:space="preserve"> от 25.10.2001 </w:t>
      </w:r>
      <w:r w:rsidR="0021496A" w:rsidRPr="008969AB">
        <w:rPr>
          <w:rFonts w:eastAsia="Arial Unicode MS"/>
          <w:kern w:val="1"/>
        </w:rPr>
        <w:t xml:space="preserve">№ </w:t>
      </w:r>
      <w:r w:rsidR="007F4A4A" w:rsidRPr="008969AB">
        <w:rPr>
          <w:rFonts w:eastAsia="Arial Unicode MS"/>
          <w:kern w:val="1"/>
        </w:rPr>
        <w:t>136-ФЗ</w:t>
      </w:r>
      <w:r w:rsidRPr="008969AB">
        <w:rPr>
          <w:rFonts w:eastAsia="Arial Unicode MS"/>
          <w:kern w:val="1"/>
        </w:rPr>
        <w:t>;</w:t>
      </w:r>
    </w:p>
    <w:p w:rsidR="00764A72" w:rsidRPr="008969AB" w:rsidRDefault="00764A72"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Водный кодекс Российской Федерации</w:t>
      </w:r>
      <w:r w:rsidR="007F4A4A" w:rsidRPr="008969AB">
        <w:rPr>
          <w:rFonts w:eastAsia="Arial Unicode MS"/>
          <w:kern w:val="1"/>
        </w:rPr>
        <w:t xml:space="preserve"> от 03.06.2006 </w:t>
      </w:r>
      <w:r w:rsidR="0021496A" w:rsidRPr="008969AB">
        <w:rPr>
          <w:rFonts w:eastAsia="Arial Unicode MS"/>
          <w:kern w:val="1"/>
        </w:rPr>
        <w:t xml:space="preserve">№ </w:t>
      </w:r>
      <w:r w:rsidR="007F4A4A" w:rsidRPr="008969AB">
        <w:rPr>
          <w:rFonts w:eastAsia="Arial Unicode MS"/>
          <w:kern w:val="1"/>
        </w:rPr>
        <w:t>74-ФЗ</w:t>
      </w:r>
      <w:r w:rsidRPr="008969AB">
        <w:rPr>
          <w:rFonts w:eastAsia="Arial Unicode MS"/>
          <w:kern w:val="1"/>
        </w:rPr>
        <w:t>;</w:t>
      </w:r>
    </w:p>
    <w:p w:rsidR="00764A72" w:rsidRPr="008969AB" w:rsidRDefault="007F4A4A"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Лесной </w:t>
      </w:r>
      <w:r w:rsidR="00764A72" w:rsidRPr="008969AB">
        <w:rPr>
          <w:rFonts w:eastAsia="Arial Unicode MS"/>
          <w:kern w:val="1"/>
        </w:rPr>
        <w:t>кодекс Российской Федерации</w:t>
      </w:r>
      <w:r w:rsidRPr="008969AB">
        <w:rPr>
          <w:rFonts w:eastAsia="Arial Unicode MS"/>
          <w:kern w:val="1"/>
        </w:rPr>
        <w:t xml:space="preserve"> от 04.12.2006 </w:t>
      </w:r>
      <w:r w:rsidR="0021496A" w:rsidRPr="008969AB">
        <w:rPr>
          <w:rFonts w:eastAsia="Arial Unicode MS"/>
          <w:kern w:val="1"/>
        </w:rPr>
        <w:t xml:space="preserve">№ </w:t>
      </w:r>
      <w:r w:rsidRPr="008969AB">
        <w:rPr>
          <w:rFonts w:eastAsia="Arial Unicode MS"/>
          <w:kern w:val="1"/>
        </w:rPr>
        <w:t>200-ФЗ</w:t>
      </w:r>
      <w:r w:rsidR="00764A72" w:rsidRPr="008969AB">
        <w:rPr>
          <w:rFonts w:eastAsia="Arial Unicode MS"/>
          <w:kern w:val="1"/>
        </w:rPr>
        <w:t>;</w:t>
      </w:r>
    </w:p>
    <w:p w:rsidR="00764A72" w:rsidRPr="008969AB" w:rsidRDefault="00764A72"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Федеральный закон от 06.10.2003 </w:t>
      </w:r>
      <w:r w:rsidR="0021496A" w:rsidRPr="008969AB">
        <w:rPr>
          <w:rFonts w:eastAsia="Arial Unicode MS"/>
          <w:kern w:val="1"/>
        </w:rPr>
        <w:t xml:space="preserve">№ </w:t>
      </w:r>
      <w:r w:rsidRPr="008969AB">
        <w:rPr>
          <w:rFonts w:eastAsia="Arial Unicode MS"/>
          <w:kern w:val="1"/>
        </w:rPr>
        <w:t>131-ФЗ «Об общих принципах организации местного самоуправления в Российской Федерации»;</w:t>
      </w:r>
    </w:p>
    <w:p w:rsidR="007F4A4A" w:rsidRPr="008969AB" w:rsidRDefault="007F4A4A"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Федеральный закон от 30.03.1999 </w:t>
      </w:r>
      <w:r w:rsidR="0021496A" w:rsidRPr="008969AB">
        <w:rPr>
          <w:rFonts w:eastAsia="Arial Unicode MS"/>
          <w:kern w:val="1"/>
        </w:rPr>
        <w:t xml:space="preserve">№ </w:t>
      </w:r>
      <w:r w:rsidRPr="008969AB">
        <w:rPr>
          <w:rFonts w:eastAsia="Arial Unicode MS"/>
          <w:kern w:val="1"/>
        </w:rPr>
        <w:t>52-ФЗ «О санитарно-эпидемиологическом благополучии населения»;</w:t>
      </w:r>
    </w:p>
    <w:p w:rsidR="007F4A4A" w:rsidRPr="008969AB" w:rsidRDefault="007F4A4A"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Федеральный закон от 10.01.2002 </w:t>
      </w:r>
      <w:r w:rsidR="0021496A" w:rsidRPr="008969AB">
        <w:rPr>
          <w:rFonts w:eastAsia="Arial Unicode MS"/>
          <w:kern w:val="1"/>
        </w:rPr>
        <w:t xml:space="preserve">№ </w:t>
      </w:r>
      <w:r w:rsidRPr="008969AB">
        <w:rPr>
          <w:rFonts w:eastAsia="Arial Unicode MS"/>
          <w:kern w:val="1"/>
        </w:rPr>
        <w:t>7-ФЗ «Об охране окружающей среды»</w:t>
      </w:r>
    </w:p>
    <w:p w:rsidR="00764A72" w:rsidRPr="008969AB" w:rsidRDefault="00764A72"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Федеральный закон от 08.11.2007 </w:t>
      </w:r>
      <w:r w:rsidR="0021496A" w:rsidRPr="008969AB">
        <w:rPr>
          <w:rFonts w:eastAsia="Arial Unicode MS"/>
          <w:kern w:val="1"/>
        </w:rPr>
        <w:t xml:space="preserve">№ </w:t>
      </w:r>
      <w:r w:rsidRPr="008969AB">
        <w:rPr>
          <w:rFonts w:eastAsia="Arial Unicode MS"/>
          <w:kern w:val="1"/>
        </w:rPr>
        <w:t>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7F4A4A" w:rsidRPr="008969AB" w:rsidRDefault="007F4A4A"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Федеральный закон от 14.03.1995 </w:t>
      </w:r>
      <w:r w:rsidR="0021496A" w:rsidRPr="008969AB">
        <w:rPr>
          <w:rFonts w:eastAsia="Arial Unicode MS"/>
          <w:kern w:val="1"/>
        </w:rPr>
        <w:t xml:space="preserve">№ </w:t>
      </w:r>
      <w:r w:rsidRPr="008969AB">
        <w:rPr>
          <w:rFonts w:eastAsia="Arial Unicode MS"/>
          <w:kern w:val="1"/>
        </w:rPr>
        <w:t>33-ФЗ «Об особо охраняемых природных территориях»;</w:t>
      </w:r>
    </w:p>
    <w:p w:rsidR="007F4A4A" w:rsidRPr="008969AB" w:rsidRDefault="007F4A4A"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Федеральный закон от 25.06.2002 </w:t>
      </w:r>
      <w:r w:rsidR="0021496A" w:rsidRPr="008969AB">
        <w:rPr>
          <w:rFonts w:eastAsia="Arial Unicode MS"/>
          <w:kern w:val="1"/>
        </w:rPr>
        <w:t xml:space="preserve">№ </w:t>
      </w:r>
      <w:r w:rsidRPr="008969AB">
        <w:rPr>
          <w:rFonts w:eastAsia="Arial Unicode MS"/>
          <w:kern w:val="1"/>
        </w:rPr>
        <w:t>73-ФЗ «Об объектах культурного наследия (памятниках истории и культуры) народов РФ»;</w:t>
      </w:r>
    </w:p>
    <w:p w:rsidR="007F4A4A" w:rsidRPr="008969AB" w:rsidRDefault="007F4A4A"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Федеральный закон от 26.03.2003 </w:t>
      </w:r>
      <w:r w:rsidR="0021496A" w:rsidRPr="008969AB">
        <w:rPr>
          <w:rFonts w:eastAsia="Arial Unicode MS"/>
          <w:kern w:val="1"/>
        </w:rPr>
        <w:t xml:space="preserve">№ </w:t>
      </w:r>
      <w:r w:rsidRPr="008969AB">
        <w:rPr>
          <w:rFonts w:eastAsia="Arial Unicode MS"/>
          <w:kern w:val="1"/>
        </w:rPr>
        <w:t xml:space="preserve">35-ФЗ «Об электроэнергетике»; </w:t>
      </w:r>
    </w:p>
    <w:p w:rsidR="00D6565D" w:rsidRPr="008969AB" w:rsidRDefault="00D6565D"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Федеральный закон от 31.03.1999 </w:t>
      </w:r>
      <w:r w:rsidR="0021496A" w:rsidRPr="008969AB">
        <w:rPr>
          <w:rFonts w:eastAsia="Arial Unicode MS"/>
          <w:kern w:val="1"/>
        </w:rPr>
        <w:t xml:space="preserve">№ </w:t>
      </w:r>
      <w:r w:rsidRPr="008969AB">
        <w:rPr>
          <w:rFonts w:eastAsia="Arial Unicode MS"/>
          <w:kern w:val="1"/>
        </w:rPr>
        <w:t>69-ФЗ «О газоснабжении в Российской Федерации»;</w:t>
      </w:r>
    </w:p>
    <w:p w:rsidR="00D6565D" w:rsidRPr="008969AB" w:rsidRDefault="00D6565D"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Федеральный закон от 07.07.2003 </w:t>
      </w:r>
      <w:r w:rsidR="0021496A" w:rsidRPr="008969AB">
        <w:rPr>
          <w:rFonts w:eastAsia="Arial Unicode MS"/>
          <w:kern w:val="1"/>
        </w:rPr>
        <w:t xml:space="preserve">№ </w:t>
      </w:r>
      <w:r w:rsidRPr="008969AB">
        <w:rPr>
          <w:rFonts w:eastAsia="Arial Unicode MS"/>
          <w:kern w:val="1"/>
        </w:rPr>
        <w:t>126-ФЗ «О связи»;</w:t>
      </w:r>
    </w:p>
    <w:p w:rsidR="00D6565D" w:rsidRPr="008969AB" w:rsidRDefault="00D6565D"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Федеральный закон от 07.12.2011 </w:t>
      </w:r>
      <w:r w:rsidR="0021496A" w:rsidRPr="008969AB">
        <w:rPr>
          <w:rFonts w:eastAsia="Arial Unicode MS"/>
          <w:kern w:val="1"/>
        </w:rPr>
        <w:t xml:space="preserve">№ </w:t>
      </w:r>
      <w:r w:rsidRPr="008969AB">
        <w:rPr>
          <w:rFonts w:eastAsia="Arial Unicode MS"/>
          <w:kern w:val="1"/>
        </w:rPr>
        <w:t>416-ФЗ «О водоснабжении и водоотведении»;</w:t>
      </w:r>
    </w:p>
    <w:p w:rsidR="00764A72" w:rsidRPr="008969AB" w:rsidRDefault="00764A72"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Закон Тамбовской области от 21.06.1996 </w:t>
      </w:r>
      <w:r w:rsidR="0021496A" w:rsidRPr="008969AB">
        <w:rPr>
          <w:rFonts w:eastAsia="Arial Unicode MS"/>
          <w:kern w:val="1"/>
        </w:rPr>
        <w:t xml:space="preserve">№ </w:t>
      </w:r>
      <w:r w:rsidRPr="008969AB">
        <w:rPr>
          <w:rFonts w:eastAsia="Arial Unicode MS"/>
          <w:kern w:val="1"/>
        </w:rPr>
        <w:t>72-З «Об административно-территориальном устройстве Тамбовской области»;</w:t>
      </w:r>
    </w:p>
    <w:p w:rsidR="00764A72" w:rsidRPr="008969AB" w:rsidRDefault="00764A72"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Закон Тамбовской области от 17.09.2004 </w:t>
      </w:r>
      <w:r w:rsidR="0021496A" w:rsidRPr="008969AB">
        <w:rPr>
          <w:rFonts w:eastAsia="Arial Unicode MS"/>
          <w:kern w:val="1"/>
        </w:rPr>
        <w:t xml:space="preserve">№ </w:t>
      </w:r>
      <w:r w:rsidRPr="008969AB">
        <w:rPr>
          <w:rFonts w:eastAsia="Arial Unicode MS"/>
          <w:kern w:val="1"/>
        </w:rPr>
        <w:t>232-З «Об установлении границ и определении места нахождения представительных органов муниципальных образований в Тамбовской области»;</w:t>
      </w:r>
    </w:p>
    <w:p w:rsidR="00764A72" w:rsidRPr="008969AB" w:rsidRDefault="00764A72"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Закон Тамбовской области от 31.01.2007 </w:t>
      </w:r>
      <w:r w:rsidR="0021496A" w:rsidRPr="008969AB">
        <w:rPr>
          <w:rFonts w:eastAsia="Arial Unicode MS"/>
          <w:kern w:val="1"/>
        </w:rPr>
        <w:t xml:space="preserve">№ </w:t>
      </w:r>
      <w:r w:rsidRPr="008969AB">
        <w:rPr>
          <w:rFonts w:eastAsia="Arial Unicode MS"/>
          <w:kern w:val="1"/>
        </w:rPr>
        <w:t>144-З «О градостроительной деятельности в Тамбовской области»;</w:t>
      </w:r>
    </w:p>
    <w:p w:rsidR="00764A72" w:rsidRPr="008969AB" w:rsidRDefault="007F4A4A"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Р</w:t>
      </w:r>
      <w:r w:rsidR="00764A72" w:rsidRPr="008969AB">
        <w:rPr>
          <w:rFonts w:eastAsia="Arial Unicode MS"/>
          <w:kern w:val="1"/>
        </w:rPr>
        <w:t xml:space="preserve">егиональные (областные) нормативы градостроительного проектирования (утв. постановлением администрации Тамбовской области от 02.12.2015 </w:t>
      </w:r>
      <w:r w:rsidR="0021496A" w:rsidRPr="008969AB">
        <w:rPr>
          <w:rFonts w:eastAsia="Arial Unicode MS"/>
          <w:kern w:val="1"/>
        </w:rPr>
        <w:t xml:space="preserve">№ </w:t>
      </w:r>
      <w:r w:rsidR="00764A72" w:rsidRPr="008969AB">
        <w:rPr>
          <w:rFonts w:eastAsia="Arial Unicode MS"/>
          <w:kern w:val="1"/>
        </w:rPr>
        <w:t>1389);</w:t>
      </w:r>
    </w:p>
    <w:p w:rsidR="00764A72" w:rsidRPr="008969AB" w:rsidRDefault="00764A72"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lastRenderedPageBreak/>
        <w:t>СП 42.13330.2016 «СНиП 2.07.01-89* «Градостроительство. Планировка и застройка городских и сельских поселений»;</w:t>
      </w:r>
    </w:p>
    <w:p w:rsidR="00D6565D" w:rsidRPr="008969AB" w:rsidRDefault="00D6565D"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Постановление Правительства Российской Федерации от 03.03.2018 </w:t>
      </w:r>
      <w:r w:rsidR="0021496A" w:rsidRPr="008969AB">
        <w:rPr>
          <w:rFonts w:eastAsia="Arial Unicode MS"/>
          <w:kern w:val="1"/>
        </w:rPr>
        <w:t xml:space="preserve">№ </w:t>
      </w:r>
      <w:r w:rsidRPr="008969AB">
        <w:rPr>
          <w:rFonts w:eastAsia="Arial Unicode MS"/>
          <w:kern w:val="1"/>
        </w:rPr>
        <w:t>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D6565D" w:rsidRPr="008969AB" w:rsidRDefault="00D6565D"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Постановление Правительства Российской Федерации от 19.02.2015 </w:t>
      </w:r>
      <w:r w:rsidR="0021496A" w:rsidRPr="008969AB">
        <w:rPr>
          <w:rFonts w:eastAsia="Arial Unicode MS"/>
          <w:kern w:val="1"/>
        </w:rPr>
        <w:t xml:space="preserve">№ </w:t>
      </w:r>
      <w:r w:rsidRPr="008969AB">
        <w:rPr>
          <w:rFonts w:eastAsia="Arial Unicode MS"/>
          <w:kern w:val="1"/>
        </w:rPr>
        <w:t>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p w:rsidR="00D6565D" w:rsidRPr="008969AB" w:rsidRDefault="00D6565D"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Постановления Правительства Российской Федерации от 12.09.2015 </w:t>
      </w:r>
      <w:r w:rsidR="0021496A" w:rsidRPr="008969AB">
        <w:rPr>
          <w:rFonts w:eastAsia="Arial Unicode MS"/>
          <w:kern w:val="1"/>
        </w:rPr>
        <w:t xml:space="preserve">№ </w:t>
      </w:r>
      <w:r w:rsidRPr="008969AB">
        <w:rPr>
          <w:rFonts w:eastAsia="Arial Unicode MS"/>
          <w:kern w:val="1"/>
        </w:rPr>
        <w:t>972 «Об утверждении Положения о зонах охраны объектов культурного наследия (памятников истории и культуры) народов РФ и о признании утратившим силу отдельных положений нормативных правовых актов Правительства РФ»;</w:t>
      </w:r>
    </w:p>
    <w:p w:rsidR="00764A72" w:rsidRPr="008969AB" w:rsidRDefault="00D6565D"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П</w:t>
      </w:r>
      <w:r w:rsidR="00764A72" w:rsidRPr="008969AB">
        <w:rPr>
          <w:rFonts w:eastAsia="Arial Unicode MS"/>
          <w:kern w:val="1"/>
        </w:rPr>
        <w:t xml:space="preserve">остановление Правительства Российской Федерации от 20.11.2000 </w:t>
      </w:r>
      <w:r w:rsidR="0021496A" w:rsidRPr="008969AB">
        <w:rPr>
          <w:rFonts w:eastAsia="Arial Unicode MS"/>
          <w:kern w:val="1"/>
        </w:rPr>
        <w:t xml:space="preserve">№ </w:t>
      </w:r>
      <w:r w:rsidR="00764A72" w:rsidRPr="008969AB">
        <w:rPr>
          <w:rFonts w:eastAsia="Arial Unicode MS"/>
          <w:kern w:val="1"/>
        </w:rPr>
        <w:t>878 «Об утверждении Правил охраны газораспределительных сетей»;</w:t>
      </w:r>
    </w:p>
    <w:p w:rsidR="00764A72" w:rsidRPr="008969AB" w:rsidRDefault="00D6565D"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По</w:t>
      </w:r>
      <w:r w:rsidR="00764A72" w:rsidRPr="008969AB">
        <w:rPr>
          <w:rFonts w:eastAsia="Arial Unicode MS"/>
          <w:kern w:val="1"/>
        </w:rPr>
        <w:t xml:space="preserve">становление Главного государственного санитарного врача Российской Федерации от 14.03.2002 </w:t>
      </w:r>
      <w:r w:rsidR="0021496A" w:rsidRPr="008969AB">
        <w:rPr>
          <w:rFonts w:eastAsia="Arial Unicode MS"/>
          <w:kern w:val="1"/>
        </w:rPr>
        <w:t xml:space="preserve">№ </w:t>
      </w:r>
      <w:r w:rsidR="00764A72" w:rsidRPr="008969AB">
        <w:rPr>
          <w:rFonts w:eastAsia="Arial Unicode MS"/>
          <w:kern w:val="1"/>
        </w:rPr>
        <w:t>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764A72" w:rsidRPr="008969AB" w:rsidRDefault="00D6565D"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П</w:t>
      </w:r>
      <w:r w:rsidR="00764A72" w:rsidRPr="008969AB">
        <w:rPr>
          <w:rFonts w:eastAsia="Arial Unicode MS"/>
          <w:kern w:val="1"/>
        </w:rPr>
        <w:t xml:space="preserve">остановление Правительства Российской Федерации от 24.02.2009 </w:t>
      </w:r>
      <w:r w:rsidR="0021496A" w:rsidRPr="008969AB">
        <w:rPr>
          <w:rFonts w:eastAsia="Arial Unicode MS"/>
          <w:kern w:val="1"/>
        </w:rPr>
        <w:t xml:space="preserve">№ </w:t>
      </w:r>
      <w:r w:rsidR="00764A72" w:rsidRPr="008969AB">
        <w:rPr>
          <w:rFonts w:eastAsia="Arial Unicode MS"/>
          <w:kern w:val="1"/>
        </w:rPr>
        <w:t>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64548B" w:rsidRPr="008969AB" w:rsidRDefault="0064548B"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Постановление Правительства Российской Федерации от 02.09.2009 </w:t>
      </w:r>
      <w:r w:rsidR="0021496A" w:rsidRPr="008969AB">
        <w:rPr>
          <w:rFonts w:eastAsia="Arial Unicode MS"/>
          <w:kern w:val="1"/>
        </w:rPr>
        <w:t xml:space="preserve">№ </w:t>
      </w:r>
      <w:r w:rsidRPr="008969AB">
        <w:rPr>
          <w:rFonts w:eastAsia="Arial Unicode MS"/>
          <w:kern w:val="1"/>
        </w:rPr>
        <w:t>717 «О нормах отвода земель для размещения автомобильных дорог и (или) объектов дорожного сервиса»;</w:t>
      </w:r>
    </w:p>
    <w:p w:rsidR="00764A72" w:rsidRPr="008969AB" w:rsidRDefault="00D6565D"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П</w:t>
      </w:r>
      <w:r w:rsidR="00764A72" w:rsidRPr="008969AB">
        <w:rPr>
          <w:rFonts w:eastAsia="Arial Unicode MS"/>
          <w:kern w:val="1"/>
        </w:rPr>
        <w:t xml:space="preserve">остановление Правительства Российской Федерации от 09.06.1995 </w:t>
      </w:r>
      <w:r w:rsidR="0021496A" w:rsidRPr="008969AB">
        <w:rPr>
          <w:rFonts w:eastAsia="Arial Unicode MS"/>
          <w:kern w:val="1"/>
        </w:rPr>
        <w:t xml:space="preserve">№ </w:t>
      </w:r>
      <w:r w:rsidR="00764A72" w:rsidRPr="008969AB">
        <w:rPr>
          <w:rFonts w:eastAsia="Arial Unicode MS"/>
          <w:kern w:val="1"/>
        </w:rPr>
        <w:t>578 «Об утверждении Правил охраны линий и сооружений связи Российской Федерации»;</w:t>
      </w:r>
    </w:p>
    <w:p w:rsidR="0064548B" w:rsidRPr="008969AB" w:rsidRDefault="0064548B"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Приказ Минстроя РФ от 17.08.1992 </w:t>
      </w:r>
      <w:r w:rsidR="0021496A" w:rsidRPr="008969AB">
        <w:rPr>
          <w:rFonts w:eastAsia="Arial Unicode MS"/>
          <w:kern w:val="1"/>
        </w:rPr>
        <w:t xml:space="preserve">№ </w:t>
      </w:r>
      <w:r w:rsidRPr="008969AB">
        <w:rPr>
          <w:rFonts w:eastAsia="Arial Unicode MS"/>
          <w:kern w:val="1"/>
        </w:rPr>
        <w:t>197 «О типовых правилах охраны коммунальных тепловых сетей»;</w:t>
      </w:r>
    </w:p>
    <w:p w:rsidR="00764A72" w:rsidRPr="008969AB" w:rsidRDefault="00D6565D"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П</w:t>
      </w:r>
      <w:r w:rsidR="00764A72" w:rsidRPr="008969AB">
        <w:rPr>
          <w:rFonts w:eastAsia="Arial Unicode MS"/>
          <w:kern w:val="1"/>
        </w:rPr>
        <w:t xml:space="preserve">остановление Главного государственного санитарного врача Российской Федерации от 25.09.2007 </w:t>
      </w:r>
      <w:r w:rsidR="0021496A" w:rsidRPr="008969AB">
        <w:rPr>
          <w:rFonts w:eastAsia="Arial Unicode MS"/>
          <w:kern w:val="1"/>
        </w:rPr>
        <w:t xml:space="preserve">№ </w:t>
      </w:r>
      <w:r w:rsidR="00764A72" w:rsidRPr="008969AB">
        <w:rPr>
          <w:rFonts w:eastAsia="Arial Unicode MS"/>
          <w:kern w:val="1"/>
        </w:rPr>
        <w:t>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764A72" w:rsidRPr="008969AB" w:rsidRDefault="00E50DC4"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 xml:space="preserve">Постановление Главного государственного санитарного врача РФ от 14.03.2002 </w:t>
      </w:r>
      <w:r w:rsidR="0021496A" w:rsidRPr="008969AB">
        <w:rPr>
          <w:rFonts w:eastAsia="Arial Unicode MS"/>
          <w:kern w:val="1"/>
        </w:rPr>
        <w:t xml:space="preserve">№ </w:t>
      </w:r>
      <w:r w:rsidRPr="008969AB">
        <w:rPr>
          <w:rFonts w:eastAsia="Arial Unicode MS"/>
          <w:kern w:val="1"/>
        </w:rPr>
        <w:t>10 «О введении в действие санитарных правил и норм Зоны санитарной охраны источников водоснабжения и водопроводов питьевого назначения. СанПиН 2.1.4.1110-02»</w:t>
      </w:r>
      <w:r w:rsidR="00764A72" w:rsidRPr="008969AB">
        <w:rPr>
          <w:rFonts w:eastAsia="Arial Unicode MS"/>
          <w:kern w:val="1"/>
        </w:rPr>
        <w:t>;</w:t>
      </w:r>
    </w:p>
    <w:p w:rsidR="00E50DC4" w:rsidRPr="008969AB" w:rsidRDefault="00E50DC4"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t xml:space="preserve">Санитарно-эпидемиологические правила и нормативы СанПиН 2.1.4.1074-01 «Питьевая вода. Гигиенические требования к качеству воды централизованных систем питьевого </w:t>
      </w:r>
      <w:r w:rsidRPr="008969AB">
        <w:lastRenderedPageBreak/>
        <w:t xml:space="preserve">водоснабжения. Контроль качества. Гигиенические требования к обеспечению безопасности систем горячего водоснабжения» (утв. Постановлением Главного санитарного врача РФ от 26.09.2001 </w:t>
      </w:r>
      <w:r w:rsidR="0021496A" w:rsidRPr="008969AB">
        <w:t xml:space="preserve">№ </w:t>
      </w:r>
      <w:r w:rsidRPr="008969AB">
        <w:t>24 «О введении в действие санитарных правил»);</w:t>
      </w:r>
    </w:p>
    <w:p w:rsidR="00E50DC4" w:rsidRPr="008969AB" w:rsidRDefault="00E50DC4"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t xml:space="preserve">Свод правил СП 31.13330.2012 «Водоснабжение. Наружные сети и сооружения» Актуализированная редакция СНиП 2.04.02-84* с изменением </w:t>
      </w:r>
      <w:r w:rsidR="0021496A" w:rsidRPr="008969AB">
        <w:t xml:space="preserve">№ </w:t>
      </w:r>
      <w:r w:rsidRPr="008969AB">
        <w:t xml:space="preserve">1, утвержден приказом Министерства регионального развития РФ от 29.12.2011 </w:t>
      </w:r>
      <w:r w:rsidR="0021496A" w:rsidRPr="008969AB">
        <w:t xml:space="preserve">№ </w:t>
      </w:r>
      <w:r w:rsidRPr="008969AB">
        <w:t>635/14;</w:t>
      </w:r>
    </w:p>
    <w:p w:rsidR="00E50DC4" w:rsidRPr="008969AB" w:rsidRDefault="00E50DC4"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t xml:space="preserve"> Свод правил СП 42.13330.2016 «Градостроительство. Планировка и застройка городских и сельских поселений». Актуализированная редакция СНиП 2.07.01-89*;</w:t>
      </w:r>
    </w:p>
    <w:p w:rsidR="00E50DC4" w:rsidRPr="008969AB" w:rsidRDefault="00E50DC4"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t xml:space="preserve">Свод правил СП 62.13330.2011 «СНиП 42-01-2002. Газораспределительные системы». Актуализированная редакция СНиП 42-01-2002; </w:t>
      </w:r>
    </w:p>
    <w:p w:rsidR="00E50DC4" w:rsidRPr="008969AB" w:rsidRDefault="00E50DC4"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t xml:space="preserve">Свод правил СП 124.13330.2012 «СНиП 41-02-2003. Тепловые сети» Актуализированная редакция СНиП 41-02-2003 (утв. Приказом Министерства регионального развития РФ от 30.06.2012 </w:t>
      </w:r>
      <w:r w:rsidR="0021496A" w:rsidRPr="008969AB">
        <w:t xml:space="preserve">№ </w:t>
      </w:r>
      <w:r w:rsidRPr="008969AB">
        <w:t>280);</w:t>
      </w:r>
    </w:p>
    <w:p w:rsidR="00E50DC4" w:rsidRPr="008969AB" w:rsidRDefault="00E50DC4"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t xml:space="preserve">Государственный стандарт РФ ГОСТ Р 22.0.03-95 «Безопасность в чрезвычайных ситуациях. Природные чрезвычайные ситуации. Термины и определения» (принят и введен в действие постановлением Госстандарта РФ от 25.05.1995 </w:t>
      </w:r>
      <w:r w:rsidR="0021496A" w:rsidRPr="008969AB">
        <w:t xml:space="preserve">№ </w:t>
      </w:r>
      <w:r w:rsidRPr="008969AB">
        <w:t xml:space="preserve">267); </w:t>
      </w:r>
    </w:p>
    <w:p w:rsidR="00E50DC4" w:rsidRPr="008969AB" w:rsidRDefault="00E50DC4"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t xml:space="preserve">Государственный стандарт РФ ГОСТ Р 22.0.05-94 «Безопасность в чрезвычайных ситуациях. Техногенные чрезвычайные ситуации. Термины и определения» (принят постановлением Госстандарта РФ от 26.12.1994 </w:t>
      </w:r>
      <w:r w:rsidR="0021496A" w:rsidRPr="008969AB">
        <w:t xml:space="preserve">№ </w:t>
      </w:r>
      <w:r w:rsidRPr="008969AB">
        <w:t>362);</w:t>
      </w:r>
    </w:p>
    <w:p w:rsidR="00764A72" w:rsidRPr="008969AB" w:rsidRDefault="00D6565D"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П</w:t>
      </w:r>
      <w:r w:rsidR="00764A72" w:rsidRPr="008969AB">
        <w:rPr>
          <w:rFonts w:eastAsia="Arial Unicode MS"/>
          <w:kern w:val="1"/>
        </w:rPr>
        <w:t xml:space="preserve">остановление администрации Тамбовской области от 31.12.2004 </w:t>
      </w:r>
      <w:r w:rsidR="0021496A" w:rsidRPr="008969AB">
        <w:rPr>
          <w:rFonts w:eastAsia="Arial Unicode MS"/>
          <w:kern w:val="1"/>
        </w:rPr>
        <w:t xml:space="preserve">№ </w:t>
      </w:r>
      <w:r w:rsidR="00764A72" w:rsidRPr="008969AB">
        <w:rPr>
          <w:rFonts w:eastAsia="Arial Unicode MS"/>
          <w:kern w:val="1"/>
        </w:rPr>
        <w:t>1067 «Об утверждении Перечней автомобильных дорог общего пользования, находящихся в собственности Тамбовской области»;</w:t>
      </w:r>
    </w:p>
    <w:p w:rsidR="00764A72" w:rsidRPr="008969AB" w:rsidRDefault="00D6565D"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П</w:t>
      </w:r>
      <w:r w:rsidR="00764A72" w:rsidRPr="008969AB">
        <w:rPr>
          <w:rFonts w:eastAsia="Arial Unicode MS"/>
          <w:kern w:val="1"/>
        </w:rPr>
        <w:t xml:space="preserve">остановление администрации Тамбовской области от 02.04.2012 </w:t>
      </w:r>
      <w:r w:rsidR="0021496A" w:rsidRPr="008969AB">
        <w:rPr>
          <w:rFonts w:eastAsia="Arial Unicode MS"/>
          <w:kern w:val="1"/>
        </w:rPr>
        <w:t xml:space="preserve">№ </w:t>
      </w:r>
      <w:r w:rsidR="00764A72" w:rsidRPr="008969AB">
        <w:rPr>
          <w:rFonts w:eastAsia="Arial Unicode MS"/>
          <w:kern w:val="1"/>
        </w:rPr>
        <w:t>376 «Об утверждении Порядка установления и использования придорожных полос автомобильных дорог регионального или межмуниципального значения и частных автомобильных дорог»;</w:t>
      </w:r>
    </w:p>
    <w:p w:rsidR="00764A72" w:rsidRPr="008969AB" w:rsidRDefault="00D6565D" w:rsidP="00D072E7">
      <w:pPr>
        <w:pStyle w:val="aff2"/>
        <w:widowControl w:val="0"/>
        <w:numPr>
          <w:ilvl w:val="0"/>
          <w:numId w:val="6"/>
        </w:numPr>
        <w:tabs>
          <w:tab w:val="left" w:pos="540"/>
        </w:tabs>
        <w:suppressAutoHyphens/>
        <w:spacing w:line="380" w:lineRule="exact"/>
        <w:ind w:left="0" w:firstLine="709"/>
        <w:jc w:val="both"/>
        <w:rPr>
          <w:rFonts w:eastAsia="Arial Unicode MS"/>
          <w:kern w:val="1"/>
        </w:rPr>
      </w:pPr>
      <w:r w:rsidRPr="008969AB">
        <w:rPr>
          <w:rFonts w:eastAsia="Arial Unicode MS"/>
          <w:kern w:val="1"/>
        </w:rPr>
        <w:t>П</w:t>
      </w:r>
      <w:r w:rsidR="00764A72" w:rsidRPr="008969AB">
        <w:rPr>
          <w:rFonts w:eastAsia="Arial Unicode MS"/>
          <w:kern w:val="1"/>
        </w:rPr>
        <w:t xml:space="preserve">остановление администрации Тамбовской области от 25.04.2011 </w:t>
      </w:r>
      <w:r w:rsidR="0021496A" w:rsidRPr="008969AB">
        <w:rPr>
          <w:rFonts w:eastAsia="Arial Unicode MS"/>
          <w:kern w:val="1"/>
        </w:rPr>
        <w:t xml:space="preserve">№ </w:t>
      </w:r>
      <w:r w:rsidR="00764A72" w:rsidRPr="008969AB">
        <w:rPr>
          <w:rFonts w:eastAsia="Arial Unicode MS"/>
          <w:kern w:val="1"/>
        </w:rPr>
        <w:t>414 «О Схеме развития и размещения особо охраняемых природных территорий в Тамбовской области».</w:t>
      </w:r>
    </w:p>
    <w:p w:rsidR="00764A72" w:rsidRPr="008969AB" w:rsidRDefault="00764A72" w:rsidP="00D072E7">
      <w:pPr>
        <w:widowControl w:val="0"/>
        <w:suppressAutoHyphens/>
        <w:autoSpaceDE w:val="0"/>
        <w:spacing w:line="380" w:lineRule="exact"/>
        <w:ind w:firstLine="709"/>
        <w:contextualSpacing/>
        <w:jc w:val="both"/>
        <w:rPr>
          <w:rFonts w:eastAsia="Arial Unicode MS"/>
          <w:kern w:val="1"/>
        </w:rPr>
      </w:pPr>
      <w:r w:rsidRPr="008969AB">
        <w:rPr>
          <w:rFonts w:eastAsia="Arial Unicode MS"/>
          <w:kern w:val="1"/>
        </w:rPr>
        <w:t xml:space="preserve">Генеральный план муниципального образования </w:t>
      </w:r>
      <w:r w:rsidR="0081799A" w:rsidRPr="008969AB">
        <w:rPr>
          <w:szCs w:val="28"/>
        </w:rPr>
        <w:t xml:space="preserve">Токарёвский поселковый округ Токарёвского </w:t>
      </w:r>
      <w:r w:rsidR="003B5BCB" w:rsidRPr="008969AB">
        <w:rPr>
          <w:rFonts w:eastAsia="Arial Unicode MS"/>
          <w:kern w:val="1"/>
        </w:rPr>
        <w:t>района</w:t>
      </w:r>
      <w:r w:rsidR="0064548B" w:rsidRPr="008969AB">
        <w:rPr>
          <w:rFonts w:eastAsia="Arial Unicode MS"/>
          <w:kern w:val="1"/>
        </w:rPr>
        <w:t xml:space="preserve"> </w:t>
      </w:r>
      <w:r w:rsidRPr="008969AB">
        <w:rPr>
          <w:rFonts w:eastAsia="Arial Unicode MS"/>
          <w:kern w:val="1"/>
        </w:rPr>
        <w:t>Тамбовской области подготовлен согласно:</w:t>
      </w:r>
    </w:p>
    <w:p w:rsidR="00764A72" w:rsidRPr="008969AB" w:rsidRDefault="0064548B" w:rsidP="00D072E7">
      <w:pPr>
        <w:pStyle w:val="aff2"/>
        <w:widowControl w:val="0"/>
        <w:numPr>
          <w:ilvl w:val="0"/>
          <w:numId w:val="7"/>
        </w:numPr>
        <w:suppressAutoHyphens/>
        <w:autoSpaceDE w:val="0"/>
        <w:spacing w:line="380" w:lineRule="exact"/>
        <w:ind w:left="0" w:firstLine="709"/>
        <w:jc w:val="both"/>
        <w:rPr>
          <w:rFonts w:eastAsia="Arial Unicode MS"/>
          <w:kern w:val="1"/>
        </w:rPr>
      </w:pPr>
      <w:r w:rsidRPr="008969AB">
        <w:rPr>
          <w:rFonts w:eastAsia="Arial Unicode MS"/>
          <w:kern w:val="1"/>
        </w:rPr>
        <w:t>С</w:t>
      </w:r>
      <w:r w:rsidR="00764A72" w:rsidRPr="008969AB">
        <w:rPr>
          <w:rFonts w:eastAsia="Arial Unicode MS"/>
          <w:kern w:val="1"/>
        </w:rPr>
        <w:t>хеме территориального планирования Российской Федерации;</w:t>
      </w:r>
    </w:p>
    <w:p w:rsidR="00764A72" w:rsidRPr="008969AB" w:rsidRDefault="0064548B" w:rsidP="00D072E7">
      <w:pPr>
        <w:pStyle w:val="aff2"/>
        <w:widowControl w:val="0"/>
        <w:numPr>
          <w:ilvl w:val="0"/>
          <w:numId w:val="7"/>
        </w:numPr>
        <w:suppressAutoHyphens/>
        <w:autoSpaceDE w:val="0"/>
        <w:spacing w:line="380" w:lineRule="exact"/>
        <w:ind w:left="0" w:firstLine="709"/>
        <w:jc w:val="both"/>
        <w:rPr>
          <w:rFonts w:eastAsia="Arial Unicode MS"/>
          <w:kern w:val="1"/>
        </w:rPr>
      </w:pPr>
      <w:r w:rsidRPr="008969AB">
        <w:rPr>
          <w:rFonts w:eastAsia="Arial Unicode MS"/>
          <w:kern w:val="1"/>
        </w:rPr>
        <w:t>С</w:t>
      </w:r>
      <w:r w:rsidR="00764A72" w:rsidRPr="008969AB">
        <w:rPr>
          <w:rFonts w:eastAsia="Arial Unicode MS"/>
          <w:kern w:val="1"/>
        </w:rPr>
        <w:t xml:space="preserve">хеме территориального планирования Тамбовской области, утвержденной постановлением администрации Тамбовской области от 24.11.2016 </w:t>
      </w:r>
      <w:r w:rsidR="0021496A" w:rsidRPr="008969AB">
        <w:rPr>
          <w:rFonts w:eastAsia="Arial Unicode MS"/>
          <w:kern w:val="1"/>
        </w:rPr>
        <w:t xml:space="preserve">№ </w:t>
      </w:r>
      <w:r w:rsidR="00764A72" w:rsidRPr="008969AB">
        <w:rPr>
          <w:rFonts w:eastAsia="Arial Unicode MS"/>
          <w:kern w:val="1"/>
        </w:rPr>
        <w:t>1363</w:t>
      </w:r>
      <w:r w:rsidR="003B5BCB" w:rsidRPr="008969AB">
        <w:rPr>
          <w:rFonts w:eastAsia="Arial Unicode MS"/>
          <w:kern w:val="1"/>
        </w:rPr>
        <w:t xml:space="preserve"> (с изменениями </w:t>
      </w:r>
      <w:r w:rsidR="003B5BCB" w:rsidRPr="008969AB">
        <w:t>от 01.07.2019 № 766, от 03.03.2021 № 136</w:t>
      </w:r>
      <w:r w:rsidR="003B5BCB" w:rsidRPr="008969AB">
        <w:rPr>
          <w:rFonts w:eastAsia="Arial Unicode MS"/>
          <w:kern w:val="1"/>
        </w:rPr>
        <w:t>)</w:t>
      </w:r>
      <w:r w:rsidR="00764A72" w:rsidRPr="008969AB">
        <w:rPr>
          <w:rFonts w:eastAsia="Arial Unicode MS"/>
          <w:kern w:val="1"/>
        </w:rPr>
        <w:t>;</w:t>
      </w:r>
    </w:p>
    <w:p w:rsidR="00764A72" w:rsidRPr="008969AB" w:rsidRDefault="005132CC" w:rsidP="00D072E7">
      <w:pPr>
        <w:pStyle w:val="aff2"/>
        <w:widowControl w:val="0"/>
        <w:numPr>
          <w:ilvl w:val="0"/>
          <w:numId w:val="7"/>
        </w:numPr>
        <w:suppressAutoHyphens/>
        <w:autoSpaceDE w:val="0"/>
        <w:spacing w:line="380" w:lineRule="exact"/>
        <w:ind w:left="0" w:firstLine="709"/>
        <w:jc w:val="both"/>
        <w:rPr>
          <w:rFonts w:eastAsia="Arial Unicode MS"/>
          <w:kern w:val="1"/>
        </w:rPr>
      </w:pPr>
      <w:r w:rsidRPr="008969AB">
        <w:rPr>
          <w:rFonts w:eastAsia="Arial Unicode MS"/>
          <w:kern w:val="1"/>
        </w:rPr>
        <w:t>схеме территориального планирования Токарёвского района Тамбовской области, утверждённой решением Токарёвского районного Совета народных депутатов Тамбовской области от 15.12.2011 №228</w:t>
      </w:r>
      <w:r w:rsidR="00764A72" w:rsidRPr="008969AB">
        <w:rPr>
          <w:rFonts w:eastAsia="Arial Unicode MS"/>
          <w:kern w:val="1"/>
        </w:rPr>
        <w:t>;</w:t>
      </w:r>
    </w:p>
    <w:p w:rsidR="00764A72" w:rsidRPr="008969AB" w:rsidRDefault="0064548B" w:rsidP="00D072E7">
      <w:pPr>
        <w:pStyle w:val="aff2"/>
        <w:widowControl w:val="0"/>
        <w:numPr>
          <w:ilvl w:val="0"/>
          <w:numId w:val="7"/>
        </w:numPr>
        <w:suppressAutoHyphens/>
        <w:autoSpaceDE w:val="0"/>
        <w:spacing w:line="380" w:lineRule="exact"/>
        <w:ind w:left="0" w:firstLine="709"/>
        <w:jc w:val="both"/>
        <w:rPr>
          <w:rFonts w:eastAsia="Arial Unicode MS"/>
          <w:kern w:val="1"/>
        </w:rPr>
      </w:pPr>
      <w:r w:rsidRPr="008969AB">
        <w:rPr>
          <w:rFonts w:eastAsia="Arial Unicode MS"/>
          <w:kern w:val="1"/>
        </w:rPr>
        <w:lastRenderedPageBreak/>
        <w:t>П</w:t>
      </w:r>
      <w:r w:rsidR="00764A72" w:rsidRPr="008969AB">
        <w:rPr>
          <w:rFonts w:eastAsia="Arial Unicode MS"/>
          <w:kern w:val="1"/>
        </w:rPr>
        <w:t xml:space="preserve">риказу Министерства экономического развития Российской Федерации от 09.01.2018 </w:t>
      </w:r>
      <w:r w:rsidR="0021496A" w:rsidRPr="008969AB">
        <w:rPr>
          <w:rFonts w:eastAsia="Arial Unicode MS"/>
          <w:kern w:val="1"/>
        </w:rPr>
        <w:t xml:space="preserve">№ </w:t>
      </w:r>
      <w:r w:rsidR="00764A72" w:rsidRPr="008969AB">
        <w:rPr>
          <w:rFonts w:eastAsia="Arial Unicode MS"/>
          <w:kern w:val="1"/>
        </w:rPr>
        <w:t>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w:t>
      </w:r>
    </w:p>
    <w:p w:rsidR="00764A72" w:rsidRPr="008969AB" w:rsidRDefault="0064548B" w:rsidP="00D072E7">
      <w:pPr>
        <w:pStyle w:val="aff2"/>
        <w:widowControl w:val="0"/>
        <w:numPr>
          <w:ilvl w:val="0"/>
          <w:numId w:val="7"/>
        </w:numPr>
        <w:suppressAutoHyphens/>
        <w:autoSpaceDE w:val="0"/>
        <w:spacing w:line="380" w:lineRule="exact"/>
        <w:ind w:left="0" w:firstLine="709"/>
        <w:jc w:val="both"/>
        <w:rPr>
          <w:rFonts w:eastAsia="Arial Unicode MS"/>
          <w:kern w:val="1"/>
        </w:rPr>
      </w:pPr>
      <w:r w:rsidRPr="008969AB">
        <w:rPr>
          <w:rFonts w:eastAsia="Arial Unicode MS"/>
          <w:kern w:val="1"/>
        </w:rPr>
        <w:t>П</w:t>
      </w:r>
      <w:r w:rsidR="00764A72" w:rsidRPr="008969AB">
        <w:rPr>
          <w:rFonts w:eastAsia="Arial Unicode MS"/>
          <w:kern w:val="1"/>
        </w:rPr>
        <w:t xml:space="preserve">риказу Министерства регионального развития Российской Федерации от 26.05.2011 </w:t>
      </w:r>
      <w:r w:rsidR="0021496A" w:rsidRPr="008969AB">
        <w:rPr>
          <w:rFonts w:eastAsia="Arial Unicode MS"/>
          <w:kern w:val="1"/>
        </w:rPr>
        <w:t xml:space="preserve">№ </w:t>
      </w:r>
      <w:r w:rsidR="00764A72" w:rsidRPr="008969AB">
        <w:rPr>
          <w:rFonts w:eastAsia="Arial Unicode MS"/>
          <w:kern w:val="1"/>
        </w:rPr>
        <w:t>244 «Об утверждении Методических рекомендаций по разработке проектов генеральных планов</w:t>
      </w:r>
      <w:r w:rsidRPr="008969AB">
        <w:rPr>
          <w:rFonts w:eastAsia="Arial Unicode MS"/>
          <w:kern w:val="1"/>
        </w:rPr>
        <w:t xml:space="preserve"> поселений и городских округов»;</w:t>
      </w:r>
    </w:p>
    <w:p w:rsidR="0064548B" w:rsidRPr="008969AB" w:rsidRDefault="0064548B" w:rsidP="00D072E7">
      <w:pPr>
        <w:pStyle w:val="aff2"/>
        <w:widowControl w:val="0"/>
        <w:numPr>
          <w:ilvl w:val="0"/>
          <w:numId w:val="7"/>
        </w:numPr>
        <w:suppressAutoHyphens/>
        <w:autoSpaceDE w:val="0"/>
        <w:spacing w:line="380" w:lineRule="exact"/>
        <w:ind w:left="0" w:firstLine="709"/>
        <w:jc w:val="both"/>
        <w:rPr>
          <w:rFonts w:eastAsia="Arial Unicode MS"/>
          <w:kern w:val="1"/>
        </w:rPr>
      </w:pPr>
      <w:r w:rsidRPr="008969AB">
        <w:rPr>
          <w:rFonts w:eastAsia="Arial Unicode MS"/>
          <w:kern w:val="1"/>
        </w:rPr>
        <w:t xml:space="preserve">Приказу Министерства экономического развития Российской Федерации от 23.11.2018 </w:t>
      </w:r>
      <w:r w:rsidR="0021496A" w:rsidRPr="008969AB">
        <w:rPr>
          <w:rFonts w:eastAsia="Arial Unicode MS"/>
          <w:kern w:val="1"/>
        </w:rPr>
        <w:t xml:space="preserve">№ </w:t>
      </w:r>
      <w:r w:rsidRPr="008969AB">
        <w:rPr>
          <w:rFonts w:eastAsia="Arial Unicode MS"/>
          <w:kern w:val="1"/>
        </w:rPr>
        <w:t>650 «</w:t>
      </w:r>
      <w:r w:rsidRPr="008969AB">
        <w:t xml:space="preserve">Об установлении формы графического описания местоположения границ </w:t>
      </w:r>
      <w:r w:rsidR="001F69C0" w:rsidRPr="008969AB">
        <w:t>населённ</w:t>
      </w:r>
      <w:r w:rsidRPr="008969AB">
        <w:t xml:space="preserve">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w:t>
      </w:r>
      <w:r w:rsidR="001F69C0" w:rsidRPr="008969AB">
        <w:t>населённ</w:t>
      </w:r>
      <w:r w:rsidRPr="008969AB">
        <w:t xml:space="preserve">ых пунктов, территориальных зон, требований к точности определения координат характерных точек границ </w:t>
      </w:r>
      <w:r w:rsidR="001F69C0" w:rsidRPr="008969AB">
        <w:t>населённ</w:t>
      </w:r>
      <w:r w:rsidRPr="008969AB">
        <w:t xml:space="preserve">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w:t>
      </w:r>
      <w:r w:rsidR="001F69C0" w:rsidRPr="008969AB">
        <w:t>населённ</w:t>
      </w:r>
      <w:r w:rsidRPr="008969AB">
        <w:t xml:space="preserve">ых пунктов, территориальных зон, особо охраняемых природных территорий, зон с особыми условиями использования территории, и о признании утратившими силу приказов Минэкономразвития России от 23.03.2016 </w:t>
      </w:r>
      <w:r w:rsidR="0021496A" w:rsidRPr="008969AB">
        <w:t xml:space="preserve">№ </w:t>
      </w:r>
      <w:r w:rsidRPr="008969AB">
        <w:t xml:space="preserve">163 и от 04.05.2018 </w:t>
      </w:r>
      <w:r w:rsidR="0021496A" w:rsidRPr="008969AB">
        <w:t xml:space="preserve">№ </w:t>
      </w:r>
      <w:r w:rsidRPr="008969AB">
        <w:t>236</w:t>
      </w:r>
      <w:r w:rsidRPr="008969AB">
        <w:rPr>
          <w:rFonts w:eastAsia="Arial Unicode MS"/>
          <w:kern w:val="1"/>
        </w:rPr>
        <w:t>».</w:t>
      </w:r>
    </w:p>
    <w:p w:rsidR="00764A72" w:rsidRPr="008969AB" w:rsidRDefault="00764A72" w:rsidP="00D072E7">
      <w:pPr>
        <w:widowControl w:val="0"/>
        <w:suppressAutoHyphens/>
        <w:autoSpaceDE w:val="0"/>
        <w:spacing w:line="380" w:lineRule="exact"/>
        <w:ind w:firstLine="709"/>
        <w:contextualSpacing/>
        <w:jc w:val="both"/>
        <w:rPr>
          <w:rFonts w:eastAsia="Arial Unicode MS"/>
          <w:kern w:val="1"/>
        </w:rPr>
      </w:pPr>
      <w:r w:rsidRPr="008969AB">
        <w:rPr>
          <w:rFonts w:eastAsia="Arial Unicode MS"/>
          <w:kern w:val="1"/>
        </w:rPr>
        <w:t xml:space="preserve">Подготовка проекта генерального плана муниципального образования </w:t>
      </w:r>
      <w:r w:rsidR="0081799A" w:rsidRPr="008969AB">
        <w:rPr>
          <w:szCs w:val="28"/>
        </w:rPr>
        <w:t>Токарёвский поселковый округ Токарёвского</w:t>
      </w:r>
      <w:r w:rsidR="00F10BB3" w:rsidRPr="008969AB">
        <w:rPr>
          <w:rFonts w:eastAsia="Arial Unicode MS"/>
          <w:kern w:val="1"/>
        </w:rPr>
        <w:t xml:space="preserve"> </w:t>
      </w:r>
      <w:r w:rsidRPr="008969AB">
        <w:rPr>
          <w:rFonts w:eastAsia="Arial Unicode MS"/>
          <w:kern w:val="1"/>
        </w:rPr>
        <w:t xml:space="preserve">района Тамбовской области является формированием долгосрочной стратегии градостроительного развития, обеспечивающей устойчивое социально-экономическое, пространственное и инфраструктурное развитие территории. </w:t>
      </w:r>
    </w:p>
    <w:p w:rsidR="00764A72" w:rsidRPr="008969AB" w:rsidRDefault="00764A72" w:rsidP="00D072E7">
      <w:pPr>
        <w:widowControl w:val="0"/>
        <w:suppressAutoHyphens/>
        <w:autoSpaceDE w:val="0"/>
        <w:spacing w:line="380" w:lineRule="exact"/>
        <w:ind w:firstLine="709"/>
        <w:contextualSpacing/>
        <w:jc w:val="both"/>
        <w:rPr>
          <w:rFonts w:eastAsia="Arial Unicode MS"/>
          <w:kern w:val="1"/>
        </w:rPr>
      </w:pPr>
      <w:r w:rsidRPr="008969AB">
        <w:rPr>
          <w:rFonts w:eastAsia="Arial Unicode MS"/>
          <w:kern w:val="1"/>
        </w:rPr>
        <w:t xml:space="preserve">Генеральный план муниципального образования </w:t>
      </w:r>
      <w:r w:rsidR="0081799A" w:rsidRPr="008969AB">
        <w:rPr>
          <w:szCs w:val="28"/>
        </w:rPr>
        <w:t xml:space="preserve">Токарёвский поселковый округ Токарёвского </w:t>
      </w:r>
      <w:r w:rsidRPr="008969AB">
        <w:rPr>
          <w:rFonts w:eastAsia="Arial Unicode MS"/>
          <w:kern w:val="1"/>
        </w:rPr>
        <w:t xml:space="preserve">района Тамбовской области реализуется в границах муниципального образования </w:t>
      </w:r>
      <w:r w:rsidR="0081799A" w:rsidRPr="008969AB">
        <w:rPr>
          <w:szCs w:val="28"/>
        </w:rPr>
        <w:t xml:space="preserve">Токарёвский поселковый округ </w:t>
      </w:r>
      <w:r w:rsidRPr="008969AB">
        <w:rPr>
          <w:rFonts w:eastAsia="Arial Unicode MS"/>
          <w:kern w:val="1"/>
        </w:rPr>
        <w:t>и с учетом развития прилегающей к нему территории.</w:t>
      </w:r>
    </w:p>
    <w:p w:rsidR="00764A72" w:rsidRPr="008969AB" w:rsidRDefault="00764A72" w:rsidP="00D072E7">
      <w:pPr>
        <w:widowControl w:val="0"/>
        <w:suppressAutoHyphens/>
        <w:autoSpaceDE w:val="0"/>
        <w:spacing w:line="380" w:lineRule="exact"/>
        <w:ind w:firstLine="709"/>
        <w:contextualSpacing/>
        <w:jc w:val="both"/>
        <w:rPr>
          <w:rFonts w:eastAsia="Arial Unicode MS"/>
          <w:kern w:val="1"/>
        </w:rPr>
      </w:pPr>
      <w:r w:rsidRPr="008969AB">
        <w:rPr>
          <w:rFonts w:eastAsia="Arial Unicode MS"/>
          <w:kern w:val="1"/>
        </w:rPr>
        <w:t xml:space="preserve">В генеральном плане муниципального образования </w:t>
      </w:r>
      <w:r w:rsidR="0081799A" w:rsidRPr="008969AB">
        <w:rPr>
          <w:szCs w:val="28"/>
        </w:rPr>
        <w:t xml:space="preserve">Токарёвский поселковый округ Токарёвского </w:t>
      </w:r>
      <w:r w:rsidRPr="008969AB">
        <w:rPr>
          <w:rFonts w:eastAsia="Arial Unicode MS"/>
          <w:kern w:val="1"/>
        </w:rPr>
        <w:t>района Тамбовской области учтены ограничения использования территорий, установленные в соответствии с законодательством Российской Федерации.</w:t>
      </w:r>
    </w:p>
    <w:p w:rsidR="00770553" w:rsidRPr="008969AB" w:rsidRDefault="00764A72" w:rsidP="00D072E7">
      <w:pPr>
        <w:spacing w:line="380" w:lineRule="exact"/>
        <w:ind w:firstLine="709"/>
        <w:contextualSpacing/>
        <w:jc w:val="both"/>
        <w:rPr>
          <w:rFonts w:eastAsia="Arial Unicode MS"/>
          <w:kern w:val="1"/>
        </w:rPr>
      </w:pPr>
      <w:r w:rsidRPr="008969AB">
        <w:rPr>
          <w:rFonts w:eastAsia="Arial Unicode MS"/>
          <w:kern w:val="1"/>
        </w:rPr>
        <w:t>Процедура согласования генерального плана поселения регламентируется положениями статья 25 Градостроительного кодекса Российской Федерации.</w:t>
      </w:r>
    </w:p>
    <w:p w:rsidR="00065B64" w:rsidRPr="008969AB" w:rsidRDefault="00065B64" w:rsidP="00D072E7">
      <w:pPr>
        <w:spacing w:line="380" w:lineRule="exact"/>
        <w:ind w:firstLine="709"/>
        <w:contextualSpacing/>
        <w:jc w:val="both"/>
        <w:rPr>
          <w:rFonts w:eastAsia="Arial Unicode MS"/>
          <w:kern w:val="1"/>
        </w:rPr>
      </w:pPr>
    </w:p>
    <w:p w:rsidR="00065B64" w:rsidRPr="008969AB" w:rsidRDefault="00065B64" w:rsidP="00D072E7">
      <w:pPr>
        <w:spacing w:line="380" w:lineRule="exact"/>
        <w:ind w:firstLine="709"/>
        <w:contextualSpacing/>
        <w:jc w:val="both"/>
        <w:rPr>
          <w:rFonts w:eastAsia="Arial Unicode MS"/>
          <w:kern w:val="1"/>
        </w:rPr>
      </w:pPr>
    </w:p>
    <w:p w:rsidR="00065B64" w:rsidRPr="008969AB" w:rsidRDefault="00065B64" w:rsidP="00D072E7">
      <w:pPr>
        <w:spacing w:line="380" w:lineRule="exact"/>
        <w:ind w:firstLine="709"/>
        <w:contextualSpacing/>
        <w:jc w:val="both"/>
        <w:rPr>
          <w:rFonts w:eastAsia="Arial Unicode MS"/>
          <w:kern w:val="1"/>
        </w:rPr>
      </w:pPr>
    </w:p>
    <w:p w:rsidR="00065B64" w:rsidRPr="008969AB" w:rsidRDefault="00065B64" w:rsidP="00D072E7">
      <w:pPr>
        <w:spacing w:line="380" w:lineRule="exact"/>
        <w:ind w:firstLine="709"/>
        <w:contextualSpacing/>
        <w:jc w:val="both"/>
        <w:rPr>
          <w:rFonts w:eastAsia="Arial Unicode MS"/>
          <w:kern w:val="1"/>
        </w:rPr>
      </w:pPr>
    </w:p>
    <w:p w:rsidR="00A77654" w:rsidRPr="008969AB" w:rsidRDefault="00A77654" w:rsidP="00D072E7">
      <w:pPr>
        <w:spacing w:line="380" w:lineRule="exact"/>
        <w:ind w:firstLine="709"/>
        <w:contextualSpacing/>
        <w:jc w:val="both"/>
        <w:rPr>
          <w:rFonts w:eastAsia="Arial Unicode MS"/>
          <w:kern w:val="1"/>
        </w:rPr>
      </w:pPr>
    </w:p>
    <w:p w:rsidR="00F60FC2" w:rsidRPr="008969AB" w:rsidRDefault="00BB4445" w:rsidP="00D072E7">
      <w:pPr>
        <w:pStyle w:val="1"/>
        <w:keepLines w:val="0"/>
        <w:numPr>
          <w:ilvl w:val="0"/>
          <w:numId w:val="4"/>
        </w:numPr>
        <w:spacing w:before="0" w:line="380" w:lineRule="exact"/>
        <w:contextualSpacing/>
        <w:jc w:val="center"/>
        <w:rPr>
          <w:rFonts w:ascii="Times New Roman" w:hAnsi="Times New Roman" w:cs="Times New Roman"/>
          <w:color w:val="auto"/>
          <w:sz w:val="24"/>
          <w:szCs w:val="24"/>
        </w:rPr>
      </w:pPr>
      <w:bookmarkStart w:id="1" w:name="_Toc318405210"/>
      <w:r w:rsidRPr="008969AB">
        <w:rPr>
          <w:rFonts w:ascii="Times New Roman" w:hAnsi="Times New Roman" w:cs="Times New Roman"/>
          <w:color w:val="auto"/>
          <w:sz w:val="24"/>
          <w:szCs w:val="24"/>
        </w:rPr>
        <w:lastRenderedPageBreak/>
        <w:t>Сведения об утверждё</w:t>
      </w:r>
      <w:r w:rsidR="00764A72" w:rsidRPr="008969AB">
        <w:rPr>
          <w:rFonts w:ascii="Times New Roman" w:hAnsi="Times New Roman" w:cs="Times New Roman"/>
          <w:color w:val="auto"/>
          <w:sz w:val="24"/>
          <w:szCs w:val="24"/>
        </w:rPr>
        <w:t>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764A72" w:rsidRPr="008969AB" w:rsidRDefault="00764A72" w:rsidP="00D072E7">
      <w:pPr>
        <w:spacing w:line="380" w:lineRule="exact"/>
        <w:ind w:firstLine="709"/>
        <w:contextualSpacing/>
        <w:jc w:val="both"/>
      </w:pPr>
      <w:r w:rsidRPr="008969AB">
        <w:t xml:space="preserve">На основании части 5.2 статьи 9 Градостроительного кодекса Российской Федерации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 </w:t>
      </w:r>
    </w:p>
    <w:p w:rsidR="00AB2B14" w:rsidRDefault="00AB2B14" w:rsidP="00F9641D">
      <w:pPr>
        <w:spacing w:line="420" w:lineRule="exact"/>
        <w:ind w:firstLine="709"/>
        <w:contextualSpacing/>
        <w:jc w:val="both"/>
      </w:pPr>
      <w:r>
        <w:t xml:space="preserve">Проектом генерального плана поселения не предусматривается создание объектов местного </w:t>
      </w:r>
      <w:r w:rsidRPr="008969AB">
        <w:t xml:space="preserve">значения муниципального образования </w:t>
      </w:r>
      <w:r w:rsidRPr="008969AB">
        <w:rPr>
          <w:szCs w:val="28"/>
        </w:rPr>
        <w:t xml:space="preserve">Токарёвский поселковый округ Токарёвского </w:t>
      </w:r>
      <w:r w:rsidRPr="008969AB">
        <w:t>района Тамбовской области</w:t>
      </w:r>
      <w:r>
        <w:t xml:space="preserve">. </w:t>
      </w:r>
    </w:p>
    <w:p w:rsidR="00AB2B14" w:rsidRPr="008969AB" w:rsidRDefault="00AB2B14" w:rsidP="00F9641D">
      <w:pPr>
        <w:spacing w:line="420" w:lineRule="exact"/>
        <w:ind w:firstLine="709"/>
        <w:contextualSpacing/>
        <w:jc w:val="both"/>
      </w:pPr>
    </w:p>
    <w:p w:rsidR="00F60FC2" w:rsidRPr="008969AB" w:rsidRDefault="00F60FC2" w:rsidP="00D072E7">
      <w:pPr>
        <w:pStyle w:val="2-"/>
        <w:numPr>
          <w:ilvl w:val="0"/>
          <w:numId w:val="4"/>
        </w:numPr>
        <w:spacing w:before="0" w:after="0" w:line="380" w:lineRule="exact"/>
        <w:ind w:left="0" w:firstLine="709"/>
        <w:contextualSpacing/>
        <w:jc w:val="center"/>
        <w:rPr>
          <w:rFonts w:ascii="Times New Roman" w:hAnsi="Times New Roman" w:cs="Times New Roman"/>
          <w:b/>
          <w:sz w:val="24"/>
        </w:rPr>
      </w:pPr>
      <w:r w:rsidRPr="008969AB">
        <w:rPr>
          <w:rFonts w:ascii="Times New Roman" w:hAnsi="Times New Roman" w:cs="Times New Roman"/>
          <w:b/>
          <w:sz w:val="24"/>
        </w:rPr>
        <w:t>Обоснование выбранного варианта размещения объектов местного значения поселения на основе анализа использования территории, возможных направлений её развития и прогнозируемых ограничений её использования</w:t>
      </w:r>
    </w:p>
    <w:p w:rsidR="00F60FC2" w:rsidRPr="008969AB" w:rsidRDefault="00F60FC2" w:rsidP="00D072E7">
      <w:pPr>
        <w:tabs>
          <w:tab w:val="left" w:pos="142"/>
        </w:tabs>
        <w:spacing w:line="380" w:lineRule="exact"/>
        <w:ind w:firstLine="709"/>
        <w:jc w:val="both"/>
      </w:pPr>
      <w:r w:rsidRPr="008969AB">
        <w:t xml:space="preserve">Генеральный план муниципального образования </w:t>
      </w:r>
      <w:r w:rsidR="0081799A" w:rsidRPr="008969AB">
        <w:rPr>
          <w:szCs w:val="28"/>
        </w:rPr>
        <w:t xml:space="preserve">Токарёвский поселковый округ Токарёвского </w:t>
      </w:r>
      <w:r w:rsidR="003C3980" w:rsidRPr="008969AB">
        <w:t>р</w:t>
      </w:r>
      <w:r w:rsidRPr="008969AB">
        <w:t>айона Тамбовской области является формированием долгосрочной стратегии градостроительного развития территории муниципального образования, обеспечивающей устойчивое социально-экономическое, пространственное и инфраструктурное развитие территории муниципального образования.</w:t>
      </w:r>
    </w:p>
    <w:p w:rsidR="00F60FC2" w:rsidRPr="008969AB" w:rsidRDefault="00F60FC2" w:rsidP="00D072E7">
      <w:pPr>
        <w:tabs>
          <w:tab w:val="left" w:pos="142"/>
        </w:tabs>
        <w:spacing w:line="380" w:lineRule="exact"/>
        <w:ind w:firstLine="709"/>
        <w:jc w:val="both"/>
      </w:pPr>
      <w:r w:rsidRPr="008969AB">
        <w:t xml:space="preserve">Решения генерального плана </w:t>
      </w:r>
      <w:r w:rsidR="000F1365" w:rsidRPr="008969AB">
        <w:t>поселкового округа</w:t>
      </w:r>
      <w:r w:rsidRPr="008969AB">
        <w:t xml:space="preserve"> являются основанием для:</w:t>
      </w:r>
    </w:p>
    <w:p w:rsidR="00F60FC2" w:rsidRPr="008969AB" w:rsidRDefault="00F60FC2" w:rsidP="00D072E7">
      <w:pPr>
        <w:tabs>
          <w:tab w:val="left" w:pos="142"/>
        </w:tabs>
        <w:spacing w:line="380" w:lineRule="exact"/>
        <w:ind w:firstLine="709"/>
        <w:jc w:val="both"/>
      </w:pPr>
      <w:r w:rsidRPr="008969AB">
        <w:t>1) подготовки и утверждения документации по планировке территории;</w:t>
      </w:r>
    </w:p>
    <w:p w:rsidR="00F60FC2" w:rsidRPr="008969AB" w:rsidRDefault="00F60FC2" w:rsidP="00D072E7">
      <w:pPr>
        <w:tabs>
          <w:tab w:val="left" w:pos="142"/>
        </w:tabs>
        <w:spacing w:line="380" w:lineRule="exact"/>
        <w:ind w:firstLine="709"/>
        <w:jc w:val="both"/>
      </w:pPr>
      <w:r w:rsidRPr="008969AB">
        <w:t>2) принятия в порядке, установленном законодательством Российской Федерации, решений о резервировании земель, об изъятии земельных участков для муниципальных нужд, о переводе земель или земельных участков из одной категории в другую;</w:t>
      </w:r>
    </w:p>
    <w:p w:rsidR="00F60FC2" w:rsidRPr="008969AB" w:rsidRDefault="00F60FC2" w:rsidP="00D072E7">
      <w:pPr>
        <w:tabs>
          <w:tab w:val="left" w:pos="142"/>
        </w:tabs>
        <w:spacing w:line="380" w:lineRule="exact"/>
        <w:ind w:firstLine="709"/>
        <w:jc w:val="both"/>
      </w:pPr>
      <w:r w:rsidRPr="008969AB">
        <w:t>3) создания объектов местного значения поселения на основании документации по планировке территории.</w:t>
      </w:r>
    </w:p>
    <w:p w:rsidR="00F60FC2" w:rsidRPr="008969AB" w:rsidRDefault="00F60FC2" w:rsidP="00D072E7">
      <w:pPr>
        <w:tabs>
          <w:tab w:val="left" w:pos="142"/>
        </w:tabs>
        <w:spacing w:line="380" w:lineRule="exact"/>
        <w:ind w:firstLine="709"/>
        <w:jc w:val="both"/>
      </w:pPr>
      <w:r w:rsidRPr="008969AB">
        <w:lastRenderedPageBreak/>
        <w:t>Не допускается принятие органами местного самоуправления решений о резервировании земель, об изъятии, в том числе путём выкупа, земельных участков для муниципальных нужд, о переводе земель из одной категории в другую при отсутствии документов территориального планирования, за исключением случаев, предусмотренных федеральными законами.</w:t>
      </w:r>
    </w:p>
    <w:p w:rsidR="00F60FC2" w:rsidRPr="008969AB" w:rsidRDefault="00F60FC2" w:rsidP="00D072E7">
      <w:pPr>
        <w:tabs>
          <w:tab w:val="left" w:pos="142"/>
        </w:tabs>
        <w:spacing w:line="380" w:lineRule="exact"/>
        <w:ind w:firstLine="709"/>
        <w:jc w:val="both"/>
      </w:pPr>
      <w:r w:rsidRPr="008969AB">
        <w:t>Обоснование выбранного варианта размещения объектов местного значения поселения осуществлялось на основе анализа использования территорий муниципального образования, возможных направлений развития этих территорий и прогнозируемых ограничений их использования, определяемых, в том числе на основании сведений, содержащихся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указанных информационных системах, а также в государственном фонде материалов и данных инженерных изысканий.</w:t>
      </w:r>
    </w:p>
    <w:p w:rsidR="00F60FC2" w:rsidRPr="008969AB" w:rsidRDefault="00F60FC2" w:rsidP="00D072E7">
      <w:pPr>
        <w:pStyle w:val="2-"/>
        <w:spacing w:before="0" w:after="0" w:line="380" w:lineRule="exact"/>
        <w:ind w:firstLine="709"/>
        <w:contextualSpacing/>
        <w:jc w:val="both"/>
        <w:rPr>
          <w:rFonts w:ascii="Times New Roman" w:hAnsi="Times New Roman" w:cs="Times New Roman"/>
          <w:sz w:val="24"/>
        </w:rPr>
      </w:pPr>
      <w:r w:rsidRPr="008969AB">
        <w:rPr>
          <w:rFonts w:ascii="Times New Roman" w:hAnsi="Times New Roman" w:cs="Times New Roman"/>
          <w:sz w:val="24"/>
        </w:rPr>
        <w:t xml:space="preserve">При подготовке генерального плана муниципального образования </w:t>
      </w:r>
      <w:r w:rsidR="0081799A" w:rsidRPr="008969AB">
        <w:rPr>
          <w:rFonts w:ascii="Times New Roman" w:hAnsi="Times New Roman" w:cs="Times New Roman"/>
          <w:sz w:val="24"/>
        </w:rPr>
        <w:t>Токарёвский поселковый округ Токарёвского</w:t>
      </w:r>
      <w:r w:rsidRPr="008969AB">
        <w:rPr>
          <w:rFonts w:ascii="Times New Roman" w:hAnsi="Times New Roman" w:cs="Times New Roman"/>
          <w:sz w:val="24"/>
        </w:rPr>
        <w:t xml:space="preserve"> района Тамбовской области, в том числе учтены ограничения по использованию территорий, устанавливаемые в соответствии с законодательством Российской Федерации, существующие риски от возможных чрезвычайных ситуаций природного и техногенного характера и прогнозов их развития, а также с учётом планируемого развития территорий муниципального образования на свободных от застройки участках.</w:t>
      </w:r>
    </w:p>
    <w:p w:rsidR="00F60FC2" w:rsidRPr="008969AB" w:rsidRDefault="00F60FC2" w:rsidP="00D072E7">
      <w:pPr>
        <w:pStyle w:val="2-"/>
        <w:spacing w:before="0" w:after="0" w:line="380" w:lineRule="exact"/>
        <w:ind w:firstLine="709"/>
        <w:contextualSpacing/>
        <w:jc w:val="center"/>
        <w:rPr>
          <w:rFonts w:ascii="Times New Roman" w:hAnsi="Times New Roman" w:cs="Times New Roman"/>
          <w:b/>
          <w:sz w:val="24"/>
        </w:rPr>
      </w:pPr>
    </w:p>
    <w:p w:rsidR="00770553" w:rsidRPr="008969AB" w:rsidRDefault="00EE4552" w:rsidP="00D072E7">
      <w:pPr>
        <w:pStyle w:val="2"/>
        <w:keepLines w:val="0"/>
        <w:numPr>
          <w:ilvl w:val="1"/>
          <w:numId w:val="0"/>
        </w:numPr>
        <w:spacing w:before="0" w:line="380" w:lineRule="exact"/>
        <w:ind w:firstLine="709"/>
        <w:contextualSpacing/>
        <w:rPr>
          <w:rFonts w:cs="Times New Roman"/>
          <w:sz w:val="24"/>
          <w:szCs w:val="24"/>
          <w:lang w:val="be-BY"/>
        </w:rPr>
      </w:pPr>
      <w:bookmarkStart w:id="2" w:name="_Toc318405211"/>
      <w:bookmarkEnd w:id="1"/>
      <w:r w:rsidRPr="008969AB">
        <w:rPr>
          <w:rFonts w:cs="Times New Roman"/>
          <w:sz w:val="24"/>
          <w:szCs w:val="24"/>
        </w:rPr>
        <w:t>2.1.</w:t>
      </w:r>
      <w:r w:rsidR="00770553" w:rsidRPr="008969AB">
        <w:rPr>
          <w:rFonts w:cs="Times New Roman"/>
          <w:sz w:val="24"/>
          <w:szCs w:val="24"/>
        </w:rPr>
        <w:t xml:space="preserve"> </w:t>
      </w:r>
      <w:bookmarkEnd w:id="2"/>
      <w:r w:rsidR="001F5D16" w:rsidRPr="008969AB">
        <w:rPr>
          <w:rFonts w:cs="Times New Roman"/>
          <w:sz w:val="24"/>
          <w:szCs w:val="24"/>
          <w:lang w:val="be-BY"/>
        </w:rPr>
        <w:t>Административно-территориальное устройство муниципального образования</w:t>
      </w:r>
    </w:p>
    <w:p w:rsidR="001F5D16" w:rsidRPr="008969AB" w:rsidRDefault="00370FAB" w:rsidP="00370FAB">
      <w:pPr>
        <w:spacing w:line="380" w:lineRule="exact"/>
        <w:ind w:firstLine="709"/>
        <w:contextualSpacing/>
        <w:jc w:val="both"/>
        <w:rPr>
          <w:rFonts w:eastAsia="MS Mincho"/>
        </w:rPr>
      </w:pPr>
      <w:r w:rsidRPr="008969AB">
        <w:rPr>
          <w:rFonts w:eastAsia="MS Mincho"/>
        </w:rPr>
        <w:t xml:space="preserve">Муниципальное образование </w:t>
      </w:r>
      <w:r w:rsidR="00D90FA3" w:rsidRPr="008969AB">
        <w:rPr>
          <w:rFonts w:eastAsia="MS Mincho"/>
        </w:rPr>
        <w:t>–</w:t>
      </w:r>
      <w:r w:rsidRPr="008969AB">
        <w:rPr>
          <w:rFonts w:eastAsia="MS Mincho"/>
        </w:rPr>
        <w:t xml:space="preserve"> </w:t>
      </w:r>
      <w:r w:rsidR="00D90FA3" w:rsidRPr="008969AB">
        <w:rPr>
          <w:rFonts w:eastAsia="MS Mincho"/>
        </w:rPr>
        <w:t>Токарёвский поселковый округ Токарёвского</w:t>
      </w:r>
      <w:r w:rsidRPr="008969AB">
        <w:rPr>
          <w:rFonts w:eastAsia="MS Mincho"/>
        </w:rPr>
        <w:t xml:space="preserve"> района Тамбовской области (далее по тексту − муниципальное образование, </w:t>
      </w:r>
      <w:r w:rsidR="00D90FA3" w:rsidRPr="008969AB">
        <w:rPr>
          <w:rFonts w:eastAsia="MS Mincho"/>
        </w:rPr>
        <w:t>Токарёвский поселковый округ</w:t>
      </w:r>
      <w:r w:rsidRPr="008969AB">
        <w:rPr>
          <w:rFonts w:eastAsia="MS Mincho"/>
        </w:rPr>
        <w:t xml:space="preserve">, муниципальное образование </w:t>
      </w:r>
      <w:r w:rsidR="00D90FA3" w:rsidRPr="008969AB">
        <w:rPr>
          <w:rFonts w:eastAsia="MS Mincho"/>
        </w:rPr>
        <w:t>Токарёвский поселковый округ</w:t>
      </w:r>
      <w:r w:rsidRPr="008969AB">
        <w:rPr>
          <w:rFonts w:eastAsia="MS Mincho"/>
        </w:rPr>
        <w:t xml:space="preserve">) образовано в соответствии с Федеральным законом от 06.10.2003 №131-ФЗ «Об общих принципах организации местного самоуправления в Российской Федерации», входит в состав </w:t>
      </w:r>
      <w:r w:rsidR="00D90FA3" w:rsidRPr="008969AB">
        <w:rPr>
          <w:rFonts w:eastAsia="MS Mincho"/>
        </w:rPr>
        <w:t>Токарёвского</w:t>
      </w:r>
      <w:r w:rsidRPr="008969AB">
        <w:rPr>
          <w:rFonts w:eastAsia="MS Mincho"/>
        </w:rPr>
        <w:t xml:space="preserve"> района. </w:t>
      </w:r>
      <w:r w:rsidR="00D90FA3" w:rsidRPr="008969AB">
        <w:rPr>
          <w:rFonts w:eastAsia="MS Mincho"/>
        </w:rPr>
        <w:t xml:space="preserve">Токарёвский поселковый округ расположен в центральной части Токарёвского </w:t>
      </w:r>
      <w:r w:rsidRPr="008969AB">
        <w:rPr>
          <w:rFonts w:eastAsia="MS Mincho"/>
        </w:rPr>
        <w:t>района Тамбовской области.</w:t>
      </w:r>
      <w:r w:rsidR="001F5D16" w:rsidRPr="008969AB">
        <w:rPr>
          <w:rFonts w:eastAsia="MS Mincho"/>
        </w:rPr>
        <w:t xml:space="preserve"> </w:t>
      </w:r>
    </w:p>
    <w:p w:rsidR="00CC0FF1" w:rsidRPr="008969AB" w:rsidRDefault="00D90FA3" w:rsidP="00D072E7">
      <w:pPr>
        <w:spacing w:line="380" w:lineRule="exact"/>
        <w:ind w:firstLine="709"/>
        <w:contextualSpacing/>
        <w:jc w:val="both"/>
        <w:rPr>
          <w:rFonts w:eastAsia="MS Mincho"/>
        </w:rPr>
      </w:pPr>
      <w:r w:rsidRPr="008969AB">
        <w:rPr>
          <w:rFonts w:eastAsia="MS Mincho"/>
        </w:rPr>
        <w:t>Токарёвский поселковый округ Токарёвского</w:t>
      </w:r>
      <w:r w:rsidR="00CC0FF1" w:rsidRPr="008969AB">
        <w:rPr>
          <w:rFonts w:eastAsia="MS Mincho"/>
        </w:rPr>
        <w:t xml:space="preserve"> района Тамбовской области наделен статусом сельского поселения Законом Тамбовской области от 17.09.2004 года </w:t>
      </w:r>
      <w:r w:rsidR="0021496A" w:rsidRPr="008969AB">
        <w:rPr>
          <w:rFonts w:eastAsia="MS Mincho"/>
        </w:rPr>
        <w:t xml:space="preserve">№ </w:t>
      </w:r>
      <w:r w:rsidR="00CC0FF1" w:rsidRPr="008969AB">
        <w:rPr>
          <w:rFonts w:eastAsia="MS Mincho"/>
        </w:rPr>
        <w:t>231-З «О наделении муниципальных образований Тамбовской области статусом сельского, городского поселения, городского округа, муниципального района».</w:t>
      </w:r>
    </w:p>
    <w:p w:rsidR="00CC0FF1" w:rsidRPr="008969AB" w:rsidRDefault="00CC0FF1" w:rsidP="00D072E7">
      <w:pPr>
        <w:spacing w:line="380" w:lineRule="exact"/>
        <w:ind w:firstLine="709"/>
        <w:contextualSpacing/>
        <w:jc w:val="both"/>
      </w:pPr>
      <w:r w:rsidRPr="008969AB">
        <w:t xml:space="preserve">Площадь земель в границах муниципального образования </w:t>
      </w:r>
      <w:r w:rsidR="00D90FA3" w:rsidRPr="008969AB">
        <w:rPr>
          <w:rFonts w:eastAsia="MS Mincho"/>
        </w:rPr>
        <w:t>Токарёвский поселковый округ</w:t>
      </w:r>
      <w:r w:rsidR="00D90FA3" w:rsidRPr="008969AB">
        <w:t xml:space="preserve"> </w:t>
      </w:r>
      <w:r w:rsidRPr="008969AB">
        <w:t xml:space="preserve">составляет </w:t>
      </w:r>
      <w:r w:rsidR="00D90FA3" w:rsidRPr="008969AB">
        <w:t>9731,72</w:t>
      </w:r>
      <w:r w:rsidR="003D7AD1" w:rsidRPr="008969AB">
        <w:t xml:space="preserve"> </w:t>
      </w:r>
      <w:r w:rsidRPr="008969AB">
        <w:t>га.</w:t>
      </w:r>
    </w:p>
    <w:p w:rsidR="00CC0FF1" w:rsidRPr="008969AB" w:rsidRDefault="00B45185" w:rsidP="00D072E7">
      <w:pPr>
        <w:pStyle w:val="2-"/>
        <w:spacing w:before="0" w:after="0" w:line="380" w:lineRule="exact"/>
        <w:ind w:firstLine="709"/>
        <w:contextualSpacing/>
        <w:jc w:val="both"/>
        <w:rPr>
          <w:rFonts w:ascii="Times New Roman" w:eastAsia="MS Mincho" w:hAnsi="Times New Roman" w:cs="Times New Roman"/>
          <w:sz w:val="24"/>
        </w:rPr>
      </w:pPr>
      <w:r w:rsidRPr="008969AB">
        <w:rPr>
          <w:rFonts w:ascii="Times New Roman" w:eastAsia="MS Mincho" w:hAnsi="Times New Roman" w:cs="Times New Roman"/>
          <w:sz w:val="24"/>
        </w:rPr>
        <w:t>Границы</w:t>
      </w:r>
      <w:r w:rsidR="000F1365" w:rsidRPr="008969AB">
        <w:rPr>
          <w:rFonts w:ascii="Times New Roman" w:eastAsia="MS Mincho" w:hAnsi="Times New Roman" w:cs="Times New Roman"/>
          <w:sz w:val="24"/>
        </w:rPr>
        <w:t xml:space="preserve"> Токарёвского поселкового округа</w:t>
      </w:r>
      <w:r w:rsidRPr="008969AB">
        <w:rPr>
          <w:rFonts w:ascii="Times New Roman" w:eastAsia="MS Mincho" w:hAnsi="Times New Roman" w:cs="Times New Roman"/>
          <w:sz w:val="24"/>
        </w:rPr>
        <w:t xml:space="preserve"> установлены Законом Тамбовской области от </w:t>
      </w:r>
      <w:r w:rsidR="00D90FA3" w:rsidRPr="008969AB">
        <w:rPr>
          <w:rFonts w:ascii="Times New Roman" w:eastAsia="MS Mincho" w:hAnsi="Times New Roman" w:cs="Times New Roman"/>
          <w:sz w:val="24"/>
        </w:rPr>
        <w:t>23</w:t>
      </w:r>
      <w:r w:rsidRPr="008969AB">
        <w:rPr>
          <w:rFonts w:ascii="Times New Roman" w:eastAsia="MS Mincho" w:hAnsi="Times New Roman" w:cs="Times New Roman"/>
          <w:sz w:val="24"/>
        </w:rPr>
        <w:t>.</w:t>
      </w:r>
      <w:r w:rsidR="00D90FA3" w:rsidRPr="008969AB">
        <w:rPr>
          <w:rFonts w:ascii="Times New Roman" w:eastAsia="MS Mincho" w:hAnsi="Times New Roman" w:cs="Times New Roman"/>
          <w:sz w:val="24"/>
        </w:rPr>
        <w:t>12.</w:t>
      </w:r>
      <w:r w:rsidRPr="008969AB">
        <w:rPr>
          <w:rFonts w:ascii="Times New Roman" w:eastAsia="MS Mincho" w:hAnsi="Times New Roman" w:cs="Times New Roman"/>
          <w:sz w:val="24"/>
        </w:rPr>
        <w:t>20</w:t>
      </w:r>
      <w:r w:rsidR="00D90FA3" w:rsidRPr="008969AB">
        <w:rPr>
          <w:rFonts w:ascii="Times New Roman" w:eastAsia="MS Mincho" w:hAnsi="Times New Roman" w:cs="Times New Roman"/>
          <w:sz w:val="24"/>
        </w:rPr>
        <w:t>16</w:t>
      </w:r>
      <w:r w:rsidR="00370FAB" w:rsidRPr="008969AB">
        <w:rPr>
          <w:rFonts w:ascii="Times New Roman" w:eastAsia="MS Mincho" w:hAnsi="Times New Roman" w:cs="Times New Roman"/>
          <w:sz w:val="24"/>
        </w:rPr>
        <w:t xml:space="preserve"> № </w:t>
      </w:r>
      <w:r w:rsidR="00D90FA3" w:rsidRPr="008969AB">
        <w:rPr>
          <w:rFonts w:ascii="Times New Roman" w:eastAsia="MS Mincho" w:hAnsi="Times New Roman" w:cs="Times New Roman"/>
          <w:sz w:val="24"/>
        </w:rPr>
        <w:t>55</w:t>
      </w:r>
      <w:r w:rsidRPr="008969AB">
        <w:rPr>
          <w:rFonts w:ascii="Times New Roman" w:eastAsia="MS Mincho" w:hAnsi="Times New Roman" w:cs="Times New Roman"/>
          <w:sz w:val="24"/>
        </w:rPr>
        <w:t>-З «</w:t>
      </w:r>
      <w:r w:rsidR="00D90FA3" w:rsidRPr="008969AB">
        <w:rPr>
          <w:rFonts w:ascii="Times New Roman" w:eastAsia="MS Mincho" w:hAnsi="Times New Roman" w:cs="Times New Roman"/>
          <w:sz w:val="24"/>
        </w:rPr>
        <w:t xml:space="preserve">Об установлении границ муниципальных образований Токарёвского района Тамбовской области и определении места нахождения их представительных органов и о </w:t>
      </w:r>
      <w:r w:rsidR="00D90FA3" w:rsidRPr="008969AB">
        <w:rPr>
          <w:rFonts w:ascii="Times New Roman" w:eastAsia="MS Mincho" w:hAnsi="Times New Roman" w:cs="Times New Roman"/>
          <w:sz w:val="24"/>
        </w:rPr>
        <w:lastRenderedPageBreak/>
        <w:t>признании утратившими силу отдельных положений некоторых законодательных актов Тамбовской области</w:t>
      </w:r>
      <w:r w:rsidR="00370FAB" w:rsidRPr="008969AB">
        <w:rPr>
          <w:rFonts w:ascii="Times New Roman" w:eastAsia="MS Mincho" w:hAnsi="Times New Roman" w:cs="Times New Roman"/>
          <w:sz w:val="24"/>
        </w:rPr>
        <w:t>»</w:t>
      </w:r>
      <w:r w:rsidRPr="008969AB">
        <w:rPr>
          <w:rFonts w:ascii="Times New Roman" w:eastAsia="MS Mincho" w:hAnsi="Times New Roman" w:cs="Times New Roman"/>
          <w:sz w:val="24"/>
        </w:rPr>
        <w:t>.</w:t>
      </w:r>
    </w:p>
    <w:p w:rsidR="00FC3EB5" w:rsidRPr="008969AB" w:rsidRDefault="00FC3EB5" w:rsidP="00D072E7">
      <w:pPr>
        <w:spacing w:line="380" w:lineRule="exact"/>
        <w:ind w:firstLine="709"/>
        <w:contextualSpacing/>
        <w:jc w:val="both"/>
      </w:pPr>
      <w:r w:rsidRPr="008969AB">
        <w:t xml:space="preserve">В соответствии с Законом Тамбовской области от 21.06.1996 </w:t>
      </w:r>
      <w:r w:rsidR="0021496A" w:rsidRPr="008969AB">
        <w:t xml:space="preserve">№ </w:t>
      </w:r>
      <w:r w:rsidRPr="008969AB">
        <w:t xml:space="preserve">72-З «Об административно-территориальном устройстве Тамбовской области» в состав муниципального образования </w:t>
      </w:r>
      <w:r w:rsidR="00D90FA3" w:rsidRPr="008969AB">
        <w:rPr>
          <w:rFonts w:eastAsia="MS Mincho"/>
        </w:rPr>
        <w:t>Токарёвский поселковый округ</w:t>
      </w:r>
      <w:r w:rsidR="00D90FA3" w:rsidRPr="008969AB">
        <w:t xml:space="preserve"> </w:t>
      </w:r>
      <w:r w:rsidR="00E6253A" w:rsidRPr="008969AB">
        <w:t>входят</w:t>
      </w:r>
      <w:r w:rsidR="00A03C37" w:rsidRPr="008969AB">
        <w:t xml:space="preserve"> 4 </w:t>
      </w:r>
      <w:r w:rsidR="001F69C0" w:rsidRPr="008969AB">
        <w:t>населённ</w:t>
      </w:r>
      <w:r w:rsidRPr="008969AB">
        <w:t>ых пункт</w:t>
      </w:r>
      <w:r w:rsidR="00A03C37" w:rsidRPr="008969AB">
        <w:t>а</w:t>
      </w:r>
      <w:r w:rsidRPr="008969AB">
        <w:t>:</w:t>
      </w:r>
    </w:p>
    <w:p w:rsidR="009221A0" w:rsidRPr="008969AB" w:rsidRDefault="00D90FA3" w:rsidP="009221A0">
      <w:pPr>
        <w:pStyle w:val="aff2"/>
        <w:numPr>
          <w:ilvl w:val="0"/>
          <w:numId w:val="36"/>
        </w:numPr>
        <w:spacing w:line="380" w:lineRule="exact"/>
        <w:jc w:val="both"/>
      </w:pPr>
      <w:r w:rsidRPr="008969AB">
        <w:t>деревня Красные Лужки</w:t>
      </w:r>
      <w:r w:rsidR="009221A0" w:rsidRPr="008969AB">
        <w:t xml:space="preserve"> (</w:t>
      </w:r>
      <w:r w:rsidRPr="008969AB">
        <w:t>д. Красные Лужки</w:t>
      </w:r>
      <w:r w:rsidR="009221A0" w:rsidRPr="008969AB">
        <w:t>);</w:t>
      </w:r>
    </w:p>
    <w:p w:rsidR="009221A0" w:rsidRPr="008969AB" w:rsidRDefault="00370FAB" w:rsidP="009221A0">
      <w:pPr>
        <w:pStyle w:val="aff2"/>
        <w:numPr>
          <w:ilvl w:val="0"/>
          <w:numId w:val="36"/>
        </w:numPr>
        <w:spacing w:line="380" w:lineRule="exact"/>
        <w:jc w:val="both"/>
      </w:pPr>
      <w:r w:rsidRPr="008969AB">
        <w:t xml:space="preserve">деревня </w:t>
      </w:r>
      <w:r w:rsidR="00D90FA3" w:rsidRPr="008969AB">
        <w:t>Рассвет</w:t>
      </w:r>
      <w:r w:rsidRPr="008969AB">
        <w:t xml:space="preserve"> </w:t>
      </w:r>
      <w:r w:rsidR="009221A0" w:rsidRPr="008969AB">
        <w:t>(</w:t>
      </w:r>
      <w:r w:rsidR="00D90FA3" w:rsidRPr="008969AB">
        <w:t>д. Рассвет</w:t>
      </w:r>
      <w:r w:rsidR="009221A0" w:rsidRPr="008969AB">
        <w:t>);</w:t>
      </w:r>
    </w:p>
    <w:p w:rsidR="009221A0" w:rsidRPr="008969AB" w:rsidRDefault="00D90FA3" w:rsidP="009221A0">
      <w:pPr>
        <w:pStyle w:val="aff2"/>
        <w:numPr>
          <w:ilvl w:val="0"/>
          <w:numId w:val="36"/>
        </w:numPr>
        <w:spacing w:line="380" w:lineRule="exact"/>
        <w:jc w:val="both"/>
      </w:pPr>
      <w:r w:rsidRPr="008969AB">
        <w:t>деревня</w:t>
      </w:r>
      <w:r w:rsidR="00370FAB" w:rsidRPr="008969AB">
        <w:t xml:space="preserve"> </w:t>
      </w:r>
      <w:r w:rsidRPr="008969AB">
        <w:t>Старогрязное</w:t>
      </w:r>
      <w:r w:rsidR="00370FAB" w:rsidRPr="008969AB">
        <w:t xml:space="preserve"> </w:t>
      </w:r>
      <w:r w:rsidR="009221A0" w:rsidRPr="008969AB">
        <w:t>(</w:t>
      </w:r>
      <w:r w:rsidRPr="008969AB">
        <w:t>д. Старогрязное</w:t>
      </w:r>
      <w:r w:rsidR="009221A0" w:rsidRPr="008969AB">
        <w:t>);</w:t>
      </w:r>
    </w:p>
    <w:p w:rsidR="009221A0" w:rsidRPr="008969AB" w:rsidRDefault="00D90FA3" w:rsidP="009221A0">
      <w:pPr>
        <w:pStyle w:val="aff2"/>
        <w:numPr>
          <w:ilvl w:val="0"/>
          <w:numId w:val="36"/>
        </w:numPr>
        <w:spacing w:line="380" w:lineRule="exact"/>
        <w:jc w:val="both"/>
      </w:pPr>
      <w:r w:rsidRPr="008969AB">
        <w:t xml:space="preserve">рабочий посёлок Токарёвка </w:t>
      </w:r>
      <w:r w:rsidR="00370FAB" w:rsidRPr="008969AB">
        <w:t>(</w:t>
      </w:r>
      <w:r w:rsidRPr="008969AB">
        <w:t>р.п. Токарёвка</w:t>
      </w:r>
      <w:r w:rsidR="00370FAB" w:rsidRPr="008969AB">
        <w:t>).</w:t>
      </w:r>
    </w:p>
    <w:p w:rsidR="00370FAB" w:rsidRPr="008969AB" w:rsidRDefault="00370FAB" w:rsidP="00370FAB">
      <w:pPr>
        <w:pStyle w:val="S"/>
        <w:spacing w:line="380" w:lineRule="exact"/>
        <w:contextualSpacing/>
      </w:pPr>
      <w:r w:rsidRPr="008969AB">
        <w:rPr>
          <w:szCs w:val="28"/>
        </w:rPr>
        <w:t xml:space="preserve">Административный центр муниципального образования – </w:t>
      </w:r>
      <w:r w:rsidR="00D90FA3" w:rsidRPr="008969AB">
        <w:t>рабочий посёлок Токарёвка</w:t>
      </w:r>
      <w:r w:rsidRPr="008969AB">
        <w:rPr>
          <w:szCs w:val="28"/>
        </w:rPr>
        <w:t>.</w:t>
      </w:r>
    </w:p>
    <w:p w:rsidR="009221A0" w:rsidRPr="008969AB" w:rsidRDefault="009221A0" w:rsidP="009221A0">
      <w:pPr>
        <w:spacing w:line="380" w:lineRule="exact"/>
        <w:ind w:firstLine="709"/>
        <w:contextualSpacing/>
        <w:jc w:val="both"/>
        <w:rPr>
          <w:rFonts w:eastAsia="MS Mincho"/>
        </w:rPr>
      </w:pPr>
      <w:r w:rsidRPr="008969AB">
        <w:rPr>
          <w:rFonts w:eastAsia="MS Mincho"/>
        </w:rPr>
        <w:t xml:space="preserve">Территория в границах муниципального образования </w:t>
      </w:r>
      <w:r w:rsidR="00D90FA3" w:rsidRPr="008969AB">
        <w:rPr>
          <w:rFonts w:eastAsia="MS Mincho"/>
        </w:rPr>
        <w:t>Токарёвский поселковый округ</w:t>
      </w:r>
      <w:r w:rsidR="00D90FA3" w:rsidRPr="008969AB">
        <w:t xml:space="preserve"> </w:t>
      </w:r>
      <w:r w:rsidRPr="008969AB">
        <w:rPr>
          <w:rFonts w:eastAsia="MS Mincho"/>
        </w:rPr>
        <w:t>граничит:</w:t>
      </w:r>
    </w:p>
    <w:p w:rsidR="009221A0" w:rsidRPr="008969AB" w:rsidRDefault="00370FAB" w:rsidP="009221A0">
      <w:pPr>
        <w:pStyle w:val="aff2"/>
        <w:numPr>
          <w:ilvl w:val="0"/>
          <w:numId w:val="8"/>
        </w:numPr>
        <w:spacing w:line="380" w:lineRule="exact"/>
        <w:ind w:left="0" w:firstLine="709"/>
        <w:jc w:val="both"/>
        <w:rPr>
          <w:rFonts w:eastAsia="MS Mincho"/>
        </w:rPr>
      </w:pPr>
      <w:r w:rsidRPr="008969AB">
        <w:rPr>
          <w:rFonts w:eastAsia="MS Mincho"/>
        </w:rPr>
        <w:t xml:space="preserve">в </w:t>
      </w:r>
      <w:r w:rsidR="00D90FA3" w:rsidRPr="008969AB">
        <w:rPr>
          <w:rFonts w:eastAsia="MS Mincho"/>
        </w:rPr>
        <w:t>северной</w:t>
      </w:r>
      <w:r w:rsidRPr="008969AB">
        <w:rPr>
          <w:rFonts w:eastAsia="MS Mincho"/>
        </w:rPr>
        <w:t xml:space="preserve"> части</w:t>
      </w:r>
      <w:r w:rsidR="00235FD9" w:rsidRPr="008969AB">
        <w:rPr>
          <w:rFonts w:eastAsia="MS Mincho"/>
        </w:rPr>
        <w:t xml:space="preserve"> ‒ с муниципальным</w:t>
      </w:r>
      <w:r w:rsidRPr="008969AB">
        <w:rPr>
          <w:rFonts w:eastAsia="MS Mincho"/>
        </w:rPr>
        <w:t>и образованиями</w:t>
      </w:r>
      <w:r w:rsidR="009221A0" w:rsidRPr="008969AB">
        <w:rPr>
          <w:rFonts w:eastAsia="MS Mincho"/>
        </w:rPr>
        <w:t xml:space="preserve"> </w:t>
      </w:r>
      <w:r w:rsidR="00D90FA3" w:rsidRPr="008969AB">
        <w:rPr>
          <w:szCs w:val="28"/>
        </w:rPr>
        <w:t>Безукладовский</w:t>
      </w:r>
      <w:r w:rsidR="009221A0" w:rsidRPr="008969AB">
        <w:rPr>
          <w:rFonts w:eastAsia="MS Mincho"/>
        </w:rPr>
        <w:t xml:space="preserve"> сельсовет </w:t>
      </w:r>
      <w:r w:rsidR="00D90FA3" w:rsidRPr="008969AB">
        <w:rPr>
          <w:rFonts w:eastAsia="MS Mincho"/>
        </w:rPr>
        <w:t>Токарёвского</w:t>
      </w:r>
      <w:r w:rsidR="00235FD9" w:rsidRPr="008969AB">
        <w:rPr>
          <w:rFonts w:eastAsia="MS Mincho"/>
        </w:rPr>
        <w:t xml:space="preserve"> района Тамбовской области</w:t>
      </w:r>
      <w:r w:rsidRPr="008969AB">
        <w:rPr>
          <w:rFonts w:eastAsia="MS Mincho"/>
        </w:rPr>
        <w:t xml:space="preserve"> и </w:t>
      </w:r>
      <w:r w:rsidR="00D90FA3" w:rsidRPr="008969AB">
        <w:rPr>
          <w:szCs w:val="28"/>
        </w:rPr>
        <w:t>Абакумовски</w:t>
      </w:r>
      <w:r w:rsidRPr="008969AB">
        <w:rPr>
          <w:rFonts w:eastAsia="MS Mincho"/>
        </w:rPr>
        <w:t xml:space="preserve">й сельсовет </w:t>
      </w:r>
      <w:r w:rsidR="00D90FA3" w:rsidRPr="008969AB">
        <w:rPr>
          <w:rFonts w:eastAsia="MS Mincho"/>
        </w:rPr>
        <w:t>Токарёвского</w:t>
      </w:r>
      <w:r w:rsidRPr="008969AB">
        <w:rPr>
          <w:rFonts w:eastAsia="MS Mincho"/>
        </w:rPr>
        <w:t xml:space="preserve"> района Тамбовской области</w:t>
      </w:r>
      <w:r w:rsidR="009221A0" w:rsidRPr="008969AB">
        <w:rPr>
          <w:rFonts w:eastAsia="MS Mincho"/>
        </w:rPr>
        <w:t>;</w:t>
      </w:r>
    </w:p>
    <w:p w:rsidR="00370FAB" w:rsidRPr="008969AB" w:rsidRDefault="00370FAB" w:rsidP="009221A0">
      <w:pPr>
        <w:pStyle w:val="aff2"/>
        <w:numPr>
          <w:ilvl w:val="0"/>
          <w:numId w:val="8"/>
        </w:numPr>
        <w:spacing w:line="380" w:lineRule="exact"/>
        <w:ind w:left="0" w:firstLine="709"/>
        <w:jc w:val="both"/>
        <w:rPr>
          <w:rFonts w:eastAsia="MS Mincho"/>
        </w:rPr>
      </w:pPr>
      <w:r w:rsidRPr="008969AB">
        <w:rPr>
          <w:rFonts w:eastAsia="MS Mincho"/>
        </w:rPr>
        <w:t xml:space="preserve">в </w:t>
      </w:r>
      <w:r w:rsidR="00D90FA3" w:rsidRPr="008969AB">
        <w:rPr>
          <w:rFonts w:eastAsia="MS Mincho"/>
        </w:rPr>
        <w:t>восточной</w:t>
      </w:r>
      <w:r w:rsidRPr="008969AB">
        <w:rPr>
          <w:rFonts w:eastAsia="MS Mincho"/>
        </w:rPr>
        <w:t xml:space="preserve"> части </w:t>
      </w:r>
      <w:r w:rsidR="00B702F1" w:rsidRPr="008969AB">
        <w:rPr>
          <w:rFonts w:eastAsia="MS Mincho"/>
        </w:rPr>
        <w:t>‒</w:t>
      </w:r>
      <w:r w:rsidRPr="008969AB">
        <w:rPr>
          <w:rFonts w:eastAsia="MS Mincho"/>
        </w:rPr>
        <w:t xml:space="preserve"> </w:t>
      </w:r>
      <w:r w:rsidR="00B702F1" w:rsidRPr="008969AB">
        <w:rPr>
          <w:rFonts w:eastAsia="MS Mincho"/>
        </w:rPr>
        <w:t xml:space="preserve">с муниципальным образованием </w:t>
      </w:r>
      <w:r w:rsidR="00D90FA3" w:rsidRPr="008969AB">
        <w:rPr>
          <w:szCs w:val="28"/>
        </w:rPr>
        <w:t>Чичеринский</w:t>
      </w:r>
      <w:r w:rsidR="00B702F1" w:rsidRPr="008969AB">
        <w:rPr>
          <w:rFonts w:eastAsia="MS Mincho"/>
        </w:rPr>
        <w:t xml:space="preserve"> сельсовет </w:t>
      </w:r>
      <w:r w:rsidR="00D90FA3" w:rsidRPr="008969AB">
        <w:rPr>
          <w:rFonts w:eastAsia="MS Mincho"/>
        </w:rPr>
        <w:t>Токарёвского</w:t>
      </w:r>
      <w:r w:rsidR="00B702F1" w:rsidRPr="008969AB">
        <w:rPr>
          <w:rFonts w:eastAsia="MS Mincho"/>
        </w:rPr>
        <w:t xml:space="preserve"> района Тамбовской области;</w:t>
      </w:r>
    </w:p>
    <w:p w:rsidR="00B702F1" w:rsidRPr="008969AB" w:rsidRDefault="00B702F1" w:rsidP="009221A0">
      <w:pPr>
        <w:pStyle w:val="aff2"/>
        <w:numPr>
          <w:ilvl w:val="0"/>
          <w:numId w:val="8"/>
        </w:numPr>
        <w:spacing w:line="380" w:lineRule="exact"/>
        <w:ind w:left="0" w:firstLine="709"/>
        <w:jc w:val="both"/>
        <w:rPr>
          <w:rFonts w:eastAsia="MS Mincho"/>
        </w:rPr>
      </w:pPr>
      <w:r w:rsidRPr="008969AB">
        <w:rPr>
          <w:rFonts w:eastAsia="MS Mincho"/>
        </w:rPr>
        <w:t xml:space="preserve">в </w:t>
      </w:r>
      <w:r w:rsidR="00D90FA3" w:rsidRPr="008969AB">
        <w:rPr>
          <w:rFonts w:eastAsia="MS Mincho"/>
        </w:rPr>
        <w:t>южной</w:t>
      </w:r>
      <w:r w:rsidRPr="008969AB">
        <w:rPr>
          <w:rFonts w:eastAsia="MS Mincho"/>
        </w:rPr>
        <w:t xml:space="preserve"> части ‒ с муниципальным</w:t>
      </w:r>
      <w:r w:rsidR="00D90FA3" w:rsidRPr="008969AB">
        <w:rPr>
          <w:rFonts w:eastAsia="MS Mincho"/>
        </w:rPr>
        <w:t>и образованиями</w:t>
      </w:r>
      <w:r w:rsidRPr="008969AB">
        <w:rPr>
          <w:rFonts w:eastAsia="MS Mincho"/>
        </w:rPr>
        <w:t xml:space="preserve"> </w:t>
      </w:r>
      <w:r w:rsidR="00D90FA3" w:rsidRPr="008969AB">
        <w:rPr>
          <w:szCs w:val="28"/>
        </w:rPr>
        <w:t>Бурнакский</w:t>
      </w:r>
      <w:r w:rsidRPr="008969AB">
        <w:rPr>
          <w:rFonts w:eastAsia="MS Mincho"/>
        </w:rPr>
        <w:t xml:space="preserve"> сельсовет </w:t>
      </w:r>
      <w:r w:rsidR="003F26B1" w:rsidRPr="008969AB">
        <w:rPr>
          <w:rFonts w:eastAsia="MS Mincho"/>
        </w:rPr>
        <w:t>Жердевского</w:t>
      </w:r>
      <w:r w:rsidRPr="008969AB">
        <w:rPr>
          <w:rFonts w:eastAsia="MS Mincho"/>
        </w:rPr>
        <w:t xml:space="preserve"> района Тамбовской области</w:t>
      </w:r>
      <w:r w:rsidR="003F26B1" w:rsidRPr="008969AB">
        <w:rPr>
          <w:rFonts w:eastAsia="MS Mincho"/>
        </w:rPr>
        <w:t xml:space="preserve">, </w:t>
      </w:r>
      <w:r w:rsidR="003F26B1" w:rsidRPr="008969AB">
        <w:rPr>
          <w:szCs w:val="28"/>
        </w:rPr>
        <w:t>Преображеновский сельсовет</w:t>
      </w:r>
      <w:r w:rsidR="00D90FA3" w:rsidRPr="008969AB">
        <w:rPr>
          <w:rFonts w:eastAsia="MS Mincho"/>
        </w:rPr>
        <w:t xml:space="preserve"> </w:t>
      </w:r>
      <w:r w:rsidR="003F26B1" w:rsidRPr="008969AB">
        <w:rPr>
          <w:rFonts w:eastAsia="MS Mincho"/>
        </w:rPr>
        <w:t xml:space="preserve">Жердевского  </w:t>
      </w:r>
      <w:r w:rsidR="00D90FA3" w:rsidRPr="008969AB">
        <w:rPr>
          <w:rFonts w:eastAsia="MS Mincho"/>
        </w:rPr>
        <w:t>района Тамбовской области</w:t>
      </w:r>
      <w:r w:rsidR="003F26B1" w:rsidRPr="008969AB">
        <w:rPr>
          <w:rFonts w:eastAsia="MS Mincho"/>
        </w:rPr>
        <w:t xml:space="preserve"> и </w:t>
      </w:r>
      <w:r w:rsidR="003F26B1" w:rsidRPr="008969AB">
        <w:rPr>
          <w:szCs w:val="28"/>
        </w:rPr>
        <w:t xml:space="preserve">Полетаевский </w:t>
      </w:r>
      <w:r w:rsidR="003F26B1" w:rsidRPr="008969AB">
        <w:rPr>
          <w:rFonts w:eastAsia="MS Mincho"/>
        </w:rPr>
        <w:t>сельсовет Токарёвского района Тамбовской области</w:t>
      </w:r>
      <w:r w:rsidRPr="008969AB">
        <w:rPr>
          <w:rFonts w:eastAsia="MS Mincho"/>
        </w:rPr>
        <w:t>;</w:t>
      </w:r>
    </w:p>
    <w:p w:rsidR="00B702F1" w:rsidRPr="008969AB" w:rsidRDefault="00B702F1" w:rsidP="009221A0">
      <w:pPr>
        <w:pStyle w:val="aff2"/>
        <w:numPr>
          <w:ilvl w:val="0"/>
          <w:numId w:val="8"/>
        </w:numPr>
        <w:spacing w:line="380" w:lineRule="exact"/>
        <w:ind w:left="0" w:firstLine="709"/>
        <w:jc w:val="both"/>
        <w:rPr>
          <w:rFonts w:eastAsia="MS Mincho"/>
        </w:rPr>
      </w:pPr>
      <w:r w:rsidRPr="008969AB">
        <w:rPr>
          <w:rFonts w:eastAsia="MS Mincho"/>
        </w:rPr>
        <w:t xml:space="preserve">в </w:t>
      </w:r>
      <w:r w:rsidR="003F26B1" w:rsidRPr="008969AB">
        <w:rPr>
          <w:rFonts w:eastAsia="MS Mincho"/>
        </w:rPr>
        <w:t>западной</w:t>
      </w:r>
      <w:r w:rsidRPr="008969AB">
        <w:rPr>
          <w:rFonts w:eastAsia="MS Mincho"/>
        </w:rPr>
        <w:t xml:space="preserve"> части ‒ с муниципальным образованием </w:t>
      </w:r>
      <w:r w:rsidR="003F26B1" w:rsidRPr="008969AB">
        <w:rPr>
          <w:szCs w:val="28"/>
        </w:rPr>
        <w:t>Троицкоросляйский</w:t>
      </w:r>
      <w:r w:rsidR="003F26B1" w:rsidRPr="008969AB">
        <w:rPr>
          <w:rFonts w:eastAsia="MS Mincho"/>
        </w:rPr>
        <w:t xml:space="preserve"> сельсовет Токарёвского района Тамбовской области.</w:t>
      </w:r>
    </w:p>
    <w:p w:rsidR="009221A0" w:rsidRPr="008969AB" w:rsidRDefault="009221A0" w:rsidP="00B81561">
      <w:pPr>
        <w:spacing w:line="380" w:lineRule="exact"/>
        <w:ind w:firstLine="709"/>
        <w:contextualSpacing/>
        <w:jc w:val="both"/>
        <w:rPr>
          <w:rFonts w:eastAsia="MS Mincho"/>
        </w:rPr>
      </w:pPr>
    </w:p>
    <w:p w:rsidR="00770553" w:rsidRPr="008969AB" w:rsidRDefault="00CC0FF1" w:rsidP="00821A22">
      <w:pPr>
        <w:tabs>
          <w:tab w:val="left" w:pos="4796"/>
        </w:tabs>
        <w:spacing w:line="380" w:lineRule="exact"/>
        <w:ind w:firstLine="709"/>
        <w:contextualSpacing/>
        <w:jc w:val="center"/>
        <w:rPr>
          <w:b/>
        </w:rPr>
      </w:pPr>
      <w:r w:rsidRPr="008969AB">
        <w:rPr>
          <w:b/>
        </w:rPr>
        <w:t>2.</w:t>
      </w:r>
      <w:r w:rsidR="00272B6F" w:rsidRPr="008969AB">
        <w:rPr>
          <w:b/>
        </w:rPr>
        <w:t>2</w:t>
      </w:r>
      <w:r w:rsidR="00EE4552" w:rsidRPr="008969AB">
        <w:rPr>
          <w:b/>
        </w:rPr>
        <w:t xml:space="preserve">. </w:t>
      </w:r>
      <w:r w:rsidR="00770553" w:rsidRPr="008969AB">
        <w:rPr>
          <w:b/>
        </w:rPr>
        <w:t>Природные условия и ресурсы</w:t>
      </w:r>
      <w:r w:rsidR="00387883" w:rsidRPr="008969AB">
        <w:rPr>
          <w:b/>
        </w:rPr>
        <w:t xml:space="preserve"> территории</w:t>
      </w:r>
    </w:p>
    <w:p w:rsidR="00870515" w:rsidRPr="008969AB" w:rsidRDefault="00EE4552" w:rsidP="00870515">
      <w:pPr>
        <w:shd w:val="clear" w:color="auto" w:fill="FFFFFF"/>
        <w:spacing w:line="380" w:lineRule="exact"/>
        <w:ind w:firstLine="709"/>
        <w:contextualSpacing/>
        <w:jc w:val="center"/>
        <w:rPr>
          <w:b/>
        </w:rPr>
      </w:pPr>
      <w:r w:rsidRPr="008969AB">
        <w:rPr>
          <w:b/>
        </w:rPr>
        <w:t>2.</w:t>
      </w:r>
      <w:r w:rsidR="00272B6F" w:rsidRPr="008969AB">
        <w:rPr>
          <w:b/>
        </w:rPr>
        <w:t>2</w:t>
      </w:r>
      <w:r w:rsidR="00870515" w:rsidRPr="008969AB">
        <w:rPr>
          <w:b/>
        </w:rPr>
        <w:t xml:space="preserve">.1. </w:t>
      </w:r>
      <w:r w:rsidR="00B702F1" w:rsidRPr="008969AB">
        <w:rPr>
          <w:b/>
        </w:rPr>
        <w:t>Природно-ресурсный потенциал</w:t>
      </w:r>
    </w:p>
    <w:p w:rsidR="005132CC" w:rsidRPr="008969AB" w:rsidRDefault="00B702F1" w:rsidP="005132CC">
      <w:pPr>
        <w:shd w:val="clear" w:color="auto" w:fill="FFFFFF"/>
        <w:spacing w:line="380" w:lineRule="exact"/>
        <w:ind w:firstLine="709"/>
        <w:contextualSpacing/>
        <w:jc w:val="both"/>
        <w:rPr>
          <w:bCs/>
        </w:rPr>
      </w:pPr>
      <w:r w:rsidRPr="008969AB">
        <w:rPr>
          <w:b/>
          <w:bCs/>
          <w:i/>
        </w:rPr>
        <w:t>Климат.</w:t>
      </w:r>
      <w:r w:rsidRPr="008969AB">
        <w:rPr>
          <w:bCs/>
        </w:rPr>
        <w:t xml:space="preserve"> </w:t>
      </w:r>
      <w:r w:rsidR="000F1365" w:rsidRPr="008969AB">
        <w:rPr>
          <w:bCs/>
        </w:rPr>
        <w:t>Климат территории поселкового округа</w:t>
      </w:r>
      <w:r w:rsidR="005132CC" w:rsidRPr="008969AB">
        <w:rPr>
          <w:bCs/>
        </w:rPr>
        <w:t xml:space="preserve"> умеренно-континентальный и относительно сухой с тёплым летом и холодной, морозной зимой.</w:t>
      </w:r>
    </w:p>
    <w:p w:rsidR="005132CC" w:rsidRPr="008969AB" w:rsidRDefault="005132CC" w:rsidP="005132CC">
      <w:pPr>
        <w:shd w:val="clear" w:color="auto" w:fill="FFFFFF"/>
        <w:spacing w:line="380" w:lineRule="exact"/>
        <w:ind w:firstLine="709"/>
        <w:contextualSpacing/>
        <w:jc w:val="both"/>
        <w:rPr>
          <w:bCs/>
        </w:rPr>
      </w:pPr>
      <w:r w:rsidRPr="008969AB">
        <w:rPr>
          <w:bCs/>
        </w:rPr>
        <w:t>Равнинная поверхность обусловливает однородность климата на всей территории, не препятствует вторжению холода с севера и востока. Средняя температура января изменяется от –10,5°С до –11,5°С, абсолютный минимум равен -39°С. Средняя температура июля изменяется от +19,5°С до +20,5°С, достигая абсолютного максимума в +40°С. Среднегодовая температура составляет +4-5°С. Средняя продолжительность периода с положительной температурой выше +5°С составляет 180-185 дней, выше +10°С колеблется от 141 до 154 дней.</w:t>
      </w:r>
    </w:p>
    <w:p w:rsidR="005132CC" w:rsidRPr="008969AB" w:rsidRDefault="005132CC" w:rsidP="005132CC">
      <w:pPr>
        <w:shd w:val="clear" w:color="auto" w:fill="FFFFFF"/>
        <w:spacing w:line="380" w:lineRule="exact"/>
        <w:ind w:firstLine="709"/>
        <w:contextualSpacing/>
        <w:jc w:val="both"/>
        <w:rPr>
          <w:bCs/>
        </w:rPr>
      </w:pPr>
      <w:r w:rsidRPr="008969AB">
        <w:rPr>
          <w:bCs/>
        </w:rPr>
        <w:t>Токарёвский поселковый округ расположен в зоне недостаточного и неустойчивого увлажнения. Каждый третий год бывает засушливым.</w:t>
      </w:r>
    </w:p>
    <w:p w:rsidR="005132CC" w:rsidRPr="008969AB" w:rsidRDefault="005132CC" w:rsidP="005132CC">
      <w:pPr>
        <w:shd w:val="clear" w:color="auto" w:fill="FFFFFF"/>
        <w:spacing w:line="380" w:lineRule="exact"/>
        <w:ind w:firstLine="709"/>
        <w:contextualSpacing/>
        <w:jc w:val="both"/>
        <w:rPr>
          <w:bCs/>
        </w:rPr>
      </w:pPr>
      <w:r w:rsidRPr="008969AB">
        <w:rPr>
          <w:bCs/>
        </w:rPr>
        <w:lastRenderedPageBreak/>
        <w:t xml:space="preserve">Среднегодовое количество осадков изменяется в основном от 450мм до 470 мм. Число дней со снежным покровом в среднем равно 135. Устойчивый снежный покров образуется в конце ноября и разрушается к началу апреля. </w:t>
      </w:r>
    </w:p>
    <w:p w:rsidR="005132CC" w:rsidRPr="008969AB" w:rsidRDefault="005132CC" w:rsidP="005132CC">
      <w:pPr>
        <w:shd w:val="clear" w:color="auto" w:fill="FFFFFF"/>
        <w:spacing w:line="380" w:lineRule="exact"/>
        <w:ind w:firstLine="709"/>
        <w:contextualSpacing/>
        <w:jc w:val="both"/>
        <w:rPr>
          <w:bCs/>
        </w:rPr>
      </w:pPr>
      <w:r w:rsidRPr="008969AB">
        <w:rPr>
          <w:bCs/>
        </w:rPr>
        <w:t xml:space="preserve">В воздушных массах преобладает тёплый воздух летом и умеренно-холодный </w:t>
      </w:r>
      <w:r w:rsidR="008D667E" w:rsidRPr="008969AB">
        <w:rPr>
          <w:bCs/>
        </w:rPr>
        <w:t>−</w:t>
      </w:r>
      <w:r w:rsidRPr="008969AB">
        <w:rPr>
          <w:bCs/>
        </w:rPr>
        <w:t xml:space="preserve"> зимой. С западными циклонами поступает морской воздух, вызывая летом пасмурную и дождливую погоду, понижение т</w:t>
      </w:r>
      <w:r w:rsidR="008D667E" w:rsidRPr="008969AB">
        <w:rPr>
          <w:bCs/>
        </w:rPr>
        <w:t>емпературы, зимой −</w:t>
      </w:r>
      <w:r w:rsidRPr="008969AB">
        <w:rPr>
          <w:bCs/>
        </w:rPr>
        <w:t xml:space="preserve"> снегопады, метели, иногда – оттепели.</w:t>
      </w:r>
    </w:p>
    <w:p w:rsidR="005132CC" w:rsidRPr="008969AB" w:rsidRDefault="005132CC" w:rsidP="005132CC">
      <w:pPr>
        <w:shd w:val="clear" w:color="auto" w:fill="FFFFFF"/>
        <w:spacing w:line="380" w:lineRule="exact"/>
        <w:ind w:firstLine="709"/>
        <w:contextualSpacing/>
        <w:jc w:val="both"/>
        <w:rPr>
          <w:bCs/>
        </w:rPr>
      </w:pPr>
      <w:r w:rsidRPr="008969AB">
        <w:rPr>
          <w:bCs/>
        </w:rPr>
        <w:t>Континентальный тропический воздух вторгается летом с юго-востока, являясь причиной засушливой погоды с температурой до 35-40°С.</w:t>
      </w:r>
    </w:p>
    <w:p w:rsidR="005132CC" w:rsidRPr="008969AB" w:rsidRDefault="005132CC" w:rsidP="005132CC">
      <w:pPr>
        <w:shd w:val="clear" w:color="auto" w:fill="FFFFFF"/>
        <w:spacing w:line="380" w:lineRule="exact"/>
        <w:ind w:firstLine="709"/>
        <w:contextualSpacing/>
        <w:jc w:val="both"/>
        <w:rPr>
          <w:bCs/>
        </w:rPr>
      </w:pPr>
      <w:r w:rsidRPr="008969AB">
        <w:rPr>
          <w:bCs/>
        </w:rPr>
        <w:t xml:space="preserve">Обычно 1-3 дня в месяц с севера поступает арктический воздух, вызывая заморозки, что особенно опасно весной в мае-апреле для раннецветущих растений и всходов. </w:t>
      </w:r>
    </w:p>
    <w:p w:rsidR="005132CC" w:rsidRPr="008969AB" w:rsidRDefault="005132CC" w:rsidP="005132CC">
      <w:pPr>
        <w:shd w:val="clear" w:color="auto" w:fill="FFFFFF"/>
        <w:spacing w:line="380" w:lineRule="exact"/>
        <w:ind w:firstLine="709"/>
        <w:contextualSpacing/>
        <w:jc w:val="both"/>
        <w:rPr>
          <w:bCs/>
        </w:rPr>
      </w:pPr>
      <w:r w:rsidRPr="008969AB">
        <w:rPr>
          <w:bCs/>
        </w:rPr>
        <w:t xml:space="preserve">Наибольшая глубина промерзания почвы </w:t>
      </w:r>
      <w:r w:rsidR="008D667E" w:rsidRPr="008969AB">
        <w:rPr>
          <w:bCs/>
        </w:rPr>
        <w:t>−</w:t>
      </w:r>
      <w:r w:rsidRPr="008969AB">
        <w:rPr>
          <w:bCs/>
        </w:rPr>
        <w:t xml:space="preserve"> около 1,4 м.</w:t>
      </w:r>
    </w:p>
    <w:p w:rsidR="005132CC" w:rsidRPr="008969AB" w:rsidRDefault="005132CC" w:rsidP="005132CC">
      <w:pPr>
        <w:shd w:val="clear" w:color="auto" w:fill="FFFFFF"/>
        <w:spacing w:line="380" w:lineRule="exact"/>
        <w:ind w:firstLine="709"/>
        <w:contextualSpacing/>
        <w:jc w:val="both"/>
        <w:rPr>
          <w:bCs/>
        </w:rPr>
      </w:pPr>
      <w:r w:rsidRPr="008969AB">
        <w:rPr>
          <w:bCs/>
        </w:rPr>
        <w:t xml:space="preserve">Наряду с заморозками, характерны такие неблагоприятные явления, как засухи и суховеи, туманы, грозы, метели, резкие понижения зимних температур при бесснежье. Однако такие явления происходят редко. </w:t>
      </w:r>
    </w:p>
    <w:p w:rsidR="00387883" w:rsidRPr="008969AB" w:rsidRDefault="005132CC" w:rsidP="005132CC">
      <w:pPr>
        <w:shd w:val="clear" w:color="auto" w:fill="FFFFFF"/>
        <w:spacing w:line="380" w:lineRule="exact"/>
        <w:ind w:firstLine="709"/>
        <w:contextualSpacing/>
        <w:jc w:val="both"/>
      </w:pPr>
      <w:r w:rsidRPr="008969AB">
        <w:rPr>
          <w:bCs/>
        </w:rPr>
        <w:t>В общем, климат благоприятен для осуществления всех видов хозяйственной деятельности. Он также благоприятен и для развития рекреации. К середине мая устанавливается комфортная температура +15°С и держится выше этого уровня до начала сентября. Количество дней с осадками не превышает 10 в любой летний месяц. Влажность воздуха изменяется от 45 до 60% и не превышает 70%. Атмосферное давление изменяется в пределах 750 – 760 мм ртутного столба.</w:t>
      </w:r>
    </w:p>
    <w:p w:rsidR="00870515" w:rsidRPr="008969AB" w:rsidRDefault="00870515" w:rsidP="00D072E7">
      <w:pPr>
        <w:shd w:val="clear" w:color="auto" w:fill="FFFFFF"/>
        <w:spacing w:line="380" w:lineRule="exact"/>
        <w:ind w:firstLine="709"/>
        <w:contextualSpacing/>
        <w:jc w:val="both"/>
        <w:rPr>
          <w:b/>
          <w:i/>
        </w:rPr>
      </w:pPr>
    </w:p>
    <w:p w:rsidR="00870515" w:rsidRPr="008969AB" w:rsidRDefault="00EE4552" w:rsidP="00870515">
      <w:pPr>
        <w:shd w:val="clear" w:color="auto" w:fill="FFFFFF"/>
        <w:spacing w:line="380" w:lineRule="exact"/>
        <w:ind w:firstLine="709"/>
        <w:contextualSpacing/>
        <w:jc w:val="center"/>
        <w:rPr>
          <w:b/>
        </w:rPr>
      </w:pPr>
      <w:r w:rsidRPr="008969AB">
        <w:rPr>
          <w:b/>
        </w:rPr>
        <w:t>2.</w:t>
      </w:r>
      <w:r w:rsidR="00254471" w:rsidRPr="008969AB">
        <w:rPr>
          <w:b/>
        </w:rPr>
        <w:t>2</w:t>
      </w:r>
      <w:r w:rsidR="00870515" w:rsidRPr="008969AB">
        <w:rPr>
          <w:b/>
        </w:rPr>
        <w:t xml:space="preserve">.2. </w:t>
      </w:r>
      <w:r w:rsidR="00B702F1" w:rsidRPr="008969AB">
        <w:rPr>
          <w:b/>
        </w:rPr>
        <w:t>Геологическое строение и минерально-сырьевые ресурсы</w:t>
      </w:r>
    </w:p>
    <w:p w:rsidR="005132CC" w:rsidRPr="008969AB" w:rsidRDefault="005132CC" w:rsidP="005132CC">
      <w:pPr>
        <w:shd w:val="clear" w:color="auto" w:fill="FFFFFF"/>
        <w:spacing w:line="380" w:lineRule="exact"/>
        <w:ind w:firstLine="709"/>
        <w:contextualSpacing/>
        <w:jc w:val="both"/>
        <w:rPr>
          <w:bCs/>
        </w:rPr>
      </w:pPr>
      <w:r w:rsidRPr="008969AB">
        <w:rPr>
          <w:b/>
          <w:bCs/>
          <w:i/>
        </w:rPr>
        <w:t>Рельеф.</w:t>
      </w:r>
      <w:r w:rsidRPr="008969AB">
        <w:rPr>
          <w:bCs/>
        </w:rPr>
        <w:t xml:space="preserve"> В целом, рельеф преобладающей части территории удобен для расселения и любого вида хозяйственного освоения территории муниципального образования Токарёвский поселковый округ.</w:t>
      </w:r>
    </w:p>
    <w:p w:rsidR="005132CC" w:rsidRPr="008969AB" w:rsidRDefault="005132CC" w:rsidP="005132CC">
      <w:pPr>
        <w:shd w:val="clear" w:color="auto" w:fill="FFFFFF"/>
        <w:spacing w:line="380" w:lineRule="exact"/>
        <w:ind w:firstLine="709"/>
        <w:contextualSpacing/>
        <w:jc w:val="both"/>
        <w:rPr>
          <w:bCs/>
        </w:rPr>
      </w:pPr>
      <w:r w:rsidRPr="008969AB">
        <w:rPr>
          <w:b/>
          <w:bCs/>
          <w:i/>
        </w:rPr>
        <w:t>Полезные ископаемые.</w:t>
      </w:r>
      <w:r w:rsidRPr="008969AB">
        <w:rPr>
          <w:bCs/>
        </w:rPr>
        <w:t xml:space="preserve"> По геологическому строению в поверхности территории участвуют породы от архейского и протерозойского до четвертичного возраста. </w:t>
      </w:r>
    </w:p>
    <w:p w:rsidR="00387883" w:rsidRPr="008969AB" w:rsidRDefault="005132CC" w:rsidP="005132CC">
      <w:pPr>
        <w:shd w:val="clear" w:color="auto" w:fill="FFFFFF"/>
        <w:spacing w:line="380" w:lineRule="exact"/>
        <w:ind w:firstLine="709"/>
        <w:contextualSpacing/>
        <w:jc w:val="both"/>
        <w:rPr>
          <w:bCs/>
        </w:rPr>
      </w:pPr>
      <w:r w:rsidRPr="008969AB">
        <w:rPr>
          <w:bCs/>
        </w:rPr>
        <w:t>На территории Токарёвского поселкового округа минерально-сырьевые ресурсы представлены строительными материалами. На территории есть много мелких месторождений строительных материалов, используемых для нужд населения (супеси, суглинки, пески, глины).</w:t>
      </w:r>
    </w:p>
    <w:p w:rsidR="003518F6" w:rsidRPr="008969AB" w:rsidRDefault="003518F6" w:rsidP="003518F6">
      <w:pPr>
        <w:shd w:val="clear" w:color="auto" w:fill="FFFFFF"/>
        <w:spacing w:line="380" w:lineRule="exact"/>
        <w:ind w:firstLine="709"/>
        <w:contextualSpacing/>
        <w:jc w:val="both"/>
        <w:rPr>
          <w:bCs/>
        </w:rPr>
      </w:pPr>
    </w:p>
    <w:p w:rsidR="00A34FEB" w:rsidRPr="008969AB" w:rsidRDefault="00EE4552" w:rsidP="000F4BCA">
      <w:pPr>
        <w:pStyle w:val="aff2"/>
        <w:shd w:val="clear" w:color="auto" w:fill="FFFFFF"/>
        <w:spacing w:line="380" w:lineRule="exact"/>
        <w:ind w:left="0"/>
        <w:jc w:val="center"/>
        <w:rPr>
          <w:rFonts w:eastAsia="Calibri"/>
          <w:b/>
        </w:rPr>
      </w:pPr>
      <w:r w:rsidRPr="008969AB">
        <w:rPr>
          <w:rFonts w:eastAsia="Calibri"/>
          <w:b/>
        </w:rPr>
        <w:t>2.</w:t>
      </w:r>
      <w:r w:rsidR="00C46FA1" w:rsidRPr="008969AB">
        <w:rPr>
          <w:rFonts w:eastAsia="Calibri"/>
          <w:b/>
        </w:rPr>
        <w:t>2</w:t>
      </w:r>
      <w:r w:rsidR="000F4BCA" w:rsidRPr="008969AB">
        <w:rPr>
          <w:rFonts w:eastAsia="Calibri"/>
          <w:b/>
        </w:rPr>
        <w:t>.</w:t>
      </w:r>
      <w:r w:rsidR="00B702F1" w:rsidRPr="008969AB">
        <w:rPr>
          <w:rFonts w:eastAsia="Calibri"/>
          <w:b/>
        </w:rPr>
        <w:t>3</w:t>
      </w:r>
      <w:r w:rsidR="000F4BCA" w:rsidRPr="008969AB">
        <w:rPr>
          <w:rFonts w:eastAsia="Calibri"/>
          <w:b/>
        </w:rPr>
        <w:t xml:space="preserve">. </w:t>
      </w:r>
      <w:r w:rsidR="00870515" w:rsidRPr="008969AB">
        <w:rPr>
          <w:rFonts w:eastAsia="Calibri"/>
          <w:b/>
        </w:rPr>
        <w:t>Гидрография</w:t>
      </w:r>
    </w:p>
    <w:p w:rsidR="00A34FEB" w:rsidRPr="008969AB" w:rsidRDefault="00A34FEB" w:rsidP="00D072E7">
      <w:pPr>
        <w:shd w:val="clear" w:color="auto" w:fill="FFFFFF"/>
        <w:spacing w:line="380" w:lineRule="exact"/>
        <w:ind w:firstLine="709"/>
        <w:contextualSpacing/>
        <w:jc w:val="both"/>
        <w:rPr>
          <w:rFonts w:eastAsia="Calibri"/>
        </w:rPr>
      </w:pPr>
      <w:r w:rsidRPr="008969AB">
        <w:rPr>
          <w:rFonts w:eastAsia="Calibri"/>
        </w:rPr>
        <w:t xml:space="preserve">Согласно </w:t>
      </w:r>
      <w:r w:rsidR="00870515" w:rsidRPr="008969AB">
        <w:rPr>
          <w:rFonts w:eastAsia="Calibri"/>
        </w:rPr>
        <w:t>статье 6 Водного кодекса</w:t>
      </w:r>
      <w:r w:rsidRPr="008969AB">
        <w:rPr>
          <w:rFonts w:eastAsia="Calibri"/>
        </w:rPr>
        <w:t xml:space="preserve"> Российской Федерации поверхностные водные объекты,</w:t>
      </w:r>
      <w:r w:rsidR="00BC0BE3" w:rsidRPr="008969AB">
        <w:rPr>
          <w:rFonts w:eastAsia="Calibri"/>
        </w:rPr>
        <w:t xml:space="preserve"> </w:t>
      </w:r>
      <w:r w:rsidRPr="008969AB">
        <w:rPr>
          <w:rFonts w:eastAsia="Calibri"/>
        </w:rPr>
        <w:t>находящиеся</w:t>
      </w:r>
      <w:r w:rsidR="00BC0BE3" w:rsidRPr="008969AB">
        <w:rPr>
          <w:rFonts w:eastAsia="Calibri"/>
        </w:rPr>
        <w:t xml:space="preserve"> </w:t>
      </w:r>
      <w:r w:rsidRPr="008969AB">
        <w:rPr>
          <w:rFonts w:eastAsia="Calibri"/>
        </w:rPr>
        <w:t>в</w:t>
      </w:r>
      <w:r w:rsidR="00BC0BE3" w:rsidRPr="008969AB">
        <w:rPr>
          <w:rFonts w:eastAsia="Calibri"/>
        </w:rPr>
        <w:t xml:space="preserve"> </w:t>
      </w:r>
      <w:r w:rsidRPr="008969AB">
        <w:rPr>
          <w:rFonts w:eastAsia="Calibri"/>
        </w:rPr>
        <w:t>государственной</w:t>
      </w:r>
      <w:r w:rsidR="00BC0BE3" w:rsidRPr="008969AB">
        <w:rPr>
          <w:rFonts w:eastAsia="Calibri"/>
        </w:rPr>
        <w:t xml:space="preserve"> </w:t>
      </w:r>
      <w:r w:rsidRPr="008969AB">
        <w:rPr>
          <w:rFonts w:eastAsia="Calibri"/>
        </w:rPr>
        <w:t>или</w:t>
      </w:r>
      <w:r w:rsidR="00BC0BE3" w:rsidRPr="008969AB">
        <w:rPr>
          <w:rFonts w:eastAsia="Calibri"/>
        </w:rPr>
        <w:t xml:space="preserve"> </w:t>
      </w:r>
      <w:r w:rsidRPr="008969AB">
        <w:rPr>
          <w:rFonts w:eastAsia="Calibri"/>
        </w:rPr>
        <w:t>муниципальной</w:t>
      </w:r>
      <w:r w:rsidR="00BC0BE3" w:rsidRPr="008969AB">
        <w:rPr>
          <w:rFonts w:eastAsia="Calibri"/>
        </w:rPr>
        <w:t xml:space="preserve"> </w:t>
      </w:r>
      <w:r w:rsidRPr="008969AB">
        <w:rPr>
          <w:rFonts w:eastAsia="Calibri"/>
        </w:rPr>
        <w:t>собственности, являются</w:t>
      </w:r>
      <w:r w:rsidR="00BC0BE3" w:rsidRPr="008969AB">
        <w:rPr>
          <w:rFonts w:eastAsia="Calibri"/>
        </w:rPr>
        <w:t xml:space="preserve"> </w:t>
      </w:r>
      <w:r w:rsidRPr="008969AB">
        <w:rPr>
          <w:rFonts w:eastAsia="Calibri"/>
        </w:rPr>
        <w:t>водными</w:t>
      </w:r>
      <w:r w:rsidR="00BC0BE3" w:rsidRPr="008969AB">
        <w:rPr>
          <w:rFonts w:eastAsia="Calibri"/>
        </w:rPr>
        <w:t xml:space="preserve"> </w:t>
      </w:r>
      <w:r w:rsidRPr="008969AB">
        <w:rPr>
          <w:rFonts w:eastAsia="Calibri"/>
        </w:rPr>
        <w:t>объектами</w:t>
      </w:r>
      <w:r w:rsidR="00BC0BE3" w:rsidRPr="008969AB">
        <w:rPr>
          <w:rFonts w:eastAsia="Calibri"/>
        </w:rPr>
        <w:t xml:space="preserve"> </w:t>
      </w:r>
      <w:r w:rsidRPr="008969AB">
        <w:rPr>
          <w:rFonts w:eastAsia="Calibri"/>
        </w:rPr>
        <w:t>общего</w:t>
      </w:r>
      <w:r w:rsidR="00BC0BE3" w:rsidRPr="008969AB">
        <w:rPr>
          <w:rFonts w:eastAsia="Calibri"/>
        </w:rPr>
        <w:t xml:space="preserve"> </w:t>
      </w:r>
      <w:r w:rsidRPr="008969AB">
        <w:rPr>
          <w:rFonts w:eastAsia="Calibri"/>
        </w:rPr>
        <w:t>пользования,</w:t>
      </w:r>
      <w:r w:rsidR="00BC0BE3" w:rsidRPr="008969AB">
        <w:rPr>
          <w:rFonts w:eastAsia="Calibri"/>
        </w:rPr>
        <w:t xml:space="preserve"> </w:t>
      </w:r>
      <w:r w:rsidRPr="008969AB">
        <w:rPr>
          <w:rFonts w:eastAsia="Calibri"/>
        </w:rPr>
        <w:t>то</w:t>
      </w:r>
      <w:r w:rsidR="00BC0BE3" w:rsidRPr="008969AB">
        <w:rPr>
          <w:rFonts w:eastAsia="Calibri"/>
        </w:rPr>
        <w:t xml:space="preserve"> </w:t>
      </w:r>
      <w:r w:rsidRPr="008969AB">
        <w:rPr>
          <w:rFonts w:eastAsia="Calibri"/>
        </w:rPr>
        <w:t>есть</w:t>
      </w:r>
      <w:r w:rsidR="00BC0BE3" w:rsidRPr="008969AB">
        <w:rPr>
          <w:rFonts w:eastAsia="Calibri"/>
        </w:rPr>
        <w:t xml:space="preserve"> </w:t>
      </w:r>
      <w:r w:rsidRPr="008969AB">
        <w:rPr>
          <w:rFonts w:eastAsia="Calibri"/>
        </w:rPr>
        <w:t>общедоступными водными</w:t>
      </w:r>
      <w:r w:rsidR="00BC0BE3" w:rsidRPr="008969AB">
        <w:rPr>
          <w:rFonts w:eastAsia="Calibri"/>
        </w:rPr>
        <w:t xml:space="preserve"> </w:t>
      </w:r>
      <w:r w:rsidRPr="008969AB">
        <w:rPr>
          <w:rFonts w:eastAsia="Calibri"/>
        </w:rPr>
        <w:t>объектами,</w:t>
      </w:r>
      <w:r w:rsidR="00BC0BE3" w:rsidRPr="008969AB">
        <w:rPr>
          <w:rFonts w:eastAsia="Calibri"/>
        </w:rPr>
        <w:t xml:space="preserve"> </w:t>
      </w:r>
      <w:r w:rsidRPr="008969AB">
        <w:rPr>
          <w:rFonts w:eastAsia="Calibri"/>
        </w:rPr>
        <w:t>если</w:t>
      </w:r>
      <w:r w:rsidR="00BC0BE3" w:rsidRPr="008969AB">
        <w:rPr>
          <w:rFonts w:eastAsia="Calibri"/>
        </w:rPr>
        <w:t xml:space="preserve"> </w:t>
      </w:r>
      <w:r w:rsidRPr="008969AB">
        <w:rPr>
          <w:rFonts w:eastAsia="Calibri"/>
        </w:rPr>
        <w:t>иное</w:t>
      </w:r>
      <w:r w:rsidR="00BC0BE3" w:rsidRPr="008969AB">
        <w:rPr>
          <w:rFonts w:eastAsia="Calibri"/>
        </w:rPr>
        <w:t xml:space="preserve"> </w:t>
      </w:r>
      <w:r w:rsidRPr="008969AB">
        <w:rPr>
          <w:rFonts w:eastAsia="Calibri"/>
        </w:rPr>
        <w:t>не</w:t>
      </w:r>
      <w:r w:rsidR="00BC0BE3" w:rsidRPr="008969AB">
        <w:rPr>
          <w:rFonts w:eastAsia="Calibri"/>
        </w:rPr>
        <w:t xml:space="preserve"> </w:t>
      </w:r>
      <w:r w:rsidRPr="008969AB">
        <w:rPr>
          <w:rFonts w:eastAsia="Calibri"/>
        </w:rPr>
        <w:t>предусмотрено</w:t>
      </w:r>
      <w:r w:rsidR="00BC0BE3" w:rsidRPr="008969AB">
        <w:rPr>
          <w:rFonts w:eastAsia="Calibri"/>
        </w:rPr>
        <w:t xml:space="preserve"> </w:t>
      </w:r>
      <w:r w:rsidRPr="008969AB">
        <w:rPr>
          <w:rFonts w:eastAsia="Calibri"/>
        </w:rPr>
        <w:t>Водным</w:t>
      </w:r>
      <w:r w:rsidR="00BC0BE3" w:rsidRPr="008969AB">
        <w:rPr>
          <w:rFonts w:eastAsia="Calibri"/>
        </w:rPr>
        <w:t xml:space="preserve"> </w:t>
      </w:r>
      <w:r w:rsidRPr="008969AB">
        <w:rPr>
          <w:rFonts w:eastAsia="Calibri"/>
        </w:rPr>
        <w:t xml:space="preserve">кодексом Российской Федерации. </w:t>
      </w:r>
    </w:p>
    <w:p w:rsidR="00A34FEB" w:rsidRPr="008969AB" w:rsidRDefault="00A34FEB" w:rsidP="00870515">
      <w:pPr>
        <w:shd w:val="clear" w:color="auto" w:fill="FFFFFF"/>
        <w:spacing w:line="380" w:lineRule="exact"/>
        <w:ind w:firstLine="709"/>
        <w:contextualSpacing/>
        <w:jc w:val="both"/>
        <w:rPr>
          <w:rFonts w:eastAsia="Calibri"/>
        </w:rPr>
      </w:pPr>
      <w:r w:rsidRPr="008969AB">
        <w:rPr>
          <w:rFonts w:eastAsia="Calibri"/>
        </w:rPr>
        <w:lastRenderedPageBreak/>
        <w:t>Каждый</w:t>
      </w:r>
      <w:r w:rsidR="00BC0BE3" w:rsidRPr="008969AB">
        <w:rPr>
          <w:rFonts w:eastAsia="Calibri"/>
        </w:rPr>
        <w:t xml:space="preserve"> </w:t>
      </w:r>
      <w:r w:rsidRPr="008969AB">
        <w:rPr>
          <w:rFonts w:eastAsia="Calibri"/>
        </w:rPr>
        <w:t>гражданин</w:t>
      </w:r>
      <w:r w:rsidR="00BC0BE3" w:rsidRPr="008969AB">
        <w:rPr>
          <w:rFonts w:eastAsia="Calibri"/>
        </w:rPr>
        <w:t xml:space="preserve"> </w:t>
      </w:r>
      <w:r w:rsidRPr="008969AB">
        <w:rPr>
          <w:rFonts w:eastAsia="Calibri"/>
        </w:rPr>
        <w:t>вправе</w:t>
      </w:r>
      <w:r w:rsidR="00BC0BE3" w:rsidRPr="008969AB">
        <w:rPr>
          <w:rFonts w:eastAsia="Calibri"/>
        </w:rPr>
        <w:t xml:space="preserve"> </w:t>
      </w:r>
      <w:r w:rsidRPr="008969AB">
        <w:rPr>
          <w:rFonts w:eastAsia="Calibri"/>
        </w:rPr>
        <w:t>иметь</w:t>
      </w:r>
      <w:r w:rsidR="00BC0BE3" w:rsidRPr="008969AB">
        <w:rPr>
          <w:rFonts w:eastAsia="Calibri"/>
        </w:rPr>
        <w:t xml:space="preserve"> </w:t>
      </w:r>
      <w:r w:rsidRPr="008969AB">
        <w:rPr>
          <w:rFonts w:eastAsia="Calibri"/>
        </w:rPr>
        <w:t>доступ</w:t>
      </w:r>
      <w:r w:rsidR="00BC0BE3" w:rsidRPr="008969AB">
        <w:rPr>
          <w:rFonts w:eastAsia="Calibri"/>
        </w:rPr>
        <w:t xml:space="preserve"> </w:t>
      </w:r>
      <w:r w:rsidRPr="008969AB">
        <w:rPr>
          <w:rFonts w:eastAsia="Calibri"/>
        </w:rPr>
        <w:t>к</w:t>
      </w:r>
      <w:r w:rsidR="00BC0BE3" w:rsidRPr="008969AB">
        <w:rPr>
          <w:rFonts w:eastAsia="Calibri"/>
        </w:rPr>
        <w:t xml:space="preserve"> </w:t>
      </w:r>
      <w:r w:rsidRPr="008969AB">
        <w:rPr>
          <w:rFonts w:eastAsia="Calibri"/>
        </w:rPr>
        <w:t>водным</w:t>
      </w:r>
      <w:r w:rsidR="00BC0BE3" w:rsidRPr="008969AB">
        <w:rPr>
          <w:rFonts w:eastAsia="Calibri"/>
        </w:rPr>
        <w:t xml:space="preserve"> </w:t>
      </w:r>
      <w:r w:rsidRPr="008969AB">
        <w:rPr>
          <w:rFonts w:eastAsia="Calibri"/>
        </w:rPr>
        <w:t>объектам</w:t>
      </w:r>
      <w:r w:rsidR="00BC0BE3" w:rsidRPr="008969AB">
        <w:rPr>
          <w:rFonts w:eastAsia="Calibri"/>
        </w:rPr>
        <w:t xml:space="preserve"> </w:t>
      </w:r>
      <w:r w:rsidRPr="008969AB">
        <w:rPr>
          <w:rFonts w:eastAsia="Calibri"/>
        </w:rPr>
        <w:t>общего пользования</w:t>
      </w:r>
      <w:r w:rsidR="00BC0BE3" w:rsidRPr="008969AB">
        <w:rPr>
          <w:rFonts w:eastAsia="Calibri"/>
        </w:rPr>
        <w:t xml:space="preserve"> </w:t>
      </w:r>
      <w:r w:rsidRPr="008969AB">
        <w:rPr>
          <w:rFonts w:eastAsia="Calibri"/>
        </w:rPr>
        <w:t>и</w:t>
      </w:r>
      <w:r w:rsidR="00BC0BE3" w:rsidRPr="008969AB">
        <w:rPr>
          <w:rFonts w:eastAsia="Calibri"/>
        </w:rPr>
        <w:t xml:space="preserve"> </w:t>
      </w:r>
      <w:r w:rsidRPr="008969AB">
        <w:rPr>
          <w:rFonts w:eastAsia="Calibri"/>
        </w:rPr>
        <w:t>бесплатно</w:t>
      </w:r>
      <w:r w:rsidR="00BC0BE3" w:rsidRPr="008969AB">
        <w:rPr>
          <w:rFonts w:eastAsia="Calibri"/>
        </w:rPr>
        <w:t xml:space="preserve"> </w:t>
      </w:r>
      <w:r w:rsidRPr="008969AB">
        <w:rPr>
          <w:rFonts w:eastAsia="Calibri"/>
        </w:rPr>
        <w:t>использовать</w:t>
      </w:r>
      <w:r w:rsidR="00BC0BE3" w:rsidRPr="008969AB">
        <w:rPr>
          <w:rFonts w:eastAsia="Calibri"/>
        </w:rPr>
        <w:t xml:space="preserve"> </w:t>
      </w:r>
      <w:r w:rsidRPr="008969AB">
        <w:rPr>
          <w:rFonts w:eastAsia="Calibri"/>
        </w:rPr>
        <w:t>их</w:t>
      </w:r>
      <w:r w:rsidR="00BC0BE3" w:rsidRPr="008969AB">
        <w:rPr>
          <w:rFonts w:eastAsia="Calibri"/>
        </w:rPr>
        <w:t xml:space="preserve"> </w:t>
      </w:r>
      <w:r w:rsidRPr="008969AB">
        <w:rPr>
          <w:rFonts w:eastAsia="Calibri"/>
        </w:rPr>
        <w:t>для</w:t>
      </w:r>
      <w:r w:rsidR="00BC0BE3" w:rsidRPr="008969AB">
        <w:rPr>
          <w:rFonts w:eastAsia="Calibri"/>
        </w:rPr>
        <w:t xml:space="preserve"> </w:t>
      </w:r>
      <w:r w:rsidRPr="008969AB">
        <w:rPr>
          <w:rFonts w:eastAsia="Calibri"/>
        </w:rPr>
        <w:t>личных</w:t>
      </w:r>
      <w:r w:rsidR="00BC0BE3" w:rsidRPr="008969AB">
        <w:rPr>
          <w:rFonts w:eastAsia="Calibri"/>
        </w:rPr>
        <w:t xml:space="preserve"> </w:t>
      </w:r>
      <w:r w:rsidRPr="008969AB">
        <w:rPr>
          <w:rFonts w:eastAsia="Calibri"/>
        </w:rPr>
        <w:t>и</w:t>
      </w:r>
      <w:r w:rsidR="00BC0BE3" w:rsidRPr="008969AB">
        <w:rPr>
          <w:rFonts w:eastAsia="Calibri"/>
        </w:rPr>
        <w:t xml:space="preserve"> </w:t>
      </w:r>
      <w:r w:rsidRPr="008969AB">
        <w:rPr>
          <w:rFonts w:eastAsia="Calibri"/>
        </w:rPr>
        <w:t>бытовых</w:t>
      </w:r>
      <w:r w:rsidR="00BC0BE3" w:rsidRPr="008969AB">
        <w:rPr>
          <w:rFonts w:eastAsia="Calibri"/>
        </w:rPr>
        <w:t xml:space="preserve"> </w:t>
      </w:r>
      <w:r w:rsidRPr="008969AB">
        <w:rPr>
          <w:rFonts w:eastAsia="Calibri"/>
        </w:rPr>
        <w:t>нужд,</w:t>
      </w:r>
      <w:r w:rsidR="00BC0BE3" w:rsidRPr="008969AB">
        <w:rPr>
          <w:rFonts w:eastAsia="Calibri"/>
        </w:rPr>
        <w:t xml:space="preserve"> </w:t>
      </w:r>
      <w:r w:rsidRPr="008969AB">
        <w:rPr>
          <w:rFonts w:eastAsia="Calibri"/>
        </w:rPr>
        <w:t>если иное</w:t>
      </w:r>
      <w:r w:rsidR="00BC0BE3" w:rsidRPr="008969AB">
        <w:rPr>
          <w:rFonts w:eastAsia="Calibri"/>
        </w:rPr>
        <w:t xml:space="preserve"> </w:t>
      </w:r>
      <w:r w:rsidRPr="008969AB">
        <w:rPr>
          <w:rFonts w:eastAsia="Calibri"/>
        </w:rPr>
        <w:t>не</w:t>
      </w:r>
      <w:r w:rsidR="00BC0BE3" w:rsidRPr="008969AB">
        <w:rPr>
          <w:rFonts w:eastAsia="Calibri"/>
        </w:rPr>
        <w:t xml:space="preserve"> </w:t>
      </w:r>
      <w:r w:rsidRPr="008969AB">
        <w:rPr>
          <w:rFonts w:eastAsia="Calibri"/>
        </w:rPr>
        <w:t>предусмотрено</w:t>
      </w:r>
      <w:r w:rsidR="00BC0BE3" w:rsidRPr="008969AB">
        <w:rPr>
          <w:rFonts w:eastAsia="Calibri"/>
        </w:rPr>
        <w:t xml:space="preserve"> </w:t>
      </w:r>
      <w:r w:rsidRPr="008969AB">
        <w:rPr>
          <w:rFonts w:eastAsia="Calibri"/>
        </w:rPr>
        <w:t>Водным</w:t>
      </w:r>
      <w:r w:rsidR="00BC0BE3" w:rsidRPr="008969AB">
        <w:rPr>
          <w:rFonts w:eastAsia="Calibri"/>
        </w:rPr>
        <w:t xml:space="preserve"> </w:t>
      </w:r>
      <w:r w:rsidRPr="008969AB">
        <w:rPr>
          <w:rFonts w:eastAsia="Calibri"/>
        </w:rPr>
        <w:t>кодексом</w:t>
      </w:r>
      <w:r w:rsidR="00BC0BE3" w:rsidRPr="008969AB">
        <w:rPr>
          <w:rFonts w:eastAsia="Calibri"/>
        </w:rPr>
        <w:t xml:space="preserve"> </w:t>
      </w:r>
      <w:r w:rsidRPr="008969AB">
        <w:rPr>
          <w:rFonts w:eastAsia="Calibri"/>
        </w:rPr>
        <w:t>Российской</w:t>
      </w:r>
      <w:r w:rsidR="00BC0BE3" w:rsidRPr="008969AB">
        <w:rPr>
          <w:rFonts w:eastAsia="Calibri"/>
        </w:rPr>
        <w:t xml:space="preserve"> </w:t>
      </w:r>
      <w:r w:rsidRPr="008969AB">
        <w:rPr>
          <w:rFonts w:eastAsia="Calibri"/>
        </w:rPr>
        <w:t>Федерации,</w:t>
      </w:r>
      <w:r w:rsidR="00BC0BE3" w:rsidRPr="008969AB">
        <w:rPr>
          <w:rFonts w:eastAsia="Calibri"/>
        </w:rPr>
        <w:t xml:space="preserve"> </w:t>
      </w:r>
      <w:r w:rsidRPr="008969AB">
        <w:rPr>
          <w:rFonts w:eastAsia="Calibri"/>
        </w:rPr>
        <w:t xml:space="preserve">другими федеральными законами. </w:t>
      </w:r>
    </w:p>
    <w:p w:rsidR="00B703F3" w:rsidRPr="008969AB" w:rsidRDefault="00B703F3" w:rsidP="00B703F3">
      <w:pPr>
        <w:spacing w:line="380" w:lineRule="exact"/>
        <w:ind w:firstLine="709"/>
        <w:jc w:val="both"/>
        <w:rPr>
          <w:szCs w:val="28"/>
        </w:rPr>
      </w:pPr>
      <w:r w:rsidRPr="008969AB">
        <w:rPr>
          <w:szCs w:val="28"/>
        </w:rPr>
        <w:t xml:space="preserve">Гидрография муниципального образования </w:t>
      </w:r>
      <w:r w:rsidR="005132CC" w:rsidRPr="008969AB">
        <w:rPr>
          <w:szCs w:val="28"/>
        </w:rPr>
        <w:t>Токарёвский поселковый округ</w:t>
      </w:r>
      <w:r w:rsidRPr="008969AB">
        <w:rPr>
          <w:szCs w:val="28"/>
        </w:rPr>
        <w:t xml:space="preserve"> представлена поверхностными водными объектами, приведёнными в таблице </w:t>
      </w:r>
      <w:r w:rsidR="00AB2B14">
        <w:rPr>
          <w:szCs w:val="28"/>
        </w:rPr>
        <w:t>1</w:t>
      </w:r>
      <w:r w:rsidRPr="008969AB">
        <w:rPr>
          <w:szCs w:val="28"/>
        </w:rPr>
        <w:t>.</w:t>
      </w:r>
    </w:p>
    <w:p w:rsidR="00B703F3" w:rsidRPr="008969AB" w:rsidRDefault="00AB2B14" w:rsidP="00B703F3">
      <w:pPr>
        <w:spacing w:line="380" w:lineRule="exact"/>
        <w:ind w:firstLine="567"/>
        <w:jc w:val="right"/>
        <w:rPr>
          <w:szCs w:val="28"/>
        </w:rPr>
      </w:pPr>
      <w:r>
        <w:rPr>
          <w:szCs w:val="28"/>
        </w:rPr>
        <w:t>Таблица 1</w:t>
      </w:r>
    </w:p>
    <w:p w:rsidR="00B703F3" w:rsidRPr="008969AB" w:rsidRDefault="00B703F3" w:rsidP="00B703F3">
      <w:pPr>
        <w:spacing w:line="380" w:lineRule="exact"/>
        <w:ind w:firstLine="567"/>
        <w:jc w:val="center"/>
        <w:rPr>
          <w:b/>
          <w:szCs w:val="28"/>
        </w:rPr>
      </w:pPr>
      <w:r w:rsidRPr="008969AB">
        <w:rPr>
          <w:b/>
          <w:szCs w:val="28"/>
        </w:rPr>
        <w:t xml:space="preserve">Гидрография муниципального образования </w:t>
      </w:r>
      <w:r w:rsidR="00CB02BA" w:rsidRPr="008969AB">
        <w:rPr>
          <w:b/>
          <w:szCs w:val="28"/>
        </w:rPr>
        <w:t>Токарёвский поселковый округ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843"/>
        <w:gridCol w:w="1276"/>
        <w:gridCol w:w="1559"/>
        <w:gridCol w:w="2977"/>
        <w:gridCol w:w="1984"/>
      </w:tblGrid>
      <w:tr w:rsidR="00B703F3" w:rsidRPr="008969AB" w:rsidTr="00611BD5">
        <w:trPr>
          <w:trHeight w:val="784"/>
        </w:trPr>
        <w:tc>
          <w:tcPr>
            <w:tcW w:w="567" w:type="dxa"/>
            <w:tcBorders>
              <w:top w:val="single" w:sz="4" w:space="0" w:color="auto"/>
              <w:left w:val="single" w:sz="4" w:space="0" w:color="auto"/>
              <w:bottom w:val="single" w:sz="4" w:space="0" w:color="auto"/>
              <w:right w:val="single" w:sz="4" w:space="0" w:color="auto"/>
            </w:tcBorders>
            <w:vAlign w:val="center"/>
          </w:tcPr>
          <w:p w:rsidR="00B703F3" w:rsidRPr="008969AB" w:rsidRDefault="00B703F3" w:rsidP="00611BD5">
            <w:pPr>
              <w:ind w:firstLine="567"/>
              <w:contextualSpacing/>
              <w:jc w:val="center"/>
              <w:rPr>
                <w:b/>
              </w:rPr>
            </w:pPr>
          </w:p>
          <w:p w:rsidR="00B703F3" w:rsidRPr="008969AB" w:rsidRDefault="00B703F3" w:rsidP="00611BD5">
            <w:pPr>
              <w:contextualSpacing/>
              <w:jc w:val="center"/>
              <w:rPr>
                <w:b/>
              </w:rPr>
            </w:pPr>
            <w:r w:rsidRPr="008969AB">
              <w:rPr>
                <w:b/>
                <w:sz w:val="22"/>
                <w:szCs w:val="22"/>
              </w:rPr>
              <w:t>№ п/п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03F3" w:rsidRPr="008969AB" w:rsidRDefault="00B703F3" w:rsidP="00611BD5">
            <w:pPr>
              <w:ind w:hanging="107"/>
              <w:contextualSpacing/>
              <w:jc w:val="center"/>
              <w:rPr>
                <w:b/>
              </w:rPr>
            </w:pPr>
            <w:r w:rsidRPr="008969AB">
              <w:rPr>
                <w:b/>
                <w:sz w:val="22"/>
                <w:szCs w:val="22"/>
              </w:rPr>
              <w:t>Наименование поверхностного водного объекта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B703F3" w:rsidRPr="008969AB" w:rsidRDefault="00B703F3" w:rsidP="00611BD5">
            <w:pPr>
              <w:ind w:firstLine="34"/>
              <w:contextualSpacing/>
              <w:jc w:val="center"/>
              <w:rPr>
                <w:b/>
              </w:rPr>
            </w:pPr>
            <w:r w:rsidRPr="008969AB">
              <w:rPr>
                <w:b/>
                <w:sz w:val="22"/>
                <w:szCs w:val="22"/>
              </w:rPr>
              <w:t>Длина водотока, км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03F3" w:rsidRPr="008969AB" w:rsidRDefault="00B703F3" w:rsidP="00611BD5">
            <w:pPr>
              <w:ind w:firstLine="32"/>
              <w:contextualSpacing/>
              <w:jc w:val="center"/>
              <w:rPr>
                <w:b/>
              </w:rPr>
            </w:pPr>
            <w:r w:rsidRPr="008969AB">
              <w:rPr>
                <w:b/>
                <w:sz w:val="22"/>
                <w:szCs w:val="22"/>
              </w:rPr>
              <w:t>Водосборная площадь, кв.км</w:t>
            </w:r>
          </w:p>
        </w:tc>
        <w:tc>
          <w:tcPr>
            <w:tcW w:w="2977" w:type="dxa"/>
            <w:tcBorders>
              <w:top w:val="single" w:sz="4" w:space="0" w:color="auto"/>
              <w:left w:val="single" w:sz="4" w:space="0" w:color="auto"/>
              <w:bottom w:val="single" w:sz="4" w:space="0" w:color="auto"/>
              <w:right w:val="single" w:sz="4" w:space="0" w:color="auto"/>
            </w:tcBorders>
            <w:vAlign w:val="center"/>
            <w:hideMark/>
          </w:tcPr>
          <w:p w:rsidR="00B703F3" w:rsidRPr="008969AB" w:rsidRDefault="00B703F3" w:rsidP="00611BD5">
            <w:pPr>
              <w:ind w:firstLine="32"/>
              <w:contextualSpacing/>
              <w:jc w:val="center"/>
              <w:rPr>
                <w:b/>
              </w:rPr>
            </w:pPr>
            <w:r w:rsidRPr="008969AB">
              <w:rPr>
                <w:b/>
                <w:sz w:val="22"/>
                <w:szCs w:val="22"/>
              </w:rPr>
              <w:t>Код водного объекта в государственном водном реестре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B703F3" w:rsidRPr="008969AB" w:rsidRDefault="00B703F3" w:rsidP="00611BD5">
            <w:pPr>
              <w:ind w:firstLine="28"/>
              <w:contextualSpacing/>
              <w:jc w:val="center"/>
              <w:rPr>
                <w:b/>
              </w:rPr>
            </w:pPr>
            <w:r w:rsidRPr="008969AB">
              <w:rPr>
                <w:b/>
                <w:sz w:val="22"/>
                <w:szCs w:val="22"/>
              </w:rPr>
              <w:t>Речной бассейн</w:t>
            </w:r>
          </w:p>
        </w:tc>
      </w:tr>
      <w:tr w:rsidR="00B703F3" w:rsidRPr="008969AB" w:rsidTr="00611BD5">
        <w:trPr>
          <w:trHeight w:val="193"/>
        </w:trPr>
        <w:tc>
          <w:tcPr>
            <w:tcW w:w="567" w:type="dxa"/>
            <w:tcBorders>
              <w:top w:val="single" w:sz="4" w:space="0" w:color="auto"/>
              <w:left w:val="single" w:sz="4" w:space="0" w:color="auto"/>
              <w:bottom w:val="single" w:sz="4" w:space="0" w:color="auto"/>
              <w:right w:val="single" w:sz="4" w:space="0" w:color="auto"/>
            </w:tcBorders>
            <w:vAlign w:val="center"/>
            <w:hideMark/>
          </w:tcPr>
          <w:p w:rsidR="00B703F3" w:rsidRPr="008969AB" w:rsidRDefault="00B703F3" w:rsidP="00611BD5">
            <w:pPr>
              <w:contextualSpacing/>
              <w:jc w:val="center"/>
            </w:pPr>
            <w:r w:rsidRPr="008969AB">
              <w:rPr>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03F3" w:rsidRPr="008969AB" w:rsidRDefault="005132CC" w:rsidP="00611BD5">
            <w:pPr>
              <w:ind w:hanging="107"/>
              <w:contextualSpacing/>
              <w:jc w:val="center"/>
            </w:pPr>
            <w:r w:rsidRPr="008969AB">
              <w:t>Эртиль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B703F3" w:rsidRPr="008969AB" w:rsidRDefault="005132CC" w:rsidP="00611BD5">
            <w:pPr>
              <w:ind w:firstLine="34"/>
              <w:contextualSpacing/>
              <w:jc w:val="center"/>
            </w:pPr>
            <w:r w:rsidRPr="008969AB">
              <w:rPr>
                <w:sz w:val="22"/>
                <w:szCs w:val="22"/>
              </w:rPr>
              <w:t>92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03F3" w:rsidRPr="008969AB" w:rsidRDefault="005132CC" w:rsidP="00611BD5">
            <w:pPr>
              <w:ind w:firstLine="32"/>
              <w:contextualSpacing/>
              <w:jc w:val="center"/>
            </w:pPr>
            <w:r w:rsidRPr="008969AB">
              <w:t>931</w:t>
            </w:r>
          </w:p>
        </w:tc>
        <w:tc>
          <w:tcPr>
            <w:tcW w:w="2977" w:type="dxa"/>
            <w:tcBorders>
              <w:top w:val="single" w:sz="4" w:space="0" w:color="auto"/>
              <w:left w:val="single" w:sz="4" w:space="0" w:color="auto"/>
              <w:bottom w:val="single" w:sz="4" w:space="0" w:color="auto"/>
              <w:right w:val="single" w:sz="4" w:space="0" w:color="auto"/>
            </w:tcBorders>
            <w:vAlign w:val="center"/>
            <w:hideMark/>
          </w:tcPr>
          <w:p w:rsidR="00B703F3" w:rsidRPr="008969AB" w:rsidRDefault="005132CC" w:rsidP="005132CC">
            <w:pPr>
              <w:ind w:hanging="110"/>
              <w:contextualSpacing/>
              <w:jc w:val="center"/>
            </w:pPr>
            <w:r w:rsidRPr="008969AB">
              <w:t>05010100912107000003934</w:t>
            </w:r>
          </w:p>
        </w:tc>
        <w:tc>
          <w:tcPr>
            <w:tcW w:w="1984" w:type="dxa"/>
            <w:tcBorders>
              <w:top w:val="single" w:sz="4" w:space="0" w:color="auto"/>
              <w:left w:val="single" w:sz="4" w:space="0" w:color="auto"/>
              <w:bottom w:val="single" w:sz="4" w:space="0" w:color="auto"/>
              <w:right w:val="single" w:sz="4" w:space="0" w:color="auto"/>
            </w:tcBorders>
            <w:vAlign w:val="center"/>
            <w:hideMark/>
          </w:tcPr>
          <w:p w:rsidR="00B703F3" w:rsidRPr="008969AB" w:rsidRDefault="005132CC" w:rsidP="00611BD5">
            <w:pPr>
              <w:ind w:firstLine="28"/>
              <w:contextualSpacing/>
              <w:jc w:val="center"/>
            </w:pPr>
            <w:r w:rsidRPr="008969AB">
              <w:rPr>
                <w:sz w:val="22"/>
                <w:szCs w:val="22"/>
              </w:rPr>
              <w:t>Дон (российская часть бассейна) (1)</w:t>
            </w:r>
          </w:p>
        </w:tc>
      </w:tr>
    </w:tbl>
    <w:p w:rsidR="00ED16BD" w:rsidRPr="008969AB" w:rsidRDefault="00ED16BD" w:rsidP="00ED16BD">
      <w:pPr>
        <w:shd w:val="clear" w:color="auto" w:fill="FFFFFF"/>
        <w:spacing w:line="380" w:lineRule="exact"/>
        <w:ind w:firstLine="709"/>
        <w:contextualSpacing/>
        <w:jc w:val="both"/>
        <w:rPr>
          <w:rFonts w:eastAsia="Calibri"/>
        </w:rPr>
      </w:pPr>
      <w:r w:rsidRPr="008969AB">
        <w:rPr>
          <w:rFonts w:eastAsia="Calibri"/>
        </w:rPr>
        <w:t>Постановлением администрации Тамбовской области от 09.07.2007 № 764 «Об  утверждении  перечня  объектов,  подлежащих  региональному государственному надзору в области использования и охраны водных объектов» (в редакции Постановлением администрации Тамбовской области от 16.08.2013 № 896, от 19.02.2015 № 159, от 05.06.2015 № 561) утверждён  перечень  объектов,  подлежащих  региональному  государственному надзору в области использования и охраны водных объектов.</w:t>
      </w:r>
    </w:p>
    <w:p w:rsidR="00ED16BD" w:rsidRPr="008969AB" w:rsidRDefault="00AB2B14" w:rsidP="00ED16BD">
      <w:pPr>
        <w:shd w:val="clear" w:color="auto" w:fill="FFFFFF"/>
        <w:spacing w:line="380" w:lineRule="exact"/>
        <w:ind w:firstLine="709"/>
        <w:contextualSpacing/>
        <w:jc w:val="right"/>
        <w:rPr>
          <w:rFonts w:eastAsia="Calibri"/>
        </w:rPr>
      </w:pPr>
      <w:r>
        <w:rPr>
          <w:rFonts w:eastAsia="Calibri"/>
        </w:rPr>
        <w:t>Таблица 2</w:t>
      </w:r>
    </w:p>
    <w:p w:rsidR="00ED16BD" w:rsidRPr="008969AB" w:rsidRDefault="00ED16BD" w:rsidP="00ED16BD">
      <w:pPr>
        <w:shd w:val="clear" w:color="auto" w:fill="FFFFFF"/>
        <w:spacing w:line="380" w:lineRule="exact"/>
        <w:ind w:firstLine="709"/>
        <w:contextualSpacing/>
        <w:jc w:val="center"/>
        <w:rPr>
          <w:rFonts w:eastAsia="Calibri"/>
          <w:b/>
        </w:rPr>
      </w:pPr>
      <w:r w:rsidRPr="008969AB">
        <w:rPr>
          <w:rFonts w:eastAsia="Calibri"/>
          <w:b/>
        </w:rPr>
        <w:t>Перечень объектов, подлежащих региональному государственному надзору  в области использования и охраны водных объектов, расположенных  на территории Токарёвского поселкового округа Токарёвского района Тамбовской области</w:t>
      </w:r>
    </w:p>
    <w:tbl>
      <w:tblPr>
        <w:tblStyle w:val="aff9"/>
        <w:tblW w:w="0" w:type="auto"/>
        <w:tblLook w:val="04A0"/>
      </w:tblPr>
      <w:tblGrid>
        <w:gridCol w:w="531"/>
        <w:gridCol w:w="2271"/>
        <w:gridCol w:w="5053"/>
        <w:gridCol w:w="2566"/>
      </w:tblGrid>
      <w:tr w:rsidR="00ED16BD" w:rsidRPr="008969AB" w:rsidTr="005D7875">
        <w:tc>
          <w:tcPr>
            <w:tcW w:w="531" w:type="dxa"/>
            <w:vAlign w:val="center"/>
          </w:tcPr>
          <w:p w:rsidR="00ED16BD" w:rsidRPr="008969AB" w:rsidRDefault="00ED16BD" w:rsidP="005D7875">
            <w:pPr>
              <w:contextualSpacing/>
              <w:jc w:val="center"/>
              <w:rPr>
                <w:rFonts w:eastAsia="Calibri"/>
                <w:b/>
              </w:rPr>
            </w:pPr>
            <w:r w:rsidRPr="008969AB">
              <w:rPr>
                <w:rFonts w:eastAsia="Calibri"/>
                <w:b/>
              </w:rPr>
              <w:t>№ п/п</w:t>
            </w:r>
          </w:p>
        </w:tc>
        <w:tc>
          <w:tcPr>
            <w:tcW w:w="2271" w:type="dxa"/>
            <w:vAlign w:val="center"/>
          </w:tcPr>
          <w:p w:rsidR="00ED16BD" w:rsidRPr="008969AB" w:rsidRDefault="00ED16BD" w:rsidP="005D7875">
            <w:pPr>
              <w:contextualSpacing/>
              <w:jc w:val="center"/>
              <w:rPr>
                <w:rFonts w:eastAsia="Calibri"/>
                <w:b/>
              </w:rPr>
            </w:pPr>
            <w:r w:rsidRPr="008969AB">
              <w:rPr>
                <w:rFonts w:eastAsia="Calibri"/>
                <w:b/>
              </w:rPr>
              <w:t>Порядковый номер по постановлению</w:t>
            </w:r>
          </w:p>
        </w:tc>
        <w:tc>
          <w:tcPr>
            <w:tcW w:w="5053" w:type="dxa"/>
            <w:vAlign w:val="center"/>
          </w:tcPr>
          <w:p w:rsidR="00ED16BD" w:rsidRPr="008969AB" w:rsidRDefault="00ED16BD" w:rsidP="005D7875">
            <w:pPr>
              <w:contextualSpacing/>
              <w:jc w:val="center"/>
              <w:rPr>
                <w:rFonts w:eastAsia="Calibri"/>
                <w:b/>
              </w:rPr>
            </w:pPr>
            <w:r w:rsidRPr="008969AB">
              <w:rPr>
                <w:rFonts w:eastAsia="Calibri"/>
                <w:b/>
              </w:rPr>
              <w:t>Наименование водного объекта</w:t>
            </w:r>
          </w:p>
        </w:tc>
        <w:tc>
          <w:tcPr>
            <w:tcW w:w="2566" w:type="dxa"/>
            <w:vAlign w:val="center"/>
          </w:tcPr>
          <w:p w:rsidR="00ED16BD" w:rsidRPr="008969AB" w:rsidRDefault="00ED16BD" w:rsidP="005D7875">
            <w:pPr>
              <w:contextualSpacing/>
              <w:jc w:val="center"/>
              <w:rPr>
                <w:rFonts w:eastAsia="Calibri"/>
                <w:b/>
              </w:rPr>
            </w:pPr>
            <w:r w:rsidRPr="008969AB">
              <w:rPr>
                <w:rFonts w:eastAsia="Calibri"/>
                <w:b/>
              </w:rPr>
              <w:t>Бассейн реки</w:t>
            </w:r>
          </w:p>
        </w:tc>
      </w:tr>
      <w:tr w:rsidR="00ED16BD" w:rsidRPr="008969AB" w:rsidTr="005D7875">
        <w:tc>
          <w:tcPr>
            <w:tcW w:w="10421" w:type="dxa"/>
            <w:gridSpan w:val="4"/>
            <w:vAlign w:val="center"/>
          </w:tcPr>
          <w:p w:rsidR="00ED16BD" w:rsidRPr="008969AB" w:rsidRDefault="00ED16BD" w:rsidP="005D7875">
            <w:pPr>
              <w:contextualSpacing/>
              <w:jc w:val="center"/>
              <w:rPr>
                <w:rFonts w:eastAsia="Calibri"/>
              </w:rPr>
            </w:pPr>
            <w:r w:rsidRPr="008969AB">
              <w:rPr>
                <w:rFonts w:eastAsia="Calibri"/>
              </w:rPr>
              <w:t>Водохранилища, пруды</w:t>
            </w:r>
          </w:p>
        </w:tc>
      </w:tr>
      <w:tr w:rsidR="00ED16BD" w:rsidRPr="008969AB" w:rsidTr="005D7875">
        <w:tc>
          <w:tcPr>
            <w:tcW w:w="531" w:type="dxa"/>
            <w:vAlign w:val="center"/>
          </w:tcPr>
          <w:p w:rsidR="00ED16BD" w:rsidRPr="008969AB" w:rsidRDefault="00ED16BD" w:rsidP="005D7875">
            <w:pPr>
              <w:contextualSpacing/>
              <w:jc w:val="center"/>
              <w:rPr>
                <w:rFonts w:eastAsia="Calibri"/>
              </w:rPr>
            </w:pPr>
            <w:r w:rsidRPr="008969AB">
              <w:rPr>
                <w:rFonts w:eastAsia="Calibri"/>
              </w:rPr>
              <w:t>1</w:t>
            </w:r>
          </w:p>
        </w:tc>
        <w:tc>
          <w:tcPr>
            <w:tcW w:w="2271" w:type="dxa"/>
            <w:vAlign w:val="center"/>
          </w:tcPr>
          <w:p w:rsidR="00ED16BD" w:rsidRPr="008969AB" w:rsidRDefault="00ED16BD" w:rsidP="005D7875">
            <w:pPr>
              <w:contextualSpacing/>
              <w:jc w:val="center"/>
              <w:rPr>
                <w:rFonts w:eastAsia="Calibri"/>
              </w:rPr>
            </w:pPr>
            <w:r w:rsidRPr="008969AB">
              <w:rPr>
                <w:rFonts w:eastAsia="Calibri"/>
              </w:rPr>
              <w:t>1069</w:t>
            </w:r>
          </w:p>
        </w:tc>
        <w:tc>
          <w:tcPr>
            <w:tcW w:w="5053" w:type="dxa"/>
            <w:vAlign w:val="center"/>
          </w:tcPr>
          <w:p w:rsidR="00ED16BD" w:rsidRPr="008969AB" w:rsidRDefault="00ED16BD" w:rsidP="005D7875">
            <w:pPr>
              <w:contextualSpacing/>
              <w:jc w:val="center"/>
              <w:rPr>
                <w:rFonts w:eastAsia="Calibri"/>
              </w:rPr>
            </w:pPr>
            <w:r w:rsidRPr="008969AB">
              <w:rPr>
                <w:rFonts w:eastAsia="Calibri"/>
              </w:rPr>
              <w:t>Пруд в 3 км северо-восточнее с. Рассвет</w:t>
            </w:r>
          </w:p>
        </w:tc>
        <w:tc>
          <w:tcPr>
            <w:tcW w:w="2566" w:type="dxa"/>
            <w:vAlign w:val="center"/>
          </w:tcPr>
          <w:p w:rsidR="00ED16BD" w:rsidRPr="008969AB" w:rsidRDefault="00ED16BD" w:rsidP="005D7875">
            <w:pPr>
              <w:contextualSpacing/>
              <w:jc w:val="center"/>
              <w:rPr>
                <w:rFonts w:eastAsia="Calibri"/>
              </w:rPr>
            </w:pPr>
            <w:r w:rsidRPr="008969AB">
              <w:rPr>
                <w:rFonts w:eastAsia="Calibri"/>
              </w:rPr>
              <w:t>Бассейн р. Дон</w:t>
            </w:r>
          </w:p>
        </w:tc>
      </w:tr>
      <w:tr w:rsidR="00ED16BD" w:rsidRPr="008969AB" w:rsidTr="005D7875">
        <w:tc>
          <w:tcPr>
            <w:tcW w:w="531" w:type="dxa"/>
            <w:vAlign w:val="center"/>
          </w:tcPr>
          <w:p w:rsidR="00ED16BD" w:rsidRPr="008969AB" w:rsidRDefault="00ED16BD" w:rsidP="005D7875">
            <w:pPr>
              <w:contextualSpacing/>
              <w:jc w:val="center"/>
              <w:rPr>
                <w:rFonts w:eastAsia="Calibri"/>
              </w:rPr>
            </w:pPr>
            <w:r w:rsidRPr="008969AB">
              <w:rPr>
                <w:rFonts w:eastAsia="Calibri"/>
              </w:rPr>
              <w:t>2</w:t>
            </w:r>
          </w:p>
        </w:tc>
        <w:tc>
          <w:tcPr>
            <w:tcW w:w="2271" w:type="dxa"/>
            <w:vAlign w:val="center"/>
          </w:tcPr>
          <w:p w:rsidR="00ED16BD" w:rsidRPr="008969AB" w:rsidRDefault="00ED16BD" w:rsidP="005D7875">
            <w:pPr>
              <w:contextualSpacing/>
              <w:jc w:val="center"/>
              <w:rPr>
                <w:rFonts w:eastAsia="Calibri"/>
              </w:rPr>
            </w:pPr>
            <w:r w:rsidRPr="008969AB">
              <w:rPr>
                <w:rFonts w:eastAsia="Calibri"/>
              </w:rPr>
              <w:t>1071</w:t>
            </w:r>
          </w:p>
        </w:tc>
        <w:tc>
          <w:tcPr>
            <w:tcW w:w="5053" w:type="dxa"/>
            <w:vAlign w:val="center"/>
          </w:tcPr>
          <w:p w:rsidR="00ED16BD" w:rsidRPr="008969AB" w:rsidRDefault="00ED16BD" w:rsidP="005D7875">
            <w:pPr>
              <w:contextualSpacing/>
              <w:jc w:val="center"/>
              <w:rPr>
                <w:rFonts w:eastAsia="Calibri"/>
              </w:rPr>
            </w:pPr>
            <w:r w:rsidRPr="008969AB">
              <w:rPr>
                <w:rFonts w:eastAsia="Calibri"/>
              </w:rPr>
              <w:t xml:space="preserve">Пруд у кирпичного завода в р.п. </w:t>
            </w:r>
            <w:r w:rsidR="006C0434" w:rsidRPr="008969AB">
              <w:rPr>
                <w:rFonts w:eastAsia="Calibri"/>
              </w:rPr>
              <w:t>Токарёвк</w:t>
            </w:r>
            <w:r w:rsidRPr="008969AB">
              <w:rPr>
                <w:rFonts w:eastAsia="Calibri"/>
              </w:rPr>
              <w:t>а</w:t>
            </w:r>
          </w:p>
        </w:tc>
        <w:tc>
          <w:tcPr>
            <w:tcW w:w="2566" w:type="dxa"/>
            <w:vAlign w:val="center"/>
          </w:tcPr>
          <w:p w:rsidR="00ED16BD" w:rsidRPr="008969AB" w:rsidRDefault="00ED16BD" w:rsidP="005D7875">
            <w:pPr>
              <w:contextualSpacing/>
              <w:jc w:val="center"/>
              <w:rPr>
                <w:rFonts w:eastAsia="Calibri"/>
              </w:rPr>
            </w:pPr>
            <w:r w:rsidRPr="008969AB">
              <w:rPr>
                <w:rFonts w:eastAsia="Calibri"/>
              </w:rPr>
              <w:t>Бассейн р. Дон</w:t>
            </w:r>
          </w:p>
        </w:tc>
      </w:tr>
      <w:tr w:rsidR="00ED16BD" w:rsidRPr="008969AB" w:rsidTr="005D7875">
        <w:tc>
          <w:tcPr>
            <w:tcW w:w="531" w:type="dxa"/>
            <w:vAlign w:val="center"/>
          </w:tcPr>
          <w:p w:rsidR="00ED16BD" w:rsidRPr="008969AB" w:rsidRDefault="00ED16BD" w:rsidP="005D7875">
            <w:pPr>
              <w:contextualSpacing/>
              <w:jc w:val="center"/>
              <w:rPr>
                <w:rFonts w:eastAsia="Calibri"/>
              </w:rPr>
            </w:pPr>
            <w:r w:rsidRPr="008969AB">
              <w:rPr>
                <w:rFonts w:eastAsia="Calibri"/>
              </w:rPr>
              <w:t>3</w:t>
            </w:r>
          </w:p>
        </w:tc>
        <w:tc>
          <w:tcPr>
            <w:tcW w:w="2271" w:type="dxa"/>
            <w:vAlign w:val="center"/>
          </w:tcPr>
          <w:p w:rsidR="00ED16BD" w:rsidRPr="008969AB" w:rsidRDefault="00ED16BD" w:rsidP="005D7875">
            <w:pPr>
              <w:contextualSpacing/>
              <w:jc w:val="center"/>
              <w:rPr>
                <w:rFonts w:eastAsia="Calibri"/>
              </w:rPr>
            </w:pPr>
            <w:r w:rsidRPr="008969AB">
              <w:rPr>
                <w:rFonts w:eastAsia="Calibri"/>
              </w:rPr>
              <w:t>1072</w:t>
            </w:r>
          </w:p>
        </w:tc>
        <w:tc>
          <w:tcPr>
            <w:tcW w:w="5053" w:type="dxa"/>
            <w:vAlign w:val="center"/>
          </w:tcPr>
          <w:p w:rsidR="00ED16BD" w:rsidRPr="008969AB" w:rsidRDefault="00ED16BD" w:rsidP="005D7875">
            <w:pPr>
              <w:contextualSpacing/>
              <w:jc w:val="center"/>
              <w:rPr>
                <w:rFonts w:eastAsia="Calibri"/>
              </w:rPr>
            </w:pPr>
            <w:r w:rsidRPr="008969AB">
              <w:rPr>
                <w:rFonts w:eastAsia="Calibri"/>
              </w:rPr>
              <w:t>Пруд в 4 км восточнее с. Рассвет</w:t>
            </w:r>
          </w:p>
        </w:tc>
        <w:tc>
          <w:tcPr>
            <w:tcW w:w="2566" w:type="dxa"/>
            <w:vAlign w:val="center"/>
          </w:tcPr>
          <w:p w:rsidR="00ED16BD" w:rsidRPr="008969AB" w:rsidRDefault="00ED16BD" w:rsidP="005D7875">
            <w:pPr>
              <w:contextualSpacing/>
              <w:jc w:val="center"/>
              <w:rPr>
                <w:rFonts w:eastAsia="Calibri"/>
              </w:rPr>
            </w:pPr>
            <w:r w:rsidRPr="008969AB">
              <w:rPr>
                <w:rFonts w:eastAsia="Calibri"/>
              </w:rPr>
              <w:t>Бассейн р. Дон</w:t>
            </w:r>
          </w:p>
        </w:tc>
      </w:tr>
      <w:tr w:rsidR="00ED16BD" w:rsidRPr="008969AB" w:rsidTr="005D7875">
        <w:tc>
          <w:tcPr>
            <w:tcW w:w="531" w:type="dxa"/>
            <w:vAlign w:val="center"/>
          </w:tcPr>
          <w:p w:rsidR="00ED16BD" w:rsidRPr="008969AB" w:rsidRDefault="00ED16BD" w:rsidP="005D7875">
            <w:pPr>
              <w:contextualSpacing/>
              <w:jc w:val="center"/>
              <w:rPr>
                <w:rFonts w:eastAsia="Calibri"/>
              </w:rPr>
            </w:pPr>
            <w:r w:rsidRPr="008969AB">
              <w:rPr>
                <w:rFonts w:eastAsia="Calibri"/>
              </w:rPr>
              <w:t>4</w:t>
            </w:r>
          </w:p>
        </w:tc>
        <w:tc>
          <w:tcPr>
            <w:tcW w:w="2271" w:type="dxa"/>
            <w:vAlign w:val="center"/>
          </w:tcPr>
          <w:p w:rsidR="00ED16BD" w:rsidRPr="008969AB" w:rsidRDefault="00ED16BD" w:rsidP="005D7875">
            <w:pPr>
              <w:contextualSpacing/>
              <w:jc w:val="center"/>
              <w:rPr>
                <w:rFonts w:eastAsia="Calibri"/>
              </w:rPr>
            </w:pPr>
            <w:r w:rsidRPr="008969AB">
              <w:rPr>
                <w:rFonts w:eastAsia="Calibri"/>
              </w:rPr>
              <w:t>1073</w:t>
            </w:r>
          </w:p>
        </w:tc>
        <w:tc>
          <w:tcPr>
            <w:tcW w:w="5053" w:type="dxa"/>
            <w:vAlign w:val="center"/>
          </w:tcPr>
          <w:p w:rsidR="00ED16BD" w:rsidRPr="008969AB" w:rsidRDefault="00ED16BD" w:rsidP="005D7875">
            <w:pPr>
              <w:contextualSpacing/>
              <w:jc w:val="center"/>
              <w:rPr>
                <w:rFonts w:eastAsia="Calibri"/>
              </w:rPr>
            </w:pPr>
            <w:r w:rsidRPr="008969AB">
              <w:rPr>
                <w:rFonts w:eastAsia="Calibri"/>
              </w:rPr>
              <w:t xml:space="preserve">Водохранилище в 10 км северо-западнее р.п. </w:t>
            </w:r>
            <w:r w:rsidR="006C0434" w:rsidRPr="008969AB">
              <w:rPr>
                <w:rFonts w:eastAsia="Calibri"/>
              </w:rPr>
              <w:t>Токарёвк</w:t>
            </w:r>
            <w:r w:rsidRPr="008969AB">
              <w:rPr>
                <w:rFonts w:eastAsia="Calibri"/>
              </w:rPr>
              <w:t>а</w:t>
            </w:r>
          </w:p>
        </w:tc>
        <w:tc>
          <w:tcPr>
            <w:tcW w:w="2566" w:type="dxa"/>
            <w:vAlign w:val="center"/>
          </w:tcPr>
          <w:p w:rsidR="00ED16BD" w:rsidRPr="008969AB" w:rsidRDefault="00ED16BD" w:rsidP="005D7875">
            <w:pPr>
              <w:contextualSpacing/>
              <w:jc w:val="center"/>
              <w:rPr>
                <w:rFonts w:eastAsia="Calibri"/>
              </w:rPr>
            </w:pPr>
            <w:r w:rsidRPr="008969AB">
              <w:rPr>
                <w:rFonts w:eastAsia="Calibri"/>
              </w:rPr>
              <w:t>Бассейн р. Дон</w:t>
            </w:r>
          </w:p>
        </w:tc>
      </w:tr>
    </w:tbl>
    <w:p w:rsidR="00A34FEB" w:rsidRPr="008969AB" w:rsidRDefault="00A34FEB" w:rsidP="00D072E7">
      <w:pPr>
        <w:shd w:val="clear" w:color="auto" w:fill="FFFFFF"/>
        <w:spacing w:line="380" w:lineRule="exact"/>
        <w:ind w:firstLine="709"/>
        <w:contextualSpacing/>
        <w:jc w:val="both"/>
        <w:rPr>
          <w:rFonts w:eastAsia="Calibri"/>
          <w:i/>
        </w:rPr>
      </w:pPr>
      <w:r w:rsidRPr="008969AB">
        <w:rPr>
          <w:rFonts w:eastAsia="Calibri"/>
          <w:i/>
        </w:rPr>
        <w:t xml:space="preserve">Генеральным планом муниципального образования </w:t>
      </w:r>
      <w:r w:rsidR="00CC5EAD" w:rsidRPr="008969AB">
        <w:rPr>
          <w:rFonts w:eastAsia="Calibri"/>
          <w:i/>
        </w:rPr>
        <w:t xml:space="preserve">Токарёвский поселковый округ Токарёвского </w:t>
      </w:r>
      <w:r w:rsidR="00D47FDB" w:rsidRPr="008969AB">
        <w:rPr>
          <w:rFonts w:eastAsia="Calibri"/>
          <w:i/>
        </w:rPr>
        <w:t>района Тамбовской области</w:t>
      </w:r>
      <w:r w:rsidRPr="008969AB">
        <w:rPr>
          <w:rFonts w:eastAsia="Calibri"/>
          <w:i/>
        </w:rPr>
        <w:t xml:space="preserve"> не</w:t>
      </w:r>
      <w:r w:rsidR="00BC0BE3" w:rsidRPr="008969AB">
        <w:rPr>
          <w:rFonts w:eastAsia="Calibri"/>
          <w:i/>
        </w:rPr>
        <w:t xml:space="preserve"> </w:t>
      </w:r>
      <w:r w:rsidRPr="008969AB">
        <w:rPr>
          <w:rFonts w:eastAsia="Calibri"/>
          <w:i/>
        </w:rPr>
        <w:t xml:space="preserve">предусматривается размещение объектов местного значения </w:t>
      </w:r>
      <w:r w:rsidR="000F1365" w:rsidRPr="008969AB">
        <w:rPr>
          <w:rFonts w:eastAsia="Calibri"/>
          <w:i/>
        </w:rPr>
        <w:t>поселкового округа</w:t>
      </w:r>
      <w:r w:rsidRPr="008969AB">
        <w:rPr>
          <w:rFonts w:eastAsia="Calibri"/>
          <w:i/>
        </w:rPr>
        <w:t>, которые могут оказать</w:t>
      </w:r>
      <w:r w:rsidR="00BC0BE3" w:rsidRPr="008969AB">
        <w:rPr>
          <w:rFonts w:eastAsia="Calibri"/>
          <w:i/>
        </w:rPr>
        <w:t xml:space="preserve"> </w:t>
      </w:r>
      <w:r w:rsidRPr="008969AB">
        <w:rPr>
          <w:rFonts w:eastAsia="Calibri"/>
          <w:i/>
        </w:rPr>
        <w:t>негативное</w:t>
      </w:r>
      <w:r w:rsidR="00BC0BE3" w:rsidRPr="008969AB">
        <w:rPr>
          <w:rFonts w:eastAsia="Calibri"/>
          <w:i/>
        </w:rPr>
        <w:t xml:space="preserve"> </w:t>
      </w:r>
      <w:r w:rsidRPr="008969AB">
        <w:rPr>
          <w:rFonts w:eastAsia="Calibri"/>
          <w:i/>
        </w:rPr>
        <w:t>воздействие</w:t>
      </w:r>
      <w:r w:rsidR="00BC0BE3" w:rsidRPr="008969AB">
        <w:rPr>
          <w:rFonts w:eastAsia="Calibri"/>
          <w:i/>
        </w:rPr>
        <w:t xml:space="preserve"> </w:t>
      </w:r>
      <w:r w:rsidRPr="008969AB">
        <w:rPr>
          <w:rFonts w:eastAsia="Calibri"/>
          <w:i/>
        </w:rPr>
        <w:t>на</w:t>
      </w:r>
      <w:r w:rsidR="00BC0BE3" w:rsidRPr="008969AB">
        <w:rPr>
          <w:rFonts w:eastAsia="Calibri"/>
          <w:i/>
        </w:rPr>
        <w:t xml:space="preserve"> </w:t>
      </w:r>
      <w:r w:rsidRPr="008969AB">
        <w:rPr>
          <w:rFonts w:eastAsia="Calibri"/>
          <w:i/>
        </w:rPr>
        <w:t>водные</w:t>
      </w:r>
      <w:r w:rsidR="00BC0BE3" w:rsidRPr="008969AB">
        <w:rPr>
          <w:rFonts w:eastAsia="Calibri"/>
          <w:i/>
        </w:rPr>
        <w:t xml:space="preserve"> </w:t>
      </w:r>
      <w:r w:rsidRPr="008969AB">
        <w:rPr>
          <w:rFonts w:eastAsia="Calibri"/>
          <w:i/>
        </w:rPr>
        <w:t>объекты,</w:t>
      </w:r>
      <w:r w:rsidR="00BC0BE3" w:rsidRPr="008969AB">
        <w:rPr>
          <w:rFonts w:eastAsia="Calibri"/>
          <w:i/>
        </w:rPr>
        <w:t xml:space="preserve"> </w:t>
      </w:r>
      <w:r w:rsidRPr="008969AB">
        <w:rPr>
          <w:rFonts w:eastAsia="Calibri"/>
          <w:i/>
        </w:rPr>
        <w:t>находящиеся</w:t>
      </w:r>
      <w:r w:rsidR="00BC0BE3" w:rsidRPr="008969AB">
        <w:rPr>
          <w:rFonts w:eastAsia="Calibri"/>
          <w:i/>
        </w:rPr>
        <w:t xml:space="preserve"> </w:t>
      </w:r>
      <w:r w:rsidRPr="008969AB">
        <w:rPr>
          <w:rFonts w:eastAsia="Calibri"/>
          <w:i/>
        </w:rPr>
        <w:t xml:space="preserve">в федеральной собственности. </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b/>
          <w:i/>
        </w:rPr>
        <w:t>Водоохранные зоны</w:t>
      </w:r>
      <w:r w:rsidR="00392308" w:rsidRPr="008969AB">
        <w:rPr>
          <w:rFonts w:eastAsia="Calibri"/>
          <w:b/>
          <w:i/>
        </w:rPr>
        <w:t xml:space="preserve"> и прибрежные защитные полосы</w:t>
      </w:r>
      <w:r w:rsidRPr="008969AB">
        <w:rPr>
          <w:rFonts w:eastAsia="Calibri"/>
          <w:b/>
          <w:i/>
        </w:rPr>
        <w:t>.</w:t>
      </w:r>
      <w:r w:rsidR="00392308" w:rsidRPr="008969AB">
        <w:rPr>
          <w:rFonts w:eastAsia="Calibri"/>
          <w:b/>
          <w:i/>
        </w:rPr>
        <w:t xml:space="preserve"> Береговые полосы</w:t>
      </w:r>
      <w:r w:rsidR="006D4B50" w:rsidRPr="008969AB">
        <w:rPr>
          <w:rFonts w:eastAsia="Calibri"/>
          <w:b/>
          <w:i/>
        </w:rPr>
        <w:t xml:space="preserve"> водных объектов</w:t>
      </w:r>
      <w:r w:rsidR="00392308" w:rsidRPr="008969AB">
        <w:rPr>
          <w:rFonts w:eastAsia="Calibri"/>
          <w:b/>
          <w:i/>
        </w:rPr>
        <w:t>.</w:t>
      </w:r>
      <w:r w:rsidRPr="008969AB">
        <w:rPr>
          <w:rFonts w:eastAsia="Calibri"/>
        </w:rPr>
        <w:t xml:space="preserve"> Водоохранные зоны и прибрежные защитные полосы устанавливаются для поддержания водных объектов в состоянии, соответствующем экологическим требованиям, для предотвращения загрязнения, засорения и истощения поверхностных вод, а также сохранения среды обитания объектов животного и растительного мира. </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lastRenderedPageBreak/>
        <w:t xml:space="preserve">Размеры водоохранных зон и прибрежных защитных полос, а также режимы их использования устанавливаются статьёй 65 Водного кодекса Российской Федерации. </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 xml:space="preserve">По территории муниципального образования </w:t>
      </w:r>
      <w:r w:rsidR="00CC5EAD" w:rsidRPr="008969AB">
        <w:rPr>
          <w:rFonts w:eastAsia="Calibri"/>
        </w:rPr>
        <w:t>Токарёвский поселковый округ протекае</w:t>
      </w:r>
      <w:r w:rsidRPr="008969AB">
        <w:rPr>
          <w:rFonts w:eastAsia="Calibri"/>
        </w:rPr>
        <w:t>т рек</w:t>
      </w:r>
      <w:r w:rsidR="00CC5EAD" w:rsidRPr="008969AB">
        <w:rPr>
          <w:rFonts w:eastAsia="Calibri"/>
        </w:rPr>
        <w:t>а</w:t>
      </w:r>
      <w:r w:rsidRPr="008969AB">
        <w:rPr>
          <w:rFonts w:eastAsia="Calibri"/>
        </w:rPr>
        <w:t xml:space="preserve">. По данным государственного водного реестра протяжённость реки </w:t>
      </w:r>
      <w:r w:rsidR="00CC5EAD" w:rsidRPr="008969AB">
        <w:t>Эртиль</w:t>
      </w:r>
      <w:r w:rsidR="00CC5EAD" w:rsidRPr="008969AB">
        <w:rPr>
          <w:rFonts w:eastAsia="Calibri"/>
        </w:rPr>
        <w:t xml:space="preserve"> 92</w:t>
      </w:r>
      <w:r w:rsidRPr="008969AB">
        <w:rPr>
          <w:rFonts w:eastAsia="Calibri"/>
        </w:rPr>
        <w:t xml:space="preserve"> км.</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Размеры водоохранных зон рек в соответствии со ст.65 Водного кодекса Российской Федерации, составляют реки Цна ‒ 200 м.</w:t>
      </w:r>
    </w:p>
    <w:p w:rsidR="00BC2754" w:rsidRPr="008969AB" w:rsidRDefault="00BC2754" w:rsidP="00BC2754">
      <w:pPr>
        <w:shd w:val="clear" w:color="auto" w:fill="FFFFFF"/>
        <w:spacing w:line="380" w:lineRule="exact"/>
        <w:ind w:firstLine="709"/>
        <w:contextualSpacing/>
        <w:jc w:val="both"/>
        <w:rPr>
          <w:szCs w:val="28"/>
        </w:rPr>
      </w:pPr>
      <w:r w:rsidRPr="008969AB">
        <w:rPr>
          <w:szCs w:val="28"/>
        </w:rPr>
        <w:t xml:space="preserve">В муниципальном образовании </w:t>
      </w:r>
      <w:r w:rsidR="00CC5EAD" w:rsidRPr="008969AB">
        <w:rPr>
          <w:rFonts w:eastAsia="Calibri"/>
        </w:rPr>
        <w:t xml:space="preserve">Токарёвский поселковый округ </w:t>
      </w:r>
      <w:r w:rsidRPr="008969AB">
        <w:rPr>
          <w:szCs w:val="28"/>
        </w:rPr>
        <w:t>в г</w:t>
      </w:r>
      <w:r w:rsidR="00CC5EAD" w:rsidRPr="008969AB">
        <w:rPr>
          <w:szCs w:val="28"/>
        </w:rPr>
        <w:t>раницах водоохранной зоны р. Эртиль</w:t>
      </w:r>
      <w:r w:rsidRPr="008969AB">
        <w:rPr>
          <w:szCs w:val="28"/>
        </w:rPr>
        <w:t xml:space="preserve"> кладбища не размещены.</w:t>
      </w:r>
    </w:p>
    <w:p w:rsidR="00392308" w:rsidRPr="008969AB" w:rsidRDefault="00392308" w:rsidP="00392308">
      <w:pPr>
        <w:shd w:val="clear" w:color="auto" w:fill="FFFFFF"/>
        <w:spacing w:line="380" w:lineRule="exact"/>
        <w:ind w:firstLine="709"/>
        <w:contextualSpacing/>
        <w:jc w:val="both"/>
        <w:rPr>
          <w:szCs w:val="28"/>
        </w:rPr>
      </w:pPr>
      <w:r w:rsidRPr="008969AB">
        <w:rPr>
          <w:szCs w:val="28"/>
        </w:rPr>
        <w:t xml:space="preserve">В  соответствии  со  статьёй 6  Водного  кодекса  Российской  Федерации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протекающих  по  территории  муниципального  образования  </w:t>
      </w:r>
      <w:r w:rsidR="00CB02BA" w:rsidRPr="008969AB">
        <w:rPr>
          <w:szCs w:val="28"/>
        </w:rPr>
        <w:t>Токарёвский поселковый округ</w:t>
      </w:r>
      <w:r w:rsidRPr="008969AB">
        <w:rPr>
          <w:szCs w:val="28"/>
        </w:rPr>
        <w:t>, составляет 20 метров.</w:t>
      </w:r>
    </w:p>
    <w:p w:rsidR="00BC2754" w:rsidRPr="008969AB" w:rsidRDefault="00BC2754" w:rsidP="00BC2754">
      <w:pPr>
        <w:shd w:val="clear" w:color="auto" w:fill="FFFFFF"/>
        <w:spacing w:line="380" w:lineRule="exact"/>
        <w:ind w:firstLine="709"/>
        <w:contextualSpacing/>
        <w:jc w:val="both"/>
        <w:rPr>
          <w:rFonts w:eastAsia="Calibri"/>
        </w:rPr>
      </w:pPr>
      <w:r w:rsidRPr="008969AB">
        <w:rPr>
          <w:i/>
          <w:szCs w:val="28"/>
        </w:rPr>
        <w:t xml:space="preserve">Генеральным планом муниципального образования </w:t>
      </w:r>
      <w:r w:rsidR="00CC5EAD" w:rsidRPr="008969AB">
        <w:rPr>
          <w:rFonts w:eastAsia="Calibri"/>
          <w:i/>
        </w:rPr>
        <w:t xml:space="preserve">Токарёвский поселковый округ Токарёвского </w:t>
      </w:r>
      <w:r w:rsidRPr="008969AB">
        <w:rPr>
          <w:rFonts w:eastAsia="Calibri"/>
          <w:i/>
        </w:rPr>
        <w:t>района Тамбовской области</w:t>
      </w:r>
      <w:r w:rsidRPr="008969AB">
        <w:rPr>
          <w:i/>
          <w:szCs w:val="28"/>
        </w:rPr>
        <w:t xml:space="preserve"> не предусматривается размещение объектов местного значения поселения в границах водоохранных зон и границах прибрежных защитных полос поверхностных водных объектов.</w:t>
      </w:r>
    </w:p>
    <w:p w:rsidR="00BC2754" w:rsidRPr="008969AB" w:rsidRDefault="00BC2754" w:rsidP="00BC2754">
      <w:pPr>
        <w:shd w:val="clear" w:color="auto" w:fill="FFFFFF"/>
        <w:spacing w:line="380" w:lineRule="exact"/>
        <w:ind w:firstLine="709"/>
        <w:contextualSpacing/>
        <w:jc w:val="both"/>
        <w:rPr>
          <w:rFonts w:eastAsia="Calibri"/>
        </w:rPr>
      </w:pPr>
    </w:p>
    <w:p w:rsidR="00BC2754" w:rsidRPr="008969AB" w:rsidRDefault="00BC2754" w:rsidP="00BC2754">
      <w:pPr>
        <w:shd w:val="clear" w:color="auto" w:fill="FFFFFF"/>
        <w:spacing w:line="380" w:lineRule="exact"/>
        <w:ind w:firstLine="709"/>
        <w:contextualSpacing/>
        <w:jc w:val="center"/>
        <w:rPr>
          <w:rFonts w:eastAsia="Calibri"/>
          <w:b/>
        </w:rPr>
      </w:pPr>
      <w:r w:rsidRPr="008969AB">
        <w:rPr>
          <w:rFonts w:eastAsia="Calibri"/>
          <w:b/>
        </w:rPr>
        <w:t>2.2.</w:t>
      </w:r>
      <w:r w:rsidR="009D4AF7" w:rsidRPr="008969AB">
        <w:rPr>
          <w:rFonts w:eastAsia="Calibri"/>
          <w:b/>
        </w:rPr>
        <w:t>3</w:t>
      </w:r>
      <w:r w:rsidRPr="008969AB">
        <w:rPr>
          <w:rFonts w:eastAsia="Calibri"/>
          <w:b/>
        </w:rPr>
        <w:t>.1. Режим особой охраны водных объектов</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Собственники водных объектов осуществляют мероприятия по охране водных объектов, предотвращению их загрязнения, засорения и истощения вод, а также меры по ликвидации последствий указанных явлений. Охрана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w:t>
      </w:r>
      <w:r w:rsidR="008D667E" w:rsidRPr="008969AB">
        <w:rPr>
          <w:rFonts w:eastAsia="Calibri"/>
        </w:rPr>
        <w:t>−</w:t>
      </w:r>
      <w:r w:rsidRPr="008969AB">
        <w:rPr>
          <w:rFonts w:eastAsia="Calibri"/>
        </w:rPr>
        <w:t>27 Водного кодекса Российской Федерации.</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При использовании водных объектов физические лица, юридические лица обязаны осуществлять водохозяйственные мероприятия и мероприятия по охране водных объектов в соответствии с Водным кодексом Российской Федерации и другими федеральными законами, а также правилами охраны поверхностных водных объектов и правилами охраны подземных.</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 xml:space="preserve">В границах водоохранных зон запрещаются: </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 xml:space="preserve">1) использование сточных вод в целях регулирования плодородия почв; </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 xml:space="preserve">3) осуществление авиационных мер по борьбе с вредными организмами; </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lastRenderedPageBreak/>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 xml:space="preserve">5) размещение автозаправочных станций, складов горюче-смазочных материалов,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 xml:space="preserve">6) размещение специализированных хранилищ пестицидов и агрохимикатов, применение пестицидов и агрохимикатов; </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 xml:space="preserve">7) сброс сточных, в том числе дренажных, вод; </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 19.1 Закона Российской Федерации от 21.02.1992 № 2395-I «О недрах»). </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учётом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трёх градусов и пятьдесят метров для уклона три и более градуса.</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Для расположенных в границах болот проточных и сточных озёр и соответствующих водотоков ширина прибрежной защитной полосы устанавливается в размере пятидесяти метров.</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водоотведения (канализации), централизованным ливневым системам водоотведения, допускается применение приёмников, </w:t>
      </w:r>
      <w:r w:rsidRPr="008969AB">
        <w:rPr>
          <w:rFonts w:eastAsia="Calibri"/>
        </w:rPr>
        <w:lastRenderedPageBreak/>
        <w:t xml:space="preserve">изготовленных из водонепроницаемых материалов, предотвращающих поступление загрязняющих веществ, иных веществ и микроорганизмов в окружающую среду. </w:t>
      </w:r>
    </w:p>
    <w:p w:rsidR="00BC2754" w:rsidRPr="008969AB" w:rsidRDefault="00BC2754" w:rsidP="00BC2754">
      <w:pPr>
        <w:shd w:val="clear" w:color="auto" w:fill="FFFFFF"/>
        <w:spacing w:line="380" w:lineRule="exact"/>
        <w:ind w:firstLine="709"/>
        <w:contextualSpacing/>
        <w:jc w:val="both"/>
        <w:rPr>
          <w:rFonts w:eastAsia="Calibri"/>
        </w:rPr>
      </w:pPr>
      <w:r w:rsidRPr="008969AB">
        <w:rPr>
          <w:szCs w:val="28"/>
        </w:rPr>
        <w:t>Согласно санитарным правилам и нормам СанПиН 2.1.2882-11</w:t>
      </w:r>
      <w:r w:rsidRPr="008969AB">
        <w:rPr>
          <w:szCs w:val="28"/>
        </w:rPr>
        <w:br/>
        <w:t>«Гигиенические требования к размещению, устройству и содержанию кладбищ, зданий и сооружений похоронного назначения»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 xml:space="preserve">В границах прибрежных защитных полос наряду с установленными ограничениями по использованию водоохранных зон запрещаются: </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 xml:space="preserve">1) распашка земель; </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 xml:space="preserve">2) размещение отвалов размываемых грунтов; </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 xml:space="preserve">3) выпас сельскохозяйственных животных и организация для них летних лагерей, ванн. </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 xml:space="preserve">Границы водоохранных зон и границы прибрежных защитных полос поверхностных водных объектов считаются установленными с даты внесения сведений о них в Единый государственный реестр недвижимости (постановление Правительства Российской Федерации от 10.01.2009 № 17 «Об утверждении Правил установления на местности границ водоохранных зон и границ прибрежных защитных полос водных объектов»). </w:t>
      </w:r>
    </w:p>
    <w:p w:rsidR="00BC2754" w:rsidRPr="008969AB" w:rsidRDefault="00CC5EAD" w:rsidP="00BC2754">
      <w:pPr>
        <w:shd w:val="clear" w:color="auto" w:fill="FFFFFF"/>
        <w:spacing w:line="380" w:lineRule="exact"/>
        <w:ind w:firstLine="709"/>
        <w:contextualSpacing/>
        <w:jc w:val="both"/>
        <w:rPr>
          <w:rFonts w:eastAsia="Calibri"/>
          <w:i/>
        </w:rPr>
      </w:pPr>
      <w:r w:rsidRPr="008969AB">
        <w:rPr>
          <w:rFonts w:eastAsia="Calibri"/>
          <w:i/>
        </w:rPr>
        <w:t>Сведения о границах водоохранных зон и границах прибрежных защитных полос водных объектов в Едином государственном реестре недвижимости отсутствуют, на карте материалов по обоснованию генерального плана «Токарёвский поселковый округ Токарёвского района Тамбовской области» отображены нормативно в соответствии со ст. 65 Водного</w:t>
      </w:r>
      <w:r w:rsidRPr="008969AB">
        <w:rPr>
          <w:rFonts w:eastAsia="Calibri"/>
        </w:rPr>
        <w:t xml:space="preserve"> </w:t>
      </w:r>
      <w:r w:rsidRPr="008969AB">
        <w:rPr>
          <w:rFonts w:eastAsia="Calibri"/>
          <w:i/>
        </w:rPr>
        <w:t>кодекса Российской Федерации.</w:t>
      </w:r>
    </w:p>
    <w:p w:rsidR="00BC2754" w:rsidRPr="008969AB" w:rsidRDefault="00BC2754" w:rsidP="00BC2754">
      <w:pPr>
        <w:shd w:val="clear" w:color="auto" w:fill="FFFFFF"/>
        <w:spacing w:line="380" w:lineRule="exact"/>
        <w:ind w:firstLine="709"/>
        <w:contextualSpacing/>
        <w:jc w:val="both"/>
        <w:rPr>
          <w:rFonts w:eastAsia="Calibri"/>
        </w:rPr>
      </w:pPr>
      <w:r w:rsidRPr="008969AB">
        <w:rPr>
          <w:rFonts w:eastAsia="Calibri"/>
        </w:rPr>
        <w:t xml:space="preserve">Подземные и поверхностные воды представляют собой взаимосвязанный природный комплекс. Загрязнение подземных вод начинается с загрязнения поверхностных вод. </w:t>
      </w:r>
    </w:p>
    <w:p w:rsidR="00900DD6" w:rsidRPr="008969AB" w:rsidRDefault="00BC2754" w:rsidP="00BC2754">
      <w:pPr>
        <w:shd w:val="clear" w:color="auto" w:fill="FFFFFF"/>
        <w:spacing w:line="380" w:lineRule="exact"/>
        <w:ind w:firstLine="709"/>
        <w:contextualSpacing/>
        <w:jc w:val="both"/>
        <w:rPr>
          <w:rFonts w:eastAsia="Calibri"/>
        </w:rPr>
      </w:pPr>
      <w:r w:rsidRPr="008969AB">
        <w:rPr>
          <w:rFonts w:eastAsia="Calibri"/>
        </w:rPr>
        <w:t>При эксплуатации подземных вод водоотбор скважинами в каждом гидрогеологическом районе не должен превышать величины подземного стока.</w:t>
      </w:r>
      <w:bookmarkStart w:id="3" w:name="_Toc318405212"/>
    </w:p>
    <w:p w:rsidR="00BC2754" w:rsidRPr="008969AB" w:rsidRDefault="00BC2754" w:rsidP="00BC2754">
      <w:pPr>
        <w:shd w:val="clear" w:color="auto" w:fill="FFFFFF"/>
        <w:spacing w:line="380" w:lineRule="exact"/>
        <w:ind w:firstLine="709"/>
        <w:contextualSpacing/>
        <w:jc w:val="both"/>
        <w:rPr>
          <w:lang w:eastAsia="en-US"/>
        </w:rPr>
      </w:pPr>
    </w:p>
    <w:p w:rsidR="00B702F1" w:rsidRPr="008969AB" w:rsidRDefault="00B702F1" w:rsidP="00B702F1">
      <w:pPr>
        <w:spacing w:line="380" w:lineRule="exact"/>
        <w:jc w:val="center"/>
        <w:rPr>
          <w:b/>
        </w:rPr>
      </w:pPr>
      <w:r w:rsidRPr="008969AB">
        <w:rPr>
          <w:b/>
          <w:lang w:eastAsia="en-US"/>
        </w:rPr>
        <w:t xml:space="preserve">2.2.4. </w:t>
      </w:r>
      <w:r w:rsidRPr="008969AB">
        <w:rPr>
          <w:b/>
        </w:rPr>
        <w:t>Почвенные ресурсы</w:t>
      </w:r>
    </w:p>
    <w:p w:rsidR="005132CC" w:rsidRPr="008969AB" w:rsidRDefault="005132CC" w:rsidP="005132CC">
      <w:pPr>
        <w:spacing w:line="380" w:lineRule="exact"/>
        <w:ind w:firstLine="709"/>
        <w:jc w:val="both"/>
        <w:rPr>
          <w:lang w:eastAsia="en-US"/>
        </w:rPr>
      </w:pPr>
      <w:r w:rsidRPr="008969AB">
        <w:rPr>
          <w:lang w:eastAsia="en-US"/>
        </w:rPr>
        <w:t>Токарёвский поселковый округ входит в Средне-Русскую провинцию черноземов умеренных. Значительно преобладают мощные типичные чернозёмы, а также распространены выщелоченные чернозёмы, лугово-черноземные и пойменные почвы.</w:t>
      </w:r>
    </w:p>
    <w:p w:rsidR="00B702F1" w:rsidRPr="008969AB" w:rsidRDefault="005132CC" w:rsidP="005132CC">
      <w:pPr>
        <w:spacing w:line="380" w:lineRule="exact"/>
        <w:ind w:firstLine="709"/>
        <w:jc w:val="both"/>
        <w:rPr>
          <w:lang w:eastAsia="en-US"/>
        </w:rPr>
      </w:pPr>
      <w:r w:rsidRPr="008969AB">
        <w:rPr>
          <w:lang w:eastAsia="en-US"/>
        </w:rPr>
        <w:t>Почвы, вовлечённые в сельскохозяйственный оборот, нуждаются в постоянном улучшении и поддержании</w:t>
      </w:r>
    </w:p>
    <w:p w:rsidR="00F0475F" w:rsidRDefault="00F0475F" w:rsidP="00F0475F">
      <w:pPr>
        <w:spacing w:line="380" w:lineRule="exact"/>
        <w:ind w:firstLine="709"/>
        <w:jc w:val="both"/>
        <w:rPr>
          <w:lang w:eastAsia="en-US"/>
        </w:rPr>
      </w:pPr>
    </w:p>
    <w:p w:rsidR="00AB2B14" w:rsidRPr="008969AB" w:rsidRDefault="00AB2B14" w:rsidP="00F0475F">
      <w:pPr>
        <w:spacing w:line="380" w:lineRule="exact"/>
        <w:ind w:firstLine="709"/>
        <w:jc w:val="both"/>
        <w:rPr>
          <w:lang w:eastAsia="en-US"/>
        </w:rPr>
      </w:pPr>
    </w:p>
    <w:p w:rsidR="00F0475F" w:rsidRPr="008969AB" w:rsidRDefault="00F0475F" w:rsidP="00F0475F">
      <w:pPr>
        <w:spacing w:line="380" w:lineRule="exact"/>
        <w:ind w:firstLine="709"/>
        <w:jc w:val="center"/>
        <w:rPr>
          <w:b/>
        </w:rPr>
      </w:pPr>
      <w:r w:rsidRPr="008969AB">
        <w:rPr>
          <w:b/>
          <w:lang w:eastAsia="en-US"/>
        </w:rPr>
        <w:lastRenderedPageBreak/>
        <w:t xml:space="preserve">2.2.5. </w:t>
      </w:r>
      <w:r w:rsidRPr="008969AB">
        <w:rPr>
          <w:b/>
        </w:rPr>
        <w:t>Лесосырьевые ресурсы</w:t>
      </w:r>
    </w:p>
    <w:p w:rsidR="005132CC" w:rsidRPr="008969AB" w:rsidRDefault="005132CC" w:rsidP="005132CC">
      <w:pPr>
        <w:spacing w:line="380" w:lineRule="exact"/>
        <w:ind w:firstLine="709"/>
        <w:jc w:val="both"/>
        <w:rPr>
          <w:lang w:eastAsia="en-US"/>
        </w:rPr>
      </w:pPr>
      <w:r w:rsidRPr="008969AB">
        <w:rPr>
          <w:lang w:eastAsia="en-US"/>
        </w:rPr>
        <w:t>Площадь, занятая лесами, незначительная: лесистость территории Токарёвского поселкового округа – 2,1%.</w:t>
      </w:r>
    </w:p>
    <w:p w:rsidR="00F0475F" w:rsidRPr="008969AB" w:rsidRDefault="005132CC" w:rsidP="005132CC">
      <w:pPr>
        <w:spacing w:line="380" w:lineRule="exact"/>
        <w:ind w:firstLine="709"/>
        <w:jc w:val="both"/>
        <w:rPr>
          <w:lang w:eastAsia="en-US"/>
        </w:rPr>
      </w:pPr>
      <w:r w:rsidRPr="008969AB">
        <w:rPr>
          <w:lang w:eastAsia="en-US"/>
        </w:rPr>
        <w:t>В границах муниципального образования Токарёвский поселковый округ присутствуют земли лесного фонда ориентировочной площадью 24,6 га, расположенные на юго-западе муниципального образования.</w:t>
      </w:r>
    </w:p>
    <w:p w:rsidR="00F0475F" w:rsidRPr="008969AB" w:rsidRDefault="00F0475F" w:rsidP="00F0475F">
      <w:pPr>
        <w:spacing w:line="380" w:lineRule="exact"/>
        <w:ind w:firstLine="709"/>
        <w:jc w:val="both"/>
        <w:rPr>
          <w:lang w:eastAsia="en-US"/>
        </w:rPr>
      </w:pPr>
    </w:p>
    <w:p w:rsidR="00F0475F" w:rsidRPr="008969AB" w:rsidRDefault="00F0475F" w:rsidP="00F0475F">
      <w:pPr>
        <w:spacing w:line="380" w:lineRule="exact"/>
        <w:ind w:firstLine="709"/>
        <w:jc w:val="both"/>
        <w:rPr>
          <w:i/>
          <w:lang w:eastAsia="en-US"/>
        </w:rPr>
      </w:pPr>
      <w:r w:rsidRPr="008969AB">
        <w:rPr>
          <w:i/>
          <w:lang w:eastAsia="en-US"/>
        </w:rPr>
        <w:t xml:space="preserve">Генеральным планом муниципального образования </w:t>
      </w:r>
      <w:r w:rsidR="005132CC" w:rsidRPr="008969AB">
        <w:rPr>
          <w:i/>
          <w:lang w:eastAsia="en-US"/>
        </w:rPr>
        <w:t>Токарёвский поселковый округ Токарёвского</w:t>
      </w:r>
      <w:r w:rsidRPr="008969AB">
        <w:rPr>
          <w:i/>
          <w:lang w:eastAsia="en-US"/>
        </w:rPr>
        <w:t xml:space="preserve"> района Тамбовской области не предусматривается размещение объектов местного значения поселения в границах земель лесного фонда, а также включение в границы населённых пунктов земельных участков из земель лесного фонда.</w:t>
      </w:r>
    </w:p>
    <w:p w:rsidR="00F0475F" w:rsidRPr="008969AB" w:rsidRDefault="00F0475F" w:rsidP="00F0475F">
      <w:pPr>
        <w:spacing w:line="380" w:lineRule="exact"/>
        <w:ind w:firstLine="709"/>
        <w:jc w:val="both"/>
        <w:rPr>
          <w:lang w:eastAsia="en-US"/>
        </w:rPr>
      </w:pPr>
    </w:p>
    <w:p w:rsidR="00CC0FF1" w:rsidRPr="008969AB" w:rsidRDefault="00EE4552" w:rsidP="00D072E7">
      <w:pPr>
        <w:pStyle w:val="2"/>
        <w:keepLines w:val="0"/>
        <w:numPr>
          <w:ilvl w:val="1"/>
          <w:numId w:val="0"/>
        </w:numPr>
        <w:spacing w:before="0" w:line="380" w:lineRule="exact"/>
        <w:ind w:firstLine="709"/>
        <w:contextualSpacing/>
        <w:rPr>
          <w:rFonts w:cs="Times New Roman"/>
          <w:sz w:val="24"/>
          <w:szCs w:val="24"/>
        </w:rPr>
      </w:pPr>
      <w:r w:rsidRPr="008969AB">
        <w:rPr>
          <w:rFonts w:cs="Times New Roman"/>
          <w:sz w:val="24"/>
          <w:szCs w:val="24"/>
        </w:rPr>
        <w:t>2.</w:t>
      </w:r>
      <w:r w:rsidR="00F02199" w:rsidRPr="008969AB">
        <w:rPr>
          <w:rFonts w:cs="Times New Roman"/>
          <w:sz w:val="24"/>
          <w:szCs w:val="24"/>
        </w:rPr>
        <w:t>3</w:t>
      </w:r>
      <w:r w:rsidRPr="008969AB">
        <w:rPr>
          <w:rFonts w:cs="Times New Roman"/>
          <w:sz w:val="24"/>
          <w:szCs w:val="24"/>
        </w:rPr>
        <w:t xml:space="preserve">. </w:t>
      </w:r>
      <w:r w:rsidR="00464B60" w:rsidRPr="008969AB">
        <w:rPr>
          <w:rFonts w:cs="Times New Roman"/>
          <w:sz w:val="24"/>
          <w:szCs w:val="24"/>
        </w:rPr>
        <w:t>Объекты культурного наследия</w:t>
      </w:r>
      <w:r w:rsidR="007701B8" w:rsidRPr="008969AB">
        <w:rPr>
          <w:rFonts w:cs="Times New Roman"/>
          <w:sz w:val="24"/>
          <w:szCs w:val="24"/>
        </w:rPr>
        <w:t xml:space="preserve"> (памятники истории и культуры) народов Российской Федерации</w:t>
      </w:r>
      <w:r w:rsidR="00900DD6" w:rsidRPr="008969AB">
        <w:rPr>
          <w:rFonts w:cs="Times New Roman"/>
          <w:sz w:val="24"/>
          <w:szCs w:val="24"/>
        </w:rPr>
        <w:t>. Исторические поселения</w:t>
      </w:r>
    </w:p>
    <w:p w:rsidR="00900DD6" w:rsidRPr="008969AB" w:rsidRDefault="00900DD6" w:rsidP="00D072E7">
      <w:pPr>
        <w:spacing w:line="380" w:lineRule="exact"/>
        <w:ind w:firstLine="709"/>
        <w:jc w:val="both"/>
        <w:rPr>
          <w:lang w:eastAsia="en-US"/>
        </w:rPr>
      </w:pPr>
      <w:r w:rsidRPr="008969AB">
        <w:rPr>
          <w:lang w:eastAsia="en-US"/>
        </w:rPr>
        <w:t>Соблюдение требований сохранения объектов культурного наследия является одним из основных принципов осуществления градостроительной деятельности. Государственная охрана объектов культурного наследия (памятников истории и культуры) одна из приоритетных задач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900DD6" w:rsidRPr="008969AB" w:rsidRDefault="00900DD6" w:rsidP="00900DD6">
      <w:pPr>
        <w:spacing w:line="380" w:lineRule="exact"/>
        <w:ind w:firstLine="709"/>
        <w:jc w:val="both"/>
        <w:rPr>
          <w:lang w:eastAsia="en-US"/>
        </w:rPr>
      </w:pPr>
      <w:r w:rsidRPr="008969AB">
        <w:rPr>
          <w:lang w:eastAsia="en-US"/>
        </w:rPr>
        <w:t xml:space="preserve">Проект генерального плана в отношении объектов культурного наследия подготовлен в соответствии с требованиями Федерального закона от 25.06.2002 </w:t>
      </w:r>
      <w:r w:rsidR="0021496A" w:rsidRPr="008969AB">
        <w:rPr>
          <w:lang w:eastAsia="en-US"/>
        </w:rPr>
        <w:t xml:space="preserve">№ </w:t>
      </w:r>
      <w:r w:rsidRPr="008969AB">
        <w:rPr>
          <w:lang w:eastAsia="en-US"/>
        </w:rPr>
        <w:t>73-ФЗ «Об объектах культурного наследия (памятниках истории и культуры) народов Российской Федерации» и Градостроительного кодекса Российской Федерации.</w:t>
      </w:r>
    </w:p>
    <w:p w:rsidR="00D649D6" w:rsidRPr="008969AB" w:rsidRDefault="00D649D6" w:rsidP="00D072E7">
      <w:pPr>
        <w:spacing w:line="380" w:lineRule="exact"/>
        <w:ind w:firstLine="709"/>
        <w:jc w:val="both"/>
        <w:rPr>
          <w:lang w:eastAsia="en-US"/>
        </w:rPr>
      </w:pPr>
      <w:r w:rsidRPr="008969AB">
        <w:rPr>
          <w:lang w:eastAsia="en-US"/>
        </w:rPr>
        <w:t xml:space="preserve">Перечень объектов культурного наследия, расположенных на территории Токарёвского поселкового округа Токарёвского района Тамбовской области, приведен в таблице </w:t>
      </w:r>
      <w:r w:rsidR="00AB2B14">
        <w:rPr>
          <w:lang w:eastAsia="en-US"/>
        </w:rPr>
        <w:t>3</w:t>
      </w:r>
      <w:r w:rsidRPr="008969AB">
        <w:rPr>
          <w:lang w:eastAsia="en-US"/>
        </w:rPr>
        <w:t xml:space="preserve"> (по открытым данным управления по государственной охране объектов культурного наследия Тамбовской области).</w:t>
      </w:r>
    </w:p>
    <w:p w:rsidR="00D469F5" w:rsidRPr="008969AB" w:rsidRDefault="003D7AD1" w:rsidP="00D469F5">
      <w:pPr>
        <w:keepNext/>
        <w:widowControl w:val="0"/>
        <w:suppressAutoHyphens/>
        <w:spacing w:line="420" w:lineRule="exact"/>
        <w:ind w:firstLine="709"/>
        <w:contextualSpacing/>
        <w:jc w:val="right"/>
        <w:outlineLvl w:val="3"/>
        <w:rPr>
          <w:rFonts w:eastAsia="Arial Unicode MS"/>
          <w:bCs/>
          <w:iCs/>
          <w:kern w:val="1"/>
        </w:rPr>
      </w:pPr>
      <w:r w:rsidRPr="008969AB">
        <w:rPr>
          <w:rFonts w:eastAsia="Arial Unicode MS"/>
          <w:bCs/>
          <w:iCs/>
          <w:kern w:val="1"/>
        </w:rPr>
        <w:lastRenderedPageBreak/>
        <w:t xml:space="preserve">Таблица </w:t>
      </w:r>
      <w:r w:rsidR="00AB2B14">
        <w:rPr>
          <w:rFonts w:eastAsia="Arial Unicode MS"/>
          <w:bCs/>
          <w:iCs/>
          <w:kern w:val="1"/>
        </w:rPr>
        <w:t>3</w:t>
      </w:r>
    </w:p>
    <w:p w:rsidR="00D649D6" w:rsidRPr="008969AB" w:rsidRDefault="00D649D6" w:rsidP="00D649D6">
      <w:pPr>
        <w:keepNext/>
        <w:widowControl w:val="0"/>
        <w:suppressAutoHyphens/>
        <w:ind w:firstLine="709"/>
        <w:contextualSpacing/>
        <w:jc w:val="center"/>
        <w:outlineLvl w:val="3"/>
        <w:rPr>
          <w:rFonts w:eastAsia="Arial Unicode MS"/>
          <w:b/>
          <w:bCs/>
          <w:iCs/>
          <w:kern w:val="1"/>
        </w:rPr>
      </w:pPr>
      <w:r w:rsidRPr="008969AB">
        <w:rPr>
          <w:rFonts w:eastAsia="Arial Unicode MS"/>
          <w:b/>
          <w:bCs/>
          <w:iCs/>
          <w:kern w:val="1"/>
        </w:rPr>
        <w:t xml:space="preserve">Перечень объектов культурного наследия, расположенных на территории </w:t>
      </w:r>
      <w:r w:rsidRPr="008969AB">
        <w:rPr>
          <w:b/>
          <w:lang w:eastAsia="en-US"/>
        </w:rPr>
        <w:t>Токарёвского поселкового округа Токарёвского</w:t>
      </w:r>
      <w:r w:rsidRPr="008969AB">
        <w:rPr>
          <w:rFonts w:eastAsia="Arial Unicode MS"/>
          <w:b/>
          <w:bCs/>
          <w:iCs/>
          <w:kern w:val="1"/>
        </w:rPr>
        <w:t xml:space="preserve"> района Тамбовской области</w:t>
      </w:r>
    </w:p>
    <w:p w:rsidR="00D649D6" w:rsidRPr="008969AB" w:rsidRDefault="00D649D6" w:rsidP="00D649D6">
      <w:pPr>
        <w:keepNext/>
        <w:widowControl w:val="0"/>
        <w:suppressAutoHyphens/>
        <w:ind w:firstLine="709"/>
        <w:contextualSpacing/>
        <w:jc w:val="center"/>
        <w:outlineLvl w:val="3"/>
        <w:rPr>
          <w:rFonts w:eastAsia="Arial Unicode MS"/>
          <w:b/>
          <w:bCs/>
          <w:iCs/>
          <w:kern w:val="1"/>
        </w:rPr>
      </w:pPr>
    </w:p>
    <w:tbl>
      <w:tblPr>
        <w:tblStyle w:val="aff9"/>
        <w:tblW w:w="10317" w:type="dxa"/>
        <w:tblInd w:w="108" w:type="dxa"/>
        <w:tblLayout w:type="fixed"/>
        <w:tblLook w:val="04A0"/>
      </w:tblPr>
      <w:tblGrid>
        <w:gridCol w:w="544"/>
        <w:gridCol w:w="23"/>
        <w:gridCol w:w="2410"/>
        <w:gridCol w:w="55"/>
        <w:gridCol w:w="1792"/>
        <w:gridCol w:w="1371"/>
        <w:gridCol w:w="42"/>
        <w:gridCol w:w="1985"/>
        <w:gridCol w:w="2095"/>
      </w:tblGrid>
      <w:tr w:rsidR="00D649D6" w:rsidRPr="008969AB" w:rsidTr="00D649D6">
        <w:trPr>
          <w:trHeight w:val="1178"/>
        </w:trPr>
        <w:tc>
          <w:tcPr>
            <w:tcW w:w="544" w:type="dxa"/>
            <w:vAlign w:val="center"/>
          </w:tcPr>
          <w:p w:rsidR="00D649D6" w:rsidRPr="008969AB" w:rsidRDefault="00D649D6" w:rsidP="005D7875">
            <w:pPr>
              <w:keepNext/>
              <w:widowControl w:val="0"/>
              <w:suppressAutoHyphens/>
              <w:contextualSpacing/>
              <w:jc w:val="center"/>
              <w:outlineLvl w:val="3"/>
              <w:rPr>
                <w:rFonts w:eastAsia="Arial Unicode MS"/>
                <w:b/>
                <w:bCs/>
                <w:iCs/>
                <w:kern w:val="1"/>
                <w:sz w:val="20"/>
                <w:szCs w:val="20"/>
              </w:rPr>
            </w:pPr>
            <w:r w:rsidRPr="008969AB">
              <w:rPr>
                <w:rFonts w:eastAsia="Arial Unicode MS"/>
                <w:b/>
                <w:bCs/>
                <w:iCs/>
                <w:kern w:val="1"/>
                <w:sz w:val="20"/>
                <w:szCs w:val="20"/>
              </w:rPr>
              <w:t>№ п/п</w:t>
            </w:r>
          </w:p>
        </w:tc>
        <w:tc>
          <w:tcPr>
            <w:tcW w:w="2488" w:type="dxa"/>
            <w:gridSpan w:val="3"/>
            <w:vAlign w:val="center"/>
          </w:tcPr>
          <w:p w:rsidR="00D649D6" w:rsidRPr="008969AB" w:rsidRDefault="00D649D6" w:rsidP="005D7875">
            <w:pPr>
              <w:keepNext/>
              <w:widowControl w:val="0"/>
              <w:suppressAutoHyphens/>
              <w:contextualSpacing/>
              <w:jc w:val="center"/>
              <w:outlineLvl w:val="3"/>
              <w:rPr>
                <w:rFonts w:eastAsia="Arial Unicode MS"/>
                <w:b/>
                <w:bCs/>
                <w:iCs/>
                <w:kern w:val="1"/>
                <w:sz w:val="20"/>
                <w:szCs w:val="20"/>
              </w:rPr>
            </w:pPr>
            <w:r w:rsidRPr="008969AB">
              <w:rPr>
                <w:rFonts w:eastAsia="Arial Unicode MS"/>
                <w:b/>
                <w:bCs/>
                <w:iCs/>
                <w:kern w:val="1"/>
                <w:sz w:val="20"/>
                <w:szCs w:val="20"/>
              </w:rPr>
              <w:t>Наименование выявленного объекта культурного наследия</w:t>
            </w:r>
          </w:p>
        </w:tc>
        <w:tc>
          <w:tcPr>
            <w:tcW w:w="1792" w:type="dxa"/>
            <w:vAlign w:val="center"/>
          </w:tcPr>
          <w:p w:rsidR="00D649D6" w:rsidRPr="008969AB" w:rsidRDefault="00D649D6" w:rsidP="005D7875">
            <w:pPr>
              <w:keepNext/>
              <w:widowControl w:val="0"/>
              <w:suppressAutoHyphens/>
              <w:contextualSpacing/>
              <w:jc w:val="center"/>
              <w:outlineLvl w:val="3"/>
              <w:rPr>
                <w:b/>
                <w:sz w:val="20"/>
                <w:szCs w:val="20"/>
              </w:rPr>
            </w:pPr>
            <w:r w:rsidRPr="008969AB">
              <w:rPr>
                <w:b/>
                <w:sz w:val="20"/>
                <w:szCs w:val="20"/>
              </w:rPr>
              <w:t>Номер в реестре</w:t>
            </w:r>
          </w:p>
        </w:tc>
        <w:tc>
          <w:tcPr>
            <w:tcW w:w="1371" w:type="dxa"/>
            <w:vAlign w:val="center"/>
          </w:tcPr>
          <w:p w:rsidR="00D649D6" w:rsidRPr="008969AB" w:rsidRDefault="00D649D6" w:rsidP="005D7875">
            <w:pPr>
              <w:keepNext/>
              <w:widowControl w:val="0"/>
              <w:suppressAutoHyphens/>
              <w:contextualSpacing/>
              <w:jc w:val="center"/>
              <w:outlineLvl w:val="3"/>
              <w:rPr>
                <w:rFonts w:eastAsia="Arial Unicode MS"/>
                <w:b/>
                <w:bCs/>
                <w:iCs/>
                <w:kern w:val="1"/>
                <w:sz w:val="20"/>
                <w:szCs w:val="20"/>
              </w:rPr>
            </w:pPr>
            <w:r w:rsidRPr="008969AB">
              <w:rPr>
                <w:b/>
                <w:sz w:val="20"/>
                <w:szCs w:val="20"/>
              </w:rPr>
              <w:t>Вид объекта культурного наследия</w:t>
            </w:r>
          </w:p>
        </w:tc>
        <w:tc>
          <w:tcPr>
            <w:tcW w:w="2027" w:type="dxa"/>
            <w:gridSpan w:val="2"/>
            <w:vAlign w:val="center"/>
          </w:tcPr>
          <w:p w:rsidR="00D649D6" w:rsidRPr="008969AB" w:rsidRDefault="00D649D6" w:rsidP="005D7875">
            <w:pPr>
              <w:keepNext/>
              <w:widowControl w:val="0"/>
              <w:suppressAutoHyphens/>
              <w:contextualSpacing/>
              <w:jc w:val="center"/>
              <w:outlineLvl w:val="3"/>
              <w:rPr>
                <w:rFonts w:eastAsia="Arial Unicode MS"/>
                <w:b/>
                <w:bCs/>
                <w:iCs/>
                <w:kern w:val="1"/>
                <w:sz w:val="20"/>
                <w:szCs w:val="20"/>
              </w:rPr>
            </w:pPr>
            <w:r w:rsidRPr="008969AB">
              <w:rPr>
                <w:rFonts w:eastAsia="Arial Unicode MS"/>
                <w:b/>
                <w:bCs/>
                <w:iCs/>
                <w:kern w:val="1"/>
                <w:sz w:val="20"/>
                <w:szCs w:val="20"/>
              </w:rPr>
              <w:t>Местонахождение объекта (адрес объекта или при его отсутствии описание местоположения объекта)</w:t>
            </w:r>
          </w:p>
        </w:tc>
        <w:tc>
          <w:tcPr>
            <w:tcW w:w="2095" w:type="dxa"/>
            <w:vAlign w:val="center"/>
          </w:tcPr>
          <w:p w:rsidR="00D649D6" w:rsidRPr="008969AB" w:rsidRDefault="00D649D6" w:rsidP="005D7875">
            <w:pPr>
              <w:suppressAutoHyphens/>
              <w:contextualSpacing/>
              <w:jc w:val="center"/>
              <w:rPr>
                <w:b/>
                <w:sz w:val="20"/>
                <w:szCs w:val="20"/>
              </w:rPr>
            </w:pPr>
            <w:r w:rsidRPr="008969AB">
              <w:rPr>
                <w:b/>
                <w:sz w:val="20"/>
                <w:szCs w:val="20"/>
              </w:rPr>
              <w:t xml:space="preserve">Сведения об историко-культурной ценности объекта </w:t>
            </w:r>
          </w:p>
        </w:tc>
      </w:tr>
      <w:tr w:rsidR="00D649D6" w:rsidRPr="008969AB" w:rsidTr="00D649D6">
        <w:tc>
          <w:tcPr>
            <w:tcW w:w="10317" w:type="dxa"/>
            <w:gridSpan w:val="9"/>
            <w:vAlign w:val="center"/>
          </w:tcPr>
          <w:p w:rsidR="00D649D6" w:rsidRPr="008969AB" w:rsidRDefault="00D649D6" w:rsidP="00D649D6">
            <w:pPr>
              <w:keepNext/>
              <w:widowControl w:val="0"/>
              <w:suppressAutoHyphens/>
              <w:contextualSpacing/>
              <w:jc w:val="center"/>
              <w:outlineLvl w:val="3"/>
              <w:rPr>
                <w:rFonts w:eastAsia="Arial Unicode MS"/>
                <w:bCs/>
                <w:i/>
                <w:iCs/>
                <w:kern w:val="1"/>
                <w:sz w:val="20"/>
                <w:szCs w:val="20"/>
              </w:rPr>
            </w:pPr>
            <w:r w:rsidRPr="008969AB">
              <w:rPr>
                <w:rFonts w:eastAsia="Arial Unicode MS"/>
                <w:bCs/>
                <w:i/>
                <w:iCs/>
                <w:kern w:val="1"/>
                <w:sz w:val="20"/>
                <w:szCs w:val="20"/>
              </w:rPr>
              <w:t xml:space="preserve">Объекты культурного наследия федерального значения </w:t>
            </w:r>
          </w:p>
        </w:tc>
      </w:tr>
      <w:tr w:rsidR="00D649D6" w:rsidRPr="008969AB" w:rsidTr="00D649D6">
        <w:trPr>
          <w:trHeight w:val="284"/>
        </w:trPr>
        <w:tc>
          <w:tcPr>
            <w:tcW w:w="10317" w:type="dxa"/>
            <w:gridSpan w:val="9"/>
            <w:vAlign w:val="center"/>
          </w:tcPr>
          <w:p w:rsidR="00D649D6" w:rsidRPr="008969AB" w:rsidRDefault="00D649D6" w:rsidP="005D7875">
            <w:pPr>
              <w:keepNext/>
              <w:widowControl w:val="0"/>
              <w:suppressAutoHyphens/>
              <w:contextualSpacing/>
              <w:jc w:val="center"/>
              <w:outlineLvl w:val="3"/>
              <w:rPr>
                <w:rFonts w:eastAsia="Arial Unicode MS"/>
                <w:bCs/>
                <w:iCs/>
                <w:kern w:val="1"/>
                <w:sz w:val="20"/>
                <w:szCs w:val="20"/>
              </w:rPr>
            </w:pPr>
            <w:r w:rsidRPr="008969AB">
              <w:rPr>
                <w:rFonts w:eastAsia="Arial Unicode MS"/>
                <w:bCs/>
                <w:iCs/>
                <w:kern w:val="1"/>
                <w:sz w:val="20"/>
                <w:szCs w:val="20"/>
              </w:rPr>
              <w:t>отсутствуют</w:t>
            </w:r>
          </w:p>
        </w:tc>
      </w:tr>
      <w:tr w:rsidR="00D649D6" w:rsidRPr="008969AB" w:rsidTr="00D649D6">
        <w:trPr>
          <w:trHeight w:val="284"/>
        </w:trPr>
        <w:tc>
          <w:tcPr>
            <w:tcW w:w="10317" w:type="dxa"/>
            <w:gridSpan w:val="9"/>
            <w:vAlign w:val="center"/>
          </w:tcPr>
          <w:p w:rsidR="00D649D6" w:rsidRPr="008969AB" w:rsidRDefault="00D649D6" w:rsidP="005D7875">
            <w:pPr>
              <w:keepNext/>
              <w:widowControl w:val="0"/>
              <w:suppressAutoHyphens/>
              <w:contextualSpacing/>
              <w:jc w:val="center"/>
              <w:outlineLvl w:val="3"/>
              <w:rPr>
                <w:rFonts w:eastAsia="Arial Unicode MS"/>
                <w:bCs/>
                <w:i/>
                <w:iCs/>
                <w:kern w:val="1"/>
                <w:sz w:val="20"/>
                <w:szCs w:val="20"/>
              </w:rPr>
            </w:pPr>
            <w:r w:rsidRPr="008969AB">
              <w:rPr>
                <w:rFonts w:eastAsia="Arial Unicode MS"/>
                <w:bCs/>
                <w:i/>
                <w:iCs/>
                <w:kern w:val="1"/>
                <w:sz w:val="20"/>
                <w:szCs w:val="20"/>
              </w:rPr>
              <w:t>Объекты культурного наследия регионального значения</w:t>
            </w:r>
          </w:p>
        </w:tc>
      </w:tr>
      <w:tr w:rsidR="00D649D6" w:rsidRPr="008969AB" w:rsidTr="00D649D6">
        <w:trPr>
          <w:trHeight w:val="284"/>
        </w:trPr>
        <w:tc>
          <w:tcPr>
            <w:tcW w:w="567" w:type="dxa"/>
            <w:gridSpan w:val="2"/>
            <w:vAlign w:val="center"/>
          </w:tcPr>
          <w:p w:rsidR="00D649D6" w:rsidRPr="008969AB" w:rsidRDefault="00D649D6" w:rsidP="005D7875">
            <w:pPr>
              <w:keepNext/>
              <w:widowControl w:val="0"/>
              <w:suppressAutoHyphens/>
              <w:contextualSpacing/>
              <w:jc w:val="center"/>
              <w:outlineLvl w:val="3"/>
              <w:rPr>
                <w:rFonts w:eastAsia="Arial Unicode MS"/>
                <w:bCs/>
                <w:iCs/>
                <w:kern w:val="1"/>
                <w:sz w:val="20"/>
                <w:szCs w:val="20"/>
              </w:rPr>
            </w:pPr>
            <w:r w:rsidRPr="008969AB">
              <w:rPr>
                <w:rFonts w:eastAsia="Arial Unicode MS"/>
                <w:bCs/>
                <w:iCs/>
                <w:kern w:val="1"/>
                <w:sz w:val="20"/>
                <w:szCs w:val="20"/>
              </w:rPr>
              <w:t>1</w:t>
            </w:r>
          </w:p>
        </w:tc>
        <w:tc>
          <w:tcPr>
            <w:tcW w:w="2410" w:type="dxa"/>
            <w:vAlign w:val="center"/>
          </w:tcPr>
          <w:p w:rsidR="00D649D6" w:rsidRPr="008969AB" w:rsidRDefault="00D649D6" w:rsidP="005D7875">
            <w:pPr>
              <w:keepNext/>
              <w:widowControl w:val="0"/>
              <w:suppressAutoHyphens/>
              <w:contextualSpacing/>
              <w:jc w:val="center"/>
              <w:outlineLvl w:val="3"/>
              <w:rPr>
                <w:rFonts w:eastAsia="Arial Unicode MS"/>
                <w:bCs/>
                <w:iCs/>
                <w:kern w:val="1"/>
                <w:sz w:val="20"/>
                <w:szCs w:val="20"/>
              </w:rPr>
            </w:pPr>
            <w:r w:rsidRPr="008969AB">
              <w:t>Бюст дважды Героя Советского Союза А.К. Рязанова</w:t>
            </w:r>
          </w:p>
        </w:tc>
        <w:tc>
          <w:tcPr>
            <w:tcW w:w="1847" w:type="dxa"/>
            <w:gridSpan w:val="2"/>
            <w:vAlign w:val="center"/>
          </w:tcPr>
          <w:p w:rsidR="00D649D6" w:rsidRPr="008969AB" w:rsidRDefault="00D649D6" w:rsidP="005D7875">
            <w:pPr>
              <w:keepNext/>
              <w:widowControl w:val="0"/>
              <w:suppressAutoHyphens/>
              <w:contextualSpacing/>
              <w:jc w:val="center"/>
              <w:outlineLvl w:val="3"/>
              <w:rPr>
                <w:rFonts w:eastAsia="Arial Unicode MS"/>
                <w:bCs/>
                <w:iCs/>
                <w:kern w:val="1"/>
                <w:sz w:val="20"/>
                <w:szCs w:val="20"/>
              </w:rPr>
            </w:pPr>
            <w:r w:rsidRPr="008969AB">
              <w:rPr>
                <w:rFonts w:eastAsia="Arial Unicode MS"/>
                <w:bCs/>
                <w:iCs/>
                <w:kern w:val="1"/>
                <w:sz w:val="20"/>
                <w:szCs w:val="20"/>
              </w:rPr>
              <w:t>681410451280005</w:t>
            </w:r>
          </w:p>
        </w:tc>
        <w:tc>
          <w:tcPr>
            <w:tcW w:w="1413" w:type="dxa"/>
            <w:gridSpan w:val="2"/>
            <w:vAlign w:val="center"/>
          </w:tcPr>
          <w:p w:rsidR="00D649D6" w:rsidRPr="008969AB" w:rsidRDefault="00D649D6" w:rsidP="005D7875">
            <w:pPr>
              <w:keepNext/>
              <w:widowControl w:val="0"/>
              <w:suppressAutoHyphens/>
              <w:contextualSpacing/>
              <w:jc w:val="center"/>
              <w:outlineLvl w:val="3"/>
              <w:rPr>
                <w:rFonts w:eastAsia="Arial Unicode MS"/>
                <w:bCs/>
                <w:iCs/>
                <w:kern w:val="1"/>
                <w:sz w:val="20"/>
                <w:szCs w:val="20"/>
              </w:rPr>
            </w:pPr>
            <w:r w:rsidRPr="008969AB">
              <w:rPr>
                <w:rFonts w:eastAsia="Arial Unicode MS"/>
                <w:bCs/>
                <w:iCs/>
                <w:kern w:val="1"/>
                <w:sz w:val="20"/>
                <w:szCs w:val="20"/>
              </w:rPr>
              <w:t>Памятник</w:t>
            </w:r>
          </w:p>
        </w:tc>
        <w:tc>
          <w:tcPr>
            <w:tcW w:w="1985" w:type="dxa"/>
            <w:vAlign w:val="center"/>
          </w:tcPr>
          <w:p w:rsidR="00D649D6" w:rsidRPr="008969AB" w:rsidRDefault="00D649D6" w:rsidP="005D7875">
            <w:pPr>
              <w:keepNext/>
              <w:widowControl w:val="0"/>
              <w:suppressAutoHyphens/>
              <w:contextualSpacing/>
              <w:jc w:val="center"/>
              <w:outlineLvl w:val="3"/>
            </w:pPr>
            <w:r w:rsidRPr="008969AB">
              <w:t xml:space="preserve">Токаревский район, р.п. </w:t>
            </w:r>
            <w:r w:rsidR="006C0434" w:rsidRPr="008969AB">
              <w:t>Токарёвк</w:t>
            </w:r>
            <w:r w:rsidRPr="008969AB">
              <w:t xml:space="preserve">а, </w:t>
            </w:r>
          </w:p>
          <w:p w:rsidR="00D649D6" w:rsidRPr="008969AB" w:rsidRDefault="00D649D6" w:rsidP="005D7875">
            <w:pPr>
              <w:keepNext/>
              <w:widowControl w:val="0"/>
              <w:suppressAutoHyphens/>
              <w:contextualSpacing/>
              <w:jc w:val="center"/>
              <w:outlineLvl w:val="3"/>
              <w:rPr>
                <w:rFonts w:eastAsia="Arial Unicode MS"/>
                <w:bCs/>
                <w:iCs/>
                <w:kern w:val="1"/>
                <w:sz w:val="20"/>
                <w:szCs w:val="20"/>
              </w:rPr>
            </w:pPr>
            <w:r w:rsidRPr="008969AB">
              <w:t>ул. Маяковского, у дома 1</w:t>
            </w:r>
          </w:p>
        </w:tc>
        <w:tc>
          <w:tcPr>
            <w:tcW w:w="2095" w:type="dxa"/>
            <w:vAlign w:val="center"/>
          </w:tcPr>
          <w:p w:rsidR="00D649D6" w:rsidRPr="008969AB" w:rsidRDefault="00D649D6" w:rsidP="005D7875">
            <w:pPr>
              <w:keepNext/>
              <w:widowControl w:val="0"/>
              <w:suppressAutoHyphens/>
              <w:contextualSpacing/>
              <w:jc w:val="center"/>
              <w:outlineLvl w:val="3"/>
              <w:rPr>
                <w:rFonts w:eastAsia="Arial Unicode MS"/>
                <w:bCs/>
                <w:iCs/>
                <w:kern w:val="1"/>
                <w:sz w:val="20"/>
                <w:szCs w:val="20"/>
              </w:rPr>
            </w:pPr>
            <w:r w:rsidRPr="008969AB">
              <w:rPr>
                <w:rFonts w:eastAsia="Arial Unicode MS"/>
                <w:bCs/>
                <w:iCs/>
                <w:kern w:val="1"/>
                <w:sz w:val="20"/>
                <w:szCs w:val="20"/>
              </w:rPr>
              <w:t>Объект культурного наследия</w:t>
            </w:r>
          </w:p>
        </w:tc>
      </w:tr>
      <w:tr w:rsidR="00D649D6" w:rsidRPr="008969AB" w:rsidTr="00D649D6">
        <w:trPr>
          <w:trHeight w:val="284"/>
        </w:trPr>
        <w:tc>
          <w:tcPr>
            <w:tcW w:w="10317" w:type="dxa"/>
            <w:gridSpan w:val="9"/>
            <w:vAlign w:val="center"/>
          </w:tcPr>
          <w:p w:rsidR="00D649D6" w:rsidRPr="008969AB" w:rsidRDefault="00D649D6" w:rsidP="005D7875">
            <w:pPr>
              <w:keepNext/>
              <w:widowControl w:val="0"/>
              <w:suppressAutoHyphens/>
              <w:contextualSpacing/>
              <w:jc w:val="center"/>
              <w:outlineLvl w:val="3"/>
              <w:rPr>
                <w:rFonts w:eastAsia="Arial Unicode MS"/>
                <w:bCs/>
                <w:i/>
                <w:iCs/>
                <w:kern w:val="1"/>
                <w:sz w:val="20"/>
                <w:szCs w:val="20"/>
              </w:rPr>
            </w:pPr>
            <w:r w:rsidRPr="008969AB">
              <w:rPr>
                <w:rFonts w:eastAsia="Arial Unicode MS"/>
                <w:bCs/>
                <w:i/>
                <w:iCs/>
                <w:kern w:val="1"/>
                <w:sz w:val="20"/>
                <w:szCs w:val="20"/>
              </w:rPr>
              <w:t>Объекты культурного наследия местного (муниципального) значения</w:t>
            </w:r>
          </w:p>
        </w:tc>
      </w:tr>
      <w:tr w:rsidR="00D649D6" w:rsidRPr="008969AB" w:rsidTr="00D649D6">
        <w:trPr>
          <w:trHeight w:val="284"/>
        </w:trPr>
        <w:tc>
          <w:tcPr>
            <w:tcW w:w="10317" w:type="dxa"/>
            <w:gridSpan w:val="9"/>
            <w:vAlign w:val="center"/>
          </w:tcPr>
          <w:p w:rsidR="00D649D6" w:rsidRPr="008969AB" w:rsidRDefault="00D649D6" w:rsidP="005D7875">
            <w:pPr>
              <w:keepNext/>
              <w:widowControl w:val="0"/>
              <w:suppressAutoHyphens/>
              <w:contextualSpacing/>
              <w:jc w:val="center"/>
              <w:outlineLvl w:val="3"/>
              <w:rPr>
                <w:rFonts w:eastAsia="Arial Unicode MS"/>
                <w:bCs/>
                <w:iCs/>
                <w:kern w:val="1"/>
                <w:sz w:val="20"/>
                <w:szCs w:val="20"/>
              </w:rPr>
            </w:pPr>
            <w:r w:rsidRPr="008969AB">
              <w:rPr>
                <w:rFonts w:eastAsia="Arial Unicode MS"/>
                <w:bCs/>
                <w:iCs/>
                <w:kern w:val="1"/>
                <w:sz w:val="20"/>
                <w:szCs w:val="20"/>
              </w:rPr>
              <w:t>отсутствуют</w:t>
            </w:r>
          </w:p>
        </w:tc>
      </w:tr>
      <w:tr w:rsidR="00D649D6" w:rsidRPr="008969AB" w:rsidTr="00D649D6">
        <w:trPr>
          <w:trHeight w:val="284"/>
        </w:trPr>
        <w:tc>
          <w:tcPr>
            <w:tcW w:w="10317" w:type="dxa"/>
            <w:gridSpan w:val="9"/>
            <w:vAlign w:val="center"/>
          </w:tcPr>
          <w:p w:rsidR="00D649D6" w:rsidRPr="008969AB" w:rsidRDefault="00D649D6" w:rsidP="00D649D6">
            <w:pPr>
              <w:keepNext/>
              <w:widowControl w:val="0"/>
              <w:suppressAutoHyphens/>
              <w:contextualSpacing/>
              <w:jc w:val="center"/>
              <w:outlineLvl w:val="3"/>
              <w:rPr>
                <w:rFonts w:eastAsia="Arial Unicode MS"/>
                <w:bCs/>
                <w:i/>
                <w:iCs/>
                <w:kern w:val="1"/>
                <w:sz w:val="20"/>
                <w:szCs w:val="20"/>
              </w:rPr>
            </w:pPr>
            <w:r w:rsidRPr="008969AB">
              <w:rPr>
                <w:rFonts w:eastAsia="Arial Unicode MS"/>
                <w:bCs/>
                <w:i/>
                <w:iCs/>
                <w:kern w:val="1"/>
                <w:sz w:val="20"/>
                <w:szCs w:val="20"/>
              </w:rPr>
              <w:t>Выявленные объекты культурного наследия</w:t>
            </w:r>
          </w:p>
        </w:tc>
      </w:tr>
      <w:tr w:rsidR="00D649D6" w:rsidRPr="008969AB" w:rsidTr="005D7875">
        <w:trPr>
          <w:trHeight w:val="284"/>
        </w:trPr>
        <w:tc>
          <w:tcPr>
            <w:tcW w:w="10317" w:type="dxa"/>
            <w:gridSpan w:val="9"/>
            <w:vAlign w:val="center"/>
          </w:tcPr>
          <w:p w:rsidR="00D649D6" w:rsidRPr="008969AB" w:rsidRDefault="00D649D6" w:rsidP="005D7875">
            <w:pPr>
              <w:keepNext/>
              <w:widowControl w:val="0"/>
              <w:suppressAutoHyphens/>
              <w:contextualSpacing/>
              <w:jc w:val="center"/>
              <w:outlineLvl w:val="3"/>
              <w:rPr>
                <w:rFonts w:eastAsia="Arial Unicode MS"/>
                <w:bCs/>
                <w:iCs/>
                <w:kern w:val="1"/>
                <w:sz w:val="20"/>
                <w:szCs w:val="20"/>
              </w:rPr>
            </w:pPr>
            <w:r w:rsidRPr="008969AB">
              <w:rPr>
                <w:rFonts w:eastAsia="Arial Unicode MS"/>
                <w:bCs/>
                <w:iCs/>
                <w:kern w:val="1"/>
                <w:sz w:val="20"/>
                <w:szCs w:val="20"/>
              </w:rPr>
              <w:t>отсутствуют</w:t>
            </w:r>
          </w:p>
        </w:tc>
      </w:tr>
    </w:tbl>
    <w:p w:rsidR="00D649D6" w:rsidRPr="008969AB" w:rsidRDefault="00D649D6" w:rsidP="00D649D6">
      <w:pPr>
        <w:spacing w:line="380" w:lineRule="exact"/>
        <w:ind w:firstLine="709"/>
        <w:jc w:val="both"/>
        <w:rPr>
          <w:lang w:eastAsia="en-US"/>
        </w:rPr>
      </w:pPr>
      <w:r w:rsidRPr="008969AB">
        <w:rPr>
          <w:lang w:eastAsia="en-US"/>
        </w:rPr>
        <w:t>Установленные границы территорий объектов культурного наследия отсутствуют.</w:t>
      </w:r>
    </w:p>
    <w:p w:rsidR="00D649D6" w:rsidRPr="008969AB" w:rsidRDefault="00D649D6" w:rsidP="00D649D6">
      <w:pPr>
        <w:spacing w:line="380" w:lineRule="exact"/>
        <w:ind w:firstLine="709"/>
        <w:jc w:val="both"/>
        <w:rPr>
          <w:lang w:eastAsia="en-US"/>
        </w:rPr>
      </w:pPr>
      <w:r w:rsidRPr="008969AB">
        <w:rPr>
          <w:lang w:eastAsia="en-US"/>
        </w:rPr>
        <w:t>На момент подготовки проекта схемы территориального планирования на территории Токарёвского поселкового округа Токарёвского территории исторических поселений федерального значений и территории исторических поселений регионального значения не расположены.</w:t>
      </w:r>
    </w:p>
    <w:p w:rsidR="00BC0BE3" w:rsidRPr="008969AB" w:rsidRDefault="00BC0BE3" w:rsidP="00D072E7">
      <w:pPr>
        <w:spacing w:line="380" w:lineRule="exact"/>
        <w:ind w:firstLine="709"/>
        <w:contextualSpacing/>
        <w:jc w:val="both"/>
        <w:rPr>
          <w:i/>
          <w:lang w:eastAsia="en-US"/>
        </w:rPr>
      </w:pPr>
      <w:r w:rsidRPr="008969AB">
        <w:rPr>
          <w:i/>
          <w:lang w:eastAsia="en-US"/>
        </w:rPr>
        <w:t>Сведения</w:t>
      </w:r>
      <w:r w:rsidR="00025787" w:rsidRPr="008969AB">
        <w:rPr>
          <w:i/>
          <w:lang w:eastAsia="en-US"/>
        </w:rPr>
        <w:t xml:space="preserve"> </w:t>
      </w:r>
      <w:r w:rsidRPr="008969AB">
        <w:rPr>
          <w:i/>
          <w:lang w:eastAsia="en-US"/>
        </w:rPr>
        <w:t>об</w:t>
      </w:r>
      <w:r w:rsidR="00025787" w:rsidRPr="008969AB">
        <w:rPr>
          <w:i/>
          <w:lang w:eastAsia="en-US"/>
        </w:rPr>
        <w:t xml:space="preserve"> </w:t>
      </w:r>
      <w:r w:rsidRPr="008969AB">
        <w:rPr>
          <w:i/>
          <w:lang w:eastAsia="en-US"/>
        </w:rPr>
        <w:t>объектах</w:t>
      </w:r>
      <w:r w:rsidR="00025787" w:rsidRPr="008969AB">
        <w:rPr>
          <w:i/>
          <w:lang w:eastAsia="en-US"/>
        </w:rPr>
        <w:t xml:space="preserve"> </w:t>
      </w:r>
      <w:r w:rsidRPr="008969AB">
        <w:rPr>
          <w:i/>
          <w:lang w:eastAsia="en-US"/>
        </w:rPr>
        <w:t>археологического</w:t>
      </w:r>
      <w:r w:rsidR="00025787" w:rsidRPr="008969AB">
        <w:rPr>
          <w:i/>
          <w:lang w:eastAsia="en-US"/>
        </w:rPr>
        <w:t xml:space="preserve"> </w:t>
      </w:r>
      <w:r w:rsidRPr="008969AB">
        <w:rPr>
          <w:i/>
          <w:lang w:eastAsia="en-US"/>
        </w:rPr>
        <w:t>наследия</w:t>
      </w:r>
      <w:r w:rsidR="00025787" w:rsidRPr="008969AB">
        <w:rPr>
          <w:i/>
          <w:lang w:eastAsia="en-US"/>
        </w:rPr>
        <w:t xml:space="preserve"> </w:t>
      </w:r>
      <w:r w:rsidRPr="008969AB">
        <w:rPr>
          <w:i/>
          <w:lang w:eastAsia="en-US"/>
        </w:rPr>
        <w:t>отображаются</w:t>
      </w:r>
      <w:r w:rsidR="00025787" w:rsidRPr="008969AB">
        <w:rPr>
          <w:i/>
          <w:lang w:eastAsia="en-US"/>
        </w:rPr>
        <w:t xml:space="preserve"> </w:t>
      </w:r>
      <w:r w:rsidRPr="008969AB">
        <w:rPr>
          <w:i/>
          <w:lang w:eastAsia="en-US"/>
        </w:rPr>
        <w:t>на карте</w:t>
      </w:r>
      <w:r w:rsidR="00025787" w:rsidRPr="008969AB">
        <w:rPr>
          <w:i/>
          <w:lang w:eastAsia="en-US"/>
        </w:rPr>
        <w:t xml:space="preserve"> </w:t>
      </w:r>
      <w:r w:rsidRPr="008969AB">
        <w:rPr>
          <w:i/>
          <w:lang w:eastAsia="en-US"/>
        </w:rPr>
        <w:t>материалов</w:t>
      </w:r>
      <w:r w:rsidR="00025787" w:rsidRPr="008969AB">
        <w:rPr>
          <w:i/>
          <w:lang w:eastAsia="en-US"/>
        </w:rPr>
        <w:t xml:space="preserve"> </w:t>
      </w:r>
      <w:r w:rsidRPr="008969AB">
        <w:rPr>
          <w:i/>
          <w:lang w:eastAsia="en-US"/>
        </w:rPr>
        <w:t>по</w:t>
      </w:r>
      <w:r w:rsidR="00025787" w:rsidRPr="008969AB">
        <w:rPr>
          <w:i/>
          <w:lang w:eastAsia="en-US"/>
        </w:rPr>
        <w:t xml:space="preserve"> </w:t>
      </w:r>
      <w:r w:rsidRPr="008969AB">
        <w:rPr>
          <w:i/>
          <w:lang w:eastAsia="en-US"/>
        </w:rPr>
        <w:t>обоснованию</w:t>
      </w:r>
      <w:r w:rsidR="00025787" w:rsidRPr="008969AB">
        <w:rPr>
          <w:i/>
          <w:lang w:eastAsia="en-US"/>
        </w:rPr>
        <w:t xml:space="preserve"> </w:t>
      </w:r>
      <w:r w:rsidRPr="008969AB">
        <w:rPr>
          <w:i/>
          <w:lang w:eastAsia="en-US"/>
        </w:rPr>
        <w:t>генерального</w:t>
      </w:r>
      <w:r w:rsidR="00025787" w:rsidRPr="008969AB">
        <w:rPr>
          <w:i/>
          <w:lang w:eastAsia="en-US"/>
        </w:rPr>
        <w:t xml:space="preserve"> </w:t>
      </w:r>
      <w:r w:rsidRPr="008969AB">
        <w:rPr>
          <w:i/>
          <w:lang w:eastAsia="en-US"/>
        </w:rPr>
        <w:t>плана</w:t>
      </w:r>
      <w:r w:rsidR="00025787" w:rsidRPr="008969AB">
        <w:rPr>
          <w:i/>
          <w:lang w:eastAsia="en-US"/>
        </w:rPr>
        <w:t xml:space="preserve"> </w:t>
      </w:r>
      <w:r w:rsidR="009F493D" w:rsidRPr="008969AB">
        <w:rPr>
          <w:i/>
          <w:lang w:eastAsia="en-US"/>
        </w:rPr>
        <w:t xml:space="preserve">муниципального образования </w:t>
      </w:r>
      <w:r w:rsidR="00D649D6" w:rsidRPr="008969AB">
        <w:rPr>
          <w:i/>
          <w:lang w:eastAsia="en-US"/>
        </w:rPr>
        <w:t>Токарёвский поселковый округ Токарёвского</w:t>
      </w:r>
      <w:r w:rsidR="00BC2754" w:rsidRPr="008969AB">
        <w:rPr>
          <w:i/>
          <w:lang w:eastAsia="en-US"/>
        </w:rPr>
        <w:t xml:space="preserve"> </w:t>
      </w:r>
      <w:r w:rsidR="009F493D" w:rsidRPr="008969AB">
        <w:rPr>
          <w:i/>
          <w:lang w:eastAsia="en-US"/>
        </w:rPr>
        <w:t>района Тамбовской области</w:t>
      </w:r>
      <w:r w:rsidR="00900DD6" w:rsidRPr="008969AB">
        <w:rPr>
          <w:i/>
          <w:lang w:eastAsia="en-US"/>
        </w:rPr>
        <w:t>.</w:t>
      </w:r>
    </w:p>
    <w:p w:rsidR="00A03C37" w:rsidRPr="008969AB" w:rsidRDefault="00A03C37" w:rsidP="00D072E7">
      <w:pPr>
        <w:spacing w:line="380" w:lineRule="exact"/>
        <w:ind w:firstLine="709"/>
        <w:contextualSpacing/>
        <w:jc w:val="both"/>
        <w:rPr>
          <w:i/>
          <w:lang w:eastAsia="en-US"/>
        </w:rPr>
      </w:pPr>
    </w:p>
    <w:bookmarkEnd w:id="3"/>
    <w:p w:rsidR="00770553" w:rsidRPr="008969AB" w:rsidRDefault="00C740B6" w:rsidP="00D072E7">
      <w:pPr>
        <w:pStyle w:val="2"/>
        <w:keepLines w:val="0"/>
        <w:numPr>
          <w:ilvl w:val="1"/>
          <w:numId w:val="0"/>
        </w:numPr>
        <w:spacing w:before="0" w:line="380" w:lineRule="exact"/>
        <w:ind w:firstLine="709"/>
        <w:contextualSpacing/>
        <w:rPr>
          <w:rFonts w:cs="Times New Roman"/>
          <w:sz w:val="24"/>
          <w:szCs w:val="24"/>
        </w:rPr>
      </w:pPr>
      <w:r w:rsidRPr="008969AB">
        <w:rPr>
          <w:rFonts w:cs="Times New Roman"/>
          <w:sz w:val="24"/>
          <w:szCs w:val="24"/>
        </w:rPr>
        <w:t>2.</w:t>
      </w:r>
      <w:r w:rsidR="00F02199" w:rsidRPr="008969AB">
        <w:rPr>
          <w:rFonts w:cs="Times New Roman"/>
          <w:sz w:val="24"/>
          <w:szCs w:val="24"/>
        </w:rPr>
        <w:t>4</w:t>
      </w:r>
      <w:r w:rsidRPr="008969AB">
        <w:rPr>
          <w:rFonts w:cs="Times New Roman"/>
          <w:sz w:val="24"/>
          <w:szCs w:val="24"/>
        </w:rPr>
        <w:t>. Особо охраняемые природные территории</w:t>
      </w:r>
    </w:p>
    <w:p w:rsidR="0040089D" w:rsidRPr="008969AB" w:rsidRDefault="00E80DAF" w:rsidP="0040089D">
      <w:pPr>
        <w:widowControl w:val="0"/>
        <w:shd w:val="clear" w:color="auto" w:fill="FFFFFF"/>
        <w:suppressAutoHyphens/>
        <w:spacing w:line="380" w:lineRule="exact"/>
        <w:ind w:firstLine="709"/>
        <w:contextualSpacing/>
        <w:jc w:val="both"/>
      </w:pPr>
      <w:bookmarkStart w:id="4" w:name="_Toc318405214"/>
      <w:r w:rsidRPr="008969AB">
        <w:rPr>
          <w:bCs/>
          <w:szCs w:val="28"/>
        </w:rPr>
        <w:t>В соответствии с Федеральным законом от 14.03.1995 № 33-ФЗ «Об особо охраняемых природных территориях» о</w:t>
      </w:r>
      <w:r w:rsidR="0040089D" w:rsidRPr="008969AB">
        <w:t>собо охраняемые природные территории (далее −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полностью или частично из хозяйственного использования и для которых установлен режим особой охраны.</w:t>
      </w:r>
    </w:p>
    <w:p w:rsidR="0040089D" w:rsidRPr="008969AB" w:rsidRDefault="0040089D" w:rsidP="0040089D">
      <w:pPr>
        <w:widowControl w:val="0"/>
        <w:shd w:val="clear" w:color="auto" w:fill="FFFFFF"/>
        <w:suppressAutoHyphens/>
        <w:spacing w:line="380" w:lineRule="exact"/>
        <w:ind w:firstLine="709"/>
        <w:contextualSpacing/>
        <w:jc w:val="both"/>
      </w:pPr>
      <w:r w:rsidRPr="008969AB">
        <w:t xml:space="preserve">Проект генерального плана в отношении ООПТ выполнен в соответствии с требованиями Федерального закона от 14.03.1995 </w:t>
      </w:r>
      <w:r w:rsidR="0021496A" w:rsidRPr="008969AB">
        <w:t xml:space="preserve">№ </w:t>
      </w:r>
      <w:r w:rsidRPr="008969AB">
        <w:t xml:space="preserve">33-ФЗ «Об особо охраняемых природных территориях», Закона Тамбовской области от 06.07.2010 </w:t>
      </w:r>
      <w:r w:rsidR="0021496A" w:rsidRPr="008969AB">
        <w:t xml:space="preserve">№ </w:t>
      </w:r>
      <w:r w:rsidRPr="008969AB">
        <w:t>672-З «Об особо охраняемых природных территориях Тамбовской области» и Градостроительного кодекса Российской Федерации.</w:t>
      </w:r>
    </w:p>
    <w:p w:rsidR="009B4E45" w:rsidRPr="008969AB" w:rsidRDefault="005C33A4" w:rsidP="00D469F5">
      <w:pPr>
        <w:pStyle w:val="3"/>
        <w:numPr>
          <w:ilvl w:val="2"/>
          <w:numId w:val="0"/>
        </w:numPr>
        <w:spacing w:line="380" w:lineRule="exact"/>
        <w:ind w:firstLine="709"/>
        <w:contextualSpacing/>
        <w:jc w:val="both"/>
        <w:rPr>
          <w:b w:val="0"/>
          <w:i w:val="0"/>
          <w:sz w:val="24"/>
          <w:szCs w:val="24"/>
        </w:rPr>
      </w:pPr>
      <w:r w:rsidRPr="008969AB">
        <w:rPr>
          <w:b w:val="0"/>
          <w:i w:val="0"/>
          <w:sz w:val="24"/>
          <w:szCs w:val="24"/>
        </w:rPr>
        <w:lastRenderedPageBreak/>
        <w:t xml:space="preserve">На территории муниципального образования </w:t>
      </w:r>
      <w:r w:rsidR="006D516A" w:rsidRPr="008969AB">
        <w:rPr>
          <w:b w:val="0"/>
          <w:i w:val="0"/>
          <w:sz w:val="24"/>
          <w:szCs w:val="24"/>
        </w:rPr>
        <w:t xml:space="preserve">Токарёвский поселковый округ </w:t>
      </w:r>
      <w:r w:rsidRPr="008969AB">
        <w:rPr>
          <w:b w:val="0"/>
          <w:i w:val="0"/>
          <w:sz w:val="24"/>
          <w:szCs w:val="24"/>
        </w:rPr>
        <w:t>особо охраняемые природные территории федерального, регионального и местного значения отсутствуют.</w:t>
      </w:r>
    </w:p>
    <w:p w:rsidR="00501A37" w:rsidRPr="008969AB" w:rsidRDefault="00501A37" w:rsidP="00501A37">
      <w:pPr>
        <w:spacing w:line="380" w:lineRule="exact"/>
        <w:ind w:firstLine="709"/>
        <w:jc w:val="both"/>
      </w:pPr>
      <w:r w:rsidRPr="008969AB">
        <w:t xml:space="preserve">Схемой развития и размещения ООПТ в Тамбовской области на период до 2025 года, утверждённой постановлением администрации Тамбовской области от 25.04.2011 № 414 «О Схеме развития и размещения особо охраняемых природных территорий в Тамбовской области», на территории муниципального образования </w:t>
      </w:r>
      <w:r w:rsidR="006D516A" w:rsidRPr="008969AB">
        <w:t xml:space="preserve">Токарёвский поселковый округ </w:t>
      </w:r>
      <w:r w:rsidRPr="008969AB">
        <w:t>не предусмотрена организация ООПТ регионального значения.</w:t>
      </w:r>
    </w:p>
    <w:p w:rsidR="00501A37" w:rsidRPr="008969AB" w:rsidRDefault="00501A37" w:rsidP="00501A37">
      <w:pPr>
        <w:spacing w:line="380" w:lineRule="exact"/>
        <w:ind w:firstLine="709"/>
        <w:jc w:val="both"/>
      </w:pPr>
    </w:p>
    <w:bookmarkEnd w:id="4"/>
    <w:p w:rsidR="008F77F3" w:rsidRPr="008969AB" w:rsidRDefault="008F77F3" w:rsidP="00D072E7">
      <w:pPr>
        <w:spacing w:line="380" w:lineRule="exact"/>
        <w:ind w:firstLine="709"/>
        <w:contextualSpacing/>
        <w:jc w:val="center"/>
      </w:pPr>
      <w:r w:rsidRPr="008969AB">
        <w:rPr>
          <w:b/>
        </w:rPr>
        <w:t>2.</w:t>
      </w:r>
      <w:r w:rsidR="00F02199" w:rsidRPr="008969AB">
        <w:rPr>
          <w:b/>
        </w:rPr>
        <w:t>5</w:t>
      </w:r>
      <w:r w:rsidRPr="008969AB">
        <w:rPr>
          <w:b/>
        </w:rPr>
        <w:t>. Земельный фонд</w:t>
      </w:r>
      <w:r w:rsidR="005D4F60" w:rsidRPr="008969AB">
        <w:rPr>
          <w:b/>
        </w:rPr>
        <w:t xml:space="preserve"> и категории земель</w:t>
      </w:r>
    </w:p>
    <w:p w:rsidR="005C33A4" w:rsidRPr="008969AB" w:rsidRDefault="008F77F3" w:rsidP="005C33A4">
      <w:pPr>
        <w:spacing w:line="380" w:lineRule="exact"/>
        <w:ind w:firstLine="709"/>
        <w:contextualSpacing/>
        <w:jc w:val="both"/>
        <w:rPr>
          <w:bCs/>
        </w:rPr>
      </w:pPr>
      <w:r w:rsidRPr="008969AB">
        <w:t xml:space="preserve">Земля является основой для жизнедеятельности человека. Все виды производства в той или иной степени зависят от земельных ресурсов. </w:t>
      </w:r>
      <w:r w:rsidR="00513124" w:rsidRPr="008969AB">
        <w:rPr>
          <w:bCs/>
        </w:rPr>
        <w:t>Кроме того, она является важнейшим природным ресурсом, в котором находятся полезные элементы, используемые растениями, обеспечивающие развитие флоры и фауны.</w:t>
      </w:r>
    </w:p>
    <w:p w:rsidR="00AB5B62" w:rsidRPr="008969AB" w:rsidRDefault="00AB5B62" w:rsidP="005C33A4">
      <w:pPr>
        <w:spacing w:line="380" w:lineRule="exact"/>
        <w:ind w:firstLine="709"/>
        <w:contextualSpacing/>
        <w:jc w:val="both"/>
        <w:rPr>
          <w:bCs/>
        </w:rPr>
      </w:pPr>
      <w:r w:rsidRPr="008969AB">
        <w:rPr>
          <w:bCs/>
        </w:rPr>
        <w:t xml:space="preserve">Общая площадь в административных границах муниципального образования </w:t>
      </w:r>
      <w:r w:rsidR="00A0693F" w:rsidRPr="008969AB">
        <w:rPr>
          <w:szCs w:val="28"/>
        </w:rPr>
        <w:t>Токарёвский поселковый округ</w:t>
      </w:r>
      <w:r w:rsidRPr="008969AB">
        <w:rPr>
          <w:bCs/>
        </w:rPr>
        <w:t xml:space="preserve"> составляет </w:t>
      </w:r>
      <w:r w:rsidR="00A0693F" w:rsidRPr="008969AB">
        <w:t xml:space="preserve">9731,72 </w:t>
      </w:r>
      <w:r w:rsidRPr="008969AB">
        <w:t>га</w:t>
      </w:r>
      <w:r w:rsidRPr="008969AB">
        <w:rPr>
          <w:bCs/>
        </w:rPr>
        <w:t>.</w:t>
      </w:r>
    </w:p>
    <w:p w:rsidR="00E32E86" w:rsidRPr="008969AB" w:rsidRDefault="00E32E86" w:rsidP="005C33A4">
      <w:pPr>
        <w:spacing w:line="380" w:lineRule="exact"/>
        <w:ind w:firstLine="709"/>
        <w:contextualSpacing/>
        <w:jc w:val="right"/>
      </w:pPr>
      <w:r w:rsidRPr="008969AB">
        <w:t>Таблица</w:t>
      </w:r>
      <w:r w:rsidR="00C7478E" w:rsidRPr="008969AB">
        <w:t xml:space="preserve"> </w:t>
      </w:r>
      <w:r w:rsidR="00AB2B14">
        <w:t>4</w:t>
      </w:r>
    </w:p>
    <w:p w:rsidR="008F77F3" w:rsidRPr="008969AB" w:rsidRDefault="00E32E86" w:rsidP="00E32E86">
      <w:pPr>
        <w:pStyle w:val="aff2"/>
        <w:spacing w:line="380" w:lineRule="exact"/>
        <w:ind w:left="1789"/>
        <w:jc w:val="center"/>
        <w:rPr>
          <w:b/>
        </w:rPr>
      </w:pPr>
      <w:r w:rsidRPr="008969AB">
        <w:rPr>
          <w:b/>
        </w:rPr>
        <w:t xml:space="preserve">Наличие и распределение земельного фонда муниципального образования </w:t>
      </w:r>
      <w:r w:rsidR="00A0693F" w:rsidRPr="008969AB">
        <w:rPr>
          <w:b/>
        </w:rPr>
        <w:t xml:space="preserve">Токарёвский поселковый округ </w:t>
      </w:r>
      <w:r w:rsidRPr="008969AB">
        <w:rPr>
          <w:b/>
        </w:rPr>
        <w:t>по категориям земель</w:t>
      </w:r>
    </w:p>
    <w:tbl>
      <w:tblPr>
        <w:tblStyle w:val="aff9"/>
        <w:tblW w:w="0" w:type="auto"/>
        <w:tblInd w:w="108" w:type="dxa"/>
        <w:tblLook w:val="04A0"/>
      </w:tblPr>
      <w:tblGrid>
        <w:gridCol w:w="927"/>
        <w:gridCol w:w="5056"/>
        <w:gridCol w:w="2230"/>
        <w:gridCol w:w="1993"/>
      </w:tblGrid>
      <w:tr w:rsidR="00CB7D03" w:rsidRPr="008969AB" w:rsidTr="00CB7D03">
        <w:tc>
          <w:tcPr>
            <w:tcW w:w="927" w:type="dxa"/>
            <w:vMerge w:val="restart"/>
            <w:vAlign w:val="center"/>
          </w:tcPr>
          <w:p w:rsidR="00CB7D03" w:rsidRPr="008969AB" w:rsidRDefault="00CB7D03" w:rsidP="00E32E86">
            <w:pPr>
              <w:pStyle w:val="aff2"/>
              <w:ind w:left="0"/>
              <w:jc w:val="center"/>
              <w:rPr>
                <w:b/>
              </w:rPr>
            </w:pPr>
            <w:r w:rsidRPr="008969AB">
              <w:rPr>
                <w:b/>
              </w:rPr>
              <w:t>№ п/п</w:t>
            </w:r>
          </w:p>
        </w:tc>
        <w:tc>
          <w:tcPr>
            <w:tcW w:w="5056" w:type="dxa"/>
            <w:vMerge w:val="restart"/>
            <w:vAlign w:val="center"/>
          </w:tcPr>
          <w:p w:rsidR="00CB7D03" w:rsidRPr="008969AB" w:rsidRDefault="00CB7D03" w:rsidP="00E32E86">
            <w:pPr>
              <w:pStyle w:val="aff2"/>
              <w:ind w:left="0"/>
              <w:jc w:val="center"/>
              <w:rPr>
                <w:b/>
              </w:rPr>
            </w:pPr>
            <w:r w:rsidRPr="008969AB">
              <w:rPr>
                <w:b/>
              </w:rPr>
              <w:t>Категория земель</w:t>
            </w:r>
          </w:p>
        </w:tc>
        <w:tc>
          <w:tcPr>
            <w:tcW w:w="4223" w:type="dxa"/>
            <w:gridSpan w:val="2"/>
            <w:vAlign w:val="center"/>
          </w:tcPr>
          <w:p w:rsidR="00CB7D03" w:rsidRPr="008969AB" w:rsidRDefault="00CB7D03" w:rsidP="00E32E86">
            <w:pPr>
              <w:pStyle w:val="aff2"/>
              <w:ind w:left="0"/>
              <w:jc w:val="center"/>
              <w:rPr>
                <w:b/>
              </w:rPr>
            </w:pPr>
            <w:r w:rsidRPr="008969AB">
              <w:rPr>
                <w:b/>
              </w:rPr>
              <w:t>Площадь земель</w:t>
            </w:r>
          </w:p>
        </w:tc>
      </w:tr>
      <w:tr w:rsidR="00CB7D03" w:rsidRPr="008969AB" w:rsidTr="00CB7D03">
        <w:tc>
          <w:tcPr>
            <w:tcW w:w="927" w:type="dxa"/>
            <w:vMerge/>
            <w:vAlign w:val="center"/>
          </w:tcPr>
          <w:p w:rsidR="00CB7D03" w:rsidRPr="008969AB" w:rsidRDefault="00CB7D03" w:rsidP="00E32E86">
            <w:pPr>
              <w:pStyle w:val="aff2"/>
              <w:ind w:left="0"/>
              <w:jc w:val="center"/>
              <w:rPr>
                <w:b/>
              </w:rPr>
            </w:pPr>
          </w:p>
        </w:tc>
        <w:tc>
          <w:tcPr>
            <w:tcW w:w="5056" w:type="dxa"/>
            <w:vMerge/>
            <w:vAlign w:val="center"/>
          </w:tcPr>
          <w:p w:rsidR="00CB7D03" w:rsidRPr="008969AB" w:rsidRDefault="00CB7D03" w:rsidP="00E32E86">
            <w:pPr>
              <w:pStyle w:val="aff2"/>
              <w:ind w:left="0"/>
              <w:jc w:val="center"/>
              <w:rPr>
                <w:b/>
              </w:rPr>
            </w:pPr>
          </w:p>
        </w:tc>
        <w:tc>
          <w:tcPr>
            <w:tcW w:w="2230" w:type="dxa"/>
            <w:vAlign w:val="center"/>
          </w:tcPr>
          <w:p w:rsidR="00CB7D03" w:rsidRPr="008969AB" w:rsidRDefault="00CB7D03" w:rsidP="00E32E86">
            <w:pPr>
              <w:pStyle w:val="aff2"/>
              <w:ind w:left="0"/>
              <w:jc w:val="center"/>
              <w:rPr>
                <w:b/>
              </w:rPr>
            </w:pPr>
            <w:r w:rsidRPr="008969AB">
              <w:rPr>
                <w:b/>
              </w:rPr>
              <w:t>га</w:t>
            </w:r>
          </w:p>
        </w:tc>
        <w:tc>
          <w:tcPr>
            <w:tcW w:w="1993" w:type="dxa"/>
          </w:tcPr>
          <w:p w:rsidR="00CB7D03" w:rsidRPr="008969AB" w:rsidRDefault="00CB7D03" w:rsidP="00E32E86">
            <w:pPr>
              <w:pStyle w:val="aff2"/>
              <w:ind w:left="0"/>
              <w:jc w:val="center"/>
              <w:rPr>
                <w:b/>
              </w:rPr>
            </w:pPr>
            <w:r w:rsidRPr="008969AB">
              <w:rPr>
                <w:b/>
              </w:rPr>
              <w:t>%</w:t>
            </w:r>
          </w:p>
        </w:tc>
      </w:tr>
      <w:tr w:rsidR="00CB7D03" w:rsidRPr="008969AB" w:rsidTr="005978DC">
        <w:trPr>
          <w:trHeight w:val="284"/>
        </w:trPr>
        <w:tc>
          <w:tcPr>
            <w:tcW w:w="927" w:type="dxa"/>
            <w:vAlign w:val="center"/>
          </w:tcPr>
          <w:p w:rsidR="00CB7D03" w:rsidRPr="008969AB" w:rsidRDefault="00CB7D03" w:rsidP="00E32E86">
            <w:pPr>
              <w:pStyle w:val="aff2"/>
              <w:ind w:left="0"/>
              <w:jc w:val="center"/>
            </w:pPr>
            <w:r w:rsidRPr="008969AB">
              <w:t>1</w:t>
            </w:r>
          </w:p>
        </w:tc>
        <w:tc>
          <w:tcPr>
            <w:tcW w:w="5056" w:type="dxa"/>
            <w:vAlign w:val="center"/>
          </w:tcPr>
          <w:p w:rsidR="00CB7D03" w:rsidRPr="008969AB" w:rsidRDefault="00CB7D03" w:rsidP="00E32E86">
            <w:pPr>
              <w:pStyle w:val="aff2"/>
              <w:ind w:left="0"/>
              <w:jc w:val="center"/>
            </w:pPr>
            <w:r w:rsidRPr="008969AB">
              <w:t>Земли сельскохозяйственного назначения</w:t>
            </w:r>
          </w:p>
        </w:tc>
        <w:tc>
          <w:tcPr>
            <w:tcW w:w="2230" w:type="dxa"/>
            <w:vAlign w:val="center"/>
          </w:tcPr>
          <w:p w:rsidR="00CB7D03" w:rsidRPr="008969AB" w:rsidRDefault="008969AB" w:rsidP="00E32E86">
            <w:pPr>
              <w:pStyle w:val="aff2"/>
              <w:ind w:left="0"/>
              <w:jc w:val="center"/>
            </w:pPr>
            <w:r>
              <w:t>8347,04</w:t>
            </w:r>
          </w:p>
        </w:tc>
        <w:tc>
          <w:tcPr>
            <w:tcW w:w="1993" w:type="dxa"/>
            <w:vAlign w:val="center"/>
          </w:tcPr>
          <w:p w:rsidR="00CB7D03" w:rsidRPr="008969AB" w:rsidRDefault="008969AB" w:rsidP="00E32E86">
            <w:pPr>
              <w:pStyle w:val="aff2"/>
              <w:ind w:left="0"/>
              <w:jc w:val="center"/>
            </w:pPr>
            <w:r>
              <w:t>85,77</w:t>
            </w:r>
          </w:p>
        </w:tc>
      </w:tr>
      <w:tr w:rsidR="00CB7D03" w:rsidRPr="008969AB" w:rsidTr="005978DC">
        <w:trPr>
          <w:trHeight w:val="284"/>
        </w:trPr>
        <w:tc>
          <w:tcPr>
            <w:tcW w:w="927" w:type="dxa"/>
            <w:vAlign w:val="center"/>
          </w:tcPr>
          <w:p w:rsidR="00CB7D03" w:rsidRPr="008969AB" w:rsidRDefault="00CB7D03" w:rsidP="00E32E86">
            <w:pPr>
              <w:pStyle w:val="aff2"/>
              <w:ind w:left="0"/>
              <w:jc w:val="center"/>
            </w:pPr>
            <w:r w:rsidRPr="008969AB">
              <w:t>2</w:t>
            </w:r>
          </w:p>
        </w:tc>
        <w:tc>
          <w:tcPr>
            <w:tcW w:w="5056" w:type="dxa"/>
            <w:vAlign w:val="center"/>
          </w:tcPr>
          <w:p w:rsidR="00CB7D03" w:rsidRPr="008969AB" w:rsidRDefault="00CB7D03" w:rsidP="00E32E86">
            <w:pPr>
              <w:pStyle w:val="aff2"/>
              <w:ind w:left="0"/>
              <w:jc w:val="center"/>
            </w:pPr>
            <w:r w:rsidRPr="008969AB">
              <w:t>Земли населённых пунктов, в том числе:</w:t>
            </w:r>
          </w:p>
        </w:tc>
        <w:tc>
          <w:tcPr>
            <w:tcW w:w="2230" w:type="dxa"/>
            <w:vAlign w:val="center"/>
          </w:tcPr>
          <w:p w:rsidR="00CB7D03" w:rsidRPr="008969AB" w:rsidRDefault="008969AB" w:rsidP="00E32E86">
            <w:pPr>
              <w:pStyle w:val="aff2"/>
              <w:ind w:left="0"/>
              <w:jc w:val="center"/>
            </w:pPr>
            <w:r>
              <w:t>1344,94</w:t>
            </w:r>
          </w:p>
        </w:tc>
        <w:tc>
          <w:tcPr>
            <w:tcW w:w="1993" w:type="dxa"/>
            <w:vAlign w:val="center"/>
          </w:tcPr>
          <w:p w:rsidR="00CB7D03" w:rsidRPr="008969AB" w:rsidRDefault="008969AB" w:rsidP="00E32E86">
            <w:pPr>
              <w:pStyle w:val="aff2"/>
              <w:ind w:left="0"/>
              <w:jc w:val="center"/>
            </w:pPr>
            <w:r>
              <w:t>13,82</w:t>
            </w:r>
          </w:p>
        </w:tc>
      </w:tr>
      <w:tr w:rsidR="00CB7D03" w:rsidRPr="008969AB" w:rsidTr="005978DC">
        <w:trPr>
          <w:trHeight w:val="284"/>
        </w:trPr>
        <w:tc>
          <w:tcPr>
            <w:tcW w:w="927" w:type="dxa"/>
            <w:vAlign w:val="center"/>
          </w:tcPr>
          <w:p w:rsidR="00CB7D03" w:rsidRPr="008969AB" w:rsidRDefault="00CB7D03" w:rsidP="00E32E86">
            <w:pPr>
              <w:pStyle w:val="aff2"/>
              <w:ind w:left="0"/>
              <w:jc w:val="center"/>
            </w:pPr>
            <w:r w:rsidRPr="008969AB">
              <w:t>2.1</w:t>
            </w:r>
          </w:p>
        </w:tc>
        <w:tc>
          <w:tcPr>
            <w:tcW w:w="5056" w:type="dxa"/>
            <w:vAlign w:val="center"/>
          </w:tcPr>
          <w:p w:rsidR="00CB7D03" w:rsidRPr="008969AB" w:rsidRDefault="00A0693F" w:rsidP="00E203B1">
            <w:pPr>
              <w:jc w:val="right"/>
            </w:pPr>
            <w:r w:rsidRPr="008969AB">
              <w:t>д. Красные Лужки</w:t>
            </w:r>
          </w:p>
        </w:tc>
        <w:tc>
          <w:tcPr>
            <w:tcW w:w="2230" w:type="dxa"/>
            <w:vAlign w:val="center"/>
          </w:tcPr>
          <w:p w:rsidR="00CB7D03" w:rsidRPr="008969AB" w:rsidRDefault="00A0693F" w:rsidP="00E32E86">
            <w:pPr>
              <w:pStyle w:val="aff2"/>
              <w:ind w:left="0"/>
              <w:jc w:val="center"/>
            </w:pPr>
            <w:r w:rsidRPr="008969AB">
              <w:t>30,63</w:t>
            </w:r>
          </w:p>
        </w:tc>
        <w:tc>
          <w:tcPr>
            <w:tcW w:w="1993" w:type="dxa"/>
            <w:vAlign w:val="center"/>
          </w:tcPr>
          <w:p w:rsidR="00CB7D03" w:rsidRPr="008969AB" w:rsidRDefault="008969AB" w:rsidP="00E32E86">
            <w:pPr>
              <w:pStyle w:val="aff2"/>
              <w:ind w:left="0"/>
              <w:jc w:val="center"/>
            </w:pPr>
            <w:r>
              <w:t>0,31</w:t>
            </w:r>
          </w:p>
        </w:tc>
      </w:tr>
      <w:tr w:rsidR="00CB7D03" w:rsidRPr="008969AB" w:rsidTr="005978DC">
        <w:trPr>
          <w:trHeight w:val="284"/>
        </w:trPr>
        <w:tc>
          <w:tcPr>
            <w:tcW w:w="927" w:type="dxa"/>
            <w:vAlign w:val="center"/>
          </w:tcPr>
          <w:p w:rsidR="00CB7D03" w:rsidRPr="008969AB" w:rsidRDefault="00CB7D03" w:rsidP="00E32E86">
            <w:pPr>
              <w:pStyle w:val="aff2"/>
              <w:ind w:left="0"/>
              <w:jc w:val="center"/>
            </w:pPr>
            <w:r w:rsidRPr="008969AB">
              <w:t>2.2</w:t>
            </w:r>
          </w:p>
        </w:tc>
        <w:tc>
          <w:tcPr>
            <w:tcW w:w="5056" w:type="dxa"/>
            <w:vAlign w:val="center"/>
          </w:tcPr>
          <w:p w:rsidR="00CB7D03" w:rsidRPr="008969AB" w:rsidRDefault="00A0693F" w:rsidP="00E203B1">
            <w:pPr>
              <w:jc w:val="right"/>
            </w:pPr>
            <w:r w:rsidRPr="008969AB">
              <w:t>д. Рассвет</w:t>
            </w:r>
          </w:p>
        </w:tc>
        <w:tc>
          <w:tcPr>
            <w:tcW w:w="2230" w:type="dxa"/>
            <w:vAlign w:val="center"/>
          </w:tcPr>
          <w:p w:rsidR="00CB7D03" w:rsidRPr="008969AB" w:rsidRDefault="008969AB" w:rsidP="00E32E86">
            <w:pPr>
              <w:pStyle w:val="aff2"/>
              <w:ind w:left="0"/>
              <w:jc w:val="center"/>
            </w:pPr>
            <w:r>
              <w:t>90,10</w:t>
            </w:r>
          </w:p>
        </w:tc>
        <w:tc>
          <w:tcPr>
            <w:tcW w:w="1993" w:type="dxa"/>
            <w:vAlign w:val="center"/>
          </w:tcPr>
          <w:p w:rsidR="00CB7D03" w:rsidRPr="008969AB" w:rsidRDefault="008969AB" w:rsidP="00E32E86">
            <w:pPr>
              <w:pStyle w:val="aff2"/>
              <w:ind w:left="0"/>
              <w:jc w:val="center"/>
            </w:pPr>
            <w:r>
              <w:t>0,93</w:t>
            </w:r>
          </w:p>
        </w:tc>
      </w:tr>
      <w:tr w:rsidR="00CB7D03" w:rsidRPr="008969AB" w:rsidTr="005978DC">
        <w:trPr>
          <w:trHeight w:val="284"/>
        </w:trPr>
        <w:tc>
          <w:tcPr>
            <w:tcW w:w="927" w:type="dxa"/>
            <w:vAlign w:val="center"/>
          </w:tcPr>
          <w:p w:rsidR="00CB7D03" w:rsidRPr="008969AB" w:rsidRDefault="00CB7D03" w:rsidP="00E32E86">
            <w:pPr>
              <w:pStyle w:val="aff2"/>
              <w:ind w:left="0"/>
              <w:jc w:val="center"/>
            </w:pPr>
            <w:r w:rsidRPr="008969AB">
              <w:t>2.3</w:t>
            </w:r>
          </w:p>
        </w:tc>
        <w:tc>
          <w:tcPr>
            <w:tcW w:w="5056" w:type="dxa"/>
            <w:vAlign w:val="center"/>
          </w:tcPr>
          <w:p w:rsidR="00CB7D03" w:rsidRPr="008969AB" w:rsidRDefault="00A0693F" w:rsidP="00E203B1">
            <w:pPr>
              <w:jc w:val="right"/>
            </w:pPr>
            <w:r w:rsidRPr="008969AB">
              <w:t>д. Старогрязное</w:t>
            </w:r>
          </w:p>
        </w:tc>
        <w:tc>
          <w:tcPr>
            <w:tcW w:w="2230" w:type="dxa"/>
            <w:vAlign w:val="center"/>
          </w:tcPr>
          <w:p w:rsidR="00CB7D03" w:rsidRPr="008969AB" w:rsidRDefault="008969AB" w:rsidP="00E32E86">
            <w:pPr>
              <w:pStyle w:val="aff2"/>
              <w:ind w:left="0"/>
              <w:jc w:val="center"/>
            </w:pPr>
            <w:r>
              <w:t>182,02</w:t>
            </w:r>
          </w:p>
        </w:tc>
        <w:tc>
          <w:tcPr>
            <w:tcW w:w="1993" w:type="dxa"/>
            <w:vAlign w:val="center"/>
          </w:tcPr>
          <w:p w:rsidR="00CB7D03" w:rsidRPr="008969AB" w:rsidRDefault="008969AB" w:rsidP="00E32E86">
            <w:pPr>
              <w:pStyle w:val="aff2"/>
              <w:ind w:left="0"/>
              <w:jc w:val="center"/>
            </w:pPr>
            <w:r>
              <w:t>1,87</w:t>
            </w:r>
          </w:p>
        </w:tc>
      </w:tr>
      <w:tr w:rsidR="00CB7D03" w:rsidRPr="008969AB" w:rsidTr="005978DC">
        <w:trPr>
          <w:trHeight w:val="284"/>
        </w:trPr>
        <w:tc>
          <w:tcPr>
            <w:tcW w:w="927" w:type="dxa"/>
            <w:vAlign w:val="center"/>
          </w:tcPr>
          <w:p w:rsidR="00CB7D03" w:rsidRPr="008969AB" w:rsidRDefault="00CB7D03" w:rsidP="00E32E86">
            <w:pPr>
              <w:pStyle w:val="aff2"/>
              <w:ind w:left="0"/>
              <w:jc w:val="center"/>
            </w:pPr>
            <w:r w:rsidRPr="008969AB">
              <w:t>2.5</w:t>
            </w:r>
          </w:p>
        </w:tc>
        <w:tc>
          <w:tcPr>
            <w:tcW w:w="5056" w:type="dxa"/>
            <w:vAlign w:val="center"/>
          </w:tcPr>
          <w:p w:rsidR="00CB7D03" w:rsidRPr="008969AB" w:rsidRDefault="00A0693F" w:rsidP="00E203B1">
            <w:pPr>
              <w:jc w:val="right"/>
            </w:pPr>
            <w:r w:rsidRPr="008969AB">
              <w:t xml:space="preserve">р.п. </w:t>
            </w:r>
            <w:r w:rsidR="006C0434" w:rsidRPr="008969AB">
              <w:t>Токарёвк</w:t>
            </w:r>
            <w:r w:rsidRPr="008969AB">
              <w:t>а</w:t>
            </w:r>
          </w:p>
        </w:tc>
        <w:tc>
          <w:tcPr>
            <w:tcW w:w="2230" w:type="dxa"/>
            <w:vAlign w:val="center"/>
          </w:tcPr>
          <w:p w:rsidR="00CB7D03" w:rsidRPr="008969AB" w:rsidRDefault="008969AB" w:rsidP="00E32E86">
            <w:pPr>
              <w:pStyle w:val="aff2"/>
              <w:ind w:left="0"/>
              <w:jc w:val="center"/>
            </w:pPr>
            <w:r>
              <w:t>1042,19</w:t>
            </w:r>
          </w:p>
        </w:tc>
        <w:tc>
          <w:tcPr>
            <w:tcW w:w="1993" w:type="dxa"/>
            <w:vAlign w:val="center"/>
          </w:tcPr>
          <w:p w:rsidR="00CB7D03" w:rsidRPr="008969AB" w:rsidRDefault="008969AB" w:rsidP="00E32E86">
            <w:pPr>
              <w:pStyle w:val="aff2"/>
              <w:ind w:left="0"/>
              <w:jc w:val="center"/>
            </w:pPr>
            <w:r>
              <w:t>10,71</w:t>
            </w:r>
          </w:p>
        </w:tc>
      </w:tr>
      <w:tr w:rsidR="00CB7D03" w:rsidRPr="008969AB" w:rsidTr="005978DC">
        <w:trPr>
          <w:trHeight w:val="284"/>
        </w:trPr>
        <w:tc>
          <w:tcPr>
            <w:tcW w:w="927" w:type="dxa"/>
            <w:vAlign w:val="center"/>
          </w:tcPr>
          <w:p w:rsidR="00CB7D03" w:rsidRPr="008969AB" w:rsidRDefault="00CB7D03" w:rsidP="00E32E86">
            <w:pPr>
              <w:pStyle w:val="aff2"/>
              <w:ind w:left="0"/>
              <w:jc w:val="center"/>
            </w:pPr>
            <w:r w:rsidRPr="008969AB">
              <w:t>2</w:t>
            </w:r>
          </w:p>
        </w:tc>
        <w:tc>
          <w:tcPr>
            <w:tcW w:w="5056" w:type="dxa"/>
            <w:vAlign w:val="center"/>
          </w:tcPr>
          <w:p w:rsidR="00CB7D03" w:rsidRPr="008969AB" w:rsidRDefault="00CB7D03" w:rsidP="00CB7D03">
            <w:pPr>
              <w:jc w:val="center"/>
            </w:pPr>
            <w:r w:rsidRPr="008969AB">
              <w:t>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tc>
        <w:tc>
          <w:tcPr>
            <w:tcW w:w="2230" w:type="dxa"/>
            <w:vAlign w:val="center"/>
          </w:tcPr>
          <w:p w:rsidR="00CB7D03" w:rsidRPr="008969AB" w:rsidRDefault="00A0693F" w:rsidP="00E32E86">
            <w:pPr>
              <w:pStyle w:val="aff2"/>
              <w:ind w:left="0"/>
              <w:jc w:val="center"/>
            </w:pPr>
            <w:r w:rsidRPr="008969AB">
              <w:t>15,12</w:t>
            </w:r>
          </w:p>
        </w:tc>
        <w:tc>
          <w:tcPr>
            <w:tcW w:w="1993" w:type="dxa"/>
            <w:vAlign w:val="center"/>
          </w:tcPr>
          <w:p w:rsidR="00CB7D03" w:rsidRPr="008969AB" w:rsidRDefault="008969AB" w:rsidP="00E32E86">
            <w:pPr>
              <w:pStyle w:val="aff2"/>
              <w:ind w:left="0"/>
              <w:jc w:val="center"/>
            </w:pPr>
            <w:r>
              <w:t>0,16</w:t>
            </w:r>
          </w:p>
        </w:tc>
      </w:tr>
      <w:tr w:rsidR="00CB7D03" w:rsidRPr="008969AB" w:rsidTr="005978DC">
        <w:trPr>
          <w:trHeight w:val="284"/>
        </w:trPr>
        <w:tc>
          <w:tcPr>
            <w:tcW w:w="927" w:type="dxa"/>
            <w:vAlign w:val="center"/>
          </w:tcPr>
          <w:p w:rsidR="00CB7D03" w:rsidRPr="008969AB" w:rsidRDefault="00CB7D03" w:rsidP="00E32E86">
            <w:pPr>
              <w:pStyle w:val="aff2"/>
              <w:ind w:left="0"/>
              <w:jc w:val="center"/>
            </w:pPr>
            <w:r w:rsidRPr="008969AB">
              <w:t>3</w:t>
            </w:r>
          </w:p>
        </w:tc>
        <w:tc>
          <w:tcPr>
            <w:tcW w:w="5056" w:type="dxa"/>
            <w:vAlign w:val="center"/>
          </w:tcPr>
          <w:p w:rsidR="00CB7D03" w:rsidRPr="008969AB" w:rsidRDefault="00CB7D03" w:rsidP="00CB7D03">
            <w:pPr>
              <w:jc w:val="center"/>
            </w:pPr>
            <w:r w:rsidRPr="008969AB">
              <w:t>Земли лесного фонда</w:t>
            </w:r>
          </w:p>
        </w:tc>
        <w:tc>
          <w:tcPr>
            <w:tcW w:w="2230" w:type="dxa"/>
            <w:vAlign w:val="center"/>
          </w:tcPr>
          <w:p w:rsidR="00CB7D03" w:rsidRPr="008969AB" w:rsidRDefault="00A0693F" w:rsidP="00E32E86">
            <w:pPr>
              <w:pStyle w:val="aff2"/>
              <w:ind w:left="0"/>
              <w:jc w:val="center"/>
            </w:pPr>
            <w:r w:rsidRPr="008969AB">
              <w:t>24,62</w:t>
            </w:r>
          </w:p>
        </w:tc>
        <w:tc>
          <w:tcPr>
            <w:tcW w:w="1993" w:type="dxa"/>
            <w:vAlign w:val="center"/>
          </w:tcPr>
          <w:p w:rsidR="00CB7D03" w:rsidRPr="008969AB" w:rsidRDefault="008969AB" w:rsidP="00E32E86">
            <w:pPr>
              <w:pStyle w:val="aff2"/>
              <w:ind w:left="0"/>
              <w:jc w:val="center"/>
            </w:pPr>
            <w:r>
              <w:t>1,25</w:t>
            </w:r>
          </w:p>
        </w:tc>
      </w:tr>
    </w:tbl>
    <w:p w:rsidR="0098449E" w:rsidRPr="008969AB" w:rsidRDefault="0098449E" w:rsidP="0098449E">
      <w:pPr>
        <w:pStyle w:val="aff2"/>
        <w:spacing w:line="380" w:lineRule="exact"/>
        <w:ind w:left="0" w:firstLine="709"/>
        <w:jc w:val="both"/>
      </w:pPr>
      <w:r w:rsidRPr="008969AB">
        <w:t xml:space="preserve">Сравнительная планировочная оценка отдельных участков всей территории муниципального образования </w:t>
      </w:r>
      <w:r w:rsidR="00A0693F" w:rsidRPr="008969AB">
        <w:rPr>
          <w:szCs w:val="28"/>
        </w:rPr>
        <w:t>Токарёвский поселковый округ</w:t>
      </w:r>
      <w:r w:rsidR="00A0693F" w:rsidRPr="008969AB">
        <w:t xml:space="preserve"> </w:t>
      </w:r>
      <w:r w:rsidRPr="008969AB">
        <w:t>по комплексу природных и техногенных факторов с точки зрения их благоприятности для размещения основных видов градостроительной и хозяйственной деятельности:</w:t>
      </w:r>
    </w:p>
    <w:p w:rsidR="0098449E" w:rsidRPr="008969AB" w:rsidRDefault="0098449E" w:rsidP="0098449E">
      <w:pPr>
        <w:pStyle w:val="aff2"/>
        <w:spacing w:line="380" w:lineRule="exact"/>
        <w:ind w:left="0" w:firstLine="709"/>
        <w:jc w:val="both"/>
      </w:pPr>
      <w:r w:rsidRPr="008969AB">
        <w:t>1) изучение свойств территории, с целью определения видов деятельности и определения границ функциональных зон;</w:t>
      </w:r>
    </w:p>
    <w:p w:rsidR="0098449E" w:rsidRPr="008969AB" w:rsidRDefault="0098449E" w:rsidP="0098449E">
      <w:pPr>
        <w:pStyle w:val="aff2"/>
        <w:spacing w:line="380" w:lineRule="exact"/>
        <w:ind w:left="0" w:firstLine="709"/>
        <w:jc w:val="both"/>
      </w:pPr>
      <w:r w:rsidRPr="008969AB">
        <w:lastRenderedPageBreak/>
        <w:t>2) определение степени благоприятности участков территории поселения для возможных видов их использования;</w:t>
      </w:r>
    </w:p>
    <w:p w:rsidR="0098449E" w:rsidRPr="008969AB" w:rsidRDefault="0098449E" w:rsidP="0098449E">
      <w:pPr>
        <w:pStyle w:val="aff2"/>
        <w:spacing w:line="380" w:lineRule="exact"/>
        <w:ind w:left="0" w:firstLine="709"/>
        <w:jc w:val="both"/>
      </w:pPr>
      <w:r w:rsidRPr="008969AB">
        <w:t>3</w:t>
      </w:r>
      <w:r w:rsidR="00A909FB" w:rsidRPr="008969AB">
        <w:t>) выявление свойств территории −</w:t>
      </w:r>
      <w:r w:rsidRPr="008969AB">
        <w:t xml:space="preserve"> природного, техногенного и планировочного характера, ограничивающих развитие того или иного вида её использования.</w:t>
      </w:r>
    </w:p>
    <w:p w:rsidR="0098449E" w:rsidRPr="008969AB" w:rsidRDefault="0098449E" w:rsidP="0098449E">
      <w:pPr>
        <w:pStyle w:val="aff2"/>
        <w:spacing w:line="380" w:lineRule="exact"/>
        <w:ind w:left="0" w:firstLine="709"/>
        <w:jc w:val="both"/>
      </w:pPr>
      <w:r w:rsidRPr="008969AB">
        <w:t>Комплексная оценка территории поселения является важным элементом анализа территории, проведенного на основе оценки:</w:t>
      </w:r>
    </w:p>
    <w:p w:rsidR="0098449E" w:rsidRPr="008969AB" w:rsidRDefault="0098449E" w:rsidP="0098449E">
      <w:pPr>
        <w:pStyle w:val="aff2"/>
        <w:spacing w:line="380" w:lineRule="exact"/>
        <w:ind w:left="0" w:firstLine="709"/>
        <w:jc w:val="both"/>
      </w:pPr>
      <w:r w:rsidRPr="008969AB">
        <w:t>1) природных факторов;</w:t>
      </w:r>
    </w:p>
    <w:p w:rsidR="0098449E" w:rsidRPr="008969AB" w:rsidRDefault="0098449E" w:rsidP="0098449E">
      <w:pPr>
        <w:pStyle w:val="aff2"/>
        <w:spacing w:line="380" w:lineRule="exact"/>
        <w:ind w:left="0" w:firstLine="709"/>
        <w:jc w:val="both"/>
      </w:pPr>
      <w:r w:rsidRPr="008969AB">
        <w:t>2) ресурсно-сырьевого потенциала;</w:t>
      </w:r>
    </w:p>
    <w:p w:rsidR="0098449E" w:rsidRPr="008969AB" w:rsidRDefault="0098449E" w:rsidP="0098449E">
      <w:pPr>
        <w:pStyle w:val="aff2"/>
        <w:spacing w:line="380" w:lineRule="exact"/>
        <w:ind w:left="0" w:firstLine="709"/>
        <w:jc w:val="both"/>
      </w:pPr>
      <w:r w:rsidRPr="008969AB">
        <w:t>3) экологического состояния природной среды;</w:t>
      </w:r>
    </w:p>
    <w:p w:rsidR="0098449E" w:rsidRPr="008969AB" w:rsidRDefault="0098449E" w:rsidP="0098449E">
      <w:pPr>
        <w:pStyle w:val="aff2"/>
        <w:spacing w:line="380" w:lineRule="exact"/>
        <w:ind w:left="0" w:firstLine="709"/>
        <w:jc w:val="both"/>
      </w:pPr>
      <w:r w:rsidRPr="008969AB">
        <w:t>4) возможности возникновения чрезвычайных ситуаций природного и техногенного характера;</w:t>
      </w:r>
    </w:p>
    <w:p w:rsidR="0098449E" w:rsidRPr="008969AB" w:rsidRDefault="0098449E" w:rsidP="0098449E">
      <w:pPr>
        <w:pStyle w:val="aff2"/>
        <w:spacing w:line="380" w:lineRule="exact"/>
        <w:ind w:left="0" w:firstLine="709"/>
        <w:jc w:val="both"/>
      </w:pPr>
      <w:r w:rsidRPr="008969AB">
        <w:t>5) градостроительного и хозяйственного освоения территории;</w:t>
      </w:r>
    </w:p>
    <w:p w:rsidR="0098449E" w:rsidRPr="008969AB" w:rsidRDefault="0098449E" w:rsidP="0098449E">
      <w:pPr>
        <w:pStyle w:val="aff2"/>
        <w:spacing w:line="380" w:lineRule="exact"/>
        <w:ind w:left="0" w:firstLine="709"/>
        <w:jc w:val="both"/>
      </w:pPr>
      <w:r w:rsidRPr="008969AB">
        <w:t>6) планировочных условий (системы расселения, транспортной инфраструктуры).</w:t>
      </w:r>
    </w:p>
    <w:p w:rsidR="0098449E" w:rsidRPr="008969AB" w:rsidRDefault="0098449E" w:rsidP="0098449E">
      <w:pPr>
        <w:pStyle w:val="aff2"/>
        <w:spacing w:line="380" w:lineRule="exact"/>
        <w:ind w:left="0" w:firstLine="709"/>
        <w:jc w:val="both"/>
      </w:pPr>
      <w:r w:rsidRPr="008969AB">
        <w:t xml:space="preserve">Выбор вида использования территории ‒ функционального назначения производился по потребностями муниципального образования </w:t>
      </w:r>
      <w:r w:rsidR="00A0693F" w:rsidRPr="008969AB">
        <w:rPr>
          <w:szCs w:val="28"/>
        </w:rPr>
        <w:t>Токарёвский поселковый округ</w:t>
      </w:r>
      <w:r w:rsidR="00A0693F" w:rsidRPr="008969AB">
        <w:t xml:space="preserve"> </w:t>
      </w:r>
      <w:r w:rsidRPr="008969AB">
        <w:t>в целом, экономико-географическим положением, его хозяйственными особенностями, природными условиями, ресурсами и возможностями их освоения.</w:t>
      </w:r>
    </w:p>
    <w:p w:rsidR="0098449E" w:rsidRPr="008969AB" w:rsidRDefault="0098449E" w:rsidP="0098449E">
      <w:pPr>
        <w:pStyle w:val="aff2"/>
        <w:spacing w:line="380" w:lineRule="exact"/>
        <w:ind w:left="0" w:firstLine="709"/>
        <w:jc w:val="both"/>
      </w:pPr>
      <w:r w:rsidRPr="008969AB">
        <w:t>На</w:t>
      </w:r>
      <w:r w:rsidR="00025787" w:rsidRPr="008969AB">
        <w:t xml:space="preserve"> </w:t>
      </w:r>
      <w:r w:rsidRPr="008969AB">
        <w:t>карте</w:t>
      </w:r>
      <w:r w:rsidR="00025787" w:rsidRPr="008969AB">
        <w:t xml:space="preserve"> </w:t>
      </w:r>
      <w:r w:rsidRPr="008969AB">
        <w:t>материалов</w:t>
      </w:r>
      <w:r w:rsidR="00025787" w:rsidRPr="008969AB">
        <w:t xml:space="preserve"> </w:t>
      </w:r>
      <w:r w:rsidRPr="008969AB">
        <w:t>по</w:t>
      </w:r>
      <w:r w:rsidR="00025787" w:rsidRPr="008969AB">
        <w:t xml:space="preserve"> </w:t>
      </w:r>
      <w:r w:rsidRPr="008969AB">
        <w:t>обоснованию</w:t>
      </w:r>
      <w:r w:rsidR="00025787" w:rsidRPr="008969AB">
        <w:t xml:space="preserve"> </w:t>
      </w:r>
      <w:r w:rsidRPr="008969AB">
        <w:t>генерального</w:t>
      </w:r>
      <w:r w:rsidR="00025787" w:rsidRPr="008969AB">
        <w:t xml:space="preserve"> </w:t>
      </w:r>
      <w:r w:rsidRPr="008969AB">
        <w:t>плана муниципального</w:t>
      </w:r>
      <w:r w:rsidR="00025787" w:rsidRPr="008969AB">
        <w:t xml:space="preserve"> </w:t>
      </w:r>
      <w:r w:rsidRPr="008969AB">
        <w:t>образования</w:t>
      </w:r>
      <w:r w:rsidR="00025787" w:rsidRPr="008969AB">
        <w:t xml:space="preserve"> </w:t>
      </w:r>
      <w:r w:rsidR="00A0693F" w:rsidRPr="008969AB">
        <w:rPr>
          <w:szCs w:val="28"/>
        </w:rPr>
        <w:t>Токарёвский поселковый округ</w:t>
      </w:r>
      <w:r w:rsidR="00A0693F" w:rsidRPr="008969AB">
        <w:t xml:space="preserve"> Токарёвского </w:t>
      </w:r>
      <w:r w:rsidRPr="008969AB">
        <w:t>района</w:t>
      </w:r>
      <w:r w:rsidR="00025787" w:rsidRPr="008969AB">
        <w:t xml:space="preserve"> </w:t>
      </w:r>
      <w:r w:rsidRPr="008969AB">
        <w:t>Тамбовской</w:t>
      </w:r>
      <w:r w:rsidR="00025787" w:rsidRPr="008969AB">
        <w:t xml:space="preserve"> </w:t>
      </w:r>
      <w:r w:rsidRPr="008969AB">
        <w:t>области</w:t>
      </w:r>
      <w:r w:rsidR="00025787" w:rsidRPr="008969AB">
        <w:t xml:space="preserve"> </w:t>
      </w:r>
      <w:r w:rsidRPr="008969AB">
        <w:t>отображены</w:t>
      </w:r>
      <w:r w:rsidR="00025787" w:rsidRPr="008969AB">
        <w:t xml:space="preserve"> </w:t>
      </w:r>
      <w:r w:rsidRPr="008969AB">
        <w:t>(выделены)</w:t>
      </w:r>
      <w:r w:rsidR="00025787" w:rsidRPr="008969AB">
        <w:t xml:space="preserve"> </w:t>
      </w:r>
      <w:r w:rsidRPr="008969AB">
        <w:t>территории</w:t>
      </w:r>
      <w:r w:rsidR="00025787" w:rsidRPr="008969AB">
        <w:t xml:space="preserve"> </w:t>
      </w:r>
      <w:r w:rsidRPr="008969AB">
        <w:t>с ограничениями</w:t>
      </w:r>
      <w:r w:rsidR="00025787" w:rsidRPr="008969AB">
        <w:t xml:space="preserve"> </w:t>
      </w:r>
      <w:r w:rsidRPr="008969AB">
        <w:t>по</w:t>
      </w:r>
      <w:r w:rsidR="00025787" w:rsidRPr="008969AB">
        <w:t xml:space="preserve"> </w:t>
      </w:r>
      <w:r w:rsidRPr="008969AB">
        <w:t>их</w:t>
      </w:r>
      <w:r w:rsidR="00025787" w:rsidRPr="008969AB">
        <w:t xml:space="preserve"> </w:t>
      </w:r>
      <w:r w:rsidRPr="008969AB">
        <w:t>использованию</w:t>
      </w:r>
      <w:r w:rsidR="00025787" w:rsidRPr="008969AB">
        <w:t xml:space="preserve"> </w:t>
      </w:r>
      <w:r w:rsidRPr="008969AB">
        <w:t>‒</w:t>
      </w:r>
      <w:r w:rsidR="00025787" w:rsidRPr="008969AB">
        <w:t xml:space="preserve"> </w:t>
      </w:r>
      <w:r w:rsidRPr="008969AB">
        <w:t>зоны</w:t>
      </w:r>
      <w:r w:rsidR="00025787" w:rsidRPr="008969AB">
        <w:t xml:space="preserve"> </w:t>
      </w:r>
      <w:r w:rsidRPr="008969AB">
        <w:t>с</w:t>
      </w:r>
      <w:r w:rsidR="00025787" w:rsidRPr="008969AB">
        <w:t xml:space="preserve"> </w:t>
      </w:r>
      <w:r w:rsidRPr="008969AB">
        <w:t>особыми</w:t>
      </w:r>
      <w:r w:rsidR="00025787" w:rsidRPr="008969AB">
        <w:t xml:space="preserve"> </w:t>
      </w:r>
      <w:r w:rsidRPr="008969AB">
        <w:t xml:space="preserve">условиями использования территорий. </w:t>
      </w:r>
    </w:p>
    <w:p w:rsidR="0098449E" w:rsidRPr="008969AB" w:rsidRDefault="0098449E" w:rsidP="0098449E">
      <w:pPr>
        <w:pStyle w:val="aff2"/>
        <w:spacing w:line="380" w:lineRule="exact"/>
        <w:ind w:left="0" w:firstLine="709"/>
        <w:jc w:val="both"/>
        <w:rPr>
          <w:i/>
        </w:rPr>
      </w:pPr>
      <w:r w:rsidRPr="008969AB">
        <w:rPr>
          <w:i/>
        </w:rPr>
        <w:t xml:space="preserve">Комплексная оценка территории муниципального образования </w:t>
      </w:r>
      <w:r w:rsidR="00A0693F" w:rsidRPr="008969AB">
        <w:rPr>
          <w:i/>
        </w:rPr>
        <w:t xml:space="preserve">Токарёвский поселковый округ </w:t>
      </w:r>
      <w:r w:rsidRPr="008969AB">
        <w:rPr>
          <w:i/>
        </w:rPr>
        <w:t>явилась</w:t>
      </w:r>
      <w:r w:rsidR="00025787" w:rsidRPr="008969AB">
        <w:rPr>
          <w:i/>
        </w:rPr>
        <w:t xml:space="preserve"> </w:t>
      </w:r>
      <w:r w:rsidRPr="008969AB">
        <w:rPr>
          <w:i/>
        </w:rPr>
        <w:t>основой</w:t>
      </w:r>
      <w:r w:rsidR="00025787" w:rsidRPr="008969AB">
        <w:rPr>
          <w:i/>
        </w:rPr>
        <w:t xml:space="preserve"> </w:t>
      </w:r>
      <w:r w:rsidRPr="008969AB">
        <w:rPr>
          <w:i/>
        </w:rPr>
        <w:t>для</w:t>
      </w:r>
      <w:r w:rsidR="00025787" w:rsidRPr="008969AB">
        <w:rPr>
          <w:i/>
        </w:rPr>
        <w:t xml:space="preserve"> </w:t>
      </w:r>
      <w:r w:rsidRPr="008969AB">
        <w:rPr>
          <w:i/>
        </w:rPr>
        <w:t>определения</w:t>
      </w:r>
      <w:r w:rsidR="00025787" w:rsidRPr="008969AB">
        <w:rPr>
          <w:i/>
        </w:rPr>
        <w:t xml:space="preserve"> </w:t>
      </w:r>
      <w:r w:rsidRPr="008969AB">
        <w:rPr>
          <w:i/>
        </w:rPr>
        <w:t>границ функциональных зон и выбранного варианта размещения объектов в границах поселения.</w:t>
      </w:r>
    </w:p>
    <w:p w:rsidR="0098449E" w:rsidRPr="008969AB" w:rsidRDefault="0098449E" w:rsidP="0098449E">
      <w:pPr>
        <w:pStyle w:val="aff2"/>
        <w:spacing w:line="380" w:lineRule="exact"/>
        <w:ind w:left="0" w:firstLine="709"/>
        <w:jc w:val="both"/>
      </w:pPr>
    </w:p>
    <w:p w:rsidR="005D4F60" w:rsidRPr="008969AB" w:rsidRDefault="00BA74AB" w:rsidP="005D4F60">
      <w:pPr>
        <w:pStyle w:val="3"/>
        <w:numPr>
          <w:ilvl w:val="2"/>
          <w:numId w:val="0"/>
        </w:numPr>
        <w:spacing w:line="380" w:lineRule="exact"/>
        <w:ind w:firstLine="709"/>
        <w:contextualSpacing/>
        <w:rPr>
          <w:rFonts w:cs="Times New Roman"/>
          <w:i w:val="0"/>
          <w:sz w:val="24"/>
          <w:szCs w:val="24"/>
        </w:rPr>
      </w:pPr>
      <w:r w:rsidRPr="008969AB">
        <w:rPr>
          <w:rFonts w:cs="Times New Roman"/>
          <w:i w:val="0"/>
          <w:sz w:val="24"/>
          <w:szCs w:val="24"/>
        </w:rPr>
        <w:t>2.6</w:t>
      </w:r>
      <w:r w:rsidR="005D4F60" w:rsidRPr="008969AB">
        <w:rPr>
          <w:rFonts w:cs="Times New Roman"/>
          <w:i w:val="0"/>
          <w:sz w:val="24"/>
          <w:szCs w:val="24"/>
        </w:rPr>
        <w:t>. Население</w:t>
      </w:r>
    </w:p>
    <w:p w:rsidR="00A0693F" w:rsidRPr="008969AB" w:rsidRDefault="00A0693F" w:rsidP="00A0693F">
      <w:pPr>
        <w:pStyle w:val="aff2"/>
        <w:spacing w:line="380" w:lineRule="exact"/>
        <w:ind w:left="0" w:firstLine="709"/>
        <w:jc w:val="both"/>
        <w:rPr>
          <w:rFonts w:eastAsia="Arial Unicode MS"/>
          <w:kern w:val="1"/>
        </w:rPr>
      </w:pPr>
      <w:r w:rsidRPr="008969AB">
        <w:rPr>
          <w:rFonts w:eastAsia="Arial Unicode MS"/>
          <w:kern w:val="1"/>
        </w:rPr>
        <w:t xml:space="preserve">Динамика численности населения и его возрастная структура являются социально-экономическими показателями поселения, которые определяют воспроизводство населения, влияют на состояние рынка труда и определяют устойчивость развития территории. </w:t>
      </w:r>
    </w:p>
    <w:p w:rsidR="00D250BE" w:rsidRPr="008969AB" w:rsidRDefault="00A0693F" w:rsidP="00A0693F">
      <w:pPr>
        <w:pStyle w:val="aff2"/>
        <w:spacing w:line="380" w:lineRule="exact"/>
        <w:ind w:left="0" w:firstLine="709"/>
        <w:jc w:val="both"/>
        <w:rPr>
          <w:rFonts w:eastAsia="Arial Unicode MS"/>
          <w:kern w:val="1"/>
        </w:rPr>
      </w:pPr>
      <w:r w:rsidRPr="008969AB">
        <w:rPr>
          <w:rFonts w:eastAsia="Arial Unicode MS"/>
          <w:kern w:val="1"/>
        </w:rPr>
        <w:t>Численность постоянного населения в границах муниципального образования Токарёвский поселковый округ − 6803 человек (данные Территориального органа Федеральной службы государственной статистики по Тамбовской области на 01.01.2021).</w:t>
      </w:r>
    </w:p>
    <w:p w:rsidR="00A0693F" w:rsidRDefault="00A0693F" w:rsidP="00A0693F">
      <w:pPr>
        <w:pStyle w:val="aff2"/>
        <w:spacing w:line="380" w:lineRule="exact"/>
        <w:ind w:left="0" w:firstLine="709"/>
        <w:jc w:val="both"/>
      </w:pPr>
    </w:p>
    <w:p w:rsidR="00AB2B14" w:rsidRDefault="00AB2B14" w:rsidP="00A0693F">
      <w:pPr>
        <w:pStyle w:val="aff2"/>
        <w:spacing w:line="380" w:lineRule="exact"/>
        <w:ind w:left="0" w:firstLine="709"/>
        <w:jc w:val="both"/>
      </w:pPr>
    </w:p>
    <w:p w:rsidR="00AB2B14" w:rsidRDefault="00AB2B14" w:rsidP="00A0693F">
      <w:pPr>
        <w:pStyle w:val="aff2"/>
        <w:spacing w:line="380" w:lineRule="exact"/>
        <w:ind w:left="0" w:firstLine="709"/>
        <w:jc w:val="both"/>
      </w:pPr>
    </w:p>
    <w:p w:rsidR="00AB2B14" w:rsidRPr="008969AB" w:rsidRDefault="00AB2B14" w:rsidP="00A0693F">
      <w:pPr>
        <w:pStyle w:val="aff2"/>
        <w:spacing w:line="380" w:lineRule="exact"/>
        <w:ind w:left="0" w:firstLine="709"/>
        <w:jc w:val="both"/>
      </w:pPr>
    </w:p>
    <w:p w:rsidR="008F77F3" w:rsidRPr="008969AB" w:rsidRDefault="00BA74AB" w:rsidP="005D4F60">
      <w:pPr>
        <w:pStyle w:val="aff2"/>
        <w:spacing w:line="380" w:lineRule="exact"/>
        <w:ind w:left="0"/>
        <w:jc w:val="center"/>
        <w:rPr>
          <w:b/>
        </w:rPr>
      </w:pPr>
      <w:bookmarkStart w:id="5" w:name="_Toc318405215"/>
      <w:r w:rsidRPr="008969AB">
        <w:rPr>
          <w:b/>
        </w:rPr>
        <w:lastRenderedPageBreak/>
        <w:t>2.7</w:t>
      </w:r>
      <w:r w:rsidR="005D4F60" w:rsidRPr="008969AB">
        <w:rPr>
          <w:b/>
        </w:rPr>
        <w:t>. Экономический потенциал</w:t>
      </w:r>
    </w:p>
    <w:p w:rsidR="008F77F3" w:rsidRPr="008969AB" w:rsidRDefault="00680998" w:rsidP="00D072E7">
      <w:pPr>
        <w:pStyle w:val="aff2"/>
        <w:spacing w:line="380" w:lineRule="exact"/>
        <w:ind w:left="0" w:firstLine="709"/>
        <w:jc w:val="both"/>
        <w:rPr>
          <w:rFonts w:eastAsia="Calibri"/>
        </w:rPr>
      </w:pPr>
      <w:r w:rsidRPr="008969AB">
        <w:rPr>
          <w:rFonts w:eastAsia="Calibri"/>
        </w:rPr>
        <w:t xml:space="preserve">Основной экономический потенциал </w:t>
      </w:r>
      <w:r w:rsidR="000924D6" w:rsidRPr="008969AB">
        <w:rPr>
          <w:rFonts w:eastAsia="Calibri"/>
        </w:rPr>
        <w:t>Токарёвского поселкового округа</w:t>
      </w:r>
      <w:r w:rsidRPr="008969AB">
        <w:rPr>
          <w:rFonts w:eastAsia="Calibri"/>
        </w:rPr>
        <w:t xml:space="preserve"> ориентирован на развитие аграрного хозяйства, который в значительной степени определяется деятельностью сельскохозяйственных предприятий и хозяйств населения.</w:t>
      </w:r>
    </w:p>
    <w:p w:rsidR="00B712B4" w:rsidRPr="008969AB" w:rsidRDefault="00B712B4" w:rsidP="00D072E7">
      <w:pPr>
        <w:pStyle w:val="aff2"/>
        <w:spacing w:line="380" w:lineRule="exact"/>
        <w:ind w:left="0" w:firstLine="709"/>
        <w:jc w:val="both"/>
        <w:rPr>
          <w:rFonts w:eastAsia="Calibri"/>
        </w:rPr>
      </w:pPr>
    </w:p>
    <w:p w:rsidR="008F77F3" w:rsidRPr="008969AB" w:rsidRDefault="00680998" w:rsidP="00680998">
      <w:pPr>
        <w:pStyle w:val="aff2"/>
        <w:numPr>
          <w:ilvl w:val="2"/>
          <w:numId w:val="33"/>
        </w:numPr>
        <w:spacing w:line="380" w:lineRule="exact"/>
        <w:jc w:val="center"/>
        <w:rPr>
          <w:b/>
        </w:rPr>
      </w:pPr>
      <w:r w:rsidRPr="008969AB">
        <w:rPr>
          <w:b/>
        </w:rPr>
        <w:t>Производственные предприятия</w:t>
      </w:r>
    </w:p>
    <w:p w:rsidR="00680998" w:rsidRPr="008969AB" w:rsidRDefault="00680998" w:rsidP="003B04DD">
      <w:pPr>
        <w:spacing w:line="380" w:lineRule="exact"/>
        <w:ind w:firstLine="709"/>
        <w:contextualSpacing/>
        <w:jc w:val="both"/>
        <w:rPr>
          <w:rFonts w:eastAsia="Calibri"/>
        </w:rPr>
      </w:pPr>
      <w:r w:rsidRPr="008969AB">
        <w:rPr>
          <w:rFonts w:eastAsia="Calibri"/>
        </w:rPr>
        <w:t>Одной из важнейших отраслей в реальном секторе экономики является промышленность, которая формирует соц</w:t>
      </w:r>
      <w:r w:rsidR="000924D6" w:rsidRPr="008969AB">
        <w:rPr>
          <w:rFonts w:eastAsia="Calibri"/>
        </w:rPr>
        <w:t>иально-экономический потенциал Токарёвского поселкового округа</w:t>
      </w:r>
      <w:r w:rsidRPr="008969AB">
        <w:rPr>
          <w:rFonts w:eastAsia="Calibri"/>
        </w:rPr>
        <w:t>, однако производственный сектор развит слабо.</w:t>
      </w:r>
    </w:p>
    <w:p w:rsidR="00680998" w:rsidRPr="008969AB" w:rsidRDefault="00680998" w:rsidP="003B04DD">
      <w:pPr>
        <w:pStyle w:val="aff2"/>
        <w:spacing w:line="380" w:lineRule="exact"/>
        <w:ind w:left="0" w:firstLine="709"/>
        <w:jc w:val="both"/>
        <w:rPr>
          <w:rFonts w:eastAsia="Calibri"/>
        </w:rPr>
      </w:pPr>
      <w:r w:rsidRPr="008969AB">
        <w:rPr>
          <w:rFonts w:eastAsia="Calibri"/>
        </w:rPr>
        <w:t>Характерной особенностью производственных предприятий является ориентированность на использование местной сырьевой базы.</w:t>
      </w:r>
    </w:p>
    <w:p w:rsidR="000924D6" w:rsidRPr="008969AB" w:rsidRDefault="000924D6" w:rsidP="003B04DD">
      <w:pPr>
        <w:pStyle w:val="aff2"/>
        <w:spacing w:line="380" w:lineRule="exact"/>
        <w:ind w:left="0" w:firstLine="709"/>
        <w:jc w:val="both"/>
        <w:rPr>
          <w:rFonts w:eastAsia="Calibri"/>
        </w:rPr>
      </w:pPr>
      <w:r w:rsidRPr="008969AB">
        <w:rPr>
          <w:iCs/>
          <w:color w:val="000000"/>
        </w:rPr>
        <w:t>Существующие производственные предприятия на территории муниципального образования</w:t>
      </w:r>
      <w:r w:rsidR="00AB2B14">
        <w:rPr>
          <w:iCs/>
          <w:color w:val="000000"/>
        </w:rPr>
        <w:t xml:space="preserve"> представлены в таблице 5</w:t>
      </w:r>
      <w:r w:rsidRPr="008969AB">
        <w:rPr>
          <w:iCs/>
          <w:color w:val="000000"/>
        </w:rPr>
        <w:t>.</w:t>
      </w:r>
    </w:p>
    <w:p w:rsidR="000924D6" w:rsidRPr="008969AB" w:rsidRDefault="00AB2B14" w:rsidP="000924D6">
      <w:pPr>
        <w:pStyle w:val="aff2"/>
        <w:spacing w:line="380" w:lineRule="exact"/>
        <w:ind w:left="0" w:firstLine="709"/>
        <w:jc w:val="right"/>
      </w:pPr>
      <w:r>
        <w:t>Таблица 5</w:t>
      </w:r>
    </w:p>
    <w:p w:rsidR="000924D6" w:rsidRPr="008969AB" w:rsidRDefault="000924D6" w:rsidP="000924D6">
      <w:pPr>
        <w:ind w:left="-142" w:firstLine="567"/>
        <w:jc w:val="center"/>
        <w:rPr>
          <w:rFonts w:eastAsia="Calibri"/>
          <w:b/>
        </w:rPr>
      </w:pPr>
      <w:r w:rsidRPr="008969AB">
        <w:rPr>
          <w:rFonts w:eastAsia="Calibri"/>
          <w:b/>
        </w:rPr>
        <w:t>Производственные предприятия Токарёвского поселкового округа</w:t>
      </w:r>
    </w:p>
    <w:tbl>
      <w:tblPr>
        <w:tblW w:w="0" w:type="auto"/>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 w:type="dxa"/>
          <w:right w:w="10" w:type="dxa"/>
        </w:tblCellMar>
        <w:tblLook w:val="04A0"/>
      </w:tblPr>
      <w:tblGrid>
        <w:gridCol w:w="590"/>
        <w:gridCol w:w="3487"/>
        <w:gridCol w:w="3261"/>
        <w:gridCol w:w="2976"/>
      </w:tblGrid>
      <w:tr w:rsidR="000924D6" w:rsidRPr="008969AB" w:rsidTr="000924D6">
        <w:tc>
          <w:tcPr>
            <w:tcW w:w="590" w:type="dxa"/>
            <w:shd w:val="clear" w:color="auto" w:fill="FFFFFF"/>
            <w:tcMar>
              <w:top w:w="0" w:type="dxa"/>
              <w:left w:w="108" w:type="dxa"/>
              <w:bottom w:w="0" w:type="dxa"/>
              <w:right w:w="108" w:type="dxa"/>
            </w:tcMar>
            <w:vAlign w:val="center"/>
          </w:tcPr>
          <w:p w:rsidR="000924D6" w:rsidRPr="008969AB" w:rsidRDefault="000924D6" w:rsidP="005D7875">
            <w:pPr>
              <w:contextualSpacing/>
              <w:jc w:val="center"/>
              <w:rPr>
                <w:rFonts w:eastAsia="Calibri"/>
                <w:b/>
              </w:rPr>
            </w:pPr>
            <w:r w:rsidRPr="008969AB">
              <w:rPr>
                <w:rFonts w:eastAsia="Calibri"/>
                <w:b/>
                <w:sz w:val="22"/>
                <w:szCs w:val="22"/>
              </w:rPr>
              <w:t>№ п/п</w:t>
            </w:r>
          </w:p>
        </w:tc>
        <w:tc>
          <w:tcPr>
            <w:tcW w:w="3487" w:type="dxa"/>
            <w:shd w:val="clear" w:color="auto" w:fill="FFFFFF"/>
            <w:tcMar>
              <w:top w:w="0" w:type="dxa"/>
              <w:left w:w="108" w:type="dxa"/>
              <w:bottom w:w="0" w:type="dxa"/>
              <w:right w:w="108" w:type="dxa"/>
            </w:tcMar>
            <w:vAlign w:val="center"/>
          </w:tcPr>
          <w:p w:rsidR="000924D6" w:rsidRPr="008969AB" w:rsidRDefault="000924D6" w:rsidP="005D7875">
            <w:pPr>
              <w:contextualSpacing/>
              <w:jc w:val="center"/>
              <w:rPr>
                <w:rFonts w:eastAsia="Calibri"/>
                <w:b/>
              </w:rPr>
            </w:pPr>
            <w:r w:rsidRPr="008969AB">
              <w:rPr>
                <w:rFonts w:eastAsia="Calibri"/>
                <w:b/>
                <w:sz w:val="22"/>
                <w:szCs w:val="22"/>
              </w:rPr>
              <w:t>Наименование юридического лица</w:t>
            </w:r>
          </w:p>
        </w:tc>
        <w:tc>
          <w:tcPr>
            <w:tcW w:w="3261" w:type="dxa"/>
            <w:shd w:val="clear" w:color="auto" w:fill="FFFFFF"/>
            <w:tcMar>
              <w:top w:w="0" w:type="dxa"/>
              <w:left w:w="108" w:type="dxa"/>
              <w:bottom w:w="0" w:type="dxa"/>
              <w:right w:w="108" w:type="dxa"/>
            </w:tcMar>
            <w:vAlign w:val="center"/>
          </w:tcPr>
          <w:p w:rsidR="000924D6" w:rsidRPr="008969AB" w:rsidRDefault="000924D6" w:rsidP="005D7875">
            <w:pPr>
              <w:contextualSpacing/>
              <w:jc w:val="center"/>
              <w:rPr>
                <w:rFonts w:eastAsia="Calibri"/>
                <w:b/>
              </w:rPr>
            </w:pPr>
            <w:r w:rsidRPr="008969AB">
              <w:rPr>
                <w:rFonts w:eastAsia="Calibri"/>
                <w:b/>
                <w:sz w:val="22"/>
                <w:szCs w:val="22"/>
              </w:rPr>
              <w:t>Вид деятельности</w:t>
            </w:r>
          </w:p>
        </w:tc>
        <w:tc>
          <w:tcPr>
            <w:tcW w:w="2976" w:type="dxa"/>
            <w:shd w:val="clear" w:color="auto" w:fill="FFFFFF"/>
            <w:tcMar>
              <w:top w:w="0" w:type="dxa"/>
              <w:left w:w="108" w:type="dxa"/>
              <w:bottom w:w="0" w:type="dxa"/>
              <w:right w:w="108" w:type="dxa"/>
            </w:tcMar>
            <w:vAlign w:val="center"/>
          </w:tcPr>
          <w:p w:rsidR="000924D6" w:rsidRPr="008969AB" w:rsidRDefault="000924D6" w:rsidP="005D7875">
            <w:pPr>
              <w:contextualSpacing/>
              <w:jc w:val="center"/>
              <w:rPr>
                <w:rFonts w:eastAsia="Calibri"/>
                <w:b/>
              </w:rPr>
            </w:pPr>
            <w:r w:rsidRPr="008969AB">
              <w:rPr>
                <w:rFonts w:eastAsia="Calibri"/>
                <w:b/>
                <w:sz w:val="22"/>
                <w:szCs w:val="22"/>
              </w:rPr>
              <w:t>Адрес местоположения</w:t>
            </w:r>
          </w:p>
        </w:tc>
      </w:tr>
      <w:tr w:rsidR="000924D6" w:rsidRPr="008969AB" w:rsidTr="000924D6">
        <w:tc>
          <w:tcPr>
            <w:tcW w:w="590" w:type="dxa"/>
            <w:shd w:val="clear" w:color="auto" w:fill="FFFFFF"/>
            <w:tcMar>
              <w:top w:w="0" w:type="dxa"/>
              <w:left w:w="108" w:type="dxa"/>
              <w:bottom w:w="0" w:type="dxa"/>
              <w:right w:w="108" w:type="dxa"/>
            </w:tcMar>
            <w:vAlign w:val="center"/>
          </w:tcPr>
          <w:p w:rsidR="000924D6" w:rsidRPr="008969AB" w:rsidRDefault="000924D6" w:rsidP="005D7875">
            <w:pPr>
              <w:contextualSpacing/>
              <w:jc w:val="center"/>
              <w:rPr>
                <w:rFonts w:eastAsia="Calibri"/>
              </w:rPr>
            </w:pPr>
            <w:r w:rsidRPr="008969AB">
              <w:rPr>
                <w:rFonts w:eastAsia="Calibri"/>
                <w:sz w:val="22"/>
                <w:szCs w:val="22"/>
              </w:rPr>
              <w:t>1</w:t>
            </w:r>
          </w:p>
        </w:tc>
        <w:tc>
          <w:tcPr>
            <w:tcW w:w="3487" w:type="dxa"/>
            <w:shd w:val="clear" w:color="auto" w:fill="FFFFFF"/>
            <w:tcMar>
              <w:top w:w="0" w:type="dxa"/>
              <w:left w:w="108" w:type="dxa"/>
              <w:bottom w:w="0" w:type="dxa"/>
              <w:right w:w="108" w:type="dxa"/>
            </w:tcMar>
            <w:vAlign w:val="center"/>
          </w:tcPr>
          <w:p w:rsidR="000924D6" w:rsidRPr="008969AB" w:rsidRDefault="000924D6" w:rsidP="005D7875">
            <w:pPr>
              <w:contextualSpacing/>
              <w:jc w:val="center"/>
              <w:rPr>
                <w:rFonts w:eastAsia="Calibri"/>
              </w:rPr>
            </w:pPr>
            <w:r w:rsidRPr="008969AB">
              <w:rPr>
                <w:rFonts w:eastAsia="Calibri"/>
                <w:sz w:val="22"/>
                <w:szCs w:val="22"/>
              </w:rPr>
              <w:t>Общество с ограниченной ответственностью ДСПМК «ТОКАРЁВСКАЯ»</w:t>
            </w:r>
          </w:p>
        </w:tc>
        <w:tc>
          <w:tcPr>
            <w:tcW w:w="3261" w:type="dxa"/>
            <w:shd w:val="clear" w:color="auto" w:fill="FFFFFF"/>
            <w:tcMar>
              <w:top w:w="0" w:type="dxa"/>
              <w:left w:w="108" w:type="dxa"/>
              <w:bottom w:w="0" w:type="dxa"/>
              <w:right w:w="108" w:type="dxa"/>
            </w:tcMar>
            <w:vAlign w:val="center"/>
          </w:tcPr>
          <w:p w:rsidR="000924D6" w:rsidRPr="008969AB" w:rsidRDefault="000924D6" w:rsidP="005D7875">
            <w:pPr>
              <w:contextualSpacing/>
              <w:jc w:val="center"/>
              <w:rPr>
                <w:rFonts w:eastAsia="Calibri"/>
              </w:rPr>
            </w:pPr>
            <w:r w:rsidRPr="008969AB">
              <w:rPr>
                <w:rFonts w:eastAsia="Calibri"/>
                <w:sz w:val="22"/>
                <w:szCs w:val="22"/>
              </w:rPr>
              <w:t>Строительство автомобильных дорог и автомагистралей</w:t>
            </w:r>
          </w:p>
        </w:tc>
        <w:tc>
          <w:tcPr>
            <w:tcW w:w="2976" w:type="dxa"/>
            <w:shd w:val="clear" w:color="auto" w:fill="FFFFFF"/>
            <w:tcMar>
              <w:top w:w="0" w:type="dxa"/>
              <w:left w:w="108" w:type="dxa"/>
              <w:bottom w:w="0" w:type="dxa"/>
              <w:right w:w="108" w:type="dxa"/>
            </w:tcMar>
            <w:vAlign w:val="center"/>
          </w:tcPr>
          <w:p w:rsidR="000924D6" w:rsidRPr="008969AB" w:rsidRDefault="000924D6" w:rsidP="005D7875">
            <w:pPr>
              <w:contextualSpacing/>
              <w:jc w:val="center"/>
              <w:rPr>
                <w:rFonts w:eastAsia="Calibri"/>
              </w:rPr>
            </w:pPr>
            <w:r w:rsidRPr="008969AB">
              <w:rPr>
                <w:rFonts w:eastAsia="Calibri"/>
                <w:sz w:val="22"/>
                <w:szCs w:val="22"/>
              </w:rPr>
              <w:t xml:space="preserve">Тамбовская область, Токарёвский район, </w:t>
            </w:r>
          </w:p>
          <w:p w:rsidR="000924D6" w:rsidRPr="008969AB" w:rsidRDefault="000924D6" w:rsidP="005D7875">
            <w:pPr>
              <w:contextualSpacing/>
              <w:jc w:val="center"/>
              <w:rPr>
                <w:rFonts w:eastAsia="Calibri"/>
              </w:rPr>
            </w:pPr>
            <w:r w:rsidRPr="008969AB">
              <w:rPr>
                <w:rFonts w:eastAsia="Calibri"/>
                <w:sz w:val="22"/>
                <w:szCs w:val="22"/>
              </w:rPr>
              <w:t xml:space="preserve">р.п. Токарёвка, </w:t>
            </w:r>
          </w:p>
          <w:p w:rsidR="000924D6" w:rsidRPr="008969AB" w:rsidRDefault="000924D6" w:rsidP="005D7875">
            <w:pPr>
              <w:contextualSpacing/>
              <w:jc w:val="center"/>
              <w:rPr>
                <w:rFonts w:eastAsia="Calibri"/>
              </w:rPr>
            </w:pPr>
            <w:r w:rsidRPr="008969AB">
              <w:rPr>
                <w:rFonts w:eastAsia="Calibri"/>
                <w:sz w:val="22"/>
                <w:szCs w:val="22"/>
              </w:rPr>
              <w:t>ул. Промзона, зд. 3</w:t>
            </w:r>
          </w:p>
        </w:tc>
      </w:tr>
      <w:tr w:rsidR="000924D6" w:rsidRPr="008969AB" w:rsidTr="000924D6">
        <w:tc>
          <w:tcPr>
            <w:tcW w:w="590" w:type="dxa"/>
            <w:shd w:val="clear" w:color="auto" w:fill="FFFFFF"/>
            <w:tcMar>
              <w:top w:w="0" w:type="dxa"/>
              <w:left w:w="108" w:type="dxa"/>
              <w:bottom w:w="0" w:type="dxa"/>
              <w:right w:w="108" w:type="dxa"/>
            </w:tcMar>
            <w:vAlign w:val="center"/>
          </w:tcPr>
          <w:p w:rsidR="000924D6" w:rsidRPr="008969AB" w:rsidRDefault="000924D6" w:rsidP="005D7875">
            <w:pPr>
              <w:contextualSpacing/>
              <w:jc w:val="center"/>
              <w:rPr>
                <w:rFonts w:eastAsia="Calibri"/>
              </w:rPr>
            </w:pPr>
            <w:r w:rsidRPr="008969AB">
              <w:rPr>
                <w:rFonts w:eastAsia="Calibri"/>
                <w:sz w:val="22"/>
                <w:szCs w:val="22"/>
              </w:rPr>
              <w:t>2</w:t>
            </w:r>
          </w:p>
        </w:tc>
        <w:tc>
          <w:tcPr>
            <w:tcW w:w="3487" w:type="dxa"/>
            <w:shd w:val="clear" w:color="auto" w:fill="FFFFFF"/>
            <w:tcMar>
              <w:top w:w="0" w:type="dxa"/>
              <w:left w:w="108" w:type="dxa"/>
              <w:bottom w:w="0" w:type="dxa"/>
              <w:right w:w="108" w:type="dxa"/>
            </w:tcMar>
            <w:vAlign w:val="center"/>
          </w:tcPr>
          <w:p w:rsidR="000924D6" w:rsidRPr="008969AB" w:rsidRDefault="000924D6" w:rsidP="005D7875">
            <w:pPr>
              <w:contextualSpacing/>
              <w:jc w:val="center"/>
              <w:rPr>
                <w:rFonts w:eastAsia="Calibri"/>
              </w:rPr>
            </w:pPr>
            <w:r w:rsidRPr="008969AB">
              <w:rPr>
                <w:rFonts w:eastAsia="Calibri"/>
                <w:sz w:val="22"/>
                <w:szCs w:val="22"/>
              </w:rPr>
              <w:t>Общество с ограниченной ответственностью «ТОКАРЁВСКОЕ»</w:t>
            </w:r>
          </w:p>
        </w:tc>
        <w:tc>
          <w:tcPr>
            <w:tcW w:w="3261" w:type="dxa"/>
            <w:shd w:val="clear" w:color="auto" w:fill="FFFFFF"/>
            <w:tcMar>
              <w:top w:w="0" w:type="dxa"/>
              <w:left w:w="108" w:type="dxa"/>
              <w:bottom w:w="0" w:type="dxa"/>
              <w:right w:w="108" w:type="dxa"/>
            </w:tcMar>
            <w:vAlign w:val="center"/>
          </w:tcPr>
          <w:p w:rsidR="000924D6" w:rsidRPr="008969AB" w:rsidRDefault="000924D6" w:rsidP="005D7875">
            <w:pPr>
              <w:contextualSpacing/>
              <w:jc w:val="center"/>
              <w:rPr>
                <w:rFonts w:eastAsia="Calibri"/>
              </w:rPr>
            </w:pPr>
            <w:r w:rsidRPr="008969AB">
              <w:rPr>
                <w:rFonts w:eastAsia="Calibri"/>
                <w:sz w:val="22"/>
                <w:szCs w:val="22"/>
              </w:rPr>
              <w:t>Выращивание зерновых культур</w:t>
            </w:r>
          </w:p>
        </w:tc>
        <w:tc>
          <w:tcPr>
            <w:tcW w:w="2976" w:type="dxa"/>
            <w:shd w:val="clear" w:color="auto" w:fill="FFFFFF"/>
            <w:tcMar>
              <w:top w:w="0" w:type="dxa"/>
              <w:left w:w="108" w:type="dxa"/>
              <w:bottom w:w="0" w:type="dxa"/>
              <w:right w:w="108" w:type="dxa"/>
            </w:tcMar>
            <w:vAlign w:val="center"/>
          </w:tcPr>
          <w:p w:rsidR="000924D6" w:rsidRPr="008969AB" w:rsidRDefault="000924D6" w:rsidP="000924D6">
            <w:pPr>
              <w:contextualSpacing/>
              <w:jc w:val="center"/>
              <w:rPr>
                <w:rFonts w:eastAsia="Calibri"/>
              </w:rPr>
            </w:pPr>
            <w:r w:rsidRPr="008969AB">
              <w:rPr>
                <w:rFonts w:eastAsia="Calibri"/>
                <w:sz w:val="22"/>
                <w:szCs w:val="22"/>
              </w:rPr>
              <w:t xml:space="preserve">Тамбовская область, Токарёвский район, </w:t>
            </w:r>
          </w:p>
          <w:p w:rsidR="000924D6" w:rsidRPr="008969AB" w:rsidRDefault="000924D6" w:rsidP="000924D6">
            <w:pPr>
              <w:contextualSpacing/>
              <w:jc w:val="center"/>
              <w:rPr>
                <w:rFonts w:eastAsia="Calibri"/>
              </w:rPr>
            </w:pPr>
            <w:r w:rsidRPr="008969AB">
              <w:rPr>
                <w:rFonts w:eastAsia="Calibri"/>
                <w:sz w:val="22"/>
                <w:szCs w:val="22"/>
              </w:rPr>
              <w:t xml:space="preserve">р.п. Токарёвка, </w:t>
            </w:r>
          </w:p>
          <w:p w:rsidR="000924D6" w:rsidRPr="008969AB" w:rsidRDefault="000924D6" w:rsidP="000924D6">
            <w:pPr>
              <w:contextualSpacing/>
              <w:jc w:val="center"/>
              <w:rPr>
                <w:rFonts w:eastAsia="Calibri"/>
              </w:rPr>
            </w:pPr>
            <w:r w:rsidRPr="008969AB">
              <w:rPr>
                <w:rFonts w:eastAsia="Calibri"/>
                <w:sz w:val="22"/>
                <w:szCs w:val="22"/>
              </w:rPr>
              <w:t>ул. Свободы, д. 31</w:t>
            </w:r>
          </w:p>
        </w:tc>
      </w:tr>
      <w:tr w:rsidR="000924D6" w:rsidRPr="008969AB" w:rsidTr="000924D6">
        <w:tc>
          <w:tcPr>
            <w:tcW w:w="590" w:type="dxa"/>
            <w:shd w:val="clear" w:color="auto" w:fill="FFFFFF"/>
            <w:tcMar>
              <w:top w:w="0" w:type="dxa"/>
              <w:left w:w="108" w:type="dxa"/>
              <w:bottom w:w="0" w:type="dxa"/>
              <w:right w:w="108" w:type="dxa"/>
            </w:tcMar>
            <w:vAlign w:val="center"/>
          </w:tcPr>
          <w:p w:rsidR="000924D6" w:rsidRPr="008969AB" w:rsidRDefault="000924D6" w:rsidP="005D7875">
            <w:pPr>
              <w:contextualSpacing/>
              <w:jc w:val="center"/>
              <w:rPr>
                <w:rFonts w:eastAsia="Calibri"/>
              </w:rPr>
            </w:pPr>
            <w:r w:rsidRPr="008969AB">
              <w:rPr>
                <w:rFonts w:eastAsia="Calibri"/>
                <w:sz w:val="22"/>
                <w:szCs w:val="22"/>
              </w:rPr>
              <w:t>3</w:t>
            </w:r>
          </w:p>
        </w:tc>
        <w:tc>
          <w:tcPr>
            <w:tcW w:w="3487" w:type="dxa"/>
            <w:shd w:val="clear" w:color="auto" w:fill="FFFFFF"/>
            <w:tcMar>
              <w:top w:w="0" w:type="dxa"/>
              <w:left w:w="108" w:type="dxa"/>
              <w:bottom w:w="0" w:type="dxa"/>
              <w:right w:w="108" w:type="dxa"/>
            </w:tcMar>
            <w:vAlign w:val="center"/>
          </w:tcPr>
          <w:p w:rsidR="000924D6" w:rsidRPr="008969AB" w:rsidRDefault="000924D6" w:rsidP="000924D6">
            <w:pPr>
              <w:contextualSpacing/>
              <w:jc w:val="center"/>
              <w:rPr>
                <w:rFonts w:eastAsia="Calibri"/>
              </w:rPr>
            </w:pPr>
            <w:r w:rsidRPr="008969AB">
              <w:rPr>
                <w:rFonts w:eastAsia="Calibri"/>
                <w:sz w:val="22"/>
                <w:szCs w:val="22"/>
              </w:rPr>
              <w:t>Открытое акционерное общество «Токаревская птицефабрика»</w:t>
            </w:r>
          </w:p>
        </w:tc>
        <w:tc>
          <w:tcPr>
            <w:tcW w:w="3261" w:type="dxa"/>
            <w:shd w:val="clear" w:color="auto" w:fill="FFFFFF"/>
            <w:tcMar>
              <w:top w:w="0" w:type="dxa"/>
              <w:left w:w="108" w:type="dxa"/>
              <w:bottom w:w="0" w:type="dxa"/>
              <w:right w:w="108" w:type="dxa"/>
            </w:tcMar>
            <w:vAlign w:val="center"/>
          </w:tcPr>
          <w:p w:rsidR="000924D6" w:rsidRPr="008969AB" w:rsidRDefault="000924D6" w:rsidP="005D7875">
            <w:pPr>
              <w:contextualSpacing/>
              <w:jc w:val="center"/>
              <w:rPr>
                <w:rFonts w:eastAsia="Calibri"/>
              </w:rPr>
            </w:pPr>
            <w:r w:rsidRPr="008969AB">
              <w:rPr>
                <w:rFonts w:eastAsia="Calibri"/>
                <w:sz w:val="22"/>
                <w:szCs w:val="22"/>
              </w:rPr>
              <w:t>Разведение сельскохозяйственной птицы</w:t>
            </w:r>
          </w:p>
        </w:tc>
        <w:tc>
          <w:tcPr>
            <w:tcW w:w="2976" w:type="dxa"/>
            <w:shd w:val="clear" w:color="auto" w:fill="FFFFFF"/>
            <w:tcMar>
              <w:top w:w="0" w:type="dxa"/>
              <w:left w:w="108" w:type="dxa"/>
              <w:bottom w:w="0" w:type="dxa"/>
              <w:right w:w="108" w:type="dxa"/>
            </w:tcMar>
            <w:vAlign w:val="center"/>
          </w:tcPr>
          <w:p w:rsidR="000924D6" w:rsidRPr="008969AB" w:rsidRDefault="000924D6" w:rsidP="000924D6">
            <w:pPr>
              <w:contextualSpacing/>
              <w:jc w:val="center"/>
              <w:rPr>
                <w:rFonts w:eastAsia="Calibri"/>
              </w:rPr>
            </w:pPr>
            <w:r w:rsidRPr="008969AB">
              <w:rPr>
                <w:rFonts w:eastAsia="Calibri"/>
                <w:sz w:val="22"/>
                <w:szCs w:val="22"/>
              </w:rPr>
              <w:t xml:space="preserve">Тамбовская область, Токарёвский район, </w:t>
            </w:r>
          </w:p>
          <w:p w:rsidR="000924D6" w:rsidRPr="008969AB" w:rsidRDefault="000924D6" w:rsidP="000924D6">
            <w:pPr>
              <w:contextualSpacing/>
              <w:jc w:val="center"/>
              <w:rPr>
                <w:rFonts w:eastAsia="Calibri"/>
              </w:rPr>
            </w:pPr>
            <w:r w:rsidRPr="008969AB">
              <w:rPr>
                <w:rFonts w:eastAsia="Calibri"/>
                <w:sz w:val="22"/>
                <w:szCs w:val="22"/>
              </w:rPr>
              <w:t xml:space="preserve">р.п. Токарёвка, </w:t>
            </w:r>
          </w:p>
          <w:p w:rsidR="000924D6" w:rsidRPr="008969AB" w:rsidRDefault="000924D6" w:rsidP="000924D6">
            <w:pPr>
              <w:contextualSpacing/>
              <w:jc w:val="center"/>
              <w:rPr>
                <w:rFonts w:eastAsia="Calibri"/>
              </w:rPr>
            </w:pPr>
            <w:r w:rsidRPr="008969AB">
              <w:rPr>
                <w:rFonts w:eastAsia="Calibri"/>
                <w:sz w:val="22"/>
                <w:szCs w:val="22"/>
              </w:rPr>
              <w:t>ул. Трудовая, д. 2</w:t>
            </w:r>
          </w:p>
        </w:tc>
      </w:tr>
      <w:tr w:rsidR="000924D6" w:rsidRPr="008969AB" w:rsidTr="000924D6">
        <w:tc>
          <w:tcPr>
            <w:tcW w:w="590" w:type="dxa"/>
            <w:shd w:val="clear" w:color="auto" w:fill="FFFFFF"/>
            <w:tcMar>
              <w:top w:w="0" w:type="dxa"/>
              <w:left w:w="108" w:type="dxa"/>
              <w:bottom w:w="0" w:type="dxa"/>
              <w:right w:w="108" w:type="dxa"/>
            </w:tcMar>
            <w:vAlign w:val="center"/>
          </w:tcPr>
          <w:p w:rsidR="000924D6" w:rsidRPr="008969AB" w:rsidRDefault="000924D6" w:rsidP="005D7875">
            <w:pPr>
              <w:contextualSpacing/>
              <w:jc w:val="center"/>
              <w:rPr>
                <w:rFonts w:eastAsia="Calibri"/>
              </w:rPr>
            </w:pPr>
            <w:r w:rsidRPr="008969AB">
              <w:rPr>
                <w:rFonts w:eastAsia="Calibri"/>
                <w:sz w:val="22"/>
                <w:szCs w:val="22"/>
              </w:rPr>
              <w:t>4</w:t>
            </w:r>
          </w:p>
        </w:tc>
        <w:tc>
          <w:tcPr>
            <w:tcW w:w="3487" w:type="dxa"/>
            <w:shd w:val="clear" w:color="auto" w:fill="FFFFFF"/>
            <w:tcMar>
              <w:top w:w="0" w:type="dxa"/>
              <w:left w:w="108" w:type="dxa"/>
              <w:bottom w:w="0" w:type="dxa"/>
              <w:right w:w="108" w:type="dxa"/>
            </w:tcMar>
            <w:vAlign w:val="center"/>
          </w:tcPr>
          <w:p w:rsidR="000924D6" w:rsidRPr="008969AB" w:rsidRDefault="000924D6" w:rsidP="005D7875">
            <w:pPr>
              <w:contextualSpacing/>
              <w:jc w:val="center"/>
              <w:rPr>
                <w:rFonts w:eastAsia="Calibri"/>
              </w:rPr>
            </w:pPr>
            <w:r w:rsidRPr="008969AB">
              <w:rPr>
                <w:rFonts w:eastAsia="Calibri"/>
                <w:sz w:val="22"/>
                <w:szCs w:val="22"/>
              </w:rPr>
              <w:t>Общество с ограниченной ответственностью «АГРАРНИК»</w:t>
            </w:r>
          </w:p>
        </w:tc>
        <w:tc>
          <w:tcPr>
            <w:tcW w:w="3261" w:type="dxa"/>
            <w:shd w:val="clear" w:color="auto" w:fill="FFFFFF"/>
            <w:tcMar>
              <w:top w:w="0" w:type="dxa"/>
              <w:left w:w="108" w:type="dxa"/>
              <w:bottom w:w="0" w:type="dxa"/>
              <w:right w:w="108" w:type="dxa"/>
            </w:tcMar>
            <w:vAlign w:val="center"/>
          </w:tcPr>
          <w:p w:rsidR="000924D6" w:rsidRPr="008969AB" w:rsidRDefault="000924D6" w:rsidP="005D7875">
            <w:pPr>
              <w:contextualSpacing/>
              <w:jc w:val="center"/>
              <w:rPr>
                <w:rFonts w:eastAsia="Calibri"/>
              </w:rPr>
            </w:pPr>
            <w:r w:rsidRPr="008969AB">
              <w:rPr>
                <w:rFonts w:eastAsia="Calibri"/>
                <w:sz w:val="22"/>
                <w:szCs w:val="22"/>
              </w:rPr>
              <w:t>Выращивание зерновых культур</w:t>
            </w:r>
          </w:p>
        </w:tc>
        <w:tc>
          <w:tcPr>
            <w:tcW w:w="2976" w:type="dxa"/>
            <w:shd w:val="clear" w:color="auto" w:fill="FFFFFF"/>
            <w:tcMar>
              <w:top w:w="0" w:type="dxa"/>
              <w:left w:w="108" w:type="dxa"/>
              <w:bottom w:w="0" w:type="dxa"/>
              <w:right w:w="108" w:type="dxa"/>
            </w:tcMar>
            <w:vAlign w:val="center"/>
          </w:tcPr>
          <w:p w:rsidR="000924D6" w:rsidRPr="008969AB" w:rsidRDefault="000924D6" w:rsidP="000924D6">
            <w:pPr>
              <w:contextualSpacing/>
              <w:jc w:val="center"/>
              <w:rPr>
                <w:rFonts w:eastAsia="Calibri"/>
              </w:rPr>
            </w:pPr>
            <w:r w:rsidRPr="008969AB">
              <w:rPr>
                <w:rFonts w:eastAsia="Calibri"/>
                <w:sz w:val="22"/>
                <w:szCs w:val="22"/>
              </w:rPr>
              <w:t xml:space="preserve">Тамбовская область, Токарёвский район, </w:t>
            </w:r>
          </w:p>
          <w:p w:rsidR="000924D6" w:rsidRPr="008969AB" w:rsidRDefault="000924D6" w:rsidP="000924D6">
            <w:pPr>
              <w:contextualSpacing/>
              <w:jc w:val="center"/>
              <w:rPr>
                <w:rFonts w:eastAsia="Calibri"/>
              </w:rPr>
            </w:pPr>
            <w:r w:rsidRPr="008969AB">
              <w:rPr>
                <w:rFonts w:eastAsia="Calibri"/>
                <w:sz w:val="22"/>
                <w:szCs w:val="22"/>
              </w:rPr>
              <w:t xml:space="preserve">р.п. Токарёвка, </w:t>
            </w:r>
          </w:p>
          <w:p w:rsidR="000924D6" w:rsidRPr="008969AB" w:rsidRDefault="000924D6" w:rsidP="000924D6">
            <w:pPr>
              <w:contextualSpacing/>
              <w:jc w:val="center"/>
              <w:rPr>
                <w:rFonts w:eastAsia="Calibri"/>
              </w:rPr>
            </w:pPr>
            <w:r w:rsidRPr="008969AB">
              <w:rPr>
                <w:rFonts w:eastAsia="Calibri"/>
                <w:sz w:val="22"/>
                <w:szCs w:val="22"/>
              </w:rPr>
              <w:t>ул. Трудовая, д. 69</w:t>
            </w:r>
          </w:p>
        </w:tc>
      </w:tr>
    </w:tbl>
    <w:p w:rsidR="00680998" w:rsidRPr="008969AB" w:rsidRDefault="00680998" w:rsidP="00680998">
      <w:pPr>
        <w:pStyle w:val="aff2"/>
        <w:spacing w:line="380" w:lineRule="exact"/>
        <w:ind w:left="0" w:firstLine="709"/>
        <w:jc w:val="both"/>
      </w:pPr>
    </w:p>
    <w:p w:rsidR="00680998" w:rsidRPr="008969AB" w:rsidRDefault="00680998" w:rsidP="00BA74AB">
      <w:pPr>
        <w:pStyle w:val="aff2"/>
        <w:numPr>
          <w:ilvl w:val="2"/>
          <w:numId w:val="33"/>
        </w:numPr>
        <w:spacing w:line="380" w:lineRule="exact"/>
        <w:jc w:val="center"/>
        <w:rPr>
          <w:b/>
        </w:rPr>
      </w:pPr>
      <w:r w:rsidRPr="008969AB">
        <w:rPr>
          <w:b/>
        </w:rPr>
        <w:t>Сельское хозяйство</w:t>
      </w:r>
    </w:p>
    <w:p w:rsidR="000924D6" w:rsidRPr="008969AB" w:rsidRDefault="000924D6" w:rsidP="000924D6">
      <w:pPr>
        <w:spacing w:line="380" w:lineRule="exact"/>
        <w:ind w:left="-142" w:firstLine="709"/>
        <w:contextualSpacing/>
        <w:jc w:val="both"/>
        <w:rPr>
          <w:rFonts w:eastAsia="Calibri"/>
          <w:color w:val="000000"/>
        </w:rPr>
      </w:pPr>
      <w:r w:rsidRPr="008969AB">
        <w:rPr>
          <w:rFonts w:eastAsia="Calibri"/>
          <w:color w:val="000000"/>
        </w:rPr>
        <w:t>Пр</w:t>
      </w:r>
      <w:r w:rsidR="000F1365" w:rsidRPr="008969AB">
        <w:rPr>
          <w:rFonts w:eastAsia="Calibri"/>
          <w:color w:val="000000"/>
        </w:rPr>
        <w:t>иродно-климатические условия в Токарёвском поселковом округе</w:t>
      </w:r>
      <w:r w:rsidRPr="008969AB">
        <w:rPr>
          <w:rFonts w:eastAsia="Calibri"/>
          <w:color w:val="000000"/>
        </w:rPr>
        <w:t xml:space="preserve"> благоприятны для развития сельского хозяйства, для возделывания основных районированных сельскохозяйственных культур. </w:t>
      </w:r>
    </w:p>
    <w:p w:rsidR="000924D6" w:rsidRPr="008969AB" w:rsidRDefault="000924D6" w:rsidP="000924D6">
      <w:pPr>
        <w:spacing w:line="380" w:lineRule="exact"/>
        <w:ind w:left="-142" w:firstLine="709"/>
        <w:contextualSpacing/>
        <w:jc w:val="both"/>
        <w:rPr>
          <w:rFonts w:eastAsia="Calibri"/>
          <w:color w:val="000000"/>
        </w:rPr>
      </w:pPr>
      <w:r w:rsidRPr="008969AB">
        <w:rPr>
          <w:rFonts w:eastAsia="Calibri"/>
          <w:color w:val="000000"/>
        </w:rPr>
        <w:t>Ведущей отраслью сельского хозяйства является растениеводство, основное направление которого − производство зерна, сахарной свеклы и подсолнечника.</w:t>
      </w:r>
    </w:p>
    <w:p w:rsidR="000924D6" w:rsidRPr="008969AB" w:rsidRDefault="000924D6" w:rsidP="000924D6">
      <w:pPr>
        <w:spacing w:line="380" w:lineRule="exact"/>
        <w:ind w:left="-142" w:firstLine="709"/>
        <w:contextualSpacing/>
        <w:jc w:val="both"/>
        <w:rPr>
          <w:rFonts w:eastAsia="Calibri"/>
          <w:color w:val="000000"/>
        </w:rPr>
      </w:pPr>
      <w:r w:rsidRPr="008969AB">
        <w:rPr>
          <w:rFonts w:eastAsia="Calibri"/>
          <w:color w:val="000000"/>
        </w:rPr>
        <w:lastRenderedPageBreak/>
        <w:t>Животноводство в настоящее время несколько утратило свои позиции. Основные направления производственной деятельности животноводства – птицеводство, мясомолочное животноводство и свиноводство.</w:t>
      </w:r>
    </w:p>
    <w:p w:rsidR="00680998" w:rsidRPr="008969AB" w:rsidRDefault="000924D6" w:rsidP="000924D6">
      <w:pPr>
        <w:spacing w:line="380" w:lineRule="exact"/>
        <w:ind w:left="-142" w:firstLine="709"/>
        <w:contextualSpacing/>
        <w:jc w:val="both"/>
        <w:rPr>
          <w:rFonts w:eastAsia="Calibri"/>
          <w:color w:val="000000"/>
        </w:rPr>
      </w:pPr>
      <w:r w:rsidRPr="008969AB">
        <w:rPr>
          <w:rFonts w:eastAsia="Calibri"/>
          <w:color w:val="000000"/>
        </w:rPr>
        <w:t>На территории Токарёвского поселкового округа личные подсобные хозяйства специализируются на животноводстве и растениеводстве.</w:t>
      </w:r>
    </w:p>
    <w:p w:rsidR="000924D6" w:rsidRPr="008969AB" w:rsidRDefault="000924D6" w:rsidP="000924D6">
      <w:pPr>
        <w:spacing w:line="380" w:lineRule="exact"/>
        <w:ind w:left="-142" w:firstLine="709"/>
        <w:contextualSpacing/>
      </w:pPr>
    </w:p>
    <w:p w:rsidR="001A0DB6" w:rsidRPr="008969AB" w:rsidRDefault="001A0DB6" w:rsidP="00BA74AB">
      <w:pPr>
        <w:pStyle w:val="aff2"/>
        <w:numPr>
          <w:ilvl w:val="2"/>
          <w:numId w:val="33"/>
        </w:numPr>
        <w:spacing w:line="380" w:lineRule="exact"/>
        <w:jc w:val="center"/>
        <w:rPr>
          <w:b/>
        </w:rPr>
      </w:pPr>
      <w:r w:rsidRPr="008969AB">
        <w:rPr>
          <w:b/>
        </w:rPr>
        <w:t>Инвестиционные площадки. Инвестиционные проекты</w:t>
      </w:r>
    </w:p>
    <w:p w:rsidR="006E14D7" w:rsidRPr="008969AB" w:rsidRDefault="006E14D7" w:rsidP="006E14D7">
      <w:pPr>
        <w:pStyle w:val="aff2"/>
        <w:spacing w:line="380" w:lineRule="exact"/>
        <w:ind w:left="0" w:firstLine="709"/>
        <w:jc w:val="both"/>
      </w:pPr>
      <w:r w:rsidRPr="008969AB">
        <w:t xml:space="preserve">Государственная программа Тамбовской области «Экономическое развитие и  инновационная  экономика»  утверждена  постановлением  администрации Тамбовской области от 24.09.2013 № 1057. </w:t>
      </w:r>
    </w:p>
    <w:p w:rsidR="006E14D7" w:rsidRPr="008969AB" w:rsidRDefault="006E14D7" w:rsidP="006E14D7">
      <w:pPr>
        <w:pStyle w:val="aff2"/>
        <w:spacing w:line="380" w:lineRule="exact"/>
        <w:ind w:left="0" w:firstLine="709"/>
        <w:jc w:val="both"/>
      </w:pPr>
      <w:r w:rsidRPr="008969AB">
        <w:t xml:space="preserve">Программа реализуется в целях: </w:t>
      </w:r>
    </w:p>
    <w:p w:rsidR="006E14D7" w:rsidRPr="008969AB" w:rsidRDefault="006E14D7" w:rsidP="006E14D7">
      <w:pPr>
        <w:pStyle w:val="aff2"/>
        <w:spacing w:line="380" w:lineRule="exact"/>
        <w:ind w:left="0" w:firstLine="709"/>
        <w:jc w:val="both"/>
      </w:pPr>
      <w:r w:rsidRPr="008969AB">
        <w:t xml:space="preserve">1) создание  благоприятного  инвестиционного  климата  и  условий  для ведения бизнеса; </w:t>
      </w:r>
    </w:p>
    <w:p w:rsidR="006E14D7" w:rsidRPr="008969AB" w:rsidRDefault="006E14D7" w:rsidP="006E14D7">
      <w:pPr>
        <w:pStyle w:val="aff2"/>
        <w:spacing w:line="380" w:lineRule="exact"/>
        <w:ind w:left="0" w:firstLine="709"/>
        <w:jc w:val="both"/>
      </w:pPr>
      <w:r w:rsidRPr="008969AB">
        <w:t xml:space="preserve">2) повышение  инновационной  активности  бизнеса,  развитие  региональной инновационной системы; </w:t>
      </w:r>
    </w:p>
    <w:p w:rsidR="006E14D7" w:rsidRPr="008969AB" w:rsidRDefault="006E14D7" w:rsidP="006E14D7">
      <w:pPr>
        <w:pStyle w:val="aff2"/>
        <w:spacing w:line="380" w:lineRule="exact"/>
        <w:ind w:left="0" w:firstLine="709"/>
        <w:jc w:val="both"/>
      </w:pPr>
      <w:r w:rsidRPr="008969AB">
        <w:t xml:space="preserve">3) повышение эффективности государственного управления. </w:t>
      </w:r>
    </w:p>
    <w:p w:rsidR="006E14D7" w:rsidRPr="008969AB" w:rsidRDefault="006E14D7" w:rsidP="006E14D7">
      <w:pPr>
        <w:pStyle w:val="aff2"/>
        <w:spacing w:line="380" w:lineRule="exact"/>
        <w:ind w:left="0" w:firstLine="709"/>
        <w:jc w:val="both"/>
      </w:pPr>
      <w:r w:rsidRPr="008969AB">
        <w:t xml:space="preserve">Развитие  большинства  направлений  повышения  инвестиционной привлекательности Тамбовской области осуществляется посредством внедрения и реализации  положений  Стандарта  деятельности  органов  исполнительной  власти субъекта  Российской  Федерации  по  обеспечению  благоприятного инвестиционного  климата  в  регионе,  разработанного  автономным некоммерческим  объединением  «Агентство  стратегических  инициатив  по продвижению новых проектов». </w:t>
      </w:r>
    </w:p>
    <w:p w:rsidR="006E14D7" w:rsidRPr="008969AB" w:rsidRDefault="006E14D7" w:rsidP="006E14D7">
      <w:pPr>
        <w:pStyle w:val="aff2"/>
        <w:spacing w:line="380" w:lineRule="exact"/>
        <w:ind w:left="0" w:firstLine="709"/>
        <w:jc w:val="both"/>
      </w:pPr>
      <w:r w:rsidRPr="008969AB">
        <w:t>В  рамках  подпрограммы  реализуются  мероприятия,  направленные  на развитие международных, внешнеэкономических и межрегиональных связей.</w:t>
      </w:r>
    </w:p>
    <w:p w:rsidR="006E14D7" w:rsidRPr="008969AB" w:rsidRDefault="006E14D7" w:rsidP="006E14D7">
      <w:pPr>
        <w:pStyle w:val="aff2"/>
        <w:spacing w:line="380" w:lineRule="exact"/>
        <w:ind w:left="0" w:firstLine="709"/>
        <w:jc w:val="both"/>
      </w:pPr>
      <w:r w:rsidRPr="008969AB">
        <w:t xml:space="preserve">При  реализации  на  территории  области  инвестиционных  проектов  важное место отводится информированию граждан и работодателей о ситуации на рынке труда и о кадровых потребностях открывающихся новых производств. </w:t>
      </w:r>
    </w:p>
    <w:p w:rsidR="006E14D7" w:rsidRPr="008969AB" w:rsidRDefault="006E14D7" w:rsidP="006E14D7">
      <w:pPr>
        <w:pStyle w:val="aff2"/>
        <w:spacing w:line="380" w:lineRule="exact"/>
        <w:ind w:left="0" w:firstLine="709"/>
        <w:jc w:val="both"/>
      </w:pPr>
      <w:r w:rsidRPr="008969AB">
        <w:t xml:space="preserve">На  территории  региона  действует  прогрессивное  инвестиционное законодательство,  обеспечивающее  защиту  прав  инвесторов  и  механизмы поддержки  инвестиционной  деятельности,  позволяющее  инвесторам  получать меры  государственной  поддержки,  в  том  числе  в  виде  налоговых  льгот, залогового  обеспечения,  строительства  инфраструктуры  к  производственным объектам. </w:t>
      </w:r>
    </w:p>
    <w:p w:rsidR="006E14D7" w:rsidRPr="008969AB" w:rsidRDefault="006E14D7" w:rsidP="006E14D7">
      <w:pPr>
        <w:pStyle w:val="aff2"/>
        <w:spacing w:line="380" w:lineRule="exact"/>
        <w:ind w:left="0" w:firstLine="709"/>
        <w:jc w:val="both"/>
      </w:pPr>
      <w:r w:rsidRPr="008969AB">
        <w:t xml:space="preserve">Приняты  законы  Тамбовской  области,  регламентирующие  проведение инвестиционной  политики  на  территории  региона,  а  также  участие  Тамбовской области в проектах государственно-частного партнерства. Во исполнение данных законов  действуют  Межведомственный  совет  по  инвестиционной  политике  и рабочая группа по государственно-частному партнерству. </w:t>
      </w:r>
    </w:p>
    <w:p w:rsidR="006E14D7" w:rsidRPr="008969AB" w:rsidRDefault="006E14D7" w:rsidP="006E14D7">
      <w:pPr>
        <w:pStyle w:val="aff2"/>
        <w:spacing w:line="380" w:lineRule="exact"/>
        <w:ind w:left="0" w:firstLine="709"/>
        <w:jc w:val="both"/>
      </w:pPr>
      <w:r w:rsidRPr="008969AB">
        <w:lastRenderedPageBreak/>
        <w:t xml:space="preserve">По  инфраструктурному  потенциалу  регион  занимает  37-е  место.  С  одной стороны, достаточно компактная по площади Тамбовская область имеет средние позиции  по  плотности  автомобильной  и  железнодорожной  сети,  с  другой,  − уступает  большей  части  субъектов  федерации  по  уровню  телефонизации  и индексу  транспортно-географического  положения,  учитывающему  близость  к границам сопредельных государств, выход к морям и крупным водным артериям, а также ряд других характеристик. </w:t>
      </w:r>
    </w:p>
    <w:p w:rsidR="006E14D7" w:rsidRPr="008969AB" w:rsidRDefault="006E14D7" w:rsidP="006E14D7">
      <w:pPr>
        <w:pStyle w:val="aff2"/>
        <w:spacing w:line="380" w:lineRule="exact"/>
        <w:ind w:left="0" w:firstLine="709"/>
        <w:jc w:val="both"/>
      </w:pPr>
      <w:r w:rsidRPr="008969AB">
        <w:t xml:space="preserve">Важнейшим  фактором  успешного  социально-экономического  развития Тамбовской  области,  повышения  конкурентоспособности  региональной экономики  является  наличие  эффективно  функционирующей  системы государственного стратегического управления. </w:t>
      </w:r>
    </w:p>
    <w:p w:rsidR="006E14D7" w:rsidRPr="008969AB" w:rsidRDefault="006E14D7" w:rsidP="006E14D7">
      <w:pPr>
        <w:pStyle w:val="aff2"/>
        <w:spacing w:line="380" w:lineRule="exact"/>
        <w:ind w:left="0" w:firstLine="709"/>
        <w:jc w:val="both"/>
      </w:pPr>
      <w:r w:rsidRPr="008969AB">
        <w:t>Инвестиционные площадки на территории Токарёвского поселков</w:t>
      </w:r>
      <w:r w:rsidR="000F1365" w:rsidRPr="008969AB">
        <w:t xml:space="preserve">ого округа приведены в таблице </w:t>
      </w:r>
      <w:r w:rsidR="00AB2B14">
        <w:t>6</w:t>
      </w:r>
      <w:r w:rsidRPr="008969AB">
        <w:t>.</w:t>
      </w:r>
    </w:p>
    <w:p w:rsidR="00EA2B31" w:rsidRPr="008969AB" w:rsidRDefault="00EA2B31" w:rsidP="006E14D7">
      <w:pPr>
        <w:pStyle w:val="aff2"/>
        <w:spacing w:line="380" w:lineRule="exact"/>
        <w:ind w:left="0" w:firstLine="709"/>
        <w:jc w:val="right"/>
        <w:sectPr w:rsidR="00EA2B31" w:rsidRPr="008969AB" w:rsidSect="00A03C37">
          <w:headerReference w:type="default" r:id="rId8"/>
          <w:headerReference w:type="first" r:id="rId9"/>
          <w:pgSz w:w="11906" w:h="16838"/>
          <w:pgMar w:top="1134" w:right="567" w:bottom="1134" w:left="1134" w:header="709" w:footer="709" w:gutter="0"/>
          <w:cols w:space="708"/>
          <w:titlePg/>
          <w:docGrid w:linePitch="360"/>
        </w:sectPr>
      </w:pPr>
    </w:p>
    <w:p w:rsidR="006E14D7" w:rsidRPr="008969AB" w:rsidRDefault="000F1365" w:rsidP="006E14D7">
      <w:pPr>
        <w:pStyle w:val="aff2"/>
        <w:spacing w:line="380" w:lineRule="exact"/>
        <w:ind w:left="0" w:firstLine="709"/>
        <w:jc w:val="right"/>
      </w:pPr>
      <w:r w:rsidRPr="008969AB">
        <w:lastRenderedPageBreak/>
        <w:t xml:space="preserve">Таблица </w:t>
      </w:r>
      <w:r w:rsidR="00AB2B14">
        <w:t>6</w:t>
      </w:r>
    </w:p>
    <w:p w:rsidR="006E14D7" w:rsidRPr="008969AB" w:rsidRDefault="006E14D7" w:rsidP="006E14D7">
      <w:pPr>
        <w:pStyle w:val="aff2"/>
        <w:ind w:left="540"/>
        <w:jc w:val="right"/>
      </w:pPr>
    </w:p>
    <w:p w:rsidR="006E14D7" w:rsidRPr="008969AB" w:rsidRDefault="006E14D7" w:rsidP="006E14D7">
      <w:pPr>
        <w:jc w:val="center"/>
        <w:rPr>
          <w:b/>
        </w:rPr>
      </w:pPr>
      <w:r w:rsidRPr="008969AB">
        <w:rPr>
          <w:b/>
        </w:rPr>
        <w:t>Инвестиционные площадки на территории муниципального образования Токарёвский поселковый округ Токарёвского района Тамбовской области</w:t>
      </w:r>
    </w:p>
    <w:p w:rsidR="009F493D" w:rsidRPr="008969AB" w:rsidRDefault="009F493D" w:rsidP="006E14D7">
      <w:pPr>
        <w:jc w:val="center"/>
        <w:rPr>
          <w:b/>
        </w:rPr>
      </w:pPr>
    </w:p>
    <w:tbl>
      <w:tblPr>
        <w:tblStyle w:val="aff9"/>
        <w:tblW w:w="14884" w:type="dxa"/>
        <w:tblInd w:w="-34" w:type="dxa"/>
        <w:tblLayout w:type="fixed"/>
        <w:tblLook w:val="04A0"/>
      </w:tblPr>
      <w:tblGrid>
        <w:gridCol w:w="520"/>
        <w:gridCol w:w="2316"/>
        <w:gridCol w:w="1984"/>
        <w:gridCol w:w="1559"/>
        <w:gridCol w:w="1843"/>
        <w:gridCol w:w="1418"/>
        <w:gridCol w:w="1842"/>
        <w:gridCol w:w="3402"/>
      </w:tblGrid>
      <w:tr w:rsidR="006E14D7" w:rsidRPr="008969AB" w:rsidTr="00350091">
        <w:tc>
          <w:tcPr>
            <w:tcW w:w="520" w:type="dxa"/>
            <w:vAlign w:val="center"/>
          </w:tcPr>
          <w:p w:rsidR="006E14D7" w:rsidRPr="008969AB" w:rsidRDefault="006E14D7" w:rsidP="005D7875">
            <w:pPr>
              <w:pStyle w:val="aff2"/>
              <w:ind w:left="0"/>
              <w:jc w:val="center"/>
              <w:rPr>
                <w:b/>
                <w:sz w:val="20"/>
                <w:szCs w:val="20"/>
              </w:rPr>
            </w:pPr>
            <w:r w:rsidRPr="008969AB">
              <w:rPr>
                <w:b/>
                <w:sz w:val="20"/>
                <w:szCs w:val="20"/>
              </w:rPr>
              <w:t>№ п/п</w:t>
            </w:r>
          </w:p>
        </w:tc>
        <w:tc>
          <w:tcPr>
            <w:tcW w:w="2316" w:type="dxa"/>
            <w:vAlign w:val="center"/>
          </w:tcPr>
          <w:p w:rsidR="006E14D7" w:rsidRPr="008969AB" w:rsidRDefault="006E14D7" w:rsidP="005D7875">
            <w:pPr>
              <w:pStyle w:val="aff2"/>
              <w:ind w:left="0"/>
              <w:jc w:val="center"/>
              <w:rPr>
                <w:b/>
                <w:sz w:val="20"/>
                <w:szCs w:val="20"/>
              </w:rPr>
            </w:pPr>
            <w:r w:rsidRPr="008969AB">
              <w:rPr>
                <w:b/>
                <w:sz w:val="20"/>
                <w:szCs w:val="20"/>
              </w:rPr>
              <w:t>Наименование</w:t>
            </w:r>
          </w:p>
          <w:p w:rsidR="006E14D7" w:rsidRPr="008969AB" w:rsidRDefault="006E14D7" w:rsidP="005D7875">
            <w:pPr>
              <w:pStyle w:val="aff2"/>
              <w:ind w:left="0"/>
              <w:jc w:val="center"/>
              <w:rPr>
                <w:b/>
                <w:sz w:val="20"/>
                <w:szCs w:val="20"/>
              </w:rPr>
            </w:pPr>
            <w:r w:rsidRPr="008969AB">
              <w:rPr>
                <w:b/>
                <w:sz w:val="20"/>
                <w:szCs w:val="20"/>
              </w:rPr>
              <w:t>инвестиционной площадки</w:t>
            </w:r>
          </w:p>
        </w:tc>
        <w:tc>
          <w:tcPr>
            <w:tcW w:w="1984" w:type="dxa"/>
            <w:vAlign w:val="center"/>
          </w:tcPr>
          <w:p w:rsidR="006E14D7" w:rsidRPr="008969AB" w:rsidRDefault="006E14D7" w:rsidP="005D7875">
            <w:pPr>
              <w:pStyle w:val="aff2"/>
              <w:ind w:left="0"/>
              <w:jc w:val="center"/>
              <w:rPr>
                <w:b/>
                <w:sz w:val="20"/>
                <w:szCs w:val="20"/>
              </w:rPr>
            </w:pPr>
            <w:r w:rsidRPr="008969AB">
              <w:rPr>
                <w:b/>
                <w:sz w:val="20"/>
                <w:szCs w:val="20"/>
              </w:rPr>
              <w:t>Муниципаль-ное</w:t>
            </w:r>
          </w:p>
          <w:p w:rsidR="006E14D7" w:rsidRPr="008969AB" w:rsidRDefault="006E14D7" w:rsidP="005D7875">
            <w:pPr>
              <w:pStyle w:val="aff2"/>
              <w:ind w:left="0"/>
              <w:jc w:val="center"/>
              <w:rPr>
                <w:b/>
                <w:sz w:val="20"/>
                <w:szCs w:val="20"/>
              </w:rPr>
            </w:pPr>
            <w:r w:rsidRPr="008969AB">
              <w:rPr>
                <w:b/>
                <w:sz w:val="20"/>
                <w:szCs w:val="20"/>
              </w:rPr>
              <w:t>образование</w:t>
            </w:r>
          </w:p>
        </w:tc>
        <w:tc>
          <w:tcPr>
            <w:tcW w:w="1559" w:type="dxa"/>
            <w:vAlign w:val="center"/>
          </w:tcPr>
          <w:p w:rsidR="006E14D7" w:rsidRPr="008969AB" w:rsidRDefault="006E14D7" w:rsidP="005D7875">
            <w:pPr>
              <w:pStyle w:val="aff2"/>
              <w:ind w:left="0"/>
              <w:jc w:val="center"/>
              <w:rPr>
                <w:b/>
                <w:sz w:val="20"/>
                <w:szCs w:val="20"/>
              </w:rPr>
            </w:pPr>
            <w:r w:rsidRPr="008969AB">
              <w:rPr>
                <w:b/>
                <w:sz w:val="20"/>
                <w:szCs w:val="20"/>
              </w:rPr>
              <w:t>Адрес площадки</w:t>
            </w:r>
          </w:p>
        </w:tc>
        <w:tc>
          <w:tcPr>
            <w:tcW w:w="1843" w:type="dxa"/>
            <w:vAlign w:val="center"/>
          </w:tcPr>
          <w:p w:rsidR="006E14D7" w:rsidRPr="008969AB" w:rsidRDefault="006E14D7" w:rsidP="005D7875">
            <w:pPr>
              <w:pStyle w:val="aff2"/>
              <w:ind w:left="0"/>
              <w:jc w:val="center"/>
              <w:rPr>
                <w:b/>
                <w:sz w:val="20"/>
                <w:szCs w:val="20"/>
              </w:rPr>
            </w:pPr>
            <w:r w:rsidRPr="008969AB">
              <w:rPr>
                <w:b/>
                <w:sz w:val="20"/>
                <w:szCs w:val="20"/>
              </w:rPr>
              <w:t xml:space="preserve">Форма владения </w:t>
            </w:r>
          </w:p>
          <w:p w:rsidR="006E14D7" w:rsidRPr="008969AB" w:rsidRDefault="006E14D7" w:rsidP="005D7875">
            <w:pPr>
              <w:pStyle w:val="aff2"/>
              <w:ind w:left="0"/>
              <w:jc w:val="center"/>
              <w:rPr>
                <w:b/>
                <w:sz w:val="20"/>
                <w:szCs w:val="20"/>
              </w:rPr>
            </w:pPr>
            <w:r w:rsidRPr="008969AB">
              <w:rPr>
                <w:b/>
                <w:sz w:val="20"/>
                <w:szCs w:val="20"/>
              </w:rPr>
              <w:t xml:space="preserve">землей и </w:t>
            </w:r>
          </w:p>
          <w:p w:rsidR="006E14D7" w:rsidRPr="008969AB" w:rsidRDefault="006E14D7" w:rsidP="005D7875">
            <w:pPr>
              <w:pStyle w:val="aff2"/>
              <w:ind w:left="0"/>
              <w:jc w:val="center"/>
              <w:rPr>
                <w:b/>
                <w:sz w:val="20"/>
                <w:szCs w:val="20"/>
              </w:rPr>
            </w:pPr>
            <w:r w:rsidRPr="008969AB">
              <w:rPr>
                <w:b/>
                <w:sz w:val="20"/>
                <w:szCs w:val="20"/>
              </w:rPr>
              <w:t>зданиями</w:t>
            </w:r>
          </w:p>
        </w:tc>
        <w:tc>
          <w:tcPr>
            <w:tcW w:w="1418" w:type="dxa"/>
            <w:vAlign w:val="center"/>
          </w:tcPr>
          <w:p w:rsidR="006E14D7" w:rsidRPr="008969AB" w:rsidRDefault="006E14D7" w:rsidP="005D7875">
            <w:pPr>
              <w:pStyle w:val="aff2"/>
              <w:ind w:left="0"/>
              <w:jc w:val="center"/>
              <w:rPr>
                <w:b/>
                <w:sz w:val="20"/>
                <w:szCs w:val="20"/>
              </w:rPr>
            </w:pPr>
            <w:r w:rsidRPr="008969AB">
              <w:rPr>
                <w:b/>
                <w:sz w:val="20"/>
                <w:szCs w:val="20"/>
              </w:rPr>
              <w:t xml:space="preserve">Площадь, </w:t>
            </w:r>
          </w:p>
          <w:p w:rsidR="006E14D7" w:rsidRPr="008969AB" w:rsidRDefault="006E14D7" w:rsidP="005D7875">
            <w:pPr>
              <w:pStyle w:val="aff2"/>
              <w:ind w:left="0"/>
              <w:jc w:val="center"/>
              <w:rPr>
                <w:b/>
                <w:sz w:val="20"/>
                <w:szCs w:val="20"/>
              </w:rPr>
            </w:pPr>
            <w:r w:rsidRPr="008969AB">
              <w:rPr>
                <w:b/>
                <w:sz w:val="20"/>
                <w:szCs w:val="20"/>
              </w:rPr>
              <w:t>га</w:t>
            </w:r>
          </w:p>
        </w:tc>
        <w:tc>
          <w:tcPr>
            <w:tcW w:w="1842" w:type="dxa"/>
            <w:vAlign w:val="center"/>
          </w:tcPr>
          <w:p w:rsidR="006E14D7" w:rsidRPr="008969AB" w:rsidRDefault="006E14D7" w:rsidP="005D7875">
            <w:pPr>
              <w:pStyle w:val="aff2"/>
              <w:ind w:left="0"/>
              <w:jc w:val="center"/>
              <w:rPr>
                <w:b/>
                <w:sz w:val="20"/>
                <w:szCs w:val="20"/>
              </w:rPr>
            </w:pPr>
            <w:r w:rsidRPr="008969AB">
              <w:rPr>
                <w:b/>
                <w:sz w:val="20"/>
                <w:szCs w:val="20"/>
              </w:rPr>
              <w:t>Категория земель</w:t>
            </w:r>
          </w:p>
        </w:tc>
        <w:tc>
          <w:tcPr>
            <w:tcW w:w="3402" w:type="dxa"/>
            <w:vAlign w:val="center"/>
          </w:tcPr>
          <w:p w:rsidR="006E14D7" w:rsidRPr="008969AB" w:rsidRDefault="006E14D7" w:rsidP="005D7875">
            <w:pPr>
              <w:pStyle w:val="aff2"/>
              <w:ind w:left="0"/>
              <w:jc w:val="center"/>
              <w:rPr>
                <w:b/>
                <w:sz w:val="20"/>
                <w:szCs w:val="20"/>
              </w:rPr>
            </w:pPr>
            <w:r w:rsidRPr="008969AB">
              <w:rPr>
                <w:b/>
                <w:sz w:val="20"/>
                <w:szCs w:val="20"/>
              </w:rPr>
              <w:t xml:space="preserve">Тип </w:t>
            </w:r>
          </w:p>
          <w:p w:rsidR="006E14D7" w:rsidRPr="008969AB" w:rsidRDefault="006E14D7" w:rsidP="005D7875">
            <w:pPr>
              <w:pStyle w:val="aff2"/>
              <w:ind w:left="0"/>
              <w:jc w:val="center"/>
              <w:rPr>
                <w:b/>
                <w:sz w:val="20"/>
                <w:szCs w:val="20"/>
              </w:rPr>
            </w:pPr>
            <w:r w:rsidRPr="008969AB">
              <w:rPr>
                <w:b/>
                <w:sz w:val="20"/>
                <w:szCs w:val="20"/>
              </w:rPr>
              <w:t>площадки</w:t>
            </w:r>
          </w:p>
        </w:tc>
      </w:tr>
      <w:tr w:rsidR="006E14D7" w:rsidRPr="008969AB" w:rsidTr="00350091">
        <w:tc>
          <w:tcPr>
            <w:tcW w:w="520" w:type="dxa"/>
            <w:vAlign w:val="center"/>
          </w:tcPr>
          <w:p w:rsidR="006E14D7" w:rsidRPr="008969AB" w:rsidRDefault="006E14D7" w:rsidP="00A32669">
            <w:pPr>
              <w:pStyle w:val="aff2"/>
              <w:ind w:left="0"/>
              <w:jc w:val="center"/>
              <w:rPr>
                <w:sz w:val="20"/>
                <w:szCs w:val="20"/>
              </w:rPr>
            </w:pPr>
            <w:r w:rsidRPr="008969AB">
              <w:rPr>
                <w:sz w:val="20"/>
                <w:szCs w:val="20"/>
              </w:rPr>
              <w:t>1</w:t>
            </w:r>
          </w:p>
        </w:tc>
        <w:tc>
          <w:tcPr>
            <w:tcW w:w="2316" w:type="dxa"/>
            <w:vAlign w:val="center"/>
          </w:tcPr>
          <w:p w:rsidR="00A32669" w:rsidRPr="008969AB" w:rsidRDefault="00A32669" w:rsidP="00A32669">
            <w:pPr>
              <w:pStyle w:val="aff2"/>
              <w:ind w:left="0"/>
              <w:jc w:val="center"/>
              <w:rPr>
                <w:sz w:val="20"/>
                <w:szCs w:val="20"/>
              </w:rPr>
            </w:pPr>
            <w:r w:rsidRPr="008969AB">
              <w:rPr>
                <w:sz w:val="20"/>
                <w:szCs w:val="20"/>
              </w:rPr>
              <w:t xml:space="preserve">Инвестиционная площадка </w:t>
            </w:r>
          </w:p>
          <w:p w:rsidR="00A32669" w:rsidRPr="008969AB" w:rsidRDefault="00A32669" w:rsidP="00A32669">
            <w:pPr>
              <w:pStyle w:val="aff2"/>
              <w:ind w:left="0"/>
              <w:jc w:val="center"/>
              <w:rPr>
                <w:sz w:val="20"/>
                <w:szCs w:val="20"/>
              </w:rPr>
            </w:pPr>
            <w:r w:rsidRPr="008969AB">
              <w:rPr>
                <w:sz w:val="20"/>
                <w:szCs w:val="20"/>
              </w:rPr>
              <w:t xml:space="preserve">с административными </w:t>
            </w:r>
          </w:p>
          <w:p w:rsidR="006E14D7" w:rsidRPr="008969AB" w:rsidRDefault="00A32669" w:rsidP="00A32669">
            <w:pPr>
              <w:pStyle w:val="aff2"/>
              <w:ind w:left="0"/>
              <w:jc w:val="center"/>
              <w:rPr>
                <w:sz w:val="20"/>
                <w:szCs w:val="20"/>
              </w:rPr>
            </w:pPr>
            <w:r w:rsidRPr="008969AB">
              <w:rPr>
                <w:sz w:val="20"/>
                <w:szCs w:val="20"/>
              </w:rPr>
              <w:t>зданиям</w:t>
            </w:r>
          </w:p>
        </w:tc>
        <w:tc>
          <w:tcPr>
            <w:tcW w:w="1984" w:type="dxa"/>
            <w:vAlign w:val="center"/>
          </w:tcPr>
          <w:p w:rsidR="00A32669" w:rsidRPr="008969AB" w:rsidRDefault="00A32669" w:rsidP="00A32669">
            <w:pPr>
              <w:pStyle w:val="aff2"/>
              <w:ind w:left="0"/>
              <w:jc w:val="center"/>
              <w:rPr>
                <w:sz w:val="20"/>
                <w:szCs w:val="20"/>
              </w:rPr>
            </w:pPr>
            <w:r w:rsidRPr="008969AB">
              <w:rPr>
                <w:sz w:val="20"/>
                <w:szCs w:val="20"/>
              </w:rPr>
              <w:t xml:space="preserve">Токаревский район, </w:t>
            </w:r>
          </w:p>
          <w:p w:rsidR="006E14D7" w:rsidRPr="008969AB" w:rsidRDefault="00A32669" w:rsidP="00A32669">
            <w:pPr>
              <w:pStyle w:val="aff2"/>
              <w:ind w:left="0"/>
              <w:jc w:val="center"/>
              <w:rPr>
                <w:sz w:val="20"/>
                <w:szCs w:val="20"/>
              </w:rPr>
            </w:pPr>
            <w:r w:rsidRPr="008969AB">
              <w:rPr>
                <w:sz w:val="20"/>
                <w:szCs w:val="20"/>
              </w:rPr>
              <w:t>Тамбовская область</w:t>
            </w:r>
          </w:p>
        </w:tc>
        <w:tc>
          <w:tcPr>
            <w:tcW w:w="1559" w:type="dxa"/>
            <w:vAlign w:val="center"/>
          </w:tcPr>
          <w:p w:rsidR="00A32669" w:rsidRPr="008969AB" w:rsidRDefault="00A32669" w:rsidP="00A32669">
            <w:pPr>
              <w:pStyle w:val="aff2"/>
              <w:ind w:left="0"/>
              <w:jc w:val="center"/>
              <w:rPr>
                <w:sz w:val="20"/>
                <w:szCs w:val="20"/>
              </w:rPr>
            </w:pPr>
            <w:r w:rsidRPr="008969AB">
              <w:rPr>
                <w:sz w:val="20"/>
                <w:szCs w:val="20"/>
              </w:rPr>
              <w:t xml:space="preserve">р.п. Токарёвка, ул. </w:t>
            </w:r>
          </w:p>
          <w:p w:rsidR="006E14D7" w:rsidRPr="008969AB" w:rsidRDefault="00A32669" w:rsidP="00A32669">
            <w:pPr>
              <w:pStyle w:val="aff2"/>
              <w:ind w:left="0"/>
              <w:jc w:val="center"/>
              <w:rPr>
                <w:sz w:val="20"/>
                <w:szCs w:val="20"/>
              </w:rPr>
            </w:pPr>
            <w:r w:rsidRPr="008969AB">
              <w:rPr>
                <w:sz w:val="20"/>
                <w:szCs w:val="20"/>
              </w:rPr>
              <w:t>Советская,  86</w:t>
            </w:r>
          </w:p>
        </w:tc>
        <w:tc>
          <w:tcPr>
            <w:tcW w:w="1843" w:type="dxa"/>
            <w:vAlign w:val="center"/>
          </w:tcPr>
          <w:p w:rsidR="00A32669" w:rsidRPr="008969AB" w:rsidRDefault="00A32669" w:rsidP="00A32669">
            <w:pPr>
              <w:pStyle w:val="aff2"/>
              <w:ind w:left="0"/>
              <w:jc w:val="center"/>
              <w:rPr>
                <w:sz w:val="20"/>
                <w:szCs w:val="20"/>
              </w:rPr>
            </w:pPr>
            <w:r w:rsidRPr="008969AB">
              <w:rPr>
                <w:sz w:val="20"/>
                <w:szCs w:val="20"/>
              </w:rPr>
              <w:t xml:space="preserve">Частная </w:t>
            </w:r>
          </w:p>
          <w:p w:rsidR="006E14D7" w:rsidRPr="008969AB" w:rsidRDefault="00A32669" w:rsidP="00A32669">
            <w:pPr>
              <w:pStyle w:val="aff2"/>
              <w:ind w:left="0"/>
              <w:jc w:val="center"/>
              <w:rPr>
                <w:sz w:val="20"/>
                <w:szCs w:val="20"/>
              </w:rPr>
            </w:pPr>
            <w:r w:rsidRPr="008969AB">
              <w:rPr>
                <w:sz w:val="20"/>
                <w:szCs w:val="20"/>
              </w:rPr>
              <w:t>собственность</w:t>
            </w:r>
          </w:p>
        </w:tc>
        <w:tc>
          <w:tcPr>
            <w:tcW w:w="1418" w:type="dxa"/>
            <w:vAlign w:val="center"/>
          </w:tcPr>
          <w:p w:rsidR="006E14D7" w:rsidRPr="008969AB" w:rsidRDefault="00A32669" w:rsidP="00A32669">
            <w:pPr>
              <w:pStyle w:val="aff2"/>
              <w:ind w:left="0"/>
              <w:jc w:val="center"/>
              <w:rPr>
                <w:sz w:val="20"/>
                <w:szCs w:val="20"/>
              </w:rPr>
            </w:pPr>
            <w:r w:rsidRPr="008969AB">
              <w:rPr>
                <w:sz w:val="20"/>
                <w:szCs w:val="20"/>
              </w:rPr>
              <w:t>2,80</w:t>
            </w:r>
          </w:p>
        </w:tc>
        <w:tc>
          <w:tcPr>
            <w:tcW w:w="1842" w:type="dxa"/>
            <w:vAlign w:val="center"/>
          </w:tcPr>
          <w:p w:rsidR="00A32669" w:rsidRPr="008969AB" w:rsidRDefault="00A32669" w:rsidP="00A32669">
            <w:pPr>
              <w:pStyle w:val="aff2"/>
              <w:ind w:left="0"/>
              <w:jc w:val="center"/>
              <w:rPr>
                <w:sz w:val="20"/>
                <w:szCs w:val="20"/>
              </w:rPr>
            </w:pPr>
            <w:r w:rsidRPr="008969AB">
              <w:rPr>
                <w:sz w:val="20"/>
                <w:szCs w:val="20"/>
              </w:rPr>
              <w:t xml:space="preserve">Земли населённых </w:t>
            </w:r>
          </w:p>
          <w:p w:rsidR="006E14D7" w:rsidRPr="008969AB" w:rsidRDefault="00A32669" w:rsidP="00A32669">
            <w:pPr>
              <w:pStyle w:val="aff2"/>
              <w:ind w:left="0"/>
              <w:jc w:val="center"/>
              <w:rPr>
                <w:sz w:val="20"/>
                <w:szCs w:val="20"/>
              </w:rPr>
            </w:pPr>
            <w:r w:rsidRPr="008969AB">
              <w:rPr>
                <w:sz w:val="20"/>
                <w:szCs w:val="20"/>
              </w:rPr>
              <w:t>пунктов</w:t>
            </w:r>
          </w:p>
        </w:tc>
        <w:tc>
          <w:tcPr>
            <w:tcW w:w="3402" w:type="dxa"/>
            <w:vAlign w:val="center"/>
          </w:tcPr>
          <w:p w:rsidR="006E14D7" w:rsidRPr="008969AB" w:rsidRDefault="00A32669" w:rsidP="00A32669">
            <w:pPr>
              <w:pStyle w:val="aff2"/>
              <w:ind w:left="0"/>
              <w:jc w:val="center"/>
              <w:rPr>
                <w:sz w:val="20"/>
                <w:szCs w:val="20"/>
              </w:rPr>
            </w:pPr>
            <w:r w:rsidRPr="008969AB">
              <w:rPr>
                <w:sz w:val="20"/>
                <w:szCs w:val="20"/>
              </w:rPr>
              <w:t>brow№field</w:t>
            </w:r>
          </w:p>
        </w:tc>
      </w:tr>
      <w:tr w:rsidR="006E14D7" w:rsidRPr="008969AB" w:rsidTr="00350091">
        <w:tc>
          <w:tcPr>
            <w:tcW w:w="520" w:type="dxa"/>
            <w:vAlign w:val="center"/>
          </w:tcPr>
          <w:p w:rsidR="006E14D7" w:rsidRPr="008969AB" w:rsidRDefault="006E14D7" w:rsidP="00A32669">
            <w:pPr>
              <w:pStyle w:val="aff2"/>
              <w:ind w:left="0"/>
              <w:jc w:val="center"/>
              <w:rPr>
                <w:sz w:val="20"/>
                <w:szCs w:val="20"/>
              </w:rPr>
            </w:pPr>
            <w:r w:rsidRPr="008969AB">
              <w:rPr>
                <w:sz w:val="20"/>
                <w:szCs w:val="20"/>
              </w:rPr>
              <w:t>2</w:t>
            </w:r>
          </w:p>
        </w:tc>
        <w:tc>
          <w:tcPr>
            <w:tcW w:w="2316" w:type="dxa"/>
            <w:vAlign w:val="center"/>
          </w:tcPr>
          <w:p w:rsidR="00A32669" w:rsidRPr="008969AB" w:rsidRDefault="00A32669" w:rsidP="00A32669">
            <w:pPr>
              <w:pStyle w:val="aff2"/>
              <w:ind w:left="0"/>
              <w:jc w:val="center"/>
              <w:rPr>
                <w:sz w:val="20"/>
                <w:szCs w:val="20"/>
              </w:rPr>
            </w:pPr>
            <w:r w:rsidRPr="008969AB">
              <w:rPr>
                <w:sz w:val="20"/>
                <w:szCs w:val="20"/>
              </w:rPr>
              <w:t xml:space="preserve">Инвестиционная площадка </w:t>
            </w:r>
          </w:p>
          <w:p w:rsidR="00A32669" w:rsidRPr="008969AB" w:rsidRDefault="00A32669" w:rsidP="00A32669">
            <w:pPr>
              <w:pStyle w:val="aff2"/>
              <w:ind w:left="0"/>
              <w:jc w:val="center"/>
              <w:rPr>
                <w:sz w:val="20"/>
                <w:szCs w:val="20"/>
              </w:rPr>
            </w:pPr>
            <w:r w:rsidRPr="008969AB">
              <w:rPr>
                <w:sz w:val="20"/>
                <w:szCs w:val="20"/>
              </w:rPr>
              <w:t xml:space="preserve">на месте бывшего ОАО </w:t>
            </w:r>
          </w:p>
          <w:p w:rsidR="006E14D7" w:rsidRPr="008969AB" w:rsidRDefault="00A32669" w:rsidP="00A32669">
            <w:pPr>
              <w:pStyle w:val="aff2"/>
              <w:ind w:left="0"/>
              <w:jc w:val="center"/>
              <w:rPr>
                <w:sz w:val="20"/>
                <w:szCs w:val="20"/>
              </w:rPr>
            </w:pPr>
            <w:r w:rsidRPr="008969AB">
              <w:rPr>
                <w:sz w:val="20"/>
                <w:szCs w:val="20"/>
              </w:rPr>
              <w:t>«Токарёвкаагропромхимия»</w:t>
            </w:r>
          </w:p>
        </w:tc>
        <w:tc>
          <w:tcPr>
            <w:tcW w:w="1984" w:type="dxa"/>
            <w:vAlign w:val="center"/>
          </w:tcPr>
          <w:p w:rsidR="00A32669" w:rsidRPr="008969AB" w:rsidRDefault="00A32669" w:rsidP="00A32669">
            <w:pPr>
              <w:pStyle w:val="aff2"/>
              <w:ind w:left="0"/>
              <w:jc w:val="center"/>
              <w:rPr>
                <w:sz w:val="20"/>
                <w:szCs w:val="20"/>
              </w:rPr>
            </w:pPr>
            <w:r w:rsidRPr="008969AB">
              <w:rPr>
                <w:sz w:val="20"/>
                <w:szCs w:val="20"/>
              </w:rPr>
              <w:t xml:space="preserve">Токаревский район, </w:t>
            </w:r>
          </w:p>
          <w:p w:rsidR="006E14D7" w:rsidRPr="008969AB" w:rsidRDefault="00A32669" w:rsidP="00A32669">
            <w:pPr>
              <w:pStyle w:val="aff2"/>
              <w:ind w:left="0"/>
              <w:jc w:val="center"/>
              <w:rPr>
                <w:sz w:val="20"/>
                <w:szCs w:val="20"/>
              </w:rPr>
            </w:pPr>
            <w:r w:rsidRPr="008969AB">
              <w:rPr>
                <w:sz w:val="20"/>
                <w:szCs w:val="20"/>
              </w:rPr>
              <w:t>Тамбовская область</w:t>
            </w:r>
          </w:p>
        </w:tc>
        <w:tc>
          <w:tcPr>
            <w:tcW w:w="1559" w:type="dxa"/>
            <w:vAlign w:val="center"/>
          </w:tcPr>
          <w:p w:rsidR="00A32669" w:rsidRPr="008969AB" w:rsidRDefault="00A32669" w:rsidP="00A32669">
            <w:pPr>
              <w:pStyle w:val="aff2"/>
              <w:ind w:left="0"/>
              <w:jc w:val="center"/>
              <w:rPr>
                <w:sz w:val="20"/>
                <w:szCs w:val="20"/>
              </w:rPr>
            </w:pPr>
            <w:r w:rsidRPr="008969AB">
              <w:rPr>
                <w:sz w:val="20"/>
                <w:szCs w:val="20"/>
              </w:rPr>
              <w:t xml:space="preserve">р.п.Токарёвка, </w:t>
            </w:r>
          </w:p>
          <w:p w:rsidR="006E14D7" w:rsidRPr="008969AB" w:rsidRDefault="00A32669" w:rsidP="00A32669">
            <w:pPr>
              <w:pStyle w:val="aff2"/>
              <w:ind w:left="0"/>
              <w:jc w:val="center"/>
              <w:rPr>
                <w:sz w:val="20"/>
                <w:szCs w:val="20"/>
              </w:rPr>
            </w:pPr>
            <w:r w:rsidRPr="008969AB">
              <w:rPr>
                <w:sz w:val="20"/>
                <w:szCs w:val="20"/>
              </w:rPr>
              <w:t>промзона</w:t>
            </w:r>
          </w:p>
        </w:tc>
        <w:tc>
          <w:tcPr>
            <w:tcW w:w="1843" w:type="dxa"/>
            <w:vAlign w:val="center"/>
          </w:tcPr>
          <w:p w:rsidR="00A32669" w:rsidRPr="008969AB" w:rsidRDefault="00A32669" w:rsidP="00A32669">
            <w:pPr>
              <w:pStyle w:val="aff2"/>
              <w:ind w:left="0"/>
              <w:jc w:val="center"/>
              <w:rPr>
                <w:sz w:val="20"/>
                <w:szCs w:val="20"/>
              </w:rPr>
            </w:pPr>
            <w:r w:rsidRPr="008969AB">
              <w:rPr>
                <w:sz w:val="20"/>
                <w:szCs w:val="20"/>
              </w:rPr>
              <w:t xml:space="preserve">Муниципальная </w:t>
            </w:r>
          </w:p>
          <w:p w:rsidR="006E14D7" w:rsidRPr="008969AB" w:rsidRDefault="00A32669" w:rsidP="00A32669">
            <w:pPr>
              <w:pStyle w:val="aff2"/>
              <w:ind w:left="0"/>
              <w:jc w:val="center"/>
              <w:rPr>
                <w:sz w:val="20"/>
                <w:szCs w:val="20"/>
              </w:rPr>
            </w:pPr>
            <w:r w:rsidRPr="008969AB">
              <w:rPr>
                <w:sz w:val="20"/>
                <w:szCs w:val="20"/>
              </w:rPr>
              <w:t>собственность</w:t>
            </w:r>
          </w:p>
        </w:tc>
        <w:tc>
          <w:tcPr>
            <w:tcW w:w="1418" w:type="dxa"/>
            <w:vAlign w:val="center"/>
          </w:tcPr>
          <w:p w:rsidR="006E14D7" w:rsidRPr="008969AB" w:rsidRDefault="00A32669" w:rsidP="00A32669">
            <w:pPr>
              <w:pStyle w:val="aff2"/>
              <w:ind w:left="0"/>
              <w:jc w:val="center"/>
              <w:rPr>
                <w:sz w:val="20"/>
                <w:szCs w:val="20"/>
              </w:rPr>
            </w:pPr>
            <w:r w:rsidRPr="008969AB">
              <w:rPr>
                <w:sz w:val="20"/>
                <w:szCs w:val="20"/>
              </w:rPr>
              <w:t>3,00</w:t>
            </w:r>
          </w:p>
        </w:tc>
        <w:tc>
          <w:tcPr>
            <w:tcW w:w="1842" w:type="dxa"/>
            <w:vAlign w:val="center"/>
          </w:tcPr>
          <w:p w:rsidR="006E14D7" w:rsidRPr="008969AB" w:rsidRDefault="00A32669" w:rsidP="00A32669">
            <w:pPr>
              <w:pStyle w:val="aff2"/>
              <w:ind w:left="0"/>
              <w:jc w:val="center"/>
              <w:rPr>
                <w:sz w:val="20"/>
                <w:szCs w:val="20"/>
              </w:rPr>
            </w:pPr>
            <w:r w:rsidRPr="008969AB">
              <w:rPr>
                <w:sz w:val="20"/>
                <w:szCs w:val="20"/>
              </w:rPr>
              <w:t>Земли поселений</w:t>
            </w:r>
          </w:p>
        </w:tc>
        <w:tc>
          <w:tcPr>
            <w:tcW w:w="3402" w:type="dxa"/>
            <w:vAlign w:val="center"/>
          </w:tcPr>
          <w:p w:rsidR="006E14D7" w:rsidRPr="008969AB" w:rsidRDefault="00A32669" w:rsidP="00A32669">
            <w:pPr>
              <w:pStyle w:val="aff2"/>
              <w:ind w:left="0"/>
              <w:jc w:val="center"/>
              <w:rPr>
                <w:sz w:val="20"/>
                <w:szCs w:val="20"/>
              </w:rPr>
            </w:pPr>
            <w:r w:rsidRPr="008969AB">
              <w:rPr>
                <w:sz w:val="20"/>
                <w:szCs w:val="20"/>
              </w:rPr>
              <w:t>brow№field</w:t>
            </w:r>
          </w:p>
        </w:tc>
      </w:tr>
    </w:tbl>
    <w:p w:rsidR="006E14D7" w:rsidRPr="008969AB" w:rsidRDefault="00EA2B31" w:rsidP="00EA2B31">
      <w:pPr>
        <w:pStyle w:val="aff2"/>
        <w:spacing w:line="380" w:lineRule="exact"/>
        <w:ind w:left="0" w:firstLine="709"/>
        <w:jc w:val="both"/>
      </w:pPr>
      <w:r w:rsidRPr="008969AB">
        <w:t>Сведения  о  свободных  земельных  участках,  невостребованных  (частично  востребованных)  промышленных  объектах, пригодных или частично пригодных для создания инвестиционных площадок и новых производств на территории Токарёвского поселкового окру</w:t>
      </w:r>
      <w:r w:rsidR="009F493D" w:rsidRPr="008969AB">
        <w:t xml:space="preserve">га Токарёвского района </w:t>
      </w:r>
      <w:r w:rsidRPr="008969AB">
        <w:t>Тамбовской об</w:t>
      </w:r>
      <w:r w:rsidR="00AB2B14">
        <w:t>ласти приведены в таблице 7</w:t>
      </w:r>
      <w:r w:rsidRPr="008969AB">
        <w:t>.</w:t>
      </w:r>
    </w:p>
    <w:p w:rsidR="00EA2B31" w:rsidRPr="008969AB" w:rsidRDefault="00AB2B14" w:rsidP="00EA2B31">
      <w:pPr>
        <w:pStyle w:val="aff2"/>
        <w:spacing w:line="380" w:lineRule="exact"/>
        <w:ind w:left="0" w:firstLine="709"/>
        <w:jc w:val="right"/>
      </w:pPr>
      <w:r>
        <w:t>Таблица 7</w:t>
      </w:r>
    </w:p>
    <w:p w:rsidR="009F493D" w:rsidRPr="008969AB" w:rsidRDefault="009F493D" w:rsidP="00EA2B31">
      <w:pPr>
        <w:pStyle w:val="aff2"/>
        <w:spacing w:line="380" w:lineRule="exact"/>
        <w:ind w:left="0" w:firstLine="709"/>
        <w:jc w:val="right"/>
      </w:pPr>
    </w:p>
    <w:tbl>
      <w:tblPr>
        <w:tblStyle w:val="aff9"/>
        <w:tblW w:w="14884" w:type="dxa"/>
        <w:tblInd w:w="-34" w:type="dxa"/>
        <w:tblLayout w:type="fixed"/>
        <w:tblLook w:val="04A0"/>
      </w:tblPr>
      <w:tblGrid>
        <w:gridCol w:w="520"/>
        <w:gridCol w:w="2316"/>
        <w:gridCol w:w="1984"/>
        <w:gridCol w:w="1134"/>
        <w:gridCol w:w="1701"/>
        <w:gridCol w:w="1418"/>
        <w:gridCol w:w="2409"/>
        <w:gridCol w:w="3402"/>
      </w:tblGrid>
      <w:tr w:rsidR="00EA2B31" w:rsidRPr="008969AB" w:rsidTr="00350091">
        <w:tc>
          <w:tcPr>
            <w:tcW w:w="520" w:type="dxa"/>
            <w:vAlign w:val="center"/>
          </w:tcPr>
          <w:p w:rsidR="00EA2B31" w:rsidRPr="008969AB" w:rsidRDefault="00EA2B31" w:rsidP="00EA2B31">
            <w:pPr>
              <w:pStyle w:val="aff2"/>
              <w:ind w:left="0"/>
              <w:jc w:val="center"/>
              <w:rPr>
                <w:b/>
                <w:sz w:val="20"/>
                <w:szCs w:val="20"/>
              </w:rPr>
            </w:pPr>
            <w:r w:rsidRPr="008969AB">
              <w:rPr>
                <w:b/>
                <w:sz w:val="20"/>
                <w:szCs w:val="20"/>
              </w:rPr>
              <w:t>№ п/п</w:t>
            </w:r>
          </w:p>
        </w:tc>
        <w:tc>
          <w:tcPr>
            <w:tcW w:w="2316" w:type="dxa"/>
            <w:vAlign w:val="center"/>
          </w:tcPr>
          <w:p w:rsidR="00EA2B31" w:rsidRPr="008969AB" w:rsidRDefault="00EA2B31" w:rsidP="00EA2B31">
            <w:pPr>
              <w:pStyle w:val="aff2"/>
              <w:ind w:left="0"/>
              <w:jc w:val="center"/>
              <w:rPr>
                <w:b/>
                <w:sz w:val="20"/>
                <w:szCs w:val="20"/>
              </w:rPr>
            </w:pPr>
            <w:r w:rsidRPr="008969AB">
              <w:rPr>
                <w:b/>
                <w:sz w:val="20"/>
                <w:szCs w:val="20"/>
              </w:rPr>
              <w:t xml:space="preserve">Наименование (земельный </w:t>
            </w:r>
          </w:p>
          <w:p w:rsidR="00EA2B31" w:rsidRPr="008969AB" w:rsidRDefault="00EA2B31" w:rsidP="00EA2B31">
            <w:pPr>
              <w:pStyle w:val="aff2"/>
              <w:ind w:left="0"/>
              <w:jc w:val="center"/>
              <w:rPr>
                <w:b/>
                <w:sz w:val="20"/>
                <w:szCs w:val="20"/>
              </w:rPr>
            </w:pPr>
            <w:r w:rsidRPr="008969AB">
              <w:rPr>
                <w:b/>
                <w:sz w:val="20"/>
                <w:szCs w:val="20"/>
              </w:rPr>
              <w:t xml:space="preserve">участок с указанием </w:t>
            </w:r>
          </w:p>
          <w:p w:rsidR="00EA2B31" w:rsidRPr="008969AB" w:rsidRDefault="00EA2B31" w:rsidP="00EA2B31">
            <w:pPr>
              <w:pStyle w:val="aff2"/>
              <w:ind w:left="0"/>
              <w:jc w:val="center"/>
              <w:rPr>
                <w:b/>
                <w:sz w:val="20"/>
                <w:szCs w:val="20"/>
              </w:rPr>
            </w:pPr>
            <w:r w:rsidRPr="008969AB">
              <w:rPr>
                <w:b/>
                <w:sz w:val="20"/>
                <w:szCs w:val="20"/>
              </w:rPr>
              <w:t xml:space="preserve">категории, брошенный </w:t>
            </w:r>
          </w:p>
          <w:p w:rsidR="00EA2B31" w:rsidRPr="008969AB" w:rsidRDefault="00EA2B31" w:rsidP="00EA2B31">
            <w:pPr>
              <w:pStyle w:val="aff2"/>
              <w:ind w:left="0"/>
              <w:jc w:val="center"/>
              <w:rPr>
                <w:b/>
                <w:sz w:val="20"/>
                <w:szCs w:val="20"/>
              </w:rPr>
            </w:pPr>
            <w:r w:rsidRPr="008969AB">
              <w:rPr>
                <w:b/>
                <w:sz w:val="20"/>
                <w:szCs w:val="20"/>
              </w:rPr>
              <w:t>промышленный объект)</w:t>
            </w:r>
          </w:p>
        </w:tc>
        <w:tc>
          <w:tcPr>
            <w:tcW w:w="1984" w:type="dxa"/>
            <w:vAlign w:val="center"/>
          </w:tcPr>
          <w:p w:rsidR="00EA2B31" w:rsidRPr="008969AB" w:rsidRDefault="00EA2B31" w:rsidP="00EA2B31">
            <w:pPr>
              <w:pStyle w:val="aff2"/>
              <w:ind w:left="0"/>
              <w:jc w:val="center"/>
              <w:rPr>
                <w:b/>
                <w:sz w:val="20"/>
                <w:szCs w:val="20"/>
              </w:rPr>
            </w:pPr>
            <w:r w:rsidRPr="008969AB">
              <w:rPr>
                <w:b/>
                <w:sz w:val="20"/>
                <w:szCs w:val="20"/>
              </w:rPr>
              <w:t xml:space="preserve">Местоположение </w:t>
            </w:r>
          </w:p>
          <w:p w:rsidR="00EA2B31" w:rsidRPr="008969AB" w:rsidRDefault="00EA2B31" w:rsidP="00EA2B31">
            <w:pPr>
              <w:pStyle w:val="aff2"/>
              <w:ind w:left="0"/>
              <w:jc w:val="center"/>
              <w:rPr>
                <w:b/>
                <w:sz w:val="20"/>
                <w:szCs w:val="20"/>
              </w:rPr>
            </w:pPr>
            <w:r w:rsidRPr="008969AB">
              <w:rPr>
                <w:b/>
                <w:sz w:val="20"/>
                <w:szCs w:val="20"/>
              </w:rPr>
              <w:t>объекта</w:t>
            </w:r>
          </w:p>
        </w:tc>
        <w:tc>
          <w:tcPr>
            <w:tcW w:w="1134" w:type="dxa"/>
            <w:vAlign w:val="center"/>
          </w:tcPr>
          <w:p w:rsidR="00EA2B31" w:rsidRPr="008969AB" w:rsidRDefault="00EA2B31" w:rsidP="00EA2B31">
            <w:pPr>
              <w:pStyle w:val="aff2"/>
              <w:ind w:left="0"/>
              <w:jc w:val="center"/>
              <w:rPr>
                <w:b/>
                <w:sz w:val="20"/>
                <w:szCs w:val="20"/>
              </w:rPr>
            </w:pPr>
            <w:r w:rsidRPr="008969AB">
              <w:rPr>
                <w:b/>
                <w:sz w:val="20"/>
                <w:szCs w:val="20"/>
              </w:rPr>
              <w:t xml:space="preserve">Площадь, </w:t>
            </w:r>
          </w:p>
          <w:p w:rsidR="00EA2B31" w:rsidRPr="008969AB" w:rsidRDefault="00EA2B31" w:rsidP="00EA2B31">
            <w:pPr>
              <w:pStyle w:val="aff2"/>
              <w:ind w:left="0"/>
              <w:jc w:val="center"/>
              <w:rPr>
                <w:b/>
                <w:sz w:val="20"/>
                <w:szCs w:val="20"/>
              </w:rPr>
            </w:pPr>
            <w:r w:rsidRPr="008969AB">
              <w:rPr>
                <w:b/>
                <w:sz w:val="20"/>
                <w:szCs w:val="20"/>
              </w:rPr>
              <w:t>га</w:t>
            </w:r>
          </w:p>
        </w:tc>
        <w:tc>
          <w:tcPr>
            <w:tcW w:w="1701" w:type="dxa"/>
            <w:vAlign w:val="center"/>
          </w:tcPr>
          <w:p w:rsidR="00EA2B31" w:rsidRPr="008969AB" w:rsidRDefault="00EA2B31" w:rsidP="00EA2B31">
            <w:pPr>
              <w:pStyle w:val="aff2"/>
              <w:ind w:left="0"/>
              <w:jc w:val="center"/>
              <w:rPr>
                <w:b/>
                <w:sz w:val="20"/>
                <w:szCs w:val="20"/>
              </w:rPr>
            </w:pPr>
            <w:r w:rsidRPr="008969AB">
              <w:rPr>
                <w:b/>
                <w:sz w:val="20"/>
                <w:szCs w:val="20"/>
              </w:rPr>
              <w:t xml:space="preserve">Формы </w:t>
            </w:r>
          </w:p>
          <w:p w:rsidR="00EA2B31" w:rsidRPr="008969AB" w:rsidRDefault="00EA2B31" w:rsidP="00EA2B31">
            <w:pPr>
              <w:pStyle w:val="aff2"/>
              <w:ind w:left="0"/>
              <w:jc w:val="center"/>
              <w:rPr>
                <w:b/>
                <w:sz w:val="20"/>
                <w:szCs w:val="20"/>
              </w:rPr>
            </w:pPr>
            <w:r w:rsidRPr="008969AB">
              <w:rPr>
                <w:b/>
                <w:sz w:val="20"/>
                <w:szCs w:val="20"/>
              </w:rPr>
              <w:t>собственности</w:t>
            </w:r>
          </w:p>
        </w:tc>
        <w:tc>
          <w:tcPr>
            <w:tcW w:w="1418" w:type="dxa"/>
            <w:vAlign w:val="center"/>
          </w:tcPr>
          <w:p w:rsidR="00EA2B31" w:rsidRPr="008969AB" w:rsidRDefault="00EA2B31" w:rsidP="00EA2B31">
            <w:pPr>
              <w:pStyle w:val="aff2"/>
              <w:ind w:left="0"/>
              <w:jc w:val="center"/>
              <w:rPr>
                <w:b/>
                <w:sz w:val="20"/>
                <w:szCs w:val="20"/>
              </w:rPr>
            </w:pPr>
            <w:r w:rsidRPr="008969AB">
              <w:rPr>
                <w:b/>
                <w:sz w:val="20"/>
                <w:szCs w:val="20"/>
              </w:rPr>
              <w:t xml:space="preserve">Состояние </w:t>
            </w:r>
          </w:p>
          <w:p w:rsidR="00EA2B31" w:rsidRPr="008969AB" w:rsidRDefault="00EA2B31" w:rsidP="00EA2B31">
            <w:pPr>
              <w:pStyle w:val="aff2"/>
              <w:ind w:left="0"/>
              <w:jc w:val="center"/>
              <w:rPr>
                <w:b/>
                <w:sz w:val="20"/>
                <w:szCs w:val="20"/>
              </w:rPr>
            </w:pPr>
            <w:r w:rsidRPr="008969AB">
              <w:rPr>
                <w:b/>
                <w:sz w:val="20"/>
                <w:szCs w:val="20"/>
              </w:rPr>
              <w:t>документов</w:t>
            </w:r>
          </w:p>
        </w:tc>
        <w:tc>
          <w:tcPr>
            <w:tcW w:w="2409" w:type="dxa"/>
            <w:vAlign w:val="center"/>
          </w:tcPr>
          <w:p w:rsidR="00EA2B31" w:rsidRPr="008969AB" w:rsidRDefault="00EA2B31" w:rsidP="00EA2B31">
            <w:pPr>
              <w:pStyle w:val="aff2"/>
              <w:ind w:left="0"/>
              <w:jc w:val="center"/>
              <w:rPr>
                <w:b/>
                <w:sz w:val="20"/>
                <w:szCs w:val="20"/>
              </w:rPr>
            </w:pPr>
            <w:r w:rsidRPr="008969AB">
              <w:rPr>
                <w:b/>
                <w:sz w:val="20"/>
                <w:szCs w:val="20"/>
              </w:rPr>
              <w:t xml:space="preserve">Возможные </w:t>
            </w:r>
          </w:p>
          <w:p w:rsidR="00EA2B31" w:rsidRPr="008969AB" w:rsidRDefault="00EA2B31" w:rsidP="00EA2B31">
            <w:pPr>
              <w:pStyle w:val="aff2"/>
              <w:ind w:left="0"/>
              <w:jc w:val="center"/>
              <w:rPr>
                <w:b/>
                <w:sz w:val="20"/>
                <w:szCs w:val="20"/>
              </w:rPr>
            </w:pPr>
            <w:r w:rsidRPr="008969AB">
              <w:rPr>
                <w:b/>
                <w:sz w:val="20"/>
                <w:szCs w:val="20"/>
              </w:rPr>
              <w:t xml:space="preserve">хозяйственные </w:t>
            </w:r>
          </w:p>
          <w:p w:rsidR="00EA2B31" w:rsidRPr="008969AB" w:rsidRDefault="00EA2B31" w:rsidP="00EA2B31">
            <w:pPr>
              <w:pStyle w:val="aff2"/>
              <w:ind w:left="0"/>
              <w:jc w:val="center"/>
              <w:rPr>
                <w:b/>
                <w:sz w:val="20"/>
                <w:szCs w:val="20"/>
              </w:rPr>
            </w:pPr>
            <w:r w:rsidRPr="008969AB">
              <w:rPr>
                <w:b/>
                <w:sz w:val="20"/>
                <w:szCs w:val="20"/>
              </w:rPr>
              <w:t xml:space="preserve">виды </w:t>
            </w:r>
          </w:p>
          <w:p w:rsidR="00EA2B31" w:rsidRPr="008969AB" w:rsidRDefault="00EA2B31" w:rsidP="00EA2B31">
            <w:pPr>
              <w:pStyle w:val="aff2"/>
              <w:ind w:left="0"/>
              <w:jc w:val="center"/>
              <w:rPr>
                <w:b/>
                <w:sz w:val="20"/>
                <w:szCs w:val="20"/>
              </w:rPr>
            </w:pPr>
            <w:r w:rsidRPr="008969AB">
              <w:rPr>
                <w:b/>
                <w:sz w:val="20"/>
                <w:szCs w:val="20"/>
              </w:rPr>
              <w:t xml:space="preserve">экономической </w:t>
            </w:r>
          </w:p>
          <w:p w:rsidR="00EA2B31" w:rsidRPr="008969AB" w:rsidRDefault="00EA2B31" w:rsidP="00EA2B31">
            <w:pPr>
              <w:pStyle w:val="aff2"/>
              <w:ind w:left="0"/>
              <w:jc w:val="center"/>
              <w:rPr>
                <w:b/>
                <w:sz w:val="20"/>
                <w:szCs w:val="20"/>
              </w:rPr>
            </w:pPr>
            <w:r w:rsidRPr="008969AB">
              <w:rPr>
                <w:b/>
                <w:sz w:val="20"/>
                <w:szCs w:val="20"/>
              </w:rPr>
              <w:t>деятельности</w:t>
            </w:r>
          </w:p>
        </w:tc>
        <w:tc>
          <w:tcPr>
            <w:tcW w:w="3402" w:type="dxa"/>
            <w:vAlign w:val="center"/>
          </w:tcPr>
          <w:p w:rsidR="00EA2B31" w:rsidRPr="008969AB" w:rsidRDefault="00EA2B31" w:rsidP="00EA2B31">
            <w:pPr>
              <w:pStyle w:val="aff2"/>
              <w:ind w:left="0"/>
              <w:jc w:val="center"/>
              <w:rPr>
                <w:b/>
                <w:sz w:val="20"/>
                <w:szCs w:val="20"/>
              </w:rPr>
            </w:pPr>
            <w:r w:rsidRPr="008969AB">
              <w:rPr>
                <w:b/>
                <w:sz w:val="20"/>
                <w:szCs w:val="20"/>
              </w:rPr>
              <w:t>Состояние инфраструктуры</w:t>
            </w:r>
          </w:p>
        </w:tc>
      </w:tr>
      <w:tr w:rsidR="00EA2B31" w:rsidRPr="008969AB" w:rsidTr="00350091">
        <w:tc>
          <w:tcPr>
            <w:tcW w:w="520" w:type="dxa"/>
            <w:vAlign w:val="center"/>
          </w:tcPr>
          <w:p w:rsidR="00EA2B31" w:rsidRPr="008969AB" w:rsidRDefault="00EA2B31" w:rsidP="00EA2B31">
            <w:pPr>
              <w:pStyle w:val="aff2"/>
              <w:ind w:left="0"/>
              <w:jc w:val="center"/>
              <w:rPr>
                <w:sz w:val="20"/>
                <w:szCs w:val="20"/>
              </w:rPr>
            </w:pPr>
            <w:r w:rsidRPr="008969AB">
              <w:rPr>
                <w:sz w:val="20"/>
                <w:szCs w:val="20"/>
              </w:rPr>
              <w:t>1</w:t>
            </w:r>
          </w:p>
        </w:tc>
        <w:tc>
          <w:tcPr>
            <w:tcW w:w="2316" w:type="dxa"/>
            <w:vAlign w:val="center"/>
          </w:tcPr>
          <w:p w:rsidR="00EA2B31" w:rsidRPr="008969AB" w:rsidRDefault="00EA2B31" w:rsidP="00EA2B31">
            <w:pPr>
              <w:pStyle w:val="aff2"/>
              <w:ind w:left="0"/>
              <w:jc w:val="center"/>
              <w:rPr>
                <w:sz w:val="20"/>
                <w:szCs w:val="20"/>
              </w:rPr>
            </w:pPr>
            <w:r w:rsidRPr="008969AB">
              <w:rPr>
                <w:sz w:val="20"/>
                <w:szCs w:val="20"/>
              </w:rPr>
              <w:t xml:space="preserve">Площадка бывшей базы </w:t>
            </w:r>
          </w:p>
          <w:p w:rsidR="00EA2B31" w:rsidRPr="008969AB" w:rsidRDefault="00EA2B31" w:rsidP="00EA2B31">
            <w:pPr>
              <w:pStyle w:val="aff2"/>
              <w:ind w:left="0"/>
              <w:jc w:val="center"/>
              <w:rPr>
                <w:sz w:val="20"/>
                <w:szCs w:val="20"/>
              </w:rPr>
            </w:pPr>
            <w:r w:rsidRPr="008969AB">
              <w:rPr>
                <w:sz w:val="20"/>
                <w:szCs w:val="20"/>
              </w:rPr>
              <w:t xml:space="preserve">межколхозной </w:t>
            </w:r>
          </w:p>
          <w:p w:rsidR="00EA2B31" w:rsidRPr="008969AB" w:rsidRDefault="00EA2B31" w:rsidP="00EA2B31">
            <w:pPr>
              <w:pStyle w:val="aff2"/>
              <w:ind w:left="0"/>
              <w:jc w:val="center"/>
              <w:rPr>
                <w:sz w:val="20"/>
                <w:szCs w:val="20"/>
              </w:rPr>
            </w:pPr>
            <w:r w:rsidRPr="008969AB">
              <w:rPr>
                <w:sz w:val="20"/>
                <w:szCs w:val="20"/>
              </w:rPr>
              <w:t xml:space="preserve">строительной </w:t>
            </w:r>
          </w:p>
          <w:p w:rsidR="00EA2B31" w:rsidRPr="008969AB" w:rsidRDefault="00EA2B31" w:rsidP="00EA2B31">
            <w:pPr>
              <w:pStyle w:val="aff2"/>
              <w:ind w:left="0"/>
              <w:jc w:val="center"/>
              <w:rPr>
                <w:sz w:val="20"/>
                <w:szCs w:val="20"/>
              </w:rPr>
            </w:pPr>
            <w:r w:rsidRPr="008969AB">
              <w:rPr>
                <w:sz w:val="20"/>
                <w:szCs w:val="20"/>
              </w:rPr>
              <w:t>организации (МСО)</w:t>
            </w:r>
          </w:p>
        </w:tc>
        <w:tc>
          <w:tcPr>
            <w:tcW w:w="1984" w:type="dxa"/>
            <w:vAlign w:val="center"/>
          </w:tcPr>
          <w:p w:rsidR="00EA2B31" w:rsidRPr="008969AB" w:rsidRDefault="00EA2B31" w:rsidP="00EA2B31">
            <w:pPr>
              <w:pStyle w:val="aff2"/>
              <w:ind w:left="0"/>
              <w:jc w:val="center"/>
              <w:rPr>
                <w:sz w:val="20"/>
                <w:szCs w:val="20"/>
              </w:rPr>
            </w:pPr>
            <w:r w:rsidRPr="008969AB">
              <w:rPr>
                <w:sz w:val="20"/>
                <w:szCs w:val="20"/>
              </w:rPr>
              <w:t xml:space="preserve">Тамбовская </w:t>
            </w:r>
          </w:p>
          <w:p w:rsidR="00EA2B31" w:rsidRPr="008969AB" w:rsidRDefault="00EA2B31" w:rsidP="00EA2B31">
            <w:pPr>
              <w:pStyle w:val="aff2"/>
              <w:ind w:left="0"/>
              <w:jc w:val="center"/>
              <w:rPr>
                <w:sz w:val="20"/>
                <w:szCs w:val="20"/>
              </w:rPr>
            </w:pPr>
            <w:r w:rsidRPr="008969AB">
              <w:rPr>
                <w:sz w:val="20"/>
                <w:szCs w:val="20"/>
              </w:rPr>
              <w:t xml:space="preserve">область, </w:t>
            </w:r>
          </w:p>
          <w:p w:rsidR="00EA2B31" w:rsidRPr="008969AB" w:rsidRDefault="00EA2B31" w:rsidP="00EA2B31">
            <w:pPr>
              <w:pStyle w:val="aff2"/>
              <w:ind w:left="0"/>
              <w:jc w:val="center"/>
              <w:rPr>
                <w:sz w:val="20"/>
                <w:szCs w:val="20"/>
              </w:rPr>
            </w:pPr>
            <w:r w:rsidRPr="008969AB">
              <w:rPr>
                <w:sz w:val="20"/>
                <w:szCs w:val="20"/>
              </w:rPr>
              <w:t xml:space="preserve">р.п. Токарёвка, </w:t>
            </w:r>
          </w:p>
          <w:p w:rsidR="00EA2B31" w:rsidRPr="008969AB" w:rsidRDefault="00EA2B31" w:rsidP="00EA2B31">
            <w:pPr>
              <w:pStyle w:val="aff2"/>
              <w:ind w:left="0"/>
              <w:jc w:val="center"/>
              <w:rPr>
                <w:sz w:val="20"/>
                <w:szCs w:val="20"/>
              </w:rPr>
            </w:pPr>
            <w:r w:rsidRPr="008969AB">
              <w:rPr>
                <w:sz w:val="20"/>
                <w:szCs w:val="20"/>
              </w:rPr>
              <w:t>промзона</w:t>
            </w:r>
          </w:p>
        </w:tc>
        <w:tc>
          <w:tcPr>
            <w:tcW w:w="1134" w:type="dxa"/>
            <w:vAlign w:val="center"/>
          </w:tcPr>
          <w:p w:rsidR="00EA2B31" w:rsidRPr="008969AB" w:rsidRDefault="00EA2B31" w:rsidP="00EA2B31">
            <w:pPr>
              <w:pStyle w:val="aff2"/>
              <w:ind w:left="0"/>
              <w:jc w:val="center"/>
              <w:rPr>
                <w:sz w:val="20"/>
                <w:szCs w:val="20"/>
              </w:rPr>
            </w:pPr>
            <w:r w:rsidRPr="008969AB">
              <w:rPr>
                <w:sz w:val="20"/>
                <w:szCs w:val="20"/>
              </w:rPr>
              <w:t>2,0</w:t>
            </w:r>
          </w:p>
        </w:tc>
        <w:tc>
          <w:tcPr>
            <w:tcW w:w="1701" w:type="dxa"/>
            <w:vAlign w:val="center"/>
          </w:tcPr>
          <w:p w:rsidR="00EA2B31" w:rsidRPr="008969AB" w:rsidRDefault="00EA2B31" w:rsidP="00EA2B31">
            <w:pPr>
              <w:pStyle w:val="aff2"/>
              <w:ind w:left="0"/>
              <w:jc w:val="center"/>
              <w:rPr>
                <w:sz w:val="20"/>
                <w:szCs w:val="20"/>
              </w:rPr>
            </w:pPr>
            <w:r w:rsidRPr="008969AB">
              <w:rPr>
                <w:sz w:val="20"/>
                <w:szCs w:val="20"/>
              </w:rPr>
              <w:t xml:space="preserve">Земли поселений </w:t>
            </w:r>
          </w:p>
          <w:p w:rsidR="00EA2B31" w:rsidRPr="008969AB" w:rsidRDefault="00EA2B31" w:rsidP="00EA2B31">
            <w:pPr>
              <w:pStyle w:val="aff2"/>
              <w:ind w:left="0"/>
              <w:jc w:val="center"/>
              <w:rPr>
                <w:sz w:val="20"/>
                <w:szCs w:val="20"/>
              </w:rPr>
            </w:pPr>
            <w:r w:rsidRPr="008969AB">
              <w:rPr>
                <w:sz w:val="20"/>
                <w:szCs w:val="20"/>
              </w:rPr>
              <w:t xml:space="preserve">Токарёвского </w:t>
            </w:r>
          </w:p>
          <w:p w:rsidR="00EA2B31" w:rsidRPr="008969AB" w:rsidRDefault="00EA2B31" w:rsidP="00EA2B31">
            <w:pPr>
              <w:pStyle w:val="aff2"/>
              <w:ind w:left="0"/>
              <w:jc w:val="center"/>
              <w:rPr>
                <w:sz w:val="20"/>
                <w:szCs w:val="20"/>
              </w:rPr>
            </w:pPr>
            <w:r w:rsidRPr="008969AB">
              <w:rPr>
                <w:sz w:val="20"/>
                <w:szCs w:val="20"/>
              </w:rPr>
              <w:t xml:space="preserve">поселкового </w:t>
            </w:r>
          </w:p>
          <w:p w:rsidR="00EA2B31" w:rsidRPr="008969AB" w:rsidRDefault="00EA2B31" w:rsidP="00EA2B31">
            <w:pPr>
              <w:pStyle w:val="aff2"/>
              <w:ind w:left="0"/>
              <w:jc w:val="center"/>
              <w:rPr>
                <w:sz w:val="20"/>
                <w:szCs w:val="20"/>
              </w:rPr>
            </w:pPr>
            <w:r w:rsidRPr="008969AB">
              <w:rPr>
                <w:sz w:val="20"/>
                <w:szCs w:val="20"/>
              </w:rPr>
              <w:t>округа</w:t>
            </w:r>
          </w:p>
        </w:tc>
        <w:tc>
          <w:tcPr>
            <w:tcW w:w="1418" w:type="dxa"/>
            <w:vAlign w:val="center"/>
          </w:tcPr>
          <w:p w:rsidR="00EA2B31" w:rsidRPr="008969AB" w:rsidRDefault="00EA2B31" w:rsidP="00EA2B31">
            <w:pPr>
              <w:pStyle w:val="aff2"/>
              <w:ind w:left="0"/>
              <w:jc w:val="center"/>
              <w:rPr>
                <w:sz w:val="20"/>
                <w:szCs w:val="20"/>
              </w:rPr>
            </w:pPr>
            <w:r w:rsidRPr="008969AB">
              <w:rPr>
                <w:sz w:val="20"/>
                <w:szCs w:val="20"/>
              </w:rPr>
              <w:t xml:space="preserve">Документы </w:t>
            </w:r>
          </w:p>
          <w:p w:rsidR="00EA2B31" w:rsidRPr="008969AB" w:rsidRDefault="00EA2B31" w:rsidP="00EA2B31">
            <w:pPr>
              <w:pStyle w:val="aff2"/>
              <w:ind w:left="0"/>
              <w:jc w:val="center"/>
              <w:rPr>
                <w:sz w:val="20"/>
                <w:szCs w:val="20"/>
              </w:rPr>
            </w:pPr>
            <w:r w:rsidRPr="008969AB">
              <w:rPr>
                <w:sz w:val="20"/>
                <w:szCs w:val="20"/>
              </w:rPr>
              <w:t>отсутствуют</w:t>
            </w:r>
          </w:p>
        </w:tc>
        <w:tc>
          <w:tcPr>
            <w:tcW w:w="2409" w:type="dxa"/>
            <w:vAlign w:val="center"/>
          </w:tcPr>
          <w:p w:rsidR="00EA2B31" w:rsidRPr="008969AB" w:rsidRDefault="00EA2B31" w:rsidP="00EA2B31">
            <w:pPr>
              <w:pStyle w:val="aff2"/>
              <w:ind w:left="0"/>
              <w:jc w:val="center"/>
              <w:rPr>
                <w:sz w:val="20"/>
                <w:szCs w:val="20"/>
              </w:rPr>
            </w:pPr>
            <w:r w:rsidRPr="008969AB">
              <w:rPr>
                <w:sz w:val="20"/>
                <w:szCs w:val="20"/>
              </w:rPr>
              <w:t xml:space="preserve">Производство </w:t>
            </w:r>
          </w:p>
          <w:p w:rsidR="00EA2B31" w:rsidRPr="008969AB" w:rsidRDefault="00EA2B31" w:rsidP="00EA2B31">
            <w:pPr>
              <w:pStyle w:val="aff2"/>
              <w:ind w:left="0"/>
              <w:jc w:val="center"/>
              <w:rPr>
                <w:sz w:val="20"/>
                <w:szCs w:val="20"/>
              </w:rPr>
            </w:pPr>
            <w:r w:rsidRPr="008969AB">
              <w:rPr>
                <w:sz w:val="20"/>
                <w:szCs w:val="20"/>
              </w:rPr>
              <w:t xml:space="preserve">строительных </w:t>
            </w:r>
          </w:p>
          <w:p w:rsidR="00EA2B31" w:rsidRPr="008969AB" w:rsidRDefault="00EA2B31" w:rsidP="00EA2B31">
            <w:pPr>
              <w:pStyle w:val="aff2"/>
              <w:ind w:left="0"/>
              <w:jc w:val="center"/>
              <w:rPr>
                <w:sz w:val="20"/>
                <w:szCs w:val="20"/>
              </w:rPr>
            </w:pPr>
            <w:r w:rsidRPr="008969AB">
              <w:rPr>
                <w:sz w:val="20"/>
                <w:szCs w:val="20"/>
              </w:rPr>
              <w:t>материалов</w:t>
            </w:r>
          </w:p>
        </w:tc>
        <w:tc>
          <w:tcPr>
            <w:tcW w:w="3402" w:type="dxa"/>
            <w:vAlign w:val="center"/>
          </w:tcPr>
          <w:p w:rsidR="00350091" w:rsidRPr="008969AB" w:rsidRDefault="00350091" w:rsidP="00EA2B31">
            <w:pPr>
              <w:pStyle w:val="aff2"/>
              <w:ind w:left="0"/>
              <w:jc w:val="center"/>
              <w:rPr>
                <w:sz w:val="20"/>
                <w:szCs w:val="20"/>
              </w:rPr>
            </w:pPr>
          </w:p>
          <w:p w:rsidR="00EA2B31" w:rsidRPr="008969AB" w:rsidRDefault="00EA2B31" w:rsidP="00EA2B31">
            <w:pPr>
              <w:pStyle w:val="aff2"/>
              <w:ind w:left="0"/>
              <w:jc w:val="center"/>
              <w:rPr>
                <w:sz w:val="20"/>
                <w:szCs w:val="20"/>
              </w:rPr>
            </w:pPr>
            <w:r w:rsidRPr="008969AB">
              <w:rPr>
                <w:sz w:val="20"/>
                <w:szCs w:val="20"/>
              </w:rPr>
              <w:t>Водоснабжение</w:t>
            </w:r>
            <w:r w:rsidR="008D667E" w:rsidRPr="008969AB">
              <w:rPr>
                <w:sz w:val="20"/>
                <w:szCs w:val="20"/>
              </w:rPr>
              <w:t>−</w:t>
            </w:r>
            <w:r w:rsidRPr="008969AB">
              <w:rPr>
                <w:sz w:val="20"/>
                <w:szCs w:val="20"/>
              </w:rPr>
              <w:t xml:space="preserve">нет  </w:t>
            </w:r>
          </w:p>
          <w:p w:rsidR="00EA2B31" w:rsidRPr="008969AB" w:rsidRDefault="00EA2B31" w:rsidP="00EA2B31">
            <w:pPr>
              <w:pStyle w:val="aff2"/>
              <w:ind w:left="0"/>
              <w:jc w:val="center"/>
              <w:rPr>
                <w:sz w:val="20"/>
                <w:szCs w:val="20"/>
              </w:rPr>
            </w:pPr>
            <w:r w:rsidRPr="008969AB">
              <w:rPr>
                <w:sz w:val="20"/>
                <w:szCs w:val="20"/>
              </w:rPr>
              <w:t>Электроснабжение</w:t>
            </w:r>
            <w:r w:rsidR="008D667E" w:rsidRPr="008969AB">
              <w:rPr>
                <w:sz w:val="20"/>
                <w:szCs w:val="20"/>
              </w:rPr>
              <w:t>−</w:t>
            </w:r>
            <w:r w:rsidRPr="008969AB">
              <w:rPr>
                <w:sz w:val="20"/>
                <w:szCs w:val="20"/>
              </w:rPr>
              <w:t xml:space="preserve">имеется; </w:t>
            </w:r>
          </w:p>
          <w:p w:rsidR="00EA2B31" w:rsidRPr="008969AB" w:rsidRDefault="00EA2B31" w:rsidP="00EA2B31">
            <w:pPr>
              <w:pStyle w:val="aff2"/>
              <w:ind w:left="0"/>
              <w:jc w:val="center"/>
              <w:rPr>
                <w:sz w:val="20"/>
                <w:szCs w:val="20"/>
              </w:rPr>
            </w:pPr>
            <w:r w:rsidRPr="008969AB">
              <w:rPr>
                <w:sz w:val="20"/>
                <w:szCs w:val="20"/>
              </w:rPr>
              <w:t>Отопление</w:t>
            </w:r>
            <w:r w:rsidR="008D667E" w:rsidRPr="008969AB">
              <w:rPr>
                <w:sz w:val="20"/>
                <w:szCs w:val="20"/>
              </w:rPr>
              <w:t>−</w:t>
            </w:r>
            <w:r w:rsidRPr="008969AB">
              <w:rPr>
                <w:sz w:val="20"/>
                <w:szCs w:val="20"/>
              </w:rPr>
              <w:t xml:space="preserve">нет; </w:t>
            </w:r>
          </w:p>
          <w:p w:rsidR="00EA2B31" w:rsidRPr="008969AB" w:rsidRDefault="00EA2B31" w:rsidP="00EA2B31">
            <w:pPr>
              <w:pStyle w:val="aff2"/>
              <w:ind w:left="0"/>
              <w:jc w:val="center"/>
              <w:rPr>
                <w:sz w:val="20"/>
                <w:szCs w:val="20"/>
              </w:rPr>
            </w:pPr>
            <w:r w:rsidRPr="008969AB">
              <w:rPr>
                <w:sz w:val="20"/>
                <w:szCs w:val="20"/>
              </w:rPr>
              <w:t>Газ</w:t>
            </w:r>
            <w:r w:rsidR="008D667E" w:rsidRPr="008969AB">
              <w:rPr>
                <w:sz w:val="20"/>
                <w:szCs w:val="20"/>
              </w:rPr>
              <w:t>−</w:t>
            </w:r>
            <w:r w:rsidRPr="008969AB">
              <w:rPr>
                <w:sz w:val="20"/>
                <w:szCs w:val="20"/>
              </w:rPr>
              <w:t xml:space="preserve">нет; </w:t>
            </w:r>
          </w:p>
          <w:p w:rsidR="00EA2B31" w:rsidRPr="008969AB" w:rsidRDefault="00EA2B31" w:rsidP="00EA2B31">
            <w:pPr>
              <w:pStyle w:val="aff2"/>
              <w:ind w:left="0"/>
              <w:jc w:val="center"/>
              <w:rPr>
                <w:sz w:val="20"/>
                <w:szCs w:val="20"/>
              </w:rPr>
            </w:pPr>
            <w:r w:rsidRPr="008969AB">
              <w:rPr>
                <w:sz w:val="20"/>
                <w:szCs w:val="20"/>
              </w:rPr>
              <w:t>Очистные сооружения</w:t>
            </w:r>
            <w:r w:rsidR="008D667E" w:rsidRPr="008969AB">
              <w:rPr>
                <w:sz w:val="20"/>
                <w:szCs w:val="20"/>
              </w:rPr>
              <w:t>−</w:t>
            </w:r>
            <w:r w:rsidRPr="008969AB">
              <w:rPr>
                <w:sz w:val="20"/>
                <w:szCs w:val="20"/>
              </w:rPr>
              <w:t xml:space="preserve">нет. </w:t>
            </w:r>
          </w:p>
          <w:p w:rsidR="00EA2B31" w:rsidRPr="008969AB" w:rsidRDefault="00EA2B31" w:rsidP="00EA2B31">
            <w:pPr>
              <w:pStyle w:val="aff2"/>
              <w:ind w:left="0"/>
              <w:jc w:val="center"/>
              <w:rPr>
                <w:sz w:val="20"/>
                <w:szCs w:val="20"/>
              </w:rPr>
            </w:pPr>
            <w:r w:rsidRPr="008969AB">
              <w:rPr>
                <w:sz w:val="20"/>
                <w:szCs w:val="20"/>
              </w:rPr>
              <w:t xml:space="preserve">Имеются подъездные пути с </w:t>
            </w:r>
          </w:p>
          <w:p w:rsidR="00EA2B31" w:rsidRPr="008969AB" w:rsidRDefault="00EA2B31" w:rsidP="00EA2B31">
            <w:pPr>
              <w:pStyle w:val="aff2"/>
              <w:ind w:left="0"/>
              <w:jc w:val="center"/>
              <w:rPr>
                <w:sz w:val="20"/>
                <w:szCs w:val="20"/>
              </w:rPr>
            </w:pPr>
            <w:r w:rsidRPr="008969AB">
              <w:rPr>
                <w:sz w:val="20"/>
                <w:szCs w:val="20"/>
              </w:rPr>
              <w:lastRenderedPageBreak/>
              <w:t xml:space="preserve">твердым покрытием. </w:t>
            </w:r>
          </w:p>
          <w:p w:rsidR="00EA2B31" w:rsidRPr="008969AB" w:rsidRDefault="00EA2B31" w:rsidP="00EA2B31">
            <w:pPr>
              <w:pStyle w:val="aff2"/>
              <w:ind w:left="0"/>
              <w:jc w:val="center"/>
              <w:rPr>
                <w:sz w:val="20"/>
                <w:szCs w:val="20"/>
              </w:rPr>
            </w:pPr>
            <w:r w:rsidRPr="008969AB">
              <w:rPr>
                <w:sz w:val="20"/>
                <w:szCs w:val="20"/>
              </w:rPr>
              <w:t xml:space="preserve">Имеется насыпь для ж/д ветки до </w:t>
            </w:r>
          </w:p>
          <w:p w:rsidR="00350091" w:rsidRPr="008969AB" w:rsidRDefault="00EA2B31" w:rsidP="009F493D">
            <w:pPr>
              <w:pStyle w:val="aff2"/>
              <w:ind w:left="0"/>
              <w:jc w:val="center"/>
              <w:rPr>
                <w:sz w:val="20"/>
                <w:szCs w:val="20"/>
              </w:rPr>
            </w:pPr>
            <w:r w:rsidRPr="008969AB">
              <w:rPr>
                <w:sz w:val="20"/>
                <w:szCs w:val="20"/>
              </w:rPr>
              <w:t>территории предприятия</w:t>
            </w:r>
          </w:p>
        </w:tc>
      </w:tr>
      <w:tr w:rsidR="00350091" w:rsidRPr="008969AB" w:rsidTr="00350091">
        <w:tc>
          <w:tcPr>
            <w:tcW w:w="520" w:type="dxa"/>
            <w:vAlign w:val="center"/>
          </w:tcPr>
          <w:p w:rsidR="00EA2B31" w:rsidRPr="008969AB" w:rsidRDefault="00EA2B31" w:rsidP="00EA2B31">
            <w:pPr>
              <w:pStyle w:val="aff2"/>
              <w:ind w:left="0"/>
              <w:jc w:val="center"/>
              <w:rPr>
                <w:sz w:val="20"/>
                <w:szCs w:val="20"/>
              </w:rPr>
            </w:pPr>
            <w:r w:rsidRPr="008969AB">
              <w:rPr>
                <w:sz w:val="20"/>
                <w:szCs w:val="20"/>
              </w:rPr>
              <w:lastRenderedPageBreak/>
              <w:t>2</w:t>
            </w:r>
          </w:p>
        </w:tc>
        <w:tc>
          <w:tcPr>
            <w:tcW w:w="2316" w:type="dxa"/>
            <w:vAlign w:val="center"/>
          </w:tcPr>
          <w:p w:rsidR="00EA2B31" w:rsidRPr="008969AB" w:rsidRDefault="00EA2B31" w:rsidP="00EA2B31">
            <w:pPr>
              <w:pStyle w:val="aff2"/>
              <w:ind w:left="0"/>
              <w:jc w:val="center"/>
              <w:rPr>
                <w:sz w:val="20"/>
                <w:szCs w:val="20"/>
              </w:rPr>
            </w:pPr>
            <w:r w:rsidRPr="008969AB">
              <w:rPr>
                <w:sz w:val="20"/>
                <w:szCs w:val="20"/>
              </w:rPr>
              <w:t xml:space="preserve">Площадка бывшего ОАО </w:t>
            </w:r>
          </w:p>
          <w:p w:rsidR="00EA2B31" w:rsidRPr="008969AB" w:rsidRDefault="00EA2B31" w:rsidP="00AB2B14">
            <w:pPr>
              <w:pStyle w:val="aff2"/>
              <w:ind w:left="0"/>
              <w:jc w:val="center"/>
              <w:rPr>
                <w:sz w:val="20"/>
                <w:szCs w:val="20"/>
              </w:rPr>
            </w:pPr>
            <w:r w:rsidRPr="008969AB">
              <w:rPr>
                <w:sz w:val="20"/>
                <w:szCs w:val="20"/>
              </w:rPr>
              <w:t>«Токарёвкаагропром</w:t>
            </w:r>
            <w:r w:rsidR="00AB2B14">
              <w:rPr>
                <w:sz w:val="20"/>
                <w:szCs w:val="20"/>
              </w:rPr>
              <w:t>-</w:t>
            </w:r>
            <w:r w:rsidRPr="008969AB">
              <w:rPr>
                <w:sz w:val="20"/>
                <w:szCs w:val="20"/>
              </w:rPr>
              <w:t>химия»</w:t>
            </w:r>
          </w:p>
        </w:tc>
        <w:tc>
          <w:tcPr>
            <w:tcW w:w="1984" w:type="dxa"/>
            <w:vAlign w:val="center"/>
          </w:tcPr>
          <w:p w:rsidR="00EA2B31" w:rsidRPr="008969AB" w:rsidRDefault="00EA2B31" w:rsidP="00EA2B31">
            <w:pPr>
              <w:pStyle w:val="aff2"/>
              <w:ind w:left="0"/>
              <w:jc w:val="center"/>
              <w:rPr>
                <w:sz w:val="20"/>
                <w:szCs w:val="20"/>
              </w:rPr>
            </w:pPr>
            <w:r w:rsidRPr="008969AB">
              <w:rPr>
                <w:sz w:val="20"/>
                <w:szCs w:val="20"/>
              </w:rPr>
              <w:t xml:space="preserve">Тамбовская </w:t>
            </w:r>
          </w:p>
          <w:p w:rsidR="00EA2B31" w:rsidRPr="008969AB" w:rsidRDefault="00EA2B31" w:rsidP="00EA2B31">
            <w:pPr>
              <w:pStyle w:val="aff2"/>
              <w:ind w:left="0"/>
              <w:jc w:val="center"/>
              <w:rPr>
                <w:sz w:val="20"/>
                <w:szCs w:val="20"/>
              </w:rPr>
            </w:pPr>
            <w:r w:rsidRPr="008969AB">
              <w:rPr>
                <w:sz w:val="20"/>
                <w:szCs w:val="20"/>
              </w:rPr>
              <w:t xml:space="preserve">область, </w:t>
            </w:r>
          </w:p>
          <w:p w:rsidR="00EA2B31" w:rsidRPr="008969AB" w:rsidRDefault="00EA2B31" w:rsidP="00EA2B31">
            <w:pPr>
              <w:pStyle w:val="aff2"/>
              <w:ind w:left="0"/>
              <w:jc w:val="center"/>
              <w:rPr>
                <w:sz w:val="20"/>
                <w:szCs w:val="20"/>
              </w:rPr>
            </w:pPr>
            <w:r w:rsidRPr="008969AB">
              <w:rPr>
                <w:sz w:val="20"/>
                <w:szCs w:val="20"/>
              </w:rPr>
              <w:t xml:space="preserve">р.п. Токарёвка, </w:t>
            </w:r>
          </w:p>
          <w:p w:rsidR="00EA2B31" w:rsidRPr="008969AB" w:rsidRDefault="00EA2B31" w:rsidP="00EA2B31">
            <w:pPr>
              <w:pStyle w:val="aff2"/>
              <w:ind w:left="0"/>
              <w:jc w:val="center"/>
              <w:rPr>
                <w:sz w:val="20"/>
                <w:szCs w:val="20"/>
              </w:rPr>
            </w:pPr>
            <w:r w:rsidRPr="008969AB">
              <w:rPr>
                <w:sz w:val="20"/>
                <w:szCs w:val="20"/>
              </w:rPr>
              <w:t>промзона</w:t>
            </w:r>
          </w:p>
        </w:tc>
        <w:tc>
          <w:tcPr>
            <w:tcW w:w="1134" w:type="dxa"/>
            <w:vAlign w:val="center"/>
          </w:tcPr>
          <w:p w:rsidR="00EA2B31" w:rsidRPr="008969AB" w:rsidRDefault="00EA2B31" w:rsidP="00EA2B31">
            <w:pPr>
              <w:pStyle w:val="aff2"/>
              <w:ind w:left="0"/>
              <w:jc w:val="center"/>
              <w:rPr>
                <w:sz w:val="20"/>
                <w:szCs w:val="20"/>
              </w:rPr>
            </w:pPr>
            <w:r w:rsidRPr="008969AB">
              <w:rPr>
                <w:sz w:val="20"/>
                <w:szCs w:val="20"/>
              </w:rPr>
              <w:t>3,0</w:t>
            </w:r>
          </w:p>
        </w:tc>
        <w:tc>
          <w:tcPr>
            <w:tcW w:w="1701" w:type="dxa"/>
            <w:vAlign w:val="center"/>
          </w:tcPr>
          <w:p w:rsidR="00EA2B31" w:rsidRPr="008969AB" w:rsidRDefault="00EA2B31" w:rsidP="00EA2B31">
            <w:pPr>
              <w:pStyle w:val="aff2"/>
              <w:ind w:left="0"/>
              <w:jc w:val="center"/>
              <w:rPr>
                <w:sz w:val="20"/>
                <w:szCs w:val="20"/>
              </w:rPr>
            </w:pPr>
            <w:r w:rsidRPr="008969AB">
              <w:rPr>
                <w:sz w:val="20"/>
                <w:szCs w:val="20"/>
              </w:rPr>
              <w:t xml:space="preserve">Земли поселений </w:t>
            </w:r>
          </w:p>
          <w:p w:rsidR="00EA2B31" w:rsidRPr="008969AB" w:rsidRDefault="00EA2B31" w:rsidP="00EA2B31">
            <w:pPr>
              <w:pStyle w:val="aff2"/>
              <w:ind w:left="0"/>
              <w:jc w:val="center"/>
              <w:rPr>
                <w:sz w:val="20"/>
                <w:szCs w:val="20"/>
              </w:rPr>
            </w:pPr>
            <w:r w:rsidRPr="008969AB">
              <w:rPr>
                <w:sz w:val="20"/>
                <w:szCs w:val="20"/>
              </w:rPr>
              <w:t xml:space="preserve">Токарёвского </w:t>
            </w:r>
          </w:p>
          <w:p w:rsidR="00EA2B31" w:rsidRPr="008969AB" w:rsidRDefault="00EA2B31" w:rsidP="00EA2B31">
            <w:pPr>
              <w:pStyle w:val="aff2"/>
              <w:ind w:left="0"/>
              <w:jc w:val="center"/>
              <w:rPr>
                <w:sz w:val="20"/>
                <w:szCs w:val="20"/>
              </w:rPr>
            </w:pPr>
            <w:r w:rsidRPr="008969AB">
              <w:rPr>
                <w:sz w:val="20"/>
                <w:szCs w:val="20"/>
              </w:rPr>
              <w:t xml:space="preserve">поселкового </w:t>
            </w:r>
          </w:p>
          <w:p w:rsidR="00EA2B31" w:rsidRPr="008969AB" w:rsidRDefault="00EA2B31" w:rsidP="00EA2B31">
            <w:pPr>
              <w:pStyle w:val="aff2"/>
              <w:ind w:left="0"/>
              <w:jc w:val="center"/>
              <w:rPr>
                <w:sz w:val="20"/>
                <w:szCs w:val="20"/>
              </w:rPr>
            </w:pPr>
            <w:r w:rsidRPr="008969AB">
              <w:rPr>
                <w:sz w:val="20"/>
                <w:szCs w:val="20"/>
              </w:rPr>
              <w:t>округа</w:t>
            </w:r>
          </w:p>
        </w:tc>
        <w:tc>
          <w:tcPr>
            <w:tcW w:w="1418" w:type="dxa"/>
            <w:vAlign w:val="center"/>
          </w:tcPr>
          <w:p w:rsidR="00EA2B31" w:rsidRPr="008969AB" w:rsidRDefault="00EA2B31" w:rsidP="00EA2B31">
            <w:pPr>
              <w:pStyle w:val="aff2"/>
              <w:ind w:left="0"/>
              <w:jc w:val="center"/>
              <w:rPr>
                <w:sz w:val="20"/>
                <w:szCs w:val="20"/>
              </w:rPr>
            </w:pPr>
            <w:r w:rsidRPr="008969AB">
              <w:rPr>
                <w:sz w:val="20"/>
                <w:szCs w:val="20"/>
              </w:rPr>
              <w:t xml:space="preserve">Документы </w:t>
            </w:r>
          </w:p>
          <w:p w:rsidR="00EA2B31" w:rsidRPr="008969AB" w:rsidRDefault="00EA2B31" w:rsidP="00EA2B31">
            <w:pPr>
              <w:pStyle w:val="aff2"/>
              <w:ind w:left="0"/>
              <w:jc w:val="center"/>
              <w:rPr>
                <w:sz w:val="20"/>
                <w:szCs w:val="20"/>
              </w:rPr>
            </w:pPr>
            <w:r w:rsidRPr="008969AB">
              <w:rPr>
                <w:sz w:val="20"/>
                <w:szCs w:val="20"/>
              </w:rPr>
              <w:t>отсутствуют</w:t>
            </w:r>
          </w:p>
        </w:tc>
        <w:tc>
          <w:tcPr>
            <w:tcW w:w="2409" w:type="dxa"/>
            <w:vAlign w:val="center"/>
          </w:tcPr>
          <w:p w:rsidR="00EA2B31" w:rsidRPr="008969AB" w:rsidRDefault="00EA2B31" w:rsidP="00EA2B31">
            <w:pPr>
              <w:pStyle w:val="aff2"/>
              <w:ind w:left="0"/>
              <w:jc w:val="center"/>
              <w:rPr>
                <w:sz w:val="20"/>
                <w:szCs w:val="20"/>
              </w:rPr>
            </w:pPr>
            <w:r w:rsidRPr="008969AB">
              <w:rPr>
                <w:sz w:val="20"/>
                <w:szCs w:val="20"/>
              </w:rPr>
              <w:t xml:space="preserve">Производство </w:t>
            </w:r>
          </w:p>
          <w:p w:rsidR="00EA2B31" w:rsidRPr="008969AB" w:rsidRDefault="00EA2B31" w:rsidP="00EA2B31">
            <w:pPr>
              <w:pStyle w:val="aff2"/>
              <w:ind w:left="0"/>
              <w:jc w:val="center"/>
              <w:rPr>
                <w:sz w:val="20"/>
                <w:szCs w:val="20"/>
              </w:rPr>
            </w:pPr>
            <w:r w:rsidRPr="008969AB">
              <w:rPr>
                <w:sz w:val="20"/>
                <w:szCs w:val="20"/>
              </w:rPr>
              <w:t xml:space="preserve">строительных </w:t>
            </w:r>
          </w:p>
          <w:p w:rsidR="00EA2B31" w:rsidRPr="008969AB" w:rsidRDefault="00EA2B31" w:rsidP="00EA2B31">
            <w:pPr>
              <w:pStyle w:val="aff2"/>
              <w:ind w:left="0"/>
              <w:jc w:val="center"/>
              <w:rPr>
                <w:sz w:val="20"/>
                <w:szCs w:val="20"/>
              </w:rPr>
            </w:pPr>
            <w:r w:rsidRPr="008969AB">
              <w:rPr>
                <w:sz w:val="20"/>
                <w:szCs w:val="20"/>
              </w:rPr>
              <w:t>материалов</w:t>
            </w:r>
          </w:p>
        </w:tc>
        <w:tc>
          <w:tcPr>
            <w:tcW w:w="3402" w:type="dxa"/>
            <w:vAlign w:val="center"/>
          </w:tcPr>
          <w:p w:rsidR="00EA2B31" w:rsidRPr="008969AB" w:rsidRDefault="00EA2B31" w:rsidP="00EA2B31">
            <w:pPr>
              <w:pStyle w:val="aff2"/>
              <w:ind w:left="0"/>
              <w:jc w:val="center"/>
              <w:rPr>
                <w:sz w:val="20"/>
                <w:szCs w:val="20"/>
              </w:rPr>
            </w:pPr>
            <w:r w:rsidRPr="008969AB">
              <w:rPr>
                <w:sz w:val="20"/>
                <w:szCs w:val="20"/>
              </w:rPr>
              <w:t>Водоснабжение</w:t>
            </w:r>
            <w:r w:rsidR="008D667E" w:rsidRPr="008969AB">
              <w:rPr>
                <w:sz w:val="20"/>
                <w:szCs w:val="20"/>
              </w:rPr>
              <w:t>−</w:t>
            </w:r>
            <w:r w:rsidRPr="008969AB">
              <w:rPr>
                <w:sz w:val="20"/>
                <w:szCs w:val="20"/>
              </w:rPr>
              <w:t xml:space="preserve">нет </w:t>
            </w:r>
          </w:p>
          <w:p w:rsidR="00EA2B31" w:rsidRPr="008969AB" w:rsidRDefault="00EA2B31" w:rsidP="00EA2B31">
            <w:pPr>
              <w:pStyle w:val="aff2"/>
              <w:ind w:left="0"/>
              <w:jc w:val="center"/>
              <w:rPr>
                <w:sz w:val="20"/>
                <w:szCs w:val="20"/>
              </w:rPr>
            </w:pPr>
            <w:r w:rsidRPr="008969AB">
              <w:rPr>
                <w:sz w:val="20"/>
                <w:szCs w:val="20"/>
              </w:rPr>
              <w:t>Электроснабжение</w:t>
            </w:r>
            <w:r w:rsidR="008D667E" w:rsidRPr="008969AB">
              <w:rPr>
                <w:sz w:val="20"/>
                <w:szCs w:val="20"/>
              </w:rPr>
              <w:t>−</w:t>
            </w:r>
            <w:r w:rsidRPr="008969AB">
              <w:rPr>
                <w:sz w:val="20"/>
                <w:szCs w:val="20"/>
              </w:rPr>
              <w:t xml:space="preserve">имеется; </w:t>
            </w:r>
          </w:p>
          <w:p w:rsidR="00EA2B31" w:rsidRPr="008969AB" w:rsidRDefault="00EA2B31" w:rsidP="00EA2B31">
            <w:pPr>
              <w:pStyle w:val="aff2"/>
              <w:ind w:left="0"/>
              <w:jc w:val="center"/>
              <w:rPr>
                <w:sz w:val="20"/>
                <w:szCs w:val="20"/>
              </w:rPr>
            </w:pPr>
            <w:r w:rsidRPr="008969AB">
              <w:rPr>
                <w:sz w:val="20"/>
                <w:szCs w:val="20"/>
              </w:rPr>
              <w:t>Отопление</w:t>
            </w:r>
            <w:r w:rsidR="008D667E" w:rsidRPr="008969AB">
              <w:rPr>
                <w:sz w:val="20"/>
                <w:szCs w:val="20"/>
              </w:rPr>
              <w:t>−</w:t>
            </w:r>
            <w:r w:rsidRPr="008969AB">
              <w:rPr>
                <w:sz w:val="20"/>
                <w:szCs w:val="20"/>
              </w:rPr>
              <w:t xml:space="preserve">нет; </w:t>
            </w:r>
          </w:p>
          <w:p w:rsidR="00EA2B31" w:rsidRPr="008969AB" w:rsidRDefault="00EA2B31" w:rsidP="00EA2B31">
            <w:pPr>
              <w:pStyle w:val="aff2"/>
              <w:ind w:left="0"/>
              <w:jc w:val="center"/>
              <w:rPr>
                <w:sz w:val="20"/>
                <w:szCs w:val="20"/>
              </w:rPr>
            </w:pPr>
            <w:r w:rsidRPr="008969AB">
              <w:rPr>
                <w:sz w:val="20"/>
                <w:szCs w:val="20"/>
              </w:rPr>
              <w:t>Газ</w:t>
            </w:r>
            <w:r w:rsidR="008D667E" w:rsidRPr="008969AB">
              <w:rPr>
                <w:sz w:val="20"/>
                <w:szCs w:val="20"/>
              </w:rPr>
              <w:t>−</w:t>
            </w:r>
            <w:r w:rsidRPr="008969AB">
              <w:rPr>
                <w:sz w:val="20"/>
                <w:szCs w:val="20"/>
              </w:rPr>
              <w:t xml:space="preserve">нет; </w:t>
            </w:r>
          </w:p>
          <w:p w:rsidR="00EA2B31" w:rsidRPr="008969AB" w:rsidRDefault="00EA2B31" w:rsidP="00EA2B31">
            <w:pPr>
              <w:pStyle w:val="aff2"/>
              <w:ind w:left="0"/>
              <w:jc w:val="center"/>
              <w:rPr>
                <w:sz w:val="20"/>
                <w:szCs w:val="20"/>
              </w:rPr>
            </w:pPr>
            <w:r w:rsidRPr="008969AB">
              <w:rPr>
                <w:sz w:val="20"/>
                <w:szCs w:val="20"/>
              </w:rPr>
              <w:t>Очистные сооружения</w:t>
            </w:r>
            <w:r w:rsidR="008D667E" w:rsidRPr="008969AB">
              <w:rPr>
                <w:sz w:val="20"/>
                <w:szCs w:val="20"/>
              </w:rPr>
              <w:t>−</w:t>
            </w:r>
            <w:r w:rsidRPr="008969AB">
              <w:rPr>
                <w:sz w:val="20"/>
                <w:szCs w:val="20"/>
              </w:rPr>
              <w:t xml:space="preserve">нет. </w:t>
            </w:r>
          </w:p>
          <w:p w:rsidR="00EA2B31" w:rsidRPr="008969AB" w:rsidRDefault="00EA2B31" w:rsidP="00EA2B31">
            <w:pPr>
              <w:pStyle w:val="aff2"/>
              <w:ind w:left="0"/>
              <w:jc w:val="center"/>
              <w:rPr>
                <w:sz w:val="20"/>
                <w:szCs w:val="20"/>
              </w:rPr>
            </w:pPr>
            <w:r w:rsidRPr="008969AB">
              <w:rPr>
                <w:sz w:val="20"/>
                <w:szCs w:val="20"/>
              </w:rPr>
              <w:t xml:space="preserve">Имеются подъездные пути с </w:t>
            </w:r>
          </w:p>
          <w:p w:rsidR="00EA2B31" w:rsidRPr="008969AB" w:rsidRDefault="00EA2B31" w:rsidP="00EA2B31">
            <w:pPr>
              <w:pStyle w:val="aff2"/>
              <w:ind w:left="0"/>
              <w:jc w:val="center"/>
              <w:rPr>
                <w:sz w:val="20"/>
                <w:szCs w:val="20"/>
              </w:rPr>
            </w:pPr>
            <w:r w:rsidRPr="008969AB">
              <w:rPr>
                <w:sz w:val="20"/>
                <w:szCs w:val="20"/>
              </w:rPr>
              <w:t xml:space="preserve">твердым покрытием. </w:t>
            </w:r>
          </w:p>
          <w:p w:rsidR="00EA2B31" w:rsidRPr="008969AB" w:rsidRDefault="00EA2B31" w:rsidP="00EA2B31">
            <w:pPr>
              <w:pStyle w:val="aff2"/>
              <w:ind w:left="0"/>
              <w:jc w:val="center"/>
              <w:rPr>
                <w:sz w:val="20"/>
                <w:szCs w:val="20"/>
              </w:rPr>
            </w:pPr>
            <w:r w:rsidRPr="008969AB">
              <w:rPr>
                <w:sz w:val="20"/>
                <w:szCs w:val="20"/>
              </w:rPr>
              <w:t xml:space="preserve">Имеется насыпь для ж/д ветки до </w:t>
            </w:r>
          </w:p>
          <w:p w:rsidR="00EA2B31" w:rsidRPr="008969AB" w:rsidRDefault="00EA2B31" w:rsidP="00EA2B31">
            <w:pPr>
              <w:pStyle w:val="aff2"/>
              <w:ind w:left="0"/>
              <w:jc w:val="center"/>
              <w:rPr>
                <w:sz w:val="20"/>
                <w:szCs w:val="20"/>
              </w:rPr>
            </w:pPr>
            <w:r w:rsidRPr="008969AB">
              <w:rPr>
                <w:sz w:val="20"/>
                <w:szCs w:val="20"/>
              </w:rPr>
              <w:t>территории предприятия</w:t>
            </w:r>
          </w:p>
        </w:tc>
      </w:tr>
    </w:tbl>
    <w:p w:rsidR="00EA2B31" w:rsidRPr="008969AB" w:rsidRDefault="00EA2B31" w:rsidP="00EA2B31">
      <w:pPr>
        <w:pStyle w:val="aff2"/>
        <w:spacing w:line="380" w:lineRule="exact"/>
        <w:ind w:left="0" w:firstLine="709"/>
        <w:jc w:val="right"/>
      </w:pPr>
    </w:p>
    <w:p w:rsidR="00EA2B31" w:rsidRPr="008969AB" w:rsidRDefault="00EA2B31" w:rsidP="00D072E7">
      <w:pPr>
        <w:keepNext/>
        <w:widowControl w:val="0"/>
        <w:suppressAutoHyphens/>
        <w:spacing w:line="380" w:lineRule="exact"/>
        <w:ind w:firstLine="709"/>
        <w:contextualSpacing/>
        <w:jc w:val="center"/>
        <w:outlineLvl w:val="1"/>
        <w:rPr>
          <w:rFonts w:eastAsia="Arial Unicode MS"/>
          <w:b/>
          <w:bCs/>
          <w:iCs/>
          <w:kern w:val="1"/>
        </w:rPr>
      </w:pPr>
    </w:p>
    <w:p w:rsidR="00565D10" w:rsidRPr="008969AB" w:rsidRDefault="00565D10" w:rsidP="00210F24">
      <w:pPr>
        <w:widowControl w:val="0"/>
        <w:suppressAutoHyphens/>
        <w:spacing w:line="380" w:lineRule="exact"/>
        <w:ind w:firstLine="709"/>
        <w:contextualSpacing/>
        <w:jc w:val="both"/>
        <w:rPr>
          <w:rFonts w:eastAsia="Arial Unicode MS"/>
          <w:kern w:val="1"/>
        </w:rPr>
      </w:pPr>
    </w:p>
    <w:p w:rsidR="004E6100" w:rsidRPr="008969AB" w:rsidRDefault="004E6100" w:rsidP="00210F24">
      <w:pPr>
        <w:widowControl w:val="0"/>
        <w:suppressAutoHyphens/>
        <w:spacing w:line="380" w:lineRule="exact"/>
        <w:ind w:firstLine="709"/>
        <w:contextualSpacing/>
        <w:jc w:val="both"/>
        <w:rPr>
          <w:rFonts w:eastAsia="Arial Unicode MS"/>
          <w:b/>
          <w:bCs/>
          <w:iCs/>
          <w:kern w:val="1"/>
        </w:rPr>
      </w:pPr>
    </w:p>
    <w:p w:rsidR="00EA2B31" w:rsidRPr="008969AB" w:rsidRDefault="00EA2B31" w:rsidP="00EA2B31">
      <w:pPr>
        <w:keepNext/>
        <w:widowControl w:val="0"/>
        <w:suppressAutoHyphens/>
        <w:spacing w:line="380" w:lineRule="exact"/>
        <w:ind w:firstLine="709"/>
        <w:contextualSpacing/>
        <w:jc w:val="center"/>
        <w:outlineLvl w:val="1"/>
        <w:rPr>
          <w:rFonts w:eastAsia="Arial Unicode MS"/>
          <w:b/>
          <w:bCs/>
          <w:iCs/>
          <w:kern w:val="1"/>
        </w:rPr>
        <w:sectPr w:rsidR="00EA2B31" w:rsidRPr="008969AB" w:rsidSect="00EA2B31">
          <w:pgSz w:w="16838" w:h="11906" w:orient="landscape"/>
          <w:pgMar w:top="1134" w:right="1134" w:bottom="567" w:left="1134" w:header="709" w:footer="709" w:gutter="0"/>
          <w:cols w:space="708"/>
          <w:titlePg/>
          <w:docGrid w:linePitch="360"/>
        </w:sectPr>
      </w:pPr>
    </w:p>
    <w:p w:rsidR="00EA2B31" w:rsidRPr="008969AB" w:rsidRDefault="00EA2B31" w:rsidP="00EA2B31">
      <w:pPr>
        <w:keepNext/>
        <w:widowControl w:val="0"/>
        <w:suppressAutoHyphens/>
        <w:spacing w:line="380" w:lineRule="exact"/>
        <w:ind w:firstLine="709"/>
        <w:contextualSpacing/>
        <w:jc w:val="center"/>
        <w:outlineLvl w:val="1"/>
        <w:rPr>
          <w:rFonts w:eastAsia="Arial Unicode MS"/>
          <w:b/>
          <w:bCs/>
          <w:iCs/>
          <w:kern w:val="1"/>
        </w:rPr>
      </w:pPr>
      <w:r w:rsidRPr="008969AB">
        <w:rPr>
          <w:rFonts w:eastAsia="Arial Unicode MS"/>
          <w:b/>
          <w:bCs/>
          <w:iCs/>
          <w:kern w:val="1"/>
        </w:rPr>
        <w:lastRenderedPageBreak/>
        <w:t>2.8. Жилищный фонд</w:t>
      </w:r>
    </w:p>
    <w:p w:rsidR="00EA2B31" w:rsidRPr="008969AB" w:rsidRDefault="009F52EC" w:rsidP="009F52EC">
      <w:pPr>
        <w:keepNext/>
        <w:widowControl w:val="0"/>
        <w:suppressAutoHyphens/>
        <w:spacing w:line="380" w:lineRule="exact"/>
        <w:ind w:firstLine="709"/>
        <w:contextualSpacing/>
        <w:jc w:val="both"/>
        <w:outlineLvl w:val="1"/>
        <w:rPr>
          <w:rFonts w:eastAsia="Calibri"/>
        </w:rPr>
      </w:pPr>
      <w:r w:rsidRPr="008969AB">
        <w:rPr>
          <w:rFonts w:eastAsia="Calibri"/>
        </w:rPr>
        <w:t>В границах муниципального образования Токарёвский поселковый округ существующий жилищный фонд, на данный момент составляет 164,9 тыс.кв.м.</w:t>
      </w:r>
    </w:p>
    <w:p w:rsidR="00EA2B31" w:rsidRPr="008969AB" w:rsidRDefault="00EA2B31" w:rsidP="00EA2B31">
      <w:pPr>
        <w:keepNext/>
        <w:widowControl w:val="0"/>
        <w:suppressAutoHyphens/>
        <w:spacing w:line="380" w:lineRule="exact"/>
        <w:ind w:firstLine="709"/>
        <w:contextualSpacing/>
        <w:jc w:val="center"/>
        <w:outlineLvl w:val="1"/>
        <w:rPr>
          <w:rFonts w:eastAsia="Arial Unicode MS"/>
          <w:b/>
          <w:bCs/>
          <w:iCs/>
          <w:kern w:val="1"/>
        </w:rPr>
      </w:pPr>
    </w:p>
    <w:p w:rsidR="005D4F60" w:rsidRPr="008969AB" w:rsidRDefault="00BA74AB" w:rsidP="00D072E7">
      <w:pPr>
        <w:keepNext/>
        <w:widowControl w:val="0"/>
        <w:suppressAutoHyphens/>
        <w:spacing w:line="380" w:lineRule="exact"/>
        <w:ind w:firstLine="709"/>
        <w:contextualSpacing/>
        <w:jc w:val="center"/>
        <w:outlineLvl w:val="1"/>
        <w:rPr>
          <w:rFonts w:eastAsia="Arial Unicode MS"/>
          <w:b/>
          <w:bCs/>
          <w:iCs/>
          <w:kern w:val="1"/>
        </w:rPr>
      </w:pPr>
      <w:r w:rsidRPr="008969AB">
        <w:rPr>
          <w:rFonts w:eastAsia="Arial Unicode MS"/>
          <w:b/>
          <w:bCs/>
          <w:iCs/>
          <w:kern w:val="1"/>
        </w:rPr>
        <w:t>2.9</w:t>
      </w:r>
      <w:r w:rsidR="005D4F60" w:rsidRPr="008969AB">
        <w:rPr>
          <w:rFonts w:eastAsia="Arial Unicode MS"/>
          <w:b/>
          <w:bCs/>
          <w:iCs/>
          <w:kern w:val="1"/>
        </w:rPr>
        <w:t>. Социальная инфраструктура</w:t>
      </w:r>
    </w:p>
    <w:p w:rsidR="00F02199" w:rsidRPr="008969AB" w:rsidRDefault="00F02199" w:rsidP="00F02199">
      <w:pPr>
        <w:pStyle w:val="S"/>
        <w:spacing w:line="420" w:lineRule="exact"/>
        <w:contextualSpacing/>
      </w:pPr>
      <w:r w:rsidRPr="008969AB">
        <w:t xml:space="preserve">Современная социальная инфраструктура </w:t>
      </w:r>
      <w:r w:rsidR="00F9553A" w:rsidRPr="008969AB">
        <w:t>Токарёвского поселкового округа</w:t>
      </w:r>
      <w:r w:rsidRPr="008969AB">
        <w:t xml:space="preserve"> является  системой необходимых для жизнеобеспечения человека социально-культурных объектов, предприятий, учреждений и организаций, оказывающих социальные услуги населению. </w:t>
      </w:r>
    </w:p>
    <w:p w:rsidR="00F02199" w:rsidRPr="008969AB" w:rsidRDefault="00F02199" w:rsidP="00F02199">
      <w:pPr>
        <w:keepNext/>
        <w:widowControl w:val="0"/>
        <w:suppressAutoHyphens/>
        <w:spacing w:line="380" w:lineRule="exact"/>
        <w:ind w:firstLine="709"/>
        <w:contextualSpacing/>
        <w:jc w:val="both"/>
        <w:outlineLvl w:val="1"/>
        <w:rPr>
          <w:rFonts w:eastAsia="Arial Unicode MS"/>
          <w:bCs/>
          <w:iCs/>
          <w:kern w:val="1"/>
        </w:rPr>
      </w:pPr>
    </w:p>
    <w:p w:rsidR="006C09E9" w:rsidRPr="008969AB" w:rsidRDefault="004005B6" w:rsidP="004005B6">
      <w:pPr>
        <w:widowControl w:val="0"/>
        <w:suppressAutoHyphens/>
        <w:spacing w:line="380" w:lineRule="exact"/>
        <w:ind w:firstLine="709"/>
        <w:contextualSpacing/>
        <w:jc w:val="center"/>
        <w:rPr>
          <w:rFonts w:eastAsia="Arial Unicode MS"/>
          <w:b/>
          <w:kern w:val="1"/>
        </w:rPr>
      </w:pPr>
      <w:r w:rsidRPr="008969AB">
        <w:rPr>
          <w:rFonts w:eastAsia="Arial Unicode MS"/>
          <w:b/>
          <w:kern w:val="1"/>
        </w:rPr>
        <w:t>2.</w:t>
      </w:r>
      <w:r w:rsidR="00BA74AB" w:rsidRPr="008969AB">
        <w:rPr>
          <w:rFonts w:eastAsia="Arial Unicode MS"/>
          <w:b/>
          <w:kern w:val="1"/>
        </w:rPr>
        <w:t>9</w:t>
      </w:r>
      <w:r w:rsidRPr="008969AB">
        <w:rPr>
          <w:rFonts w:eastAsia="Arial Unicode MS"/>
          <w:b/>
          <w:kern w:val="1"/>
        </w:rPr>
        <w:t>.1. Объекты здравоохранения</w:t>
      </w:r>
    </w:p>
    <w:p w:rsidR="004005B6" w:rsidRPr="008969AB" w:rsidRDefault="004005B6" w:rsidP="004005B6">
      <w:pPr>
        <w:widowControl w:val="0"/>
        <w:suppressAutoHyphens/>
        <w:spacing w:line="380" w:lineRule="exact"/>
        <w:ind w:firstLine="709"/>
        <w:contextualSpacing/>
        <w:jc w:val="both"/>
        <w:rPr>
          <w:rFonts w:eastAsia="Arial Unicode MS"/>
          <w:kern w:val="1"/>
        </w:rPr>
      </w:pPr>
      <w:r w:rsidRPr="008969AB">
        <w:rPr>
          <w:rFonts w:eastAsia="Arial Unicode MS"/>
          <w:kern w:val="1"/>
        </w:rPr>
        <w:t>Развитие</w:t>
      </w:r>
      <w:r w:rsidR="00025787" w:rsidRPr="008969AB">
        <w:rPr>
          <w:rFonts w:eastAsia="Arial Unicode MS"/>
          <w:kern w:val="1"/>
        </w:rPr>
        <w:t xml:space="preserve"> </w:t>
      </w:r>
      <w:r w:rsidRPr="008969AB">
        <w:rPr>
          <w:rFonts w:eastAsia="Arial Unicode MS"/>
          <w:kern w:val="1"/>
        </w:rPr>
        <w:t>системы</w:t>
      </w:r>
      <w:r w:rsidR="00025787" w:rsidRPr="008969AB">
        <w:rPr>
          <w:rFonts w:eastAsia="Arial Unicode MS"/>
          <w:kern w:val="1"/>
        </w:rPr>
        <w:t xml:space="preserve"> </w:t>
      </w:r>
      <w:r w:rsidRPr="008969AB">
        <w:rPr>
          <w:rFonts w:eastAsia="Arial Unicode MS"/>
          <w:kern w:val="1"/>
        </w:rPr>
        <w:t>здравоохранения</w:t>
      </w:r>
      <w:r w:rsidR="00025787" w:rsidRPr="008969AB">
        <w:rPr>
          <w:rFonts w:eastAsia="Arial Unicode MS"/>
          <w:kern w:val="1"/>
        </w:rPr>
        <w:t xml:space="preserve"> </w:t>
      </w:r>
      <w:r w:rsidRPr="008969AB">
        <w:rPr>
          <w:rFonts w:eastAsia="Arial Unicode MS"/>
          <w:kern w:val="1"/>
        </w:rPr>
        <w:t>осуществляется</w:t>
      </w:r>
      <w:r w:rsidR="00025787" w:rsidRPr="008969AB">
        <w:rPr>
          <w:rFonts w:eastAsia="Arial Unicode MS"/>
          <w:kern w:val="1"/>
        </w:rPr>
        <w:t xml:space="preserve"> </w:t>
      </w:r>
      <w:r w:rsidRPr="008969AB">
        <w:rPr>
          <w:rFonts w:eastAsia="Arial Unicode MS"/>
          <w:kern w:val="1"/>
        </w:rPr>
        <w:t>в</w:t>
      </w:r>
      <w:r w:rsidR="00025787" w:rsidRPr="008969AB">
        <w:rPr>
          <w:rFonts w:eastAsia="Arial Unicode MS"/>
          <w:kern w:val="1"/>
        </w:rPr>
        <w:t xml:space="preserve"> </w:t>
      </w:r>
      <w:r w:rsidRPr="008969AB">
        <w:rPr>
          <w:rFonts w:eastAsia="Arial Unicode MS"/>
          <w:kern w:val="1"/>
        </w:rPr>
        <w:t>соответствии</w:t>
      </w:r>
      <w:r w:rsidR="00025787" w:rsidRPr="008969AB">
        <w:rPr>
          <w:rFonts w:eastAsia="Arial Unicode MS"/>
          <w:kern w:val="1"/>
        </w:rPr>
        <w:t xml:space="preserve"> </w:t>
      </w:r>
      <w:r w:rsidRPr="008969AB">
        <w:rPr>
          <w:rFonts w:eastAsia="Arial Unicode MS"/>
          <w:kern w:val="1"/>
        </w:rPr>
        <w:t>с</w:t>
      </w:r>
      <w:r w:rsidR="00025787" w:rsidRPr="008969AB">
        <w:rPr>
          <w:rFonts w:eastAsia="Arial Unicode MS"/>
          <w:kern w:val="1"/>
        </w:rPr>
        <w:t xml:space="preserve"> </w:t>
      </w:r>
      <w:r w:rsidRPr="008969AB">
        <w:rPr>
          <w:rFonts w:eastAsia="Arial Unicode MS"/>
          <w:kern w:val="1"/>
        </w:rPr>
        <w:t>основными</w:t>
      </w:r>
      <w:r w:rsidR="00025787" w:rsidRPr="008969AB">
        <w:rPr>
          <w:rFonts w:eastAsia="Arial Unicode MS"/>
          <w:kern w:val="1"/>
        </w:rPr>
        <w:t xml:space="preserve"> </w:t>
      </w:r>
      <w:r w:rsidRPr="008969AB">
        <w:rPr>
          <w:rFonts w:eastAsia="Arial Unicode MS"/>
          <w:kern w:val="1"/>
        </w:rPr>
        <w:t>направлениями</w:t>
      </w:r>
      <w:r w:rsidR="00025787" w:rsidRPr="008969AB">
        <w:rPr>
          <w:rFonts w:eastAsia="Arial Unicode MS"/>
          <w:kern w:val="1"/>
        </w:rPr>
        <w:t xml:space="preserve"> </w:t>
      </w:r>
      <w:r w:rsidRPr="008969AB">
        <w:rPr>
          <w:rFonts w:eastAsia="Arial Unicode MS"/>
          <w:kern w:val="1"/>
        </w:rPr>
        <w:t>государственной</w:t>
      </w:r>
      <w:r w:rsidR="00025787" w:rsidRPr="008969AB">
        <w:rPr>
          <w:rFonts w:eastAsia="Arial Unicode MS"/>
          <w:kern w:val="1"/>
        </w:rPr>
        <w:t xml:space="preserve"> </w:t>
      </w:r>
      <w:r w:rsidRPr="008969AB">
        <w:rPr>
          <w:rFonts w:eastAsia="Arial Unicode MS"/>
          <w:kern w:val="1"/>
        </w:rPr>
        <w:t>политики</w:t>
      </w:r>
      <w:r w:rsidR="00025787" w:rsidRPr="008969AB">
        <w:rPr>
          <w:rFonts w:eastAsia="Arial Unicode MS"/>
          <w:kern w:val="1"/>
        </w:rPr>
        <w:t xml:space="preserve"> </w:t>
      </w:r>
      <w:r w:rsidRPr="008969AB">
        <w:rPr>
          <w:rFonts w:eastAsia="Arial Unicode MS"/>
          <w:kern w:val="1"/>
        </w:rPr>
        <w:t>через</w:t>
      </w:r>
      <w:r w:rsidR="00025787" w:rsidRPr="008969AB">
        <w:rPr>
          <w:rFonts w:eastAsia="Arial Unicode MS"/>
          <w:kern w:val="1"/>
        </w:rPr>
        <w:t xml:space="preserve"> </w:t>
      </w:r>
      <w:r w:rsidRPr="008969AB">
        <w:rPr>
          <w:rFonts w:eastAsia="Arial Unicode MS"/>
          <w:kern w:val="1"/>
        </w:rPr>
        <w:t>реализацию национального</w:t>
      </w:r>
      <w:r w:rsidR="00025787" w:rsidRPr="008969AB">
        <w:rPr>
          <w:rFonts w:eastAsia="Arial Unicode MS"/>
          <w:kern w:val="1"/>
        </w:rPr>
        <w:t xml:space="preserve"> </w:t>
      </w:r>
      <w:r w:rsidRPr="008969AB">
        <w:rPr>
          <w:rFonts w:eastAsia="Arial Unicode MS"/>
          <w:kern w:val="1"/>
        </w:rPr>
        <w:t>проекта</w:t>
      </w:r>
      <w:r w:rsidR="00025787" w:rsidRPr="008969AB">
        <w:rPr>
          <w:rFonts w:eastAsia="Arial Unicode MS"/>
          <w:kern w:val="1"/>
        </w:rPr>
        <w:t xml:space="preserve"> </w:t>
      </w:r>
      <w:r w:rsidRPr="008969AB">
        <w:rPr>
          <w:rFonts w:eastAsia="Arial Unicode MS"/>
          <w:kern w:val="1"/>
        </w:rPr>
        <w:t>«Здравоохранение»</w:t>
      </w:r>
      <w:r w:rsidR="00025787" w:rsidRPr="008969AB">
        <w:rPr>
          <w:rFonts w:eastAsia="Arial Unicode MS"/>
          <w:kern w:val="1"/>
        </w:rPr>
        <w:t xml:space="preserve"> </w:t>
      </w:r>
      <w:r w:rsidRPr="008969AB">
        <w:rPr>
          <w:rFonts w:eastAsia="Arial Unicode MS"/>
          <w:kern w:val="1"/>
        </w:rPr>
        <w:t>в</w:t>
      </w:r>
      <w:r w:rsidR="00025787" w:rsidRPr="008969AB">
        <w:rPr>
          <w:rFonts w:eastAsia="Arial Unicode MS"/>
          <w:kern w:val="1"/>
        </w:rPr>
        <w:t xml:space="preserve"> </w:t>
      </w:r>
      <w:r w:rsidRPr="008969AB">
        <w:rPr>
          <w:rFonts w:eastAsia="Arial Unicode MS"/>
          <w:kern w:val="1"/>
        </w:rPr>
        <w:t>рамках</w:t>
      </w:r>
      <w:r w:rsidR="00025787" w:rsidRPr="008969AB">
        <w:rPr>
          <w:rFonts w:eastAsia="Arial Unicode MS"/>
          <w:kern w:val="1"/>
        </w:rPr>
        <w:t xml:space="preserve"> </w:t>
      </w:r>
      <w:r w:rsidRPr="008969AB">
        <w:rPr>
          <w:rFonts w:eastAsia="Arial Unicode MS"/>
          <w:kern w:val="1"/>
        </w:rPr>
        <w:t>государственной программы Российской Федерации «Развитие здравоохранения», утверждённой постановлением</w:t>
      </w:r>
      <w:r w:rsidR="00025787" w:rsidRPr="008969AB">
        <w:rPr>
          <w:rFonts w:eastAsia="Arial Unicode MS"/>
          <w:kern w:val="1"/>
        </w:rPr>
        <w:t xml:space="preserve"> </w:t>
      </w:r>
      <w:r w:rsidRPr="008969AB">
        <w:rPr>
          <w:rFonts w:eastAsia="Arial Unicode MS"/>
          <w:kern w:val="1"/>
        </w:rPr>
        <w:t>Правительства</w:t>
      </w:r>
      <w:r w:rsidR="00025787" w:rsidRPr="008969AB">
        <w:rPr>
          <w:rFonts w:eastAsia="Arial Unicode MS"/>
          <w:kern w:val="1"/>
        </w:rPr>
        <w:t xml:space="preserve"> </w:t>
      </w:r>
      <w:r w:rsidRPr="008969AB">
        <w:rPr>
          <w:rFonts w:eastAsia="Arial Unicode MS"/>
          <w:kern w:val="1"/>
        </w:rPr>
        <w:t>Российской</w:t>
      </w:r>
      <w:r w:rsidR="00025787" w:rsidRPr="008969AB">
        <w:rPr>
          <w:rFonts w:eastAsia="Arial Unicode MS"/>
          <w:kern w:val="1"/>
        </w:rPr>
        <w:t xml:space="preserve"> </w:t>
      </w:r>
      <w:r w:rsidRPr="008969AB">
        <w:rPr>
          <w:rFonts w:eastAsia="Arial Unicode MS"/>
          <w:kern w:val="1"/>
        </w:rPr>
        <w:t>Федерации</w:t>
      </w:r>
      <w:r w:rsidR="00025787" w:rsidRPr="008969AB">
        <w:rPr>
          <w:rFonts w:eastAsia="Arial Unicode MS"/>
          <w:kern w:val="1"/>
        </w:rPr>
        <w:t xml:space="preserve"> </w:t>
      </w:r>
      <w:r w:rsidRPr="008969AB">
        <w:rPr>
          <w:rFonts w:eastAsia="Arial Unicode MS"/>
          <w:kern w:val="1"/>
        </w:rPr>
        <w:t>от</w:t>
      </w:r>
      <w:r w:rsidR="00025787" w:rsidRPr="008969AB">
        <w:rPr>
          <w:rFonts w:eastAsia="Arial Unicode MS"/>
          <w:kern w:val="1"/>
        </w:rPr>
        <w:t xml:space="preserve"> </w:t>
      </w:r>
      <w:r w:rsidRPr="008969AB">
        <w:rPr>
          <w:rFonts w:eastAsia="Arial Unicode MS"/>
          <w:kern w:val="1"/>
        </w:rPr>
        <w:t>26.12.2017</w:t>
      </w:r>
      <w:r w:rsidR="00025787" w:rsidRPr="008969AB">
        <w:rPr>
          <w:rFonts w:eastAsia="Arial Unicode MS"/>
          <w:kern w:val="1"/>
        </w:rPr>
        <w:t xml:space="preserve"> </w:t>
      </w:r>
      <w:r w:rsidR="0021496A" w:rsidRPr="008969AB">
        <w:rPr>
          <w:rFonts w:eastAsia="Arial Unicode MS"/>
          <w:kern w:val="1"/>
        </w:rPr>
        <w:t xml:space="preserve">№ </w:t>
      </w:r>
      <w:r w:rsidRPr="008969AB">
        <w:rPr>
          <w:rFonts w:eastAsia="Arial Unicode MS"/>
          <w:kern w:val="1"/>
        </w:rPr>
        <w:t>1640, государственной программы Тамбовской области «Развитие</w:t>
      </w:r>
      <w:r w:rsidR="00025787" w:rsidRPr="008969AB">
        <w:rPr>
          <w:rFonts w:eastAsia="Arial Unicode MS"/>
          <w:kern w:val="1"/>
        </w:rPr>
        <w:t xml:space="preserve"> </w:t>
      </w:r>
      <w:r w:rsidRPr="008969AB">
        <w:rPr>
          <w:rFonts w:eastAsia="Arial Unicode MS"/>
          <w:kern w:val="1"/>
        </w:rPr>
        <w:t>здравоохранения</w:t>
      </w:r>
      <w:r w:rsidR="00025787" w:rsidRPr="008969AB">
        <w:rPr>
          <w:rFonts w:eastAsia="Arial Unicode MS"/>
          <w:kern w:val="1"/>
        </w:rPr>
        <w:t xml:space="preserve"> </w:t>
      </w:r>
      <w:r w:rsidRPr="008969AB">
        <w:rPr>
          <w:rFonts w:eastAsia="Arial Unicode MS"/>
          <w:kern w:val="1"/>
        </w:rPr>
        <w:t>Тамбовской</w:t>
      </w:r>
      <w:r w:rsidR="00025787" w:rsidRPr="008969AB">
        <w:rPr>
          <w:rFonts w:eastAsia="Arial Unicode MS"/>
          <w:kern w:val="1"/>
        </w:rPr>
        <w:t xml:space="preserve"> </w:t>
      </w:r>
      <w:r w:rsidRPr="008969AB">
        <w:rPr>
          <w:rFonts w:eastAsia="Arial Unicode MS"/>
          <w:kern w:val="1"/>
        </w:rPr>
        <w:t>области»,</w:t>
      </w:r>
      <w:r w:rsidR="00025787" w:rsidRPr="008969AB">
        <w:rPr>
          <w:rFonts w:eastAsia="Arial Unicode MS"/>
          <w:kern w:val="1"/>
        </w:rPr>
        <w:t xml:space="preserve"> </w:t>
      </w:r>
      <w:r w:rsidRPr="008969AB">
        <w:rPr>
          <w:rFonts w:eastAsia="Arial Unicode MS"/>
          <w:kern w:val="1"/>
        </w:rPr>
        <w:t xml:space="preserve">утверждённой постановлением администрации Тамбовской области от 30.04.2013 </w:t>
      </w:r>
      <w:r w:rsidR="0021496A" w:rsidRPr="008969AB">
        <w:rPr>
          <w:rFonts w:eastAsia="Arial Unicode MS"/>
          <w:kern w:val="1"/>
        </w:rPr>
        <w:t xml:space="preserve">№ </w:t>
      </w:r>
      <w:r w:rsidRPr="008969AB">
        <w:rPr>
          <w:rFonts w:eastAsia="Arial Unicode MS"/>
          <w:kern w:val="1"/>
        </w:rPr>
        <w:t>447</w:t>
      </w:r>
      <w:r w:rsidR="00025787" w:rsidRPr="008969AB">
        <w:rPr>
          <w:rFonts w:eastAsia="Arial Unicode MS"/>
          <w:kern w:val="1"/>
        </w:rPr>
        <w:t xml:space="preserve"> </w:t>
      </w:r>
      <w:r w:rsidRPr="008969AB">
        <w:rPr>
          <w:rFonts w:eastAsia="Arial Unicode MS"/>
          <w:kern w:val="1"/>
        </w:rPr>
        <w:t>«Об утверждении</w:t>
      </w:r>
      <w:r w:rsidR="00025787" w:rsidRPr="008969AB">
        <w:rPr>
          <w:rFonts w:eastAsia="Arial Unicode MS"/>
          <w:kern w:val="1"/>
        </w:rPr>
        <w:t xml:space="preserve"> </w:t>
      </w:r>
      <w:r w:rsidRPr="008969AB">
        <w:rPr>
          <w:rFonts w:eastAsia="Arial Unicode MS"/>
          <w:kern w:val="1"/>
        </w:rPr>
        <w:t>государственной</w:t>
      </w:r>
      <w:r w:rsidR="00025787" w:rsidRPr="008969AB">
        <w:rPr>
          <w:rFonts w:eastAsia="Arial Unicode MS"/>
          <w:kern w:val="1"/>
        </w:rPr>
        <w:t xml:space="preserve"> </w:t>
      </w:r>
      <w:r w:rsidRPr="008969AB">
        <w:rPr>
          <w:rFonts w:eastAsia="Arial Unicode MS"/>
          <w:kern w:val="1"/>
        </w:rPr>
        <w:t>программы</w:t>
      </w:r>
      <w:r w:rsidR="00025787" w:rsidRPr="008969AB">
        <w:rPr>
          <w:rFonts w:eastAsia="Arial Unicode MS"/>
          <w:kern w:val="1"/>
        </w:rPr>
        <w:t xml:space="preserve"> </w:t>
      </w:r>
      <w:r w:rsidRPr="008969AB">
        <w:rPr>
          <w:rFonts w:eastAsia="Arial Unicode MS"/>
          <w:kern w:val="1"/>
        </w:rPr>
        <w:t>Тамбовской</w:t>
      </w:r>
      <w:r w:rsidR="00025787" w:rsidRPr="008969AB">
        <w:rPr>
          <w:rFonts w:eastAsia="Arial Unicode MS"/>
          <w:kern w:val="1"/>
        </w:rPr>
        <w:t xml:space="preserve"> </w:t>
      </w:r>
      <w:r w:rsidRPr="008969AB">
        <w:rPr>
          <w:rFonts w:eastAsia="Arial Unicode MS"/>
          <w:kern w:val="1"/>
        </w:rPr>
        <w:t>области</w:t>
      </w:r>
      <w:r w:rsidR="00025787" w:rsidRPr="008969AB">
        <w:rPr>
          <w:rFonts w:eastAsia="Arial Unicode MS"/>
          <w:kern w:val="1"/>
        </w:rPr>
        <w:t xml:space="preserve"> </w:t>
      </w:r>
      <w:r w:rsidRPr="008969AB">
        <w:rPr>
          <w:rFonts w:eastAsia="Arial Unicode MS"/>
          <w:kern w:val="1"/>
        </w:rPr>
        <w:t xml:space="preserve">«Развитие здравоохранения Тамбовской области». </w:t>
      </w:r>
    </w:p>
    <w:p w:rsidR="004005B6" w:rsidRPr="008969AB" w:rsidRDefault="004005B6" w:rsidP="004005B6">
      <w:pPr>
        <w:widowControl w:val="0"/>
        <w:suppressAutoHyphens/>
        <w:spacing w:line="380" w:lineRule="exact"/>
        <w:ind w:firstLine="709"/>
        <w:contextualSpacing/>
        <w:jc w:val="both"/>
        <w:rPr>
          <w:rFonts w:eastAsia="Arial Unicode MS"/>
          <w:kern w:val="1"/>
        </w:rPr>
      </w:pPr>
      <w:r w:rsidRPr="008969AB">
        <w:rPr>
          <w:rFonts w:eastAsia="Arial Unicode MS"/>
          <w:kern w:val="1"/>
        </w:rPr>
        <w:t>Отрасль</w:t>
      </w:r>
      <w:r w:rsidR="00025787" w:rsidRPr="008969AB">
        <w:rPr>
          <w:rFonts w:eastAsia="Arial Unicode MS"/>
          <w:kern w:val="1"/>
        </w:rPr>
        <w:t xml:space="preserve"> </w:t>
      </w:r>
      <w:r w:rsidRPr="008969AB">
        <w:rPr>
          <w:rFonts w:eastAsia="Arial Unicode MS"/>
          <w:kern w:val="1"/>
        </w:rPr>
        <w:t>здравоохранения</w:t>
      </w:r>
      <w:r w:rsidR="00025787" w:rsidRPr="008969AB">
        <w:rPr>
          <w:rFonts w:eastAsia="Arial Unicode MS"/>
          <w:kern w:val="1"/>
        </w:rPr>
        <w:t xml:space="preserve"> </w:t>
      </w:r>
      <w:r w:rsidRPr="008969AB">
        <w:rPr>
          <w:rFonts w:eastAsia="Arial Unicode MS"/>
          <w:kern w:val="1"/>
        </w:rPr>
        <w:t>выступает</w:t>
      </w:r>
      <w:r w:rsidR="00025787" w:rsidRPr="008969AB">
        <w:rPr>
          <w:rFonts w:eastAsia="Arial Unicode MS"/>
          <w:kern w:val="1"/>
        </w:rPr>
        <w:t xml:space="preserve"> </w:t>
      </w:r>
      <w:r w:rsidRPr="008969AB">
        <w:rPr>
          <w:rFonts w:eastAsia="Arial Unicode MS"/>
          <w:kern w:val="1"/>
        </w:rPr>
        <w:t>в</w:t>
      </w:r>
      <w:r w:rsidR="00025787" w:rsidRPr="008969AB">
        <w:rPr>
          <w:rFonts w:eastAsia="Arial Unicode MS"/>
          <w:kern w:val="1"/>
        </w:rPr>
        <w:t xml:space="preserve"> </w:t>
      </w:r>
      <w:r w:rsidRPr="008969AB">
        <w:rPr>
          <w:rFonts w:eastAsia="Arial Unicode MS"/>
          <w:kern w:val="1"/>
        </w:rPr>
        <w:t>качестве</w:t>
      </w:r>
      <w:r w:rsidR="00025787" w:rsidRPr="008969AB">
        <w:rPr>
          <w:rFonts w:eastAsia="Arial Unicode MS"/>
          <w:kern w:val="1"/>
        </w:rPr>
        <w:t xml:space="preserve"> </w:t>
      </w:r>
      <w:r w:rsidRPr="008969AB">
        <w:rPr>
          <w:rFonts w:eastAsia="Arial Unicode MS"/>
          <w:kern w:val="1"/>
        </w:rPr>
        <w:t>одной</w:t>
      </w:r>
      <w:r w:rsidR="00025787" w:rsidRPr="008969AB">
        <w:rPr>
          <w:rFonts w:eastAsia="Arial Unicode MS"/>
          <w:kern w:val="1"/>
        </w:rPr>
        <w:t xml:space="preserve"> </w:t>
      </w:r>
      <w:r w:rsidRPr="008969AB">
        <w:rPr>
          <w:rFonts w:eastAsia="Arial Unicode MS"/>
          <w:kern w:val="1"/>
        </w:rPr>
        <w:t>из</w:t>
      </w:r>
      <w:r w:rsidR="00025787" w:rsidRPr="008969AB">
        <w:rPr>
          <w:rFonts w:eastAsia="Arial Unicode MS"/>
          <w:kern w:val="1"/>
        </w:rPr>
        <w:t xml:space="preserve"> </w:t>
      </w:r>
      <w:r w:rsidRPr="008969AB">
        <w:rPr>
          <w:rFonts w:eastAsia="Arial Unicode MS"/>
          <w:kern w:val="1"/>
        </w:rPr>
        <w:t xml:space="preserve">основных отраслей, призванных обеспечить высокое качество жизни населения. </w:t>
      </w:r>
    </w:p>
    <w:p w:rsidR="004005B6" w:rsidRPr="008969AB" w:rsidRDefault="004005B6" w:rsidP="004005B6">
      <w:pPr>
        <w:widowControl w:val="0"/>
        <w:suppressAutoHyphens/>
        <w:spacing w:line="380" w:lineRule="exact"/>
        <w:ind w:firstLine="709"/>
        <w:contextualSpacing/>
        <w:jc w:val="both"/>
        <w:rPr>
          <w:rFonts w:eastAsia="Arial Unicode MS"/>
          <w:kern w:val="1"/>
        </w:rPr>
      </w:pPr>
      <w:r w:rsidRPr="008969AB">
        <w:rPr>
          <w:rFonts w:eastAsia="Arial Unicode MS"/>
          <w:kern w:val="1"/>
        </w:rPr>
        <w:t>Развитие</w:t>
      </w:r>
      <w:r w:rsidR="00025787" w:rsidRPr="008969AB">
        <w:rPr>
          <w:rFonts w:eastAsia="Arial Unicode MS"/>
          <w:kern w:val="1"/>
        </w:rPr>
        <w:t xml:space="preserve"> </w:t>
      </w:r>
      <w:r w:rsidRPr="008969AB">
        <w:rPr>
          <w:rFonts w:eastAsia="Arial Unicode MS"/>
          <w:kern w:val="1"/>
        </w:rPr>
        <w:t>объектов</w:t>
      </w:r>
      <w:r w:rsidR="00025787" w:rsidRPr="008969AB">
        <w:rPr>
          <w:rFonts w:eastAsia="Arial Unicode MS"/>
          <w:kern w:val="1"/>
        </w:rPr>
        <w:t xml:space="preserve"> </w:t>
      </w:r>
      <w:r w:rsidRPr="008969AB">
        <w:rPr>
          <w:rFonts w:eastAsia="Arial Unicode MS"/>
          <w:kern w:val="1"/>
        </w:rPr>
        <w:t>в</w:t>
      </w:r>
      <w:r w:rsidR="00025787" w:rsidRPr="008969AB">
        <w:rPr>
          <w:rFonts w:eastAsia="Arial Unicode MS"/>
          <w:kern w:val="1"/>
        </w:rPr>
        <w:t xml:space="preserve"> </w:t>
      </w:r>
      <w:r w:rsidRPr="008969AB">
        <w:rPr>
          <w:rFonts w:eastAsia="Arial Unicode MS"/>
          <w:kern w:val="1"/>
        </w:rPr>
        <w:t>области</w:t>
      </w:r>
      <w:r w:rsidR="00025787" w:rsidRPr="008969AB">
        <w:rPr>
          <w:rFonts w:eastAsia="Arial Unicode MS"/>
          <w:kern w:val="1"/>
        </w:rPr>
        <w:t xml:space="preserve"> </w:t>
      </w:r>
      <w:r w:rsidRPr="008969AB">
        <w:rPr>
          <w:rFonts w:eastAsia="Arial Unicode MS"/>
          <w:kern w:val="1"/>
        </w:rPr>
        <w:t>здравоохранения</w:t>
      </w:r>
      <w:r w:rsidR="00025787" w:rsidRPr="008969AB">
        <w:rPr>
          <w:rFonts w:eastAsia="Arial Unicode MS"/>
          <w:kern w:val="1"/>
        </w:rPr>
        <w:t xml:space="preserve"> </w:t>
      </w:r>
      <w:r w:rsidRPr="008969AB">
        <w:rPr>
          <w:rFonts w:eastAsia="Arial Unicode MS"/>
          <w:kern w:val="1"/>
        </w:rPr>
        <w:t>на</w:t>
      </w:r>
      <w:r w:rsidR="00025787" w:rsidRPr="008969AB">
        <w:rPr>
          <w:rFonts w:eastAsia="Arial Unicode MS"/>
          <w:kern w:val="1"/>
        </w:rPr>
        <w:t xml:space="preserve"> </w:t>
      </w:r>
      <w:r w:rsidRPr="008969AB">
        <w:rPr>
          <w:rFonts w:eastAsia="Arial Unicode MS"/>
          <w:kern w:val="1"/>
        </w:rPr>
        <w:t>территории муниципального</w:t>
      </w:r>
      <w:r w:rsidR="00025787" w:rsidRPr="008969AB">
        <w:rPr>
          <w:rFonts w:eastAsia="Arial Unicode MS"/>
          <w:kern w:val="1"/>
        </w:rPr>
        <w:t xml:space="preserve"> </w:t>
      </w:r>
      <w:r w:rsidRPr="008969AB">
        <w:rPr>
          <w:rFonts w:eastAsia="Arial Unicode MS"/>
          <w:kern w:val="1"/>
        </w:rPr>
        <w:t>образования</w:t>
      </w:r>
      <w:r w:rsidR="00025787" w:rsidRPr="008969AB">
        <w:rPr>
          <w:rFonts w:eastAsia="Arial Unicode MS"/>
          <w:kern w:val="1"/>
        </w:rPr>
        <w:t xml:space="preserve"> </w:t>
      </w:r>
      <w:r w:rsidRPr="008969AB">
        <w:rPr>
          <w:rFonts w:eastAsia="Arial Unicode MS"/>
          <w:kern w:val="1"/>
        </w:rPr>
        <w:t>осуществляется</w:t>
      </w:r>
      <w:r w:rsidR="00025787" w:rsidRPr="008969AB">
        <w:rPr>
          <w:rFonts w:eastAsia="Arial Unicode MS"/>
          <w:kern w:val="1"/>
        </w:rPr>
        <w:t xml:space="preserve"> </w:t>
      </w:r>
      <w:r w:rsidRPr="008969AB">
        <w:rPr>
          <w:rFonts w:eastAsia="Arial Unicode MS"/>
          <w:kern w:val="1"/>
        </w:rPr>
        <w:t>в</w:t>
      </w:r>
      <w:r w:rsidR="00025787" w:rsidRPr="008969AB">
        <w:rPr>
          <w:rFonts w:eastAsia="Arial Unicode MS"/>
          <w:kern w:val="1"/>
        </w:rPr>
        <w:t xml:space="preserve"> </w:t>
      </w:r>
      <w:r w:rsidRPr="008969AB">
        <w:rPr>
          <w:rFonts w:eastAsia="Arial Unicode MS"/>
          <w:kern w:val="1"/>
        </w:rPr>
        <w:t>соответствии</w:t>
      </w:r>
      <w:r w:rsidR="00025787" w:rsidRPr="008969AB">
        <w:rPr>
          <w:rFonts w:eastAsia="Arial Unicode MS"/>
          <w:kern w:val="1"/>
        </w:rPr>
        <w:t xml:space="preserve"> </w:t>
      </w:r>
      <w:r w:rsidRPr="008969AB">
        <w:rPr>
          <w:rFonts w:eastAsia="Arial Unicode MS"/>
          <w:kern w:val="1"/>
        </w:rPr>
        <w:t>с</w:t>
      </w:r>
      <w:r w:rsidR="00025787" w:rsidRPr="008969AB">
        <w:rPr>
          <w:rFonts w:eastAsia="Arial Unicode MS"/>
          <w:kern w:val="1"/>
        </w:rPr>
        <w:t xml:space="preserve"> </w:t>
      </w:r>
      <w:r w:rsidRPr="008969AB">
        <w:rPr>
          <w:rFonts w:eastAsia="Arial Unicode MS"/>
          <w:kern w:val="1"/>
        </w:rPr>
        <w:t>основными направлениями государственной политики через реализацию государственной программы</w:t>
      </w:r>
      <w:r w:rsidR="00025787" w:rsidRPr="008969AB">
        <w:rPr>
          <w:rFonts w:eastAsia="Arial Unicode MS"/>
          <w:kern w:val="1"/>
        </w:rPr>
        <w:t xml:space="preserve"> </w:t>
      </w:r>
      <w:r w:rsidRPr="008969AB">
        <w:rPr>
          <w:rFonts w:eastAsia="Arial Unicode MS"/>
          <w:kern w:val="1"/>
        </w:rPr>
        <w:t>Тамбовской</w:t>
      </w:r>
      <w:r w:rsidR="00025787" w:rsidRPr="008969AB">
        <w:rPr>
          <w:rFonts w:eastAsia="Arial Unicode MS"/>
          <w:kern w:val="1"/>
        </w:rPr>
        <w:t xml:space="preserve"> </w:t>
      </w:r>
      <w:r w:rsidRPr="008969AB">
        <w:rPr>
          <w:rFonts w:eastAsia="Arial Unicode MS"/>
          <w:kern w:val="1"/>
        </w:rPr>
        <w:t>области</w:t>
      </w:r>
      <w:r w:rsidR="00025787" w:rsidRPr="008969AB">
        <w:rPr>
          <w:rFonts w:eastAsia="Arial Unicode MS"/>
          <w:kern w:val="1"/>
        </w:rPr>
        <w:t xml:space="preserve"> </w:t>
      </w:r>
      <w:r w:rsidRPr="008969AB">
        <w:rPr>
          <w:rFonts w:eastAsia="Arial Unicode MS"/>
          <w:kern w:val="1"/>
        </w:rPr>
        <w:t>«Развитие</w:t>
      </w:r>
      <w:r w:rsidR="00025787" w:rsidRPr="008969AB">
        <w:rPr>
          <w:rFonts w:eastAsia="Arial Unicode MS"/>
          <w:kern w:val="1"/>
        </w:rPr>
        <w:t xml:space="preserve"> </w:t>
      </w:r>
      <w:r w:rsidRPr="008969AB">
        <w:rPr>
          <w:rFonts w:eastAsia="Arial Unicode MS"/>
          <w:kern w:val="1"/>
        </w:rPr>
        <w:t>здравоохранения</w:t>
      </w:r>
      <w:r w:rsidR="00025787" w:rsidRPr="008969AB">
        <w:rPr>
          <w:rFonts w:eastAsia="Arial Unicode MS"/>
          <w:kern w:val="1"/>
        </w:rPr>
        <w:t xml:space="preserve"> </w:t>
      </w:r>
      <w:r w:rsidRPr="008969AB">
        <w:rPr>
          <w:rFonts w:eastAsia="Arial Unicode MS"/>
          <w:kern w:val="1"/>
        </w:rPr>
        <w:t>Тамбовской области»,</w:t>
      </w:r>
      <w:r w:rsidR="00025787" w:rsidRPr="008969AB">
        <w:rPr>
          <w:rFonts w:eastAsia="Arial Unicode MS"/>
          <w:kern w:val="1"/>
        </w:rPr>
        <w:t xml:space="preserve"> </w:t>
      </w:r>
      <w:r w:rsidRPr="008969AB">
        <w:rPr>
          <w:rFonts w:eastAsia="Arial Unicode MS"/>
          <w:kern w:val="1"/>
        </w:rPr>
        <w:t>утверждённой</w:t>
      </w:r>
      <w:r w:rsidR="00025787" w:rsidRPr="008969AB">
        <w:rPr>
          <w:rFonts w:eastAsia="Arial Unicode MS"/>
          <w:kern w:val="1"/>
        </w:rPr>
        <w:t xml:space="preserve"> </w:t>
      </w:r>
      <w:r w:rsidRPr="008969AB">
        <w:rPr>
          <w:rFonts w:eastAsia="Arial Unicode MS"/>
          <w:kern w:val="1"/>
        </w:rPr>
        <w:t>постановлением</w:t>
      </w:r>
      <w:r w:rsidR="00025787" w:rsidRPr="008969AB">
        <w:rPr>
          <w:rFonts w:eastAsia="Arial Unicode MS"/>
          <w:kern w:val="1"/>
        </w:rPr>
        <w:t xml:space="preserve"> </w:t>
      </w:r>
      <w:r w:rsidRPr="008969AB">
        <w:rPr>
          <w:rFonts w:eastAsia="Arial Unicode MS"/>
          <w:kern w:val="1"/>
        </w:rPr>
        <w:t>администрации</w:t>
      </w:r>
      <w:r w:rsidR="00025787" w:rsidRPr="008969AB">
        <w:rPr>
          <w:rFonts w:eastAsia="Arial Unicode MS"/>
          <w:kern w:val="1"/>
        </w:rPr>
        <w:t xml:space="preserve"> </w:t>
      </w:r>
      <w:r w:rsidRPr="008969AB">
        <w:rPr>
          <w:rFonts w:eastAsia="Arial Unicode MS"/>
          <w:kern w:val="1"/>
        </w:rPr>
        <w:t>Тамбовской</w:t>
      </w:r>
      <w:r w:rsidR="00025787" w:rsidRPr="008969AB">
        <w:rPr>
          <w:rFonts w:eastAsia="Arial Unicode MS"/>
          <w:kern w:val="1"/>
        </w:rPr>
        <w:t xml:space="preserve"> </w:t>
      </w:r>
      <w:r w:rsidRPr="008969AB">
        <w:rPr>
          <w:rFonts w:eastAsia="Arial Unicode MS"/>
          <w:kern w:val="1"/>
        </w:rPr>
        <w:t xml:space="preserve">области от 30.04.2013 </w:t>
      </w:r>
      <w:r w:rsidR="0021496A" w:rsidRPr="008969AB">
        <w:rPr>
          <w:rFonts w:eastAsia="Arial Unicode MS"/>
          <w:kern w:val="1"/>
        </w:rPr>
        <w:t xml:space="preserve">№ </w:t>
      </w:r>
      <w:r w:rsidRPr="008969AB">
        <w:rPr>
          <w:rFonts w:eastAsia="Arial Unicode MS"/>
          <w:kern w:val="1"/>
        </w:rPr>
        <w:t xml:space="preserve">447 «Об утверждении государственной программы Тамбовской области «Развитие здравоохранения Тамбовской области». </w:t>
      </w:r>
    </w:p>
    <w:p w:rsidR="004005B6" w:rsidRPr="008969AB" w:rsidRDefault="004005B6" w:rsidP="004005B6">
      <w:pPr>
        <w:widowControl w:val="0"/>
        <w:suppressAutoHyphens/>
        <w:spacing w:line="380" w:lineRule="exact"/>
        <w:ind w:firstLine="709"/>
        <w:contextualSpacing/>
        <w:jc w:val="both"/>
        <w:rPr>
          <w:rFonts w:eastAsia="Arial Unicode MS"/>
          <w:kern w:val="1"/>
        </w:rPr>
      </w:pPr>
      <w:r w:rsidRPr="008969AB">
        <w:rPr>
          <w:rFonts w:eastAsia="Arial Unicode MS"/>
          <w:kern w:val="1"/>
        </w:rPr>
        <w:t>Здоровье</w:t>
      </w:r>
      <w:r w:rsidR="00025787" w:rsidRPr="008969AB">
        <w:rPr>
          <w:rFonts w:eastAsia="Arial Unicode MS"/>
          <w:kern w:val="1"/>
        </w:rPr>
        <w:t xml:space="preserve"> </w:t>
      </w:r>
      <w:r w:rsidRPr="008969AB">
        <w:rPr>
          <w:rFonts w:eastAsia="Arial Unicode MS"/>
          <w:kern w:val="1"/>
        </w:rPr>
        <w:t>граждан,</w:t>
      </w:r>
      <w:r w:rsidR="00025787" w:rsidRPr="008969AB">
        <w:rPr>
          <w:rFonts w:eastAsia="Arial Unicode MS"/>
          <w:kern w:val="1"/>
        </w:rPr>
        <w:t xml:space="preserve"> </w:t>
      </w:r>
      <w:r w:rsidRPr="008969AB">
        <w:rPr>
          <w:rFonts w:eastAsia="Arial Unicode MS"/>
          <w:kern w:val="1"/>
        </w:rPr>
        <w:t>как</w:t>
      </w:r>
      <w:r w:rsidR="00025787" w:rsidRPr="008969AB">
        <w:rPr>
          <w:rFonts w:eastAsia="Arial Unicode MS"/>
          <w:kern w:val="1"/>
        </w:rPr>
        <w:t xml:space="preserve"> </w:t>
      </w:r>
      <w:r w:rsidRPr="008969AB">
        <w:rPr>
          <w:rFonts w:eastAsia="Arial Unicode MS"/>
          <w:kern w:val="1"/>
        </w:rPr>
        <w:t>социально-экономическая</w:t>
      </w:r>
      <w:r w:rsidR="00025787" w:rsidRPr="008969AB">
        <w:rPr>
          <w:rFonts w:eastAsia="Arial Unicode MS"/>
          <w:kern w:val="1"/>
        </w:rPr>
        <w:t xml:space="preserve"> </w:t>
      </w:r>
      <w:r w:rsidRPr="008969AB">
        <w:rPr>
          <w:rFonts w:eastAsia="Arial Unicode MS"/>
          <w:kern w:val="1"/>
        </w:rPr>
        <w:t>категория,</w:t>
      </w:r>
      <w:r w:rsidR="00025787" w:rsidRPr="008969AB">
        <w:rPr>
          <w:rFonts w:eastAsia="Arial Unicode MS"/>
          <w:kern w:val="1"/>
        </w:rPr>
        <w:t xml:space="preserve"> </w:t>
      </w:r>
      <w:r w:rsidRPr="008969AB">
        <w:rPr>
          <w:rFonts w:eastAsia="Arial Unicode MS"/>
          <w:kern w:val="1"/>
        </w:rPr>
        <w:t>является неотъемлемым фактором трудового потенциала общества и представляет собой основной элемент национального богатства страны.</w:t>
      </w:r>
    </w:p>
    <w:p w:rsidR="006C09E9" w:rsidRDefault="004005B6" w:rsidP="004005B6">
      <w:pPr>
        <w:widowControl w:val="0"/>
        <w:suppressAutoHyphens/>
        <w:spacing w:line="380" w:lineRule="exact"/>
        <w:ind w:firstLine="709"/>
        <w:contextualSpacing/>
        <w:jc w:val="both"/>
        <w:rPr>
          <w:rFonts w:eastAsia="Arial Unicode MS"/>
          <w:kern w:val="1"/>
        </w:rPr>
      </w:pPr>
      <w:r w:rsidRPr="008969AB">
        <w:rPr>
          <w:rFonts w:eastAsia="Arial Unicode MS"/>
          <w:kern w:val="1"/>
        </w:rPr>
        <w:t>В</w:t>
      </w:r>
      <w:r w:rsidR="00025787" w:rsidRPr="008969AB">
        <w:rPr>
          <w:rFonts w:eastAsia="Arial Unicode MS"/>
          <w:kern w:val="1"/>
        </w:rPr>
        <w:t xml:space="preserve"> </w:t>
      </w:r>
      <w:r w:rsidRPr="008969AB">
        <w:rPr>
          <w:rFonts w:eastAsia="Arial Unicode MS"/>
          <w:kern w:val="1"/>
        </w:rPr>
        <w:t>таблице</w:t>
      </w:r>
      <w:r w:rsidR="00025787" w:rsidRPr="008969AB">
        <w:rPr>
          <w:rFonts w:eastAsia="Arial Unicode MS"/>
          <w:kern w:val="1"/>
        </w:rPr>
        <w:t xml:space="preserve"> </w:t>
      </w:r>
      <w:r w:rsidR="00AB2B14">
        <w:rPr>
          <w:rFonts w:eastAsia="Arial Unicode MS"/>
          <w:kern w:val="1"/>
        </w:rPr>
        <w:t xml:space="preserve">8 </w:t>
      </w:r>
      <w:r w:rsidRPr="008969AB">
        <w:rPr>
          <w:rFonts w:eastAsia="Arial Unicode MS"/>
          <w:kern w:val="1"/>
        </w:rPr>
        <w:t>приведён</w:t>
      </w:r>
      <w:r w:rsidR="00025787" w:rsidRPr="008969AB">
        <w:rPr>
          <w:rFonts w:eastAsia="Arial Unicode MS"/>
          <w:kern w:val="1"/>
        </w:rPr>
        <w:t xml:space="preserve"> </w:t>
      </w:r>
      <w:r w:rsidRPr="008969AB">
        <w:rPr>
          <w:rFonts w:eastAsia="Arial Unicode MS"/>
          <w:kern w:val="1"/>
        </w:rPr>
        <w:t>перечень</w:t>
      </w:r>
      <w:r w:rsidR="00025787" w:rsidRPr="008969AB">
        <w:rPr>
          <w:rFonts w:eastAsia="Arial Unicode MS"/>
          <w:kern w:val="1"/>
        </w:rPr>
        <w:t xml:space="preserve"> </w:t>
      </w:r>
      <w:r w:rsidRPr="008969AB">
        <w:rPr>
          <w:rFonts w:eastAsia="Arial Unicode MS"/>
          <w:kern w:val="1"/>
        </w:rPr>
        <w:t>объектов</w:t>
      </w:r>
      <w:r w:rsidR="00025787" w:rsidRPr="008969AB">
        <w:rPr>
          <w:rFonts w:eastAsia="Arial Unicode MS"/>
          <w:kern w:val="1"/>
        </w:rPr>
        <w:t xml:space="preserve"> </w:t>
      </w:r>
      <w:r w:rsidRPr="008969AB">
        <w:rPr>
          <w:rFonts w:eastAsia="Arial Unicode MS"/>
          <w:kern w:val="1"/>
        </w:rPr>
        <w:t>в</w:t>
      </w:r>
      <w:r w:rsidR="00025787" w:rsidRPr="008969AB">
        <w:rPr>
          <w:rFonts w:eastAsia="Arial Unicode MS"/>
          <w:kern w:val="1"/>
        </w:rPr>
        <w:t xml:space="preserve"> </w:t>
      </w:r>
      <w:r w:rsidRPr="008969AB">
        <w:rPr>
          <w:rFonts w:eastAsia="Arial Unicode MS"/>
          <w:kern w:val="1"/>
        </w:rPr>
        <w:t>области</w:t>
      </w:r>
      <w:r w:rsidR="00025787" w:rsidRPr="008969AB">
        <w:rPr>
          <w:rFonts w:eastAsia="Arial Unicode MS"/>
          <w:kern w:val="1"/>
        </w:rPr>
        <w:t xml:space="preserve"> </w:t>
      </w:r>
      <w:r w:rsidRPr="008969AB">
        <w:rPr>
          <w:rFonts w:eastAsia="Arial Unicode MS"/>
          <w:kern w:val="1"/>
        </w:rPr>
        <w:t>здравоохранения, расположенных</w:t>
      </w:r>
      <w:r w:rsidR="00025787" w:rsidRPr="008969AB">
        <w:rPr>
          <w:rFonts w:eastAsia="Arial Unicode MS"/>
          <w:kern w:val="1"/>
        </w:rPr>
        <w:t xml:space="preserve"> </w:t>
      </w:r>
      <w:r w:rsidRPr="008969AB">
        <w:rPr>
          <w:rFonts w:eastAsia="Arial Unicode MS"/>
          <w:kern w:val="1"/>
        </w:rPr>
        <w:t>на</w:t>
      </w:r>
      <w:r w:rsidR="00025787" w:rsidRPr="008969AB">
        <w:rPr>
          <w:rFonts w:eastAsia="Arial Unicode MS"/>
          <w:kern w:val="1"/>
        </w:rPr>
        <w:t xml:space="preserve"> </w:t>
      </w:r>
      <w:r w:rsidRPr="008969AB">
        <w:rPr>
          <w:rFonts w:eastAsia="Arial Unicode MS"/>
          <w:kern w:val="1"/>
        </w:rPr>
        <w:t>территории</w:t>
      </w:r>
      <w:r w:rsidR="00025787" w:rsidRPr="008969AB">
        <w:rPr>
          <w:rFonts w:eastAsia="Arial Unicode MS"/>
          <w:kern w:val="1"/>
        </w:rPr>
        <w:t xml:space="preserve"> </w:t>
      </w:r>
      <w:r w:rsidRPr="008969AB">
        <w:rPr>
          <w:rFonts w:eastAsia="Arial Unicode MS"/>
          <w:kern w:val="1"/>
        </w:rPr>
        <w:t>муниципального</w:t>
      </w:r>
      <w:r w:rsidR="00025787" w:rsidRPr="008969AB">
        <w:rPr>
          <w:rFonts w:eastAsia="Arial Unicode MS"/>
          <w:kern w:val="1"/>
        </w:rPr>
        <w:t xml:space="preserve"> </w:t>
      </w:r>
      <w:r w:rsidRPr="008969AB">
        <w:rPr>
          <w:rFonts w:eastAsia="Arial Unicode MS"/>
          <w:kern w:val="1"/>
        </w:rPr>
        <w:t>образования</w:t>
      </w:r>
      <w:r w:rsidR="00025787" w:rsidRPr="008969AB">
        <w:rPr>
          <w:rFonts w:eastAsia="Arial Unicode MS"/>
          <w:kern w:val="1"/>
        </w:rPr>
        <w:t xml:space="preserve"> </w:t>
      </w:r>
      <w:r w:rsidR="00E825F3" w:rsidRPr="008969AB">
        <w:rPr>
          <w:rFonts w:eastAsia="Arial Unicode MS"/>
          <w:kern w:val="1"/>
        </w:rPr>
        <w:t>Токарёвский поселковый округ</w:t>
      </w:r>
      <w:r w:rsidRPr="008969AB">
        <w:rPr>
          <w:rFonts w:eastAsia="Arial Unicode MS"/>
          <w:kern w:val="1"/>
        </w:rPr>
        <w:t>.</w:t>
      </w:r>
    </w:p>
    <w:p w:rsidR="00AB2B14" w:rsidRDefault="00AB2B14" w:rsidP="004005B6">
      <w:pPr>
        <w:widowControl w:val="0"/>
        <w:suppressAutoHyphens/>
        <w:spacing w:line="380" w:lineRule="exact"/>
        <w:ind w:firstLine="709"/>
        <w:contextualSpacing/>
        <w:jc w:val="both"/>
        <w:rPr>
          <w:rFonts w:eastAsia="Arial Unicode MS"/>
          <w:kern w:val="1"/>
        </w:rPr>
      </w:pPr>
    </w:p>
    <w:p w:rsidR="00AB2B14" w:rsidRDefault="00AB2B14" w:rsidP="004005B6">
      <w:pPr>
        <w:widowControl w:val="0"/>
        <w:suppressAutoHyphens/>
        <w:spacing w:line="380" w:lineRule="exact"/>
        <w:ind w:firstLine="709"/>
        <w:contextualSpacing/>
        <w:jc w:val="both"/>
        <w:rPr>
          <w:rFonts w:eastAsia="Arial Unicode MS"/>
          <w:kern w:val="1"/>
        </w:rPr>
      </w:pPr>
    </w:p>
    <w:p w:rsidR="00AB2B14" w:rsidRDefault="00AB2B14" w:rsidP="004005B6">
      <w:pPr>
        <w:widowControl w:val="0"/>
        <w:suppressAutoHyphens/>
        <w:spacing w:line="380" w:lineRule="exact"/>
        <w:ind w:firstLine="709"/>
        <w:contextualSpacing/>
        <w:jc w:val="both"/>
        <w:rPr>
          <w:rFonts w:eastAsia="Arial Unicode MS"/>
          <w:kern w:val="1"/>
        </w:rPr>
      </w:pPr>
    </w:p>
    <w:p w:rsidR="00AB2B14" w:rsidRDefault="00AB2B14" w:rsidP="004005B6">
      <w:pPr>
        <w:widowControl w:val="0"/>
        <w:suppressAutoHyphens/>
        <w:spacing w:line="380" w:lineRule="exact"/>
        <w:ind w:firstLine="709"/>
        <w:contextualSpacing/>
        <w:jc w:val="both"/>
        <w:rPr>
          <w:rFonts w:eastAsia="Arial Unicode MS"/>
          <w:kern w:val="1"/>
        </w:rPr>
      </w:pPr>
    </w:p>
    <w:p w:rsidR="00AB2B14" w:rsidRPr="008969AB" w:rsidRDefault="00AB2B14" w:rsidP="004005B6">
      <w:pPr>
        <w:widowControl w:val="0"/>
        <w:suppressAutoHyphens/>
        <w:spacing w:line="380" w:lineRule="exact"/>
        <w:ind w:firstLine="709"/>
        <w:contextualSpacing/>
        <w:jc w:val="both"/>
        <w:rPr>
          <w:rFonts w:eastAsia="Arial Unicode MS"/>
          <w:kern w:val="1"/>
        </w:rPr>
      </w:pPr>
    </w:p>
    <w:p w:rsidR="006C09E9" w:rsidRPr="008969AB" w:rsidRDefault="0021496A" w:rsidP="006C09E9">
      <w:pPr>
        <w:widowControl w:val="0"/>
        <w:suppressAutoHyphens/>
        <w:spacing w:line="380" w:lineRule="exact"/>
        <w:ind w:firstLine="709"/>
        <w:contextualSpacing/>
        <w:jc w:val="right"/>
        <w:rPr>
          <w:rFonts w:eastAsia="Arial Unicode MS"/>
          <w:kern w:val="1"/>
        </w:rPr>
      </w:pPr>
      <w:r w:rsidRPr="008969AB">
        <w:rPr>
          <w:rFonts w:eastAsia="Arial Unicode MS"/>
          <w:kern w:val="1"/>
        </w:rPr>
        <w:lastRenderedPageBreak/>
        <w:t xml:space="preserve">Таблица </w:t>
      </w:r>
      <w:r w:rsidR="00AB2B14">
        <w:rPr>
          <w:rFonts w:eastAsia="Arial Unicode MS"/>
          <w:kern w:val="1"/>
        </w:rPr>
        <w:t>8</w:t>
      </w:r>
    </w:p>
    <w:p w:rsidR="006C09E9" w:rsidRPr="008969AB" w:rsidRDefault="004005B6" w:rsidP="006C09E9">
      <w:pPr>
        <w:spacing w:line="380" w:lineRule="exact"/>
        <w:ind w:firstLine="680"/>
        <w:jc w:val="center"/>
        <w:rPr>
          <w:rFonts w:eastAsia="Arial Unicode MS"/>
          <w:b/>
          <w:kern w:val="1"/>
        </w:rPr>
      </w:pPr>
      <w:r w:rsidRPr="008969AB">
        <w:rPr>
          <w:rFonts w:eastAsia="Arial Unicode MS"/>
          <w:b/>
          <w:kern w:val="1"/>
        </w:rPr>
        <w:t>Перечень</w:t>
      </w:r>
      <w:r w:rsidR="00025787" w:rsidRPr="008969AB">
        <w:rPr>
          <w:rFonts w:eastAsia="Arial Unicode MS"/>
          <w:b/>
          <w:kern w:val="1"/>
        </w:rPr>
        <w:t xml:space="preserve"> </w:t>
      </w:r>
      <w:r w:rsidRPr="008969AB">
        <w:rPr>
          <w:rFonts w:eastAsia="Arial Unicode MS"/>
          <w:b/>
          <w:kern w:val="1"/>
        </w:rPr>
        <w:t>объектов</w:t>
      </w:r>
      <w:r w:rsidR="00025787" w:rsidRPr="008969AB">
        <w:rPr>
          <w:rFonts w:eastAsia="Arial Unicode MS"/>
          <w:b/>
          <w:kern w:val="1"/>
        </w:rPr>
        <w:t xml:space="preserve"> </w:t>
      </w:r>
      <w:r w:rsidRPr="008969AB">
        <w:rPr>
          <w:rFonts w:eastAsia="Arial Unicode MS"/>
          <w:b/>
          <w:kern w:val="1"/>
        </w:rPr>
        <w:t>в</w:t>
      </w:r>
      <w:r w:rsidR="00025787" w:rsidRPr="008969AB">
        <w:rPr>
          <w:rFonts w:eastAsia="Arial Unicode MS"/>
          <w:b/>
          <w:kern w:val="1"/>
        </w:rPr>
        <w:t xml:space="preserve"> </w:t>
      </w:r>
      <w:r w:rsidRPr="008969AB">
        <w:rPr>
          <w:rFonts w:eastAsia="Arial Unicode MS"/>
          <w:b/>
          <w:kern w:val="1"/>
        </w:rPr>
        <w:t>области</w:t>
      </w:r>
      <w:r w:rsidR="00025787" w:rsidRPr="008969AB">
        <w:rPr>
          <w:rFonts w:eastAsia="Arial Unicode MS"/>
          <w:b/>
          <w:kern w:val="1"/>
        </w:rPr>
        <w:t xml:space="preserve"> </w:t>
      </w:r>
      <w:r w:rsidRPr="008969AB">
        <w:rPr>
          <w:rFonts w:eastAsia="Arial Unicode MS"/>
          <w:b/>
          <w:kern w:val="1"/>
        </w:rPr>
        <w:t>здравоохранения, расположенных</w:t>
      </w:r>
      <w:r w:rsidR="00025787" w:rsidRPr="008969AB">
        <w:rPr>
          <w:rFonts w:eastAsia="Arial Unicode MS"/>
          <w:b/>
          <w:kern w:val="1"/>
        </w:rPr>
        <w:t xml:space="preserve"> </w:t>
      </w:r>
      <w:r w:rsidRPr="008969AB">
        <w:rPr>
          <w:rFonts w:eastAsia="Arial Unicode MS"/>
          <w:b/>
          <w:kern w:val="1"/>
        </w:rPr>
        <w:t>на</w:t>
      </w:r>
      <w:r w:rsidR="00025787" w:rsidRPr="008969AB">
        <w:rPr>
          <w:rFonts w:eastAsia="Arial Unicode MS"/>
          <w:b/>
          <w:kern w:val="1"/>
        </w:rPr>
        <w:t xml:space="preserve"> </w:t>
      </w:r>
      <w:r w:rsidRPr="008969AB">
        <w:rPr>
          <w:rFonts w:eastAsia="Arial Unicode MS"/>
          <w:b/>
          <w:kern w:val="1"/>
        </w:rPr>
        <w:t>территории</w:t>
      </w:r>
      <w:r w:rsidR="00025787" w:rsidRPr="008969AB">
        <w:rPr>
          <w:rFonts w:eastAsia="Arial Unicode MS"/>
          <w:b/>
          <w:kern w:val="1"/>
        </w:rPr>
        <w:t xml:space="preserve"> </w:t>
      </w:r>
      <w:r w:rsidRPr="008969AB">
        <w:rPr>
          <w:rFonts w:eastAsia="Arial Unicode MS"/>
          <w:b/>
          <w:kern w:val="1"/>
        </w:rPr>
        <w:t>муниципального</w:t>
      </w:r>
      <w:r w:rsidR="00025787" w:rsidRPr="008969AB">
        <w:rPr>
          <w:rFonts w:eastAsia="Arial Unicode MS"/>
          <w:b/>
          <w:kern w:val="1"/>
        </w:rPr>
        <w:t xml:space="preserve"> </w:t>
      </w:r>
      <w:r w:rsidRPr="008969AB">
        <w:rPr>
          <w:rFonts w:eastAsia="Arial Unicode MS"/>
          <w:b/>
          <w:kern w:val="1"/>
        </w:rPr>
        <w:t>образования</w:t>
      </w:r>
      <w:r w:rsidR="00025787" w:rsidRPr="008969AB">
        <w:rPr>
          <w:rFonts w:eastAsia="Arial Unicode MS"/>
          <w:b/>
          <w:kern w:val="1"/>
        </w:rPr>
        <w:t xml:space="preserve"> </w:t>
      </w:r>
      <w:r w:rsidR="00E825F3" w:rsidRPr="008969AB">
        <w:rPr>
          <w:rFonts w:eastAsia="Arial Unicode MS"/>
          <w:b/>
          <w:kern w:val="1"/>
        </w:rPr>
        <w:t>Токарёвский поселковый округ</w:t>
      </w:r>
    </w:p>
    <w:tbl>
      <w:tblPr>
        <w:tblStyle w:val="aff9"/>
        <w:tblW w:w="0" w:type="auto"/>
        <w:tblLook w:val="04A0"/>
      </w:tblPr>
      <w:tblGrid>
        <w:gridCol w:w="675"/>
        <w:gridCol w:w="4535"/>
        <w:gridCol w:w="2605"/>
        <w:gridCol w:w="2606"/>
      </w:tblGrid>
      <w:tr w:rsidR="001E5CE7" w:rsidRPr="008969AB" w:rsidTr="0021496A">
        <w:trPr>
          <w:trHeight w:val="284"/>
        </w:trPr>
        <w:tc>
          <w:tcPr>
            <w:tcW w:w="675" w:type="dxa"/>
            <w:vAlign w:val="center"/>
          </w:tcPr>
          <w:p w:rsidR="001E5CE7" w:rsidRPr="008969AB" w:rsidRDefault="0021496A" w:rsidP="001E5CE7">
            <w:pPr>
              <w:jc w:val="center"/>
              <w:rPr>
                <w:b/>
              </w:rPr>
            </w:pPr>
            <w:r w:rsidRPr="008969AB">
              <w:rPr>
                <w:b/>
              </w:rPr>
              <w:t xml:space="preserve">№ </w:t>
            </w:r>
            <w:r w:rsidR="001E5CE7" w:rsidRPr="008969AB">
              <w:rPr>
                <w:b/>
              </w:rPr>
              <w:t>п/п</w:t>
            </w:r>
          </w:p>
        </w:tc>
        <w:tc>
          <w:tcPr>
            <w:tcW w:w="4535" w:type="dxa"/>
            <w:vAlign w:val="center"/>
          </w:tcPr>
          <w:p w:rsidR="001E5CE7" w:rsidRPr="008969AB" w:rsidRDefault="001E5CE7" w:rsidP="001E5CE7">
            <w:pPr>
              <w:jc w:val="center"/>
              <w:rPr>
                <w:b/>
              </w:rPr>
            </w:pPr>
            <w:r w:rsidRPr="008969AB">
              <w:rPr>
                <w:b/>
              </w:rPr>
              <w:t>Наименование объекта</w:t>
            </w:r>
          </w:p>
        </w:tc>
        <w:tc>
          <w:tcPr>
            <w:tcW w:w="2605" w:type="dxa"/>
            <w:vAlign w:val="center"/>
          </w:tcPr>
          <w:p w:rsidR="001E5CE7" w:rsidRPr="008969AB" w:rsidRDefault="001E5CE7" w:rsidP="001E5CE7">
            <w:pPr>
              <w:jc w:val="center"/>
              <w:rPr>
                <w:b/>
              </w:rPr>
            </w:pPr>
            <w:r w:rsidRPr="008969AB">
              <w:rPr>
                <w:b/>
              </w:rPr>
              <w:t>Характеристика</w:t>
            </w:r>
          </w:p>
        </w:tc>
        <w:tc>
          <w:tcPr>
            <w:tcW w:w="2606" w:type="dxa"/>
            <w:vAlign w:val="center"/>
          </w:tcPr>
          <w:p w:rsidR="001E5CE7" w:rsidRPr="008969AB" w:rsidRDefault="001E5CE7" w:rsidP="001E5CE7">
            <w:pPr>
              <w:jc w:val="center"/>
              <w:rPr>
                <w:b/>
              </w:rPr>
            </w:pPr>
            <w:r w:rsidRPr="008969AB">
              <w:rPr>
                <w:b/>
              </w:rPr>
              <w:t>Местоположение объекта</w:t>
            </w:r>
          </w:p>
        </w:tc>
      </w:tr>
      <w:tr w:rsidR="001E5CE7" w:rsidRPr="008969AB" w:rsidTr="0021496A">
        <w:trPr>
          <w:trHeight w:val="284"/>
        </w:trPr>
        <w:tc>
          <w:tcPr>
            <w:tcW w:w="10421" w:type="dxa"/>
            <w:gridSpan w:val="4"/>
            <w:vAlign w:val="center"/>
          </w:tcPr>
          <w:p w:rsidR="001E5CE7" w:rsidRPr="008969AB" w:rsidRDefault="001E5CE7" w:rsidP="001E5CE7">
            <w:pPr>
              <w:jc w:val="center"/>
              <w:rPr>
                <w:b/>
              </w:rPr>
            </w:pPr>
            <w:r w:rsidRPr="008969AB">
              <w:rPr>
                <w:b/>
              </w:rPr>
              <w:t>Объекты федерального значения</w:t>
            </w:r>
          </w:p>
        </w:tc>
      </w:tr>
      <w:tr w:rsidR="001E5CE7" w:rsidRPr="008969AB" w:rsidTr="0021496A">
        <w:trPr>
          <w:trHeight w:val="284"/>
        </w:trPr>
        <w:tc>
          <w:tcPr>
            <w:tcW w:w="10421" w:type="dxa"/>
            <w:gridSpan w:val="4"/>
            <w:vAlign w:val="center"/>
          </w:tcPr>
          <w:p w:rsidR="001E5CE7" w:rsidRPr="008969AB" w:rsidRDefault="001E5CE7" w:rsidP="001E5CE7">
            <w:pPr>
              <w:jc w:val="center"/>
              <w:rPr>
                <w:i/>
              </w:rPr>
            </w:pPr>
            <w:r w:rsidRPr="008969AB">
              <w:rPr>
                <w:i/>
              </w:rPr>
              <w:t>Лечебно-профилактические учреждения федерального значения</w:t>
            </w:r>
          </w:p>
        </w:tc>
      </w:tr>
      <w:tr w:rsidR="001E5CE7" w:rsidRPr="008969AB" w:rsidTr="0021496A">
        <w:trPr>
          <w:trHeight w:val="284"/>
        </w:trPr>
        <w:tc>
          <w:tcPr>
            <w:tcW w:w="10421" w:type="dxa"/>
            <w:gridSpan w:val="4"/>
            <w:vAlign w:val="center"/>
          </w:tcPr>
          <w:p w:rsidR="001E5CE7" w:rsidRPr="008969AB" w:rsidRDefault="001E5CE7" w:rsidP="001E5CE7">
            <w:pPr>
              <w:jc w:val="center"/>
            </w:pPr>
            <w:r w:rsidRPr="008969AB">
              <w:t>отсутствуют</w:t>
            </w:r>
          </w:p>
        </w:tc>
      </w:tr>
      <w:tr w:rsidR="001E5CE7" w:rsidRPr="008969AB" w:rsidTr="0021496A">
        <w:trPr>
          <w:trHeight w:val="284"/>
        </w:trPr>
        <w:tc>
          <w:tcPr>
            <w:tcW w:w="10421" w:type="dxa"/>
            <w:gridSpan w:val="4"/>
            <w:vAlign w:val="center"/>
          </w:tcPr>
          <w:p w:rsidR="001E5CE7" w:rsidRPr="008969AB" w:rsidRDefault="001E5CE7" w:rsidP="001E5CE7">
            <w:pPr>
              <w:jc w:val="center"/>
              <w:rPr>
                <w:i/>
              </w:rPr>
            </w:pPr>
            <w:r w:rsidRPr="008969AB">
              <w:rPr>
                <w:i/>
              </w:rPr>
              <w:t>Учреждения здравоохранения особого типа федерального значения</w:t>
            </w:r>
          </w:p>
        </w:tc>
      </w:tr>
      <w:tr w:rsidR="001E5CE7" w:rsidRPr="008969AB" w:rsidTr="0021496A">
        <w:trPr>
          <w:trHeight w:val="284"/>
        </w:trPr>
        <w:tc>
          <w:tcPr>
            <w:tcW w:w="10421" w:type="dxa"/>
            <w:gridSpan w:val="4"/>
            <w:vAlign w:val="center"/>
          </w:tcPr>
          <w:p w:rsidR="001E5CE7" w:rsidRPr="008969AB" w:rsidRDefault="001E5CE7" w:rsidP="001E5CE7">
            <w:pPr>
              <w:jc w:val="center"/>
              <w:rPr>
                <w:b/>
              </w:rPr>
            </w:pPr>
            <w:r w:rsidRPr="008969AB">
              <w:t>отсутствуют</w:t>
            </w:r>
          </w:p>
        </w:tc>
      </w:tr>
      <w:tr w:rsidR="001E5CE7" w:rsidRPr="008969AB" w:rsidTr="0021496A">
        <w:trPr>
          <w:trHeight w:val="284"/>
        </w:trPr>
        <w:tc>
          <w:tcPr>
            <w:tcW w:w="10421" w:type="dxa"/>
            <w:gridSpan w:val="4"/>
            <w:vAlign w:val="center"/>
          </w:tcPr>
          <w:p w:rsidR="001E5CE7" w:rsidRPr="008969AB" w:rsidRDefault="001E5CE7" w:rsidP="001E5CE7">
            <w:pPr>
              <w:jc w:val="center"/>
              <w:rPr>
                <w:i/>
              </w:rPr>
            </w:pPr>
            <w:r w:rsidRPr="008969AB">
              <w:rPr>
                <w:i/>
              </w:rPr>
              <w:t xml:space="preserve">Организации здравоохранения по обеспечению надзора в сфере защиты прав </w:t>
            </w:r>
          </w:p>
          <w:p w:rsidR="001E5CE7" w:rsidRPr="008969AB" w:rsidRDefault="001E5CE7" w:rsidP="001E5CE7">
            <w:pPr>
              <w:jc w:val="center"/>
              <w:rPr>
                <w:i/>
              </w:rPr>
            </w:pPr>
            <w:r w:rsidRPr="008969AB">
              <w:rPr>
                <w:i/>
              </w:rPr>
              <w:t xml:space="preserve">потребителей и благополучия человека, подведомственные федеральным органам </w:t>
            </w:r>
          </w:p>
          <w:p w:rsidR="001E5CE7" w:rsidRPr="008969AB" w:rsidRDefault="001E5CE7" w:rsidP="001E5CE7">
            <w:pPr>
              <w:jc w:val="center"/>
              <w:rPr>
                <w:b/>
              </w:rPr>
            </w:pPr>
            <w:r w:rsidRPr="008969AB">
              <w:rPr>
                <w:i/>
              </w:rPr>
              <w:t>исполнительной власти</w:t>
            </w:r>
          </w:p>
        </w:tc>
      </w:tr>
      <w:tr w:rsidR="001E5CE7" w:rsidRPr="008969AB" w:rsidTr="0021496A">
        <w:trPr>
          <w:trHeight w:val="284"/>
        </w:trPr>
        <w:tc>
          <w:tcPr>
            <w:tcW w:w="10421" w:type="dxa"/>
            <w:gridSpan w:val="4"/>
            <w:vAlign w:val="center"/>
          </w:tcPr>
          <w:p w:rsidR="001E5CE7" w:rsidRPr="008969AB" w:rsidRDefault="001E5CE7" w:rsidP="001E5CE7">
            <w:pPr>
              <w:jc w:val="center"/>
              <w:rPr>
                <w:b/>
              </w:rPr>
            </w:pPr>
            <w:r w:rsidRPr="008969AB">
              <w:t>отсутствуют</w:t>
            </w:r>
          </w:p>
        </w:tc>
      </w:tr>
      <w:tr w:rsidR="001E5CE7" w:rsidRPr="008969AB" w:rsidTr="0021496A">
        <w:trPr>
          <w:trHeight w:val="284"/>
        </w:trPr>
        <w:tc>
          <w:tcPr>
            <w:tcW w:w="10421" w:type="dxa"/>
            <w:gridSpan w:val="4"/>
            <w:vAlign w:val="center"/>
          </w:tcPr>
          <w:p w:rsidR="001E5CE7" w:rsidRPr="008969AB" w:rsidRDefault="001E5CE7" w:rsidP="001E5CE7">
            <w:pPr>
              <w:jc w:val="center"/>
              <w:rPr>
                <w:i/>
              </w:rPr>
            </w:pPr>
            <w:r w:rsidRPr="008969AB">
              <w:rPr>
                <w:i/>
              </w:rPr>
              <w:t xml:space="preserve">Клиники терапевтического (педиатрического) и хирургического, в том числе </w:t>
            </w:r>
          </w:p>
          <w:p w:rsidR="001E5CE7" w:rsidRPr="008969AB" w:rsidRDefault="001E5CE7" w:rsidP="001E5CE7">
            <w:pPr>
              <w:jc w:val="center"/>
              <w:rPr>
                <w:i/>
              </w:rPr>
            </w:pPr>
            <w:r w:rsidRPr="008969AB">
              <w:rPr>
                <w:i/>
              </w:rPr>
              <w:t xml:space="preserve">акушерско-гинекологического, профиля федеральных государственных научных и </w:t>
            </w:r>
          </w:p>
          <w:p w:rsidR="001E5CE7" w:rsidRPr="008969AB" w:rsidRDefault="001E5CE7" w:rsidP="001E5CE7">
            <w:pPr>
              <w:jc w:val="center"/>
              <w:rPr>
                <w:b/>
              </w:rPr>
            </w:pPr>
            <w:r w:rsidRPr="008969AB">
              <w:rPr>
                <w:i/>
              </w:rPr>
              <w:t>образовательных учреждений</w:t>
            </w:r>
          </w:p>
        </w:tc>
      </w:tr>
      <w:tr w:rsidR="001E5CE7" w:rsidRPr="008969AB" w:rsidTr="0021496A">
        <w:trPr>
          <w:trHeight w:val="284"/>
        </w:trPr>
        <w:tc>
          <w:tcPr>
            <w:tcW w:w="10421" w:type="dxa"/>
            <w:gridSpan w:val="4"/>
            <w:vAlign w:val="center"/>
          </w:tcPr>
          <w:p w:rsidR="001E5CE7" w:rsidRPr="008969AB" w:rsidRDefault="0021496A" w:rsidP="001E5CE7">
            <w:pPr>
              <w:jc w:val="center"/>
              <w:rPr>
                <w:b/>
              </w:rPr>
            </w:pPr>
            <w:r w:rsidRPr="008969AB">
              <w:t>отсутствуют</w:t>
            </w:r>
          </w:p>
        </w:tc>
      </w:tr>
      <w:tr w:rsidR="001E5CE7" w:rsidRPr="008969AB" w:rsidTr="0021496A">
        <w:trPr>
          <w:trHeight w:val="284"/>
        </w:trPr>
        <w:tc>
          <w:tcPr>
            <w:tcW w:w="10421" w:type="dxa"/>
            <w:gridSpan w:val="4"/>
            <w:vAlign w:val="center"/>
          </w:tcPr>
          <w:p w:rsidR="001E5CE7" w:rsidRPr="008969AB" w:rsidRDefault="001E5CE7" w:rsidP="001E5CE7">
            <w:pPr>
              <w:jc w:val="center"/>
              <w:rPr>
                <w:b/>
              </w:rPr>
            </w:pPr>
            <w:r w:rsidRPr="008969AB">
              <w:rPr>
                <w:b/>
              </w:rPr>
              <w:t>Объекты регионального значения</w:t>
            </w:r>
          </w:p>
        </w:tc>
      </w:tr>
      <w:tr w:rsidR="001E5CE7" w:rsidRPr="008969AB" w:rsidTr="0021496A">
        <w:trPr>
          <w:trHeight w:val="284"/>
        </w:trPr>
        <w:tc>
          <w:tcPr>
            <w:tcW w:w="10421" w:type="dxa"/>
            <w:gridSpan w:val="4"/>
            <w:vAlign w:val="center"/>
          </w:tcPr>
          <w:p w:rsidR="001E5CE7" w:rsidRPr="008969AB" w:rsidRDefault="001E5CE7" w:rsidP="001E5CE7">
            <w:pPr>
              <w:jc w:val="center"/>
              <w:rPr>
                <w:i/>
              </w:rPr>
            </w:pPr>
            <w:r w:rsidRPr="008969AB">
              <w:rPr>
                <w:i/>
              </w:rPr>
              <w:t xml:space="preserve">Объекты организаций первичной медико-санитарной помощи регионального </w:t>
            </w:r>
          </w:p>
          <w:p w:rsidR="001E5CE7" w:rsidRPr="008969AB" w:rsidRDefault="001E5CE7" w:rsidP="001E5CE7">
            <w:pPr>
              <w:jc w:val="center"/>
              <w:rPr>
                <w:b/>
              </w:rPr>
            </w:pPr>
            <w:r w:rsidRPr="008969AB">
              <w:rPr>
                <w:i/>
              </w:rPr>
              <w:t>значения</w:t>
            </w:r>
          </w:p>
        </w:tc>
      </w:tr>
      <w:tr w:rsidR="00AF3314" w:rsidRPr="008969AB" w:rsidTr="0021496A">
        <w:trPr>
          <w:trHeight w:val="284"/>
        </w:trPr>
        <w:tc>
          <w:tcPr>
            <w:tcW w:w="675" w:type="dxa"/>
            <w:vAlign w:val="center"/>
          </w:tcPr>
          <w:p w:rsidR="00AF3314" w:rsidRPr="008969AB" w:rsidRDefault="007B08C3" w:rsidP="001E5CE7">
            <w:pPr>
              <w:jc w:val="center"/>
            </w:pPr>
            <w:r w:rsidRPr="008969AB">
              <w:t>1</w:t>
            </w:r>
          </w:p>
        </w:tc>
        <w:tc>
          <w:tcPr>
            <w:tcW w:w="4535" w:type="dxa"/>
            <w:vAlign w:val="center"/>
          </w:tcPr>
          <w:p w:rsidR="00E825F3" w:rsidRPr="008969AB" w:rsidRDefault="00E825F3" w:rsidP="00E825F3">
            <w:pPr>
              <w:jc w:val="center"/>
            </w:pPr>
            <w:r w:rsidRPr="008969AB">
              <w:t xml:space="preserve">Тамбовское областное </w:t>
            </w:r>
          </w:p>
          <w:p w:rsidR="00E825F3" w:rsidRPr="008969AB" w:rsidRDefault="00E825F3" w:rsidP="00E825F3">
            <w:pPr>
              <w:jc w:val="center"/>
            </w:pPr>
            <w:r w:rsidRPr="008969AB">
              <w:t xml:space="preserve">государственное бюджетное </w:t>
            </w:r>
          </w:p>
          <w:p w:rsidR="00E825F3" w:rsidRPr="008969AB" w:rsidRDefault="00E825F3" w:rsidP="00E825F3">
            <w:pPr>
              <w:jc w:val="center"/>
            </w:pPr>
            <w:r w:rsidRPr="008969AB">
              <w:t xml:space="preserve">учреждение здравоохранения </w:t>
            </w:r>
          </w:p>
          <w:p w:rsidR="00AF3314" w:rsidRPr="008969AB" w:rsidRDefault="00E825F3" w:rsidP="00E825F3">
            <w:pPr>
              <w:jc w:val="center"/>
            </w:pPr>
            <w:r w:rsidRPr="008969AB">
              <w:t>«Токарёвская ЦРБ»</w:t>
            </w:r>
          </w:p>
        </w:tc>
        <w:tc>
          <w:tcPr>
            <w:tcW w:w="2605" w:type="dxa"/>
            <w:vAlign w:val="center"/>
          </w:tcPr>
          <w:p w:rsidR="00AF3314" w:rsidRPr="008969AB" w:rsidRDefault="00AF3314" w:rsidP="006F56C6">
            <w:pPr>
              <w:jc w:val="center"/>
            </w:pPr>
            <w:r w:rsidRPr="008969AB">
              <w:t xml:space="preserve">Существующий, </w:t>
            </w:r>
          </w:p>
          <w:p w:rsidR="00AF3314" w:rsidRPr="008969AB" w:rsidRDefault="00AF3314" w:rsidP="006F56C6">
            <w:pPr>
              <w:jc w:val="center"/>
            </w:pPr>
            <w:r w:rsidRPr="008969AB">
              <w:t>сохраняемый</w:t>
            </w:r>
          </w:p>
        </w:tc>
        <w:tc>
          <w:tcPr>
            <w:tcW w:w="2606" w:type="dxa"/>
            <w:vAlign w:val="center"/>
          </w:tcPr>
          <w:p w:rsidR="0037751F" w:rsidRPr="008969AB" w:rsidRDefault="00AF3314" w:rsidP="0037751F">
            <w:pPr>
              <w:jc w:val="center"/>
            </w:pPr>
            <w:r w:rsidRPr="008969AB">
              <w:t xml:space="preserve">Тамбовская область, </w:t>
            </w:r>
            <w:r w:rsidR="00E825F3" w:rsidRPr="008969AB">
              <w:t>Токарёвский</w:t>
            </w:r>
            <w:r w:rsidR="0037751F" w:rsidRPr="008969AB">
              <w:t xml:space="preserve"> район, </w:t>
            </w:r>
          </w:p>
          <w:p w:rsidR="00E825F3" w:rsidRPr="008969AB" w:rsidRDefault="00E825F3" w:rsidP="00E825F3">
            <w:pPr>
              <w:jc w:val="center"/>
            </w:pPr>
            <w:r w:rsidRPr="008969AB">
              <w:t xml:space="preserve">р.п. Токарёвка, </w:t>
            </w:r>
          </w:p>
          <w:p w:rsidR="00E825F3" w:rsidRPr="008969AB" w:rsidRDefault="00E825F3" w:rsidP="00E825F3">
            <w:pPr>
              <w:jc w:val="center"/>
            </w:pPr>
            <w:r w:rsidRPr="008969AB">
              <w:t xml:space="preserve">ул. Медицинская, </w:t>
            </w:r>
          </w:p>
          <w:p w:rsidR="00AF3314" w:rsidRPr="008969AB" w:rsidRDefault="00E825F3" w:rsidP="00E825F3">
            <w:pPr>
              <w:jc w:val="center"/>
            </w:pPr>
            <w:r w:rsidRPr="008969AB">
              <w:t>37</w:t>
            </w:r>
          </w:p>
        </w:tc>
      </w:tr>
      <w:tr w:rsidR="001E5CE7" w:rsidRPr="008969AB" w:rsidTr="0021496A">
        <w:trPr>
          <w:trHeight w:val="284"/>
        </w:trPr>
        <w:tc>
          <w:tcPr>
            <w:tcW w:w="10421" w:type="dxa"/>
            <w:gridSpan w:val="4"/>
            <w:vAlign w:val="center"/>
          </w:tcPr>
          <w:p w:rsidR="001E5CE7" w:rsidRPr="008969AB" w:rsidRDefault="001E5CE7" w:rsidP="001E5CE7">
            <w:pPr>
              <w:jc w:val="center"/>
              <w:rPr>
                <w:i/>
              </w:rPr>
            </w:pPr>
            <w:r w:rsidRPr="008969AB">
              <w:rPr>
                <w:i/>
              </w:rPr>
              <w:t xml:space="preserve">Объекты организаций специализированной, в том числе высокотехнологичной, </w:t>
            </w:r>
          </w:p>
          <w:p w:rsidR="001E5CE7" w:rsidRPr="008969AB" w:rsidRDefault="001E5CE7" w:rsidP="001E5CE7">
            <w:pPr>
              <w:jc w:val="center"/>
              <w:rPr>
                <w:b/>
              </w:rPr>
            </w:pPr>
            <w:r w:rsidRPr="008969AB">
              <w:rPr>
                <w:i/>
              </w:rPr>
              <w:t>медицинской помощи регионального значения</w:t>
            </w:r>
          </w:p>
        </w:tc>
      </w:tr>
      <w:tr w:rsidR="002309BC" w:rsidRPr="008969AB" w:rsidTr="00611BD5">
        <w:trPr>
          <w:trHeight w:val="284"/>
        </w:trPr>
        <w:tc>
          <w:tcPr>
            <w:tcW w:w="10421" w:type="dxa"/>
            <w:gridSpan w:val="4"/>
            <w:vAlign w:val="center"/>
          </w:tcPr>
          <w:p w:rsidR="002309BC" w:rsidRPr="008969AB" w:rsidRDefault="00E825F3" w:rsidP="00AF3314">
            <w:pPr>
              <w:jc w:val="center"/>
              <w:rPr>
                <w:b/>
              </w:rPr>
            </w:pPr>
            <w:r w:rsidRPr="008969AB">
              <w:t>отсутствуют</w:t>
            </w:r>
          </w:p>
        </w:tc>
      </w:tr>
      <w:tr w:rsidR="001E5CE7" w:rsidRPr="008969AB" w:rsidTr="0021496A">
        <w:trPr>
          <w:trHeight w:val="284"/>
        </w:trPr>
        <w:tc>
          <w:tcPr>
            <w:tcW w:w="10421" w:type="dxa"/>
            <w:gridSpan w:val="4"/>
            <w:vAlign w:val="center"/>
          </w:tcPr>
          <w:p w:rsidR="001E5CE7" w:rsidRPr="008969AB" w:rsidRDefault="001E5CE7" w:rsidP="001E5CE7">
            <w:pPr>
              <w:jc w:val="center"/>
              <w:rPr>
                <w:i/>
              </w:rPr>
            </w:pPr>
            <w:r w:rsidRPr="008969AB">
              <w:rPr>
                <w:i/>
              </w:rPr>
              <w:t xml:space="preserve">Объекты организаций скорой, в том числе скорой специализированной, медицинской </w:t>
            </w:r>
          </w:p>
          <w:p w:rsidR="001E5CE7" w:rsidRPr="008969AB" w:rsidRDefault="001E5CE7" w:rsidP="001E5CE7">
            <w:pPr>
              <w:jc w:val="center"/>
              <w:rPr>
                <w:b/>
              </w:rPr>
            </w:pPr>
            <w:r w:rsidRPr="008969AB">
              <w:rPr>
                <w:i/>
              </w:rPr>
              <w:t>помощи регионального значения</w:t>
            </w:r>
          </w:p>
        </w:tc>
      </w:tr>
      <w:tr w:rsidR="001E5CE7" w:rsidRPr="008969AB" w:rsidTr="0021496A">
        <w:trPr>
          <w:trHeight w:val="284"/>
        </w:trPr>
        <w:tc>
          <w:tcPr>
            <w:tcW w:w="10421" w:type="dxa"/>
            <w:gridSpan w:val="4"/>
            <w:vAlign w:val="center"/>
          </w:tcPr>
          <w:p w:rsidR="001E5CE7" w:rsidRPr="008969AB" w:rsidRDefault="001E5CE7" w:rsidP="001E5CE7">
            <w:pPr>
              <w:jc w:val="center"/>
              <w:rPr>
                <w:b/>
              </w:rPr>
            </w:pPr>
            <w:r w:rsidRPr="008969AB">
              <w:t>отсутствуют</w:t>
            </w:r>
          </w:p>
        </w:tc>
      </w:tr>
      <w:tr w:rsidR="001E5CE7" w:rsidRPr="008969AB" w:rsidTr="0021496A">
        <w:trPr>
          <w:trHeight w:val="284"/>
        </w:trPr>
        <w:tc>
          <w:tcPr>
            <w:tcW w:w="10421" w:type="dxa"/>
            <w:gridSpan w:val="4"/>
            <w:vAlign w:val="center"/>
          </w:tcPr>
          <w:p w:rsidR="001E5CE7" w:rsidRPr="008969AB" w:rsidRDefault="001E5CE7" w:rsidP="001E5CE7">
            <w:pPr>
              <w:jc w:val="center"/>
              <w:rPr>
                <w:i/>
              </w:rPr>
            </w:pPr>
            <w:r w:rsidRPr="008969AB">
              <w:rPr>
                <w:i/>
              </w:rPr>
              <w:t>Объекты организаций паллиативной медицинской помощи регионального значения</w:t>
            </w:r>
          </w:p>
        </w:tc>
      </w:tr>
      <w:tr w:rsidR="001E5CE7" w:rsidRPr="008969AB" w:rsidTr="0021496A">
        <w:trPr>
          <w:trHeight w:val="284"/>
        </w:trPr>
        <w:tc>
          <w:tcPr>
            <w:tcW w:w="10421" w:type="dxa"/>
            <w:gridSpan w:val="4"/>
            <w:vAlign w:val="center"/>
          </w:tcPr>
          <w:p w:rsidR="001E5CE7" w:rsidRPr="008969AB" w:rsidRDefault="001E5CE7" w:rsidP="001E5CE7">
            <w:pPr>
              <w:jc w:val="center"/>
              <w:rPr>
                <w:b/>
              </w:rPr>
            </w:pPr>
            <w:r w:rsidRPr="008969AB">
              <w:t>отсутствуют</w:t>
            </w:r>
          </w:p>
        </w:tc>
      </w:tr>
      <w:tr w:rsidR="001E5CE7" w:rsidRPr="008969AB" w:rsidTr="0021496A">
        <w:trPr>
          <w:trHeight w:val="284"/>
        </w:trPr>
        <w:tc>
          <w:tcPr>
            <w:tcW w:w="10421" w:type="dxa"/>
            <w:gridSpan w:val="4"/>
            <w:vAlign w:val="center"/>
          </w:tcPr>
          <w:p w:rsidR="001E5CE7" w:rsidRPr="008969AB" w:rsidRDefault="001E5CE7" w:rsidP="001E5CE7">
            <w:pPr>
              <w:jc w:val="center"/>
              <w:rPr>
                <w:i/>
              </w:rPr>
            </w:pPr>
            <w:r w:rsidRPr="008969AB">
              <w:rPr>
                <w:i/>
              </w:rPr>
              <w:t xml:space="preserve">Объекты организаций, осуществляющих медицинские экспертизы, медицинские </w:t>
            </w:r>
          </w:p>
          <w:p w:rsidR="001E5CE7" w:rsidRPr="008969AB" w:rsidRDefault="001E5CE7" w:rsidP="001E5CE7">
            <w:pPr>
              <w:jc w:val="center"/>
              <w:rPr>
                <w:b/>
              </w:rPr>
            </w:pPr>
            <w:r w:rsidRPr="008969AB">
              <w:rPr>
                <w:i/>
              </w:rPr>
              <w:t>осмотры и медицинские освидетельствования регионального значения</w:t>
            </w:r>
          </w:p>
        </w:tc>
      </w:tr>
      <w:tr w:rsidR="001E5CE7" w:rsidRPr="008969AB" w:rsidTr="0021496A">
        <w:trPr>
          <w:trHeight w:val="284"/>
        </w:trPr>
        <w:tc>
          <w:tcPr>
            <w:tcW w:w="10421" w:type="dxa"/>
            <w:gridSpan w:val="4"/>
            <w:vAlign w:val="center"/>
          </w:tcPr>
          <w:p w:rsidR="001E5CE7" w:rsidRPr="008969AB" w:rsidRDefault="001E5CE7" w:rsidP="001E5CE7">
            <w:pPr>
              <w:jc w:val="center"/>
              <w:rPr>
                <w:b/>
              </w:rPr>
            </w:pPr>
            <w:r w:rsidRPr="008969AB">
              <w:t>отсутствуют</w:t>
            </w:r>
          </w:p>
        </w:tc>
      </w:tr>
      <w:tr w:rsidR="001E5CE7" w:rsidRPr="008969AB" w:rsidTr="0021496A">
        <w:trPr>
          <w:trHeight w:val="284"/>
        </w:trPr>
        <w:tc>
          <w:tcPr>
            <w:tcW w:w="10421" w:type="dxa"/>
            <w:gridSpan w:val="4"/>
            <w:vAlign w:val="center"/>
          </w:tcPr>
          <w:p w:rsidR="001E5CE7" w:rsidRPr="008969AB" w:rsidRDefault="001E5CE7" w:rsidP="001E5CE7">
            <w:pPr>
              <w:jc w:val="center"/>
              <w:rPr>
                <w:i/>
              </w:rPr>
            </w:pPr>
            <w:r w:rsidRPr="008969AB">
              <w:rPr>
                <w:i/>
              </w:rPr>
              <w:t>Объекты организаций санаторно-курортного лечения регионального значения</w:t>
            </w:r>
          </w:p>
        </w:tc>
      </w:tr>
      <w:tr w:rsidR="001E5CE7" w:rsidRPr="008969AB" w:rsidTr="0021496A">
        <w:trPr>
          <w:trHeight w:val="284"/>
        </w:trPr>
        <w:tc>
          <w:tcPr>
            <w:tcW w:w="10421" w:type="dxa"/>
            <w:gridSpan w:val="4"/>
            <w:vAlign w:val="center"/>
          </w:tcPr>
          <w:p w:rsidR="001E5CE7" w:rsidRPr="008969AB" w:rsidRDefault="001E5CE7" w:rsidP="001E5CE7">
            <w:pPr>
              <w:jc w:val="center"/>
              <w:rPr>
                <w:b/>
              </w:rPr>
            </w:pPr>
            <w:r w:rsidRPr="008969AB">
              <w:t>отсутствуют</w:t>
            </w:r>
          </w:p>
        </w:tc>
      </w:tr>
    </w:tbl>
    <w:p w:rsidR="001E5CE7" w:rsidRPr="008969AB" w:rsidRDefault="00AF3314" w:rsidP="001E5CE7">
      <w:pPr>
        <w:widowControl w:val="0"/>
        <w:suppressAutoHyphens/>
        <w:spacing w:line="380" w:lineRule="exact"/>
        <w:ind w:firstLine="709"/>
        <w:contextualSpacing/>
        <w:jc w:val="both"/>
        <w:rPr>
          <w:rFonts w:eastAsia="Arial Unicode MS"/>
          <w:i/>
          <w:kern w:val="1"/>
        </w:rPr>
      </w:pPr>
      <w:r w:rsidRPr="008969AB">
        <w:rPr>
          <w:rFonts w:eastAsia="Arial Unicode MS"/>
          <w:i/>
          <w:kern w:val="1"/>
        </w:rPr>
        <w:t xml:space="preserve">В рамках схем территориального планирования соответствующего уровня мероприятий по созданию (размещению) объектов федерального значения и объектов регионального значения в области здравоохранения на территории муниципального образования </w:t>
      </w:r>
      <w:r w:rsidR="00E825F3" w:rsidRPr="008969AB">
        <w:rPr>
          <w:rFonts w:eastAsia="Arial Unicode MS"/>
          <w:i/>
          <w:kern w:val="1"/>
        </w:rPr>
        <w:t xml:space="preserve">Токарёвский поселковый округ </w:t>
      </w:r>
      <w:r w:rsidRPr="008969AB">
        <w:rPr>
          <w:rFonts w:eastAsia="Arial Unicode MS"/>
          <w:i/>
          <w:kern w:val="1"/>
        </w:rPr>
        <w:t>не предусматривается.</w:t>
      </w:r>
    </w:p>
    <w:p w:rsidR="006C09E9" w:rsidRPr="008969AB" w:rsidRDefault="001E5CE7" w:rsidP="001E5CE7">
      <w:pPr>
        <w:widowControl w:val="0"/>
        <w:suppressAutoHyphens/>
        <w:spacing w:line="380" w:lineRule="exact"/>
        <w:ind w:firstLine="709"/>
        <w:contextualSpacing/>
        <w:jc w:val="both"/>
        <w:rPr>
          <w:rFonts w:eastAsia="Arial Unicode MS"/>
          <w:i/>
          <w:kern w:val="1"/>
        </w:rPr>
      </w:pPr>
      <w:r w:rsidRPr="008969AB">
        <w:rPr>
          <w:rFonts w:eastAsia="Arial Unicode MS"/>
          <w:i/>
          <w:kern w:val="1"/>
        </w:rPr>
        <w:t>Сведения</w:t>
      </w:r>
      <w:r w:rsidR="00025787" w:rsidRPr="008969AB">
        <w:rPr>
          <w:rFonts w:eastAsia="Arial Unicode MS"/>
          <w:i/>
          <w:kern w:val="1"/>
        </w:rPr>
        <w:t xml:space="preserve"> </w:t>
      </w:r>
      <w:r w:rsidRPr="008969AB">
        <w:rPr>
          <w:rFonts w:eastAsia="Arial Unicode MS"/>
          <w:i/>
          <w:kern w:val="1"/>
        </w:rPr>
        <w:t>о</w:t>
      </w:r>
      <w:r w:rsidR="00025787" w:rsidRPr="008969AB">
        <w:rPr>
          <w:rFonts w:eastAsia="Arial Unicode MS"/>
          <w:i/>
          <w:kern w:val="1"/>
        </w:rPr>
        <w:t xml:space="preserve"> </w:t>
      </w:r>
      <w:r w:rsidRPr="008969AB">
        <w:rPr>
          <w:rFonts w:eastAsia="Arial Unicode MS"/>
          <w:i/>
          <w:kern w:val="1"/>
        </w:rPr>
        <w:t>существующих объектах</w:t>
      </w:r>
      <w:r w:rsidR="00025787" w:rsidRPr="008969AB">
        <w:rPr>
          <w:rFonts w:eastAsia="Arial Unicode MS"/>
          <w:i/>
          <w:kern w:val="1"/>
        </w:rPr>
        <w:t xml:space="preserve"> </w:t>
      </w:r>
      <w:r w:rsidRPr="008969AB">
        <w:rPr>
          <w:rFonts w:eastAsia="Arial Unicode MS"/>
          <w:i/>
          <w:kern w:val="1"/>
        </w:rPr>
        <w:t>в</w:t>
      </w:r>
      <w:r w:rsidR="00025787" w:rsidRPr="008969AB">
        <w:rPr>
          <w:rFonts w:eastAsia="Arial Unicode MS"/>
          <w:i/>
          <w:kern w:val="1"/>
        </w:rPr>
        <w:t xml:space="preserve"> </w:t>
      </w:r>
      <w:r w:rsidRPr="008969AB">
        <w:rPr>
          <w:rFonts w:eastAsia="Arial Unicode MS"/>
          <w:i/>
          <w:kern w:val="1"/>
        </w:rPr>
        <w:t>области здравоохранения отображаются</w:t>
      </w:r>
      <w:r w:rsidR="00025787" w:rsidRPr="008969AB">
        <w:rPr>
          <w:rFonts w:eastAsia="Arial Unicode MS"/>
          <w:i/>
          <w:kern w:val="1"/>
        </w:rPr>
        <w:t xml:space="preserve"> </w:t>
      </w:r>
      <w:r w:rsidRPr="008969AB">
        <w:rPr>
          <w:rFonts w:eastAsia="Arial Unicode MS"/>
          <w:i/>
          <w:kern w:val="1"/>
        </w:rPr>
        <w:t>на</w:t>
      </w:r>
      <w:r w:rsidR="00025787" w:rsidRPr="008969AB">
        <w:rPr>
          <w:rFonts w:eastAsia="Arial Unicode MS"/>
          <w:i/>
          <w:kern w:val="1"/>
        </w:rPr>
        <w:t xml:space="preserve"> </w:t>
      </w:r>
      <w:r w:rsidRPr="008969AB">
        <w:rPr>
          <w:rFonts w:eastAsia="Arial Unicode MS"/>
          <w:i/>
          <w:kern w:val="1"/>
        </w:rPr>
        <w:t>карте</w:t>
      </w:r>
      <w:r w:rsidR="00025787" w:rsidRPr="008969AB">
        <w:rPr>
          <w:rFonts w:eastAsia="Arial Unicode MS"/>
          <w:i/>
          <w:kern w:val="1"/>
        </w:rPr>
        <w:t xml:space="preserve"> </w:t>
      </w:r>
      <w:r w:rsidRPr="008969AB">
        <w:rPr>
          <w:rFonts w:eastAsia="Arial Unicode MS"/>
          <w:i/>
          <w:kern w:val="1"/>
        </w:rPr>
        <w:t>материалов</w:t>
      </w:r>
      <w:r w:rsidR="00025787" w:rsidRPr="008969AB">
        <w:rPr>
          <w:rFonts w:eastAsia="Arial Unicode MS"/>
          <w:i/>
          <w:kern w:val="1"/>
        </w:rPr>
        <w:t xml:space="preserve"> </w:t>
      </w:r>
      <w:r w:rsidRPr="008969AB">
        <w:rPr>
          <w:rFonts w:eastAsia="Arial Unicode MS"/>
          <w:i/>
          <w:kern w:val="1"/>
        </w:rPr>
        <w:t>по</w:t>
      </w:r>
      <w:r w:rsidR="00025787" w:rsidRPr="008969AB">
        <w:rPr>
          <w:rFonts w:eastAsia="Arial Unicode MS"/>
          <w:i/>
          <w:kern w:val="1"/>
        </w:rPr>
        <w:t xml:space="preserve"> </w:t>
      </w:r>
      <w:r w:rsidRPr="008969AB">
        <w:rPr>
          <w:rFonts w:eastAsia="Arial Unicode MS"/>
          <w:i/>
          <w:kern w:val="1"/>
        </w:rPr>
        <w:t>обоснованию генерального</w:t>
      </w:r>
      <w:r w:rsidR="00025787" w:rsidRPr="008969AB">
        <w:rPr>
          <w:rFonts w:eastAsia="Arial Unicode MS"/>
          <w:i/>
          <w:kern w:val="1"/>
        </w:rPr>
        <w:t xml:space="preserve"> </w:t>
      </w:r>
      <w:r w:rsidRPr="008969AB">
        <w:rPr>
          <w:rFonts w:eastAsia="Arial Unicode MS"/>
          <w:i/>
          <w:kern w:val="1"/>
        </w:rPr>
        <w:t>плана</w:t>
      </w:r>
      <w:r w:rsidR="00025787" w:rsidRPr="008969AB">
        <w:rPr>
          <w:rFonts w:eastAsia="Arial Unicode MS"/>
          <w:i/>
          <w:kern w:val="1"/>
        </w:rPr>
        <w:t xml:space="preserve"> </w:t>
      </w:r>
      <w:r w:rsidRPr="008969AB">
        <w:rPr>
          <w:rFonts w:eastAsia="Arial Unicode MS"/>
          <w:i/>
          <w:kern w:val="1"/>
        </w:rPr>
        <w:t>муниципального</w:t>
      </w:r>
      <w:r w:rsidR="00025787" w:rsidRPr="008969AB">
        <w:rPr>
          <w:rFonts w:eastAsia="Arial Unicode MS"/>
          <w:i/>
          <w:kern w:val="1"/>
        </w:rPr>
        <w:t xml:space="preserve"> </w:t>
      </w:r>
      <w:r w:rsidRPr="008969AB">
        <w:rPr>
          <w:rFonts w:eastAsia="Arial Unicode MS"/>
          <w:i/>
          <w:kern w:val="1"/>
        </w:rPr>
        <w:t>образования</w:t>
      </w:r>
      <w:r w:rsidR="00025787" w:rsidRPr="008969AB">
        <w:rPr>
          <w:rFonts w:eastAsia="Arial Unicode MS"/>
          <w:i/>
          <w:kern w:val="1"/>
        </w:rPr>
        <w:t xml:space="preserve"> </w:t>
      </w:r>
      <w:r w:rsidR="00E825F3" w:rsidRPr="008969AB">
        <w:rPr>
          <w:rFonts w:eastAsia="Arial Unicode MS"/>
          <w:i/>
          <w:kern w:val="1"/>
        </w:rPr>
        <w:t xml:space="preserve">Токарёвский поселковый округ  Токарёвского </w:t>
      </w:r>
      <w:r w:rsidR="009F493D" w:rsidRPr="008969AB">
        <w:rPr>
          <w:rFonts w:eastAsia="Arial Unicode MS"/>
          <w:i/>
          <w:kern w:val="1"/>
        </w:rPr>
        <w:t>района Тамбовской области</w:t>
      </w:r>
      <w:r w:rsidRPr="008969AB">
        <w:rPr>
          <w:rFonts w:eastAsia="Arial Unicode MS"/>
          <w:i/>
          <w:kern w:val="1"/>
        </w:rPr>
        <w:t>.</w:t>
      </w:r>
    </w:p>
    <w:p w:rsidR="003F6AAC" w:rsidRPr="008969AB" w:rsidRDefault="00BA74AB" w:rsidP="003F6AAC">
      <w:pPr>
        <w:widowControl w:val="0"/>
        <w:suppressAutoHyphens/>
        <w:spacing w:line="380" w:lineRule="exact"/>
        <w:ind w:firstLine="709"/>
        <w:contextualSpacing/>
        <w:jc w:val="center"/>
      </w:pPr>
      <w:r w:rsidRPr="008969AB">
        <w:rPr>
          <w:rFonts w:eastAsia="Arial Unicode MS"/>
          <w:b/>
          <w:kern w:val="1"/>
        </w:rPr>
        <w:lastRenderedPageBreak/>
        <w:t>2.9</w:t>
      </w:r>
      <w:r w:rsidR="003F6AAC" w:rsidRPr="008969AB">
        <w:rPr>
          <w:rFonts w:eastAsia="Arial Unicode MS"/>
          <w:b/>
          <w:kern w:val="1"/>
        </w:rPr>
        <w:t>.2. Объекты образования</w:t>
      </w:r>
    </w:p>
    <w:p w:rsidR="003F6AAC" w:rsidRPr="008969AB" w:rsidRDefault="003F6AAC" w:rsidP="003F6AAC">
      <w:pPr>
        <w:widowControl w:val="0"/>
        <w:suppressAutoHyphens/>
        <w:spacing w:line="380" w:lineRule="exact"/>
        <w:ind w:firstLine="709"/>
        <w:contextualSpacing/>
        <w:jc w:val="both"/>
      </w:pPr>
      <w:r w:rsidRPr="008969AB">
        <w:t>Развитие</w:t>
      </w:r>
      <w:r w:rsidR="00025787" w:rsidRPr="008969AB">
        <w:t xml:space="preserve"> </w:t>
      </w:r>
      <w:r w:rsidRPr="008969AB">
        <w:t>системы</w:t>
      </w:r>
      <w:r w:rsidR="00025787" w:rsidRPr="008969AB">
        <w:t xml:space="preserve"> </w:t>
      </w:r>
      <w:r w:rsidRPr="008969AB">
        <w:t>образования</w:t>
      </w:r>
      <w:r w:rsidR="00025787" w:rsidRPr="008969AB">
        <w:t xml:space="preserve"> </w:t>
      </w:r>
      <w:r w:rsidRPr="008969AB">
        <w:t>осуществляется</w:t>
      </w:r>
      <w:r w:rsidR="00025787" w:rsidRPr="008969AB">
        <w:t xml:space="preserve"> </w:t>
      </w:r>
      <w:r w:rsidRPr="008969AB">
        <w:t>в</w:t>
      </w:r>
      <w:r w:rsidR="00025787" w:rsidRPr="008969AB">
        <w:t xml:space="preserve"> </w:t>
      </w:r>
      <w:r w:rsidRPr="008969AB">
        <w:t>соответствии</w:t>
      </w:r>
      <w:r w:rsidR="00025787" w:rsidRPr="008969AB">
        <w:t xml:space="preserve"> </w:t>
      </w:r>
      <w:r w:rsidRPr="008969AB">
        <w:t>с основными</w:t>
      </w:r>
      <w:r w:rsidR="00025787" w:rsidRPr="008969AB">
        <w:t xml:space="preserve"> </w:t>
      </w:r>
      <w:r w:rsidRPr="008969AB">
        <w:t>направлениями</w:t>
      </w:r>
      <w:r w:rsidR="00025787" w:rsidRPr="008969AB">
        <w:t xml:space="preserve"> </w:t>
      </w:r>
      <w:r w:rsidRPr="008969AB">
        <w:t>государственной</w:t>
      </w:r>
      <w:r w:rsidR="00025787" w:rsidRPr="008969AB">
        <w:t xml:space="preserve"> </w:t>
      </w:r>
      <w:r w:rsidRPr="008969AB">
        <w:t>политики</w:t>
      </w:r>
      <w:r w:rsidR="00025787" w:rsidRPr="008969AB">
        <w:t xml:space="preserve"> </w:t>
      </w:r>
      <w:r w:rsidRPr="008969AB">
        <w:t>через</w:t>
      </w:r>
      <w:r w:rsidR="00025787" w:rsidRPr="008969AB">
        <w:t xml:space="preserve"> </w:t>
      </w:r>
      <w:r w:rsidRPr="008969AB">
        <w:t>реализацию национального</w:t>
      </w:r>
      <w:r w:rsidR="00025787" w:rsidRPr="008969AB">
        <w:t xml:space="preserve"> </w:t>
      </w:r>
      <w:r w:rsidRPr="008969AB">
        <w:t>проекта</w:t>
      </w:r>
      <w:r w:rsidR="00025787" w:rsidRPr="008969AB">
        <w:t xml:space="preserve"> </w:t>
      </w:r>
      <w:r w:rsidRPr="008969AB">
        <w:t>«Образование»</w:t>
      </w:r>
      <w:r w:rsidR="00025787" w:rsidRPr="008969AB">
        <w:t xml:space="preserve"> </w:t>
      </w:r>
      <w:r w:rsidRPr="008969AB">
        <w:t>в</w:t>
      </w:r>
      <w:r w:rsidR="00025787" w:rsidRPr="008969AB">
        <w:t xml:space="preserve"> </w:t>
      </w:r>
      <w:r w:rsidRPr="008969AB">
        <w:t>рамках</w:t>
      </w:r>
      <w:r w:rsidR="00025787" w:rsidRPr="008969AB">
        <w:t xml:space="preserve"> </w:t>
      </w:r>
      <w:r w:rsidRPr="008969AB">
        <w:t>государственных</w:t>
      </w:r>
      <w:r w:rsidR="00025787" w:rsidRPr="008969AB">
        <w:t xml:space="preserve"> </w:t>
      </w:r>
      <w:r w:rsidRPr="008969AB">
        <w:t>программ Российской</w:t>
      </w:r>
      <w:r w:rsidR="00025787" w:rsidRPr="008969AB">
        <w:t xml:space="preserve"> </w:t>
      </w:r>
      <w:r w:rsidRPr="008969AB">
        <w:t>Федерации</w:t>
      </w:r>
      <w:r w:rsidR="00025787" w:rsidRPr="008969AB">
        <w:t xml:space="preserve"> </w:t>
      </w:r>
      <w:r w:rsidRPr="008969AB">
        <w:t>«Развитие</w:t>
      </w:r>
      <w:r w:rsidR="00025787" w:rsidRPr="008969AB">
        <w:t xml:space="preserve"> </w:t>
      </w:r>
      <w:r w:rsidRPr="008969AB">
        <w:t>образования»</w:t>
      </w:r>
      <w:r w:rsidR="00025787" w:rsidRPr="008969AB">
        <w:t xml:space="preserve"> </w:t>
      </w:r>
      <w:r w:rsidRPr="008969AB">
        <w:t>и</w:t>
      </w:r>
      <w:r w:rsidR="00025787" w:rsidRPr="008969AB">
        <w:t xml:space="preserve"> </w:t>
      </w:r>
      <w:r w:rsidRPr="008969AB">
        <w:t>«Научно-технологическое развитие</w:t>
      </w:r>
      <w:r w:rsidR="00025787" w:rsidRPr="008969AB">
        <w:t xml:space="preserve"> </w:t>
      </w:r>
      <w:r w:rsidRPr="008969AB">
        <w:t>Российской</w:t>
      </w:r>
      <w:r w:rsidR="00025787" w:rsidRPr="008969AB">
        <w:t xml:space="preserve"> </w:t>
      </w:r>
      <w:r w:rsidRPr="008969AB">
        <w:t>Федерации»,</w:t>
      </w:r>
      <w:r w:rsidR="00025787" w:rsidRPr="008969AB">
        <w:t xml:space="preserve"> </w:t>
      </w:r>
      <w:r w:rsidRPr="008969AB">
        <w:t>других</w:t>
      </w:r>
      <w:r w:rsidR="00025787" w:rsidRPr="008969AB">
        <w:t xml:space="preserve"> </w:t>
      </w:r>
      <w:r w:rsidRPr="008969AB">
        <w:t>государственных</w:t>
      </w:r>
      <w:r w:rsidR="00025787" w:rsidRPr="008969AB">
        <w:t xml:space="preserve"> </w:t>
      </w:r>
      <w:r w:rsidRPr="008969AB">
        <w:t>программ Российской</w:t>
      </w:r>
      <w:r w:rsidR="00025787" w:rsidRPr="008969AB">
        <w:t xml:space="preserve"> </w:t>
      </w:r>
      <w:r w:rsidRPr="008969AB">
        <w:t>Федерации,</w:t>
      </w:r>
      <w:r w:rsidR="00025787" w:rsidRPr="008969AB">
        <w:t xml:space="preserve"> </w:t>
      </w:r>
      <w:r w:rsidRPr="008969AB">
        <w:t>государственной</w:t>
      </w:r>
      <w:r w:rsidR="00025787" w:rsidRPr="008969AB">
        <w:t xml:space="preserve"> </w:t>
      </w:r>
      <w:r w:rsidRPr="008969AB">
        <w:t>программы</w:t>
      </w:r>
      <w:r w:rsidR="00025787" w:rsidRPr="008969AB">
        <w:t xml:space="preserve"> </w:t>
      </w:r>
      <w:r w:rsidRPr="008969AB">
        <w:t>Тамбовской</w:t>
      </w:r>
      <w:r w:rsidR="00025787" w:rsidRPr="008969AB">
        <w:t xml:space="preserve"> </w:t>
      </w:r>
      <w:r w:rsidRPr="008969AB">
        <w:t>области «Развитие</w:t>
      </w:r>
      <w:r w:rsidR="00025787" w:rsidRPr="008969AB">
        <w:t xml:space="preserve"> </w:t>
      </w:r>
      <w:r w:rsidRPr="008969AB">
        <w:t>образования</w:t>
      </w:r>
      <w:r w:rsidR="00025787" w:rsidRPr="008969AB">
        <w:t xml:space="preserve"> </w:t>
      </w:r>
      <w:r w:rsidRPr="008969AB">
        <w:t>Тамбовской</w:t>
      </w:r>
      <w:r w:rsidR="00025787" w:rsidRPr="008969AB">
        <w:t xml:space="preserve"> </w:t>
      </w:r>
      <w:r w:rsidRPr="008969AB">
        <w:t>области»,</w:t>
      </w:r>
      <w:r w:rsidR="00025787" w:rsidRPr="008969AB">
        <w:t xml:space="preserve"> </w:t>
      </w:r>
      <w:r w:rsidRPr="008969AB">
        <w:t>утверждённой</w:t>
      </w:r>
      <w:r w:rsidR="00025787" w:rsidRPr="008969AB">
        <w:t xml:space="preserve"> </w:t>
      </w:r>
      <w:r w:rsidRPr="008969AB">
        <w:t>постановлением администрации</w:t>
      </w:r>
      <w:r w:rsidR="00025787" w:rsidRPr="008969AB">
        <w:t xml:space="preserve"> </w:t>
      </w:r>
      <w:r w:rsidRPr="008969AB">
        <w:t>Тамбовской</w:t>
      </w:r>
      <w:r w:rsidR="00025787" w:rsidRPr="008969AB">
        <w:t xml:space="preserve"> </w:t>
      </w:r>
      <w:r w:rsidRPr="008969AB">
        <w:t>области</w:t>
      </w:r>
      <w:r w:rsidR="00025787" w:rsidRPr="008969AB">
        <w:t xml:space="preserve"> </w:t>
      </w:r>
      <w:r w:rsidRPr="008969AB">
        <w:t>от</w:t>
      </w:r>
      <w:r w:rsidR="00025787" w:rsidRPr="008969AB">
        <w:t xml:space="preserve"> </w:t>
      </w:r>
      <w:r w:rsidRPr="008969AB">
        <w:t>28.12.2012</w:t>
      </w:r>
      <w:r w:rsidR="00025787" w:rsidRPr="008969AB">
        <w:t xml:space="preserve"> </w:t>
      </w:r>
      <w:r w:rsidR="0021496A" w:rsidRPr="008969AB">
        <w:t xml:space="preserve">№ </w:t>
      </w:r>
      <w:r w:rsidRPr="008969AB">
        <w:t>1677</w:t>
      </w:r>
      <w:r w:rsidR="00025787" w:rsidRPr="008969AB">
        <w:t xml:space="preserve"> </w:t>
      </w:r>
      <w:r w:rsidRPr="008969AB">
        <w:t>«Об</w:t>
      </w:r>
      <w:r w:rsidR="00025787" w:rsidRPr="008969AB">
        <w:t xml:space="preserve"> </w:t>
      </w:r>
      <w:r w:rsidRPr="008969AB">
        <w:t>утверждении государственной</w:t>
      </w:r>
      <w:r w:rsidR="00025787" w:rsidRPr="008969AB">
        <w:t xml:space="preserve"> </w:t>
      </w:r>
      <w:r w:rsidRPr="008969AB">
        <w:t>программы</w:t>
      </w:r>
      <w:r w:rsidR="00025787" w:rsidRPr="008969AB">
        <w:t xml:space="preserve"> </w:t>
      </w:r>
      <w:r w:rsidRPr="008969AB">
        <w:t>Тамбовской</w:t>
      </w:r>
      <w:r w:rsidR="00025787" w:rsidRPr="008969AB">
        <w:t xml:space="preserve"> </w:t>
      </w:r>
      <w:r w:rsidRPr="008969AB">
        <w:t>области</w:t>
      </w:r>
      <w:r w:rsidR="00025787" w:rsidRPr="008969AB">
        <w:t xml:space="preserve"> </w:t>
      </w:r>
      <w:r w:rsidRPr="008969AB">
        <w:t>«Развитие</w:t>
      </w:r>
      <w:r w:rsidR="00025787" w:rsidRPr="008969AB">
        <w:t xml:space="preserve"> </w:t>
      </w:r>
      <w:r w:rsidRPr="008969AB">
        <w:t xml:space="preserve">образования Тамбовской области». </w:t>
      </w:r>
    </w:p>
    <w:p w:rsidR="003F6AAC" w:rsidRPr="008969AB" w:rsidRDefault="003F6AAC" w:rsidP="003F6AAC">
      <w:pPr>
        <w:widowControl w:val="0"/>
        <w:suppressAutoHyphens/>
        <w:spacing w:line="380" w:lineRule="exact"/>
        <w:ind w:firstLine="709"/>
        <w:contextualSpacing/>
        <w:jc w:val="both"/>
      </w:pPr>
      <w:r w:rsidRPr="008969AB">
        <w:t>Основными</w:t>
      </w:r>
      <w:r w:rsidR="00025787" w:rsidRPr="008969AB">
        <w:t xml:space="preserve"> </w:t>
      </w:r>
      <w:r w:rsidRPr="008969AB">
        <w:t>стратегическими</w:t>
      </w:r>
      <w:r w:rsidR="00025787" w:rsidRPr="008969AB">
        <w:t xml:space="preserve"> </w:t>
      </w:r>
      <w:r w:rsidRPr="008969AB">
        <w:t>приоритетами</w:t>
      </w:r>
      <w:r w:rsidR="00025787" w:rsidRPr="008969AB">
        <w:t xml:space="preserve"> </w:t>
      </w:r>
      <w:r w:rsidRPr="008969AB">
        <w:t>развития</w:t>
      </w:r>
      <w:r w:rsidR="00025787" w:rsidRPr="008969AB">
        <w:t xml:space="preserve"> </w:t>
      </w:r>
      <w:r w:rsidRPr="008969AB">
        <w:t>Тамбовской области</w:t>
      </w:r>
      <w:r w:rsidR="00025787" w:rsidRPr="008969AB">
        <w:t xml:space="preserve"> </w:t>
      </w:r>
      <w:r w:rsidRPr="008969AB">
        <w:t>являются</w:t>
      </w:r>
      <w:r w:rsidR="00025787" w:rsidRPr="008969AB">
        <w:t xml:space="preserve"> </w:t>
      </w:r>
      <w:r w:rsidRPr="008969AB">
        <w:t>повышение</w:t>
      </w:r>
      <w:r w:rsidR="00025787" w:rsidRPr="008969AB">
        <w:t xml:space="preserve"> </w:t>
      </w:r>
      <w:r w:rsidRPr="008969AB">
        <w:t>конкурентоспособности</w:t>
      </w:r>
      <w:r w:rsidR="00025787" w:rsidRPr="008969AB">
        <w:t xml:space="preserve"> </w:t>
      </w:r>
      <w:r w:rsidRPr="008969AB">
        <w:t>экономики, инвестиционной</w:t>
      </w:r>
      <w:r w:rsidR="00025787" w:rsidRPr="008969AB">
        <w:t xml:space="preserve"> </w:t>
      </w:r>
      <w:r w:rsidRPr="008969AB">
        <w:t>привлекательности</w:t>
      </w:r>
      <w:r w:rsidR="00025787" w:rsidRPr="008969AB">
        <w:t xml:space="preserve"> </w:t>
      </w:r>
      <w:r w:rsidRPr="008969AB">
        <w:t>области,</w:t>
      </w:r>
      <w:r w:rsidR="00025787" w:rsidRPr="008969AB">
        <w:t xml:space="preserve"> </w:t>
      </w:r>
      <w:r w:rsidRPr="008969AB">
        <w:t>эффективное</w:t>
      </w:r>
      <w:r w:rsidR="00025787" w:rsidRPr="008969AB">
        <w:t xml:space="preserve"> </w:t>
      </w:r>
      <w:r w:rsidRPr="008969AB">
        <w:t>использование ресурсного</w:t>
      </w:r>
      <w:r w:rsidR="00025787" w:rsidRPr="008969AB">
        <w:t xml:space="preserve"> </w:t>
      </w:r>
      <w:r w:rsidRPr="008969AB">
        <w:t>потенциала,</w:t>
      </w:r>
      <w:r w:rsidR="00025787" w:rsidRPr="008969AB">
        <w:t xml:space="preserve"> </w:t>
      </w:r>
      <w:r w:rsidRPr="008969AB">
        <w:t>развитие</w:t>
      </w:r>
      <w:r w:rsidR="00025787" w:rsidRPr="008969AB">
        <w:t xml:space="preserve"> </w:t>
      </w:r>
      <w:r w:rsidRPr="008969AB">
        <w:t>человеческих</w:t>
      </w:r>
      <w:r w:rsidR="00025787" w:rsidRPr="008969AB">
        <w:t xml:space="preserve"> </w:t>
      </w:r>
      <w:r w:rsidRPr="008969AB">
        <w:t>ресурсов,</w:t>
      </w:r>
      <w:r w:rsidR="00025787" w:rsidRPr="008969AB">
        <w:t xml:space="preserve"> </w:t>
      </w:r>
      <w:r w:rsidRPr="008969AB">
        <w:t>обеспечение</w:t>
      </w:r>
      <w:r w:rsidR="00025787" w:rsidRPr="008969AB">
        <w:t xml:space="preserve"> </w:t>
      </w:r>
      <w:r w:rsidRPr="008969AB">
        <w:t>роста благосостояния</w:t>
      </w:r>
      <w:r w:rsidR="00025787" w:rsidRPr="008969AB">
        <w:t xml:space="preserve"> </w:t>
      </w:r>
      <w:r w:rsidRPr="008969AB">
        <w:t>и</w:t>
      </w:r>
      <w:r w:rsidR="00025787" w:rsidRPr="008969AB">
        <w:t xml:space="preserve"> </w:t>
      </w:r>
      <w:r w:rsidRPr="008969AB">
        <w:t>качества</w:t>
      </w:r>
      <w:r w:rsidR="00025787" w:rsidRPr="008969AB">
        <w:t xml:space="preserve"> </w:t>
      </w:r>
      <w:r w:rsidRPr="008969AB">
        <w:t>жизни</w:t>
      </w:r>
      <w:r w:rsidR="00025787" w:rsidRPr="008969AB">
        <w:t xml:space="preserve"> </w:t>
      </w:r>
      <w:r w:rsidRPr="008969AB">
        <w:t>населения,</w:t>
      </w:r>
      <w:r w:rsidR="00025787" w:rsidRPr="008969AB">
        <w:t xml:space="preserve"> </w:t>
      </w:r>
      <w:r w:rsidRPr="008969AB">
        <w:t>повышение</w:t>
      </w:r>
      <w:r w:rsidR="00025787" w:rsidRPr="008969AB">
        <w:t xml:space="preserve"> </w:t>
      </w:r>
      <w:r w:rsidRPr="008969AB">
        <w:t xml:space="preserve">эффективности государственного управления социально-экономическим развитием области. </w:t>
      </w:r>
    </w:p>
    <w:p w:rsidR="003F6AAC" w:rsidRPr="008969AB" w:rsidRDefault="003F6AAC" w:rsidP="003F6AAC">
      <w:pPr>
        <w:widowControl w:val="0"/>
        <w:suppressAutoHyphens/>
        <w:spacing w:line="380" w:lineRule="exact"/>
        <w:ind w:firstLine="709"/>
        <w:contextualSpacing/>
        <w:jc w:val="both"/>
      </w:pPr>
      <w:r w:rsidRPr="008969AB">
        <w:t xml:space="preserve">Отрасль образования выступает в качестве одной из основных отраслей, призванных обеспечивать высокое качество жизни населения. </w:t>
      </w:r>
    </w:p>
    <w:p w:rsidR="003F6AAC" w:rsidRPr="008969AB" w:rsidRDefault="003F6AAC" w:rsidP="003F6AAC">
      <w:pPr>
        <w:widowControl w:val="0"/>
        <w:suppressAutoHyphens/>
        <w:spacing w:line="380" w:lineRule="exact"/>
        <w:ind w:firstLine="709"/>
        <w:contextualSpacing/>
        <w:jc w:val="both"/>
      </w:pPr>
      <w:r w:rsidRPr="008969AB">
        <w:t>В</w:t>
      </w:r>
      <w:r w:rsidR="00025787" w:rsidRPr="008969AB">
        <w:t xml:space="preserve"> </w:t>
      </w:r>
      <w:r w:rsidRPr="008969AB">
        <w:t>таблице</w:t>
      </w:r>
      <w:r w:rsidR="00025787" w:rsidRPr="008969AB">
        <w:t xml:space="preserve"> </w:t>
      </w:r>
      <w:r w:rsidR="00AB2B14">
        <w:t>9</w:t>
      </w:r>
      <w:r w:rsidR="00A0446E" w:rsidRPr="008969AB">
        <w:t xml:space="preserve"> </w:t>
      </w:r>
      <w:r w:rsidRPr="008969AB">
        <w:t>приведён</w:t>
      </w:r>
      <w:r w:rsidR="00025787" w:rsidRPr="008969AB">
        <w:t xml:space="preserve"> </w:t>
      </w:r>
      <w:r w:rsidRPr="008969AB">
        <w:t>перечень</w:t>
      </w:r>
      <w:r w:rsidR="00025787" w:rsidRPr="008969AB">
        <w:t xml:space="preserve"> </w:t>
      </w:r>
      <w:r w:rsidRPr="008969AB">
        <w:t>объектов</w:t>
      </w:r>
      <w:r w:rsidR="00025787" w:rsidRPr="008969AB">
        <w:t xml:space="preserve"> </w:t>
      </w:r>
      <w:r w:rsidRPr="008969AB">
        <w:t>в</w:t>
      </w:r>
      <w:r w:rsidR="00025787" w:rsidRPr="008969AB">
        <w:t xml:space="preserve"> </w:t>
      </w:r>
      <w:r w:rsidRPr="008969AB">
        <w:t>области</w:t>
      </w:r>
      <w:r w:rsidR="00025787" w:rsidRPr="008969AB">
        <w:t xml:space="preserve"> </w:t>
      </w:r>
      <w:r w:rsidRPr="008969AB">
        <w:t>образования, расположенных</w:t>
      </w:r>
      <w:r w:rsidR="00025787" w:rsidRPr="008969AB">
        <w:t xml:space="preserve"> </w:t>
      </w:r>
      <w:r w:rsidRPr="008969AB">
        <w:t>на</w:t>
      </w:r>
      <w:r w:rsidR="00025787" w:rsidRPr="008969AB">
        <w:t xml:space="preserve"> </w:t>
      </w:r>
      <w:r w:rsidRPr="008969AB">
        <w:t>территории</w:t>
      </w:r>
      <w:r w:rsidR="00025787" w:rsidRPr="008969AB">
        <w:t xml:space="preserve"> </w:t>
      </w:r>
      <w:r w:rsidRPr="008969AB">
        <w:t>муниципального</w:t>
      </w:r>
      <w:r w:rsidR="00025787" w:rsidRPr="008969AB">
        <w:t xml:space="preserve"> </w:t>
      </w:r>
      <w:r w:rsidRPr="008969AB">
        <w:t>образования</w:t>
      </w:r>
      <w:r w:rsidR="00025787" w:rsidRPr="008969AB">
        <w:t xml:space="preserve"> </w:t>
      </w:r>
      <w:r w:rsidR="00D4731F" w:rsidRPr="008969AB">
        <w:t>Токарёвский поселковый округ</w:t>
      </w:r>
      <w:r w:rsidRPr="008969AB">
        <w:t>.</w:t>
      </w:r>
    </w:p>
    <w:p w:rsidR="006C09E9" w:rsidRPr="008969AB" w:rsidRDefault="0021496A" w:rsidP="006C09E9">
      <w:pPr>
        <w:widowControl w:val="0"/>
        <w:suppressAutoHyphens/>
        <w:spacing w:line="380" w:lineRule="exact"/>
        <w:ind w:firstLine="709"/>
        <w:contextualSpacing/>
        <w:jc w:val="right"/>
        <w:rPr>
          <w:szCs w:val="28"/>
        </w:rPr>
      </w:pPr>
      <w:r w:rsidRPr="008969AB">
        <w:rPr>
          <w:szCs w:val="28"/>
        </w:rPr>
        <w:t xml:space="preserve">Таблица </w:t>
      </w:r>
      <w:r w:rsidR="00AB2B14">
        <w:rPr>
          <w:szCs w:val="28"/>
        </w:rPr>
        <w:t>9</w:t>
      </w:r>
    </w:p>
    <w:p w:rsidR="006C09E9" w:rsidRPr="008969AB" w:rsidRDefault="003F6AAC" w:rsidP="006C09E9">
      <w:pPr>
        <w:widowControl w:val="0"/>
        <w:suppressAutoHyphens/>
        <w:spacing w:line="380" w:lineRule="exact"/>
        <w:ind w:firstLine="709"/>
        <w:contextualSpacing/>
        <w:jc w:val="center"/>
        <w:rPr>
          <w:b/>
        </w:rPr>
      </w:pPr>
      <w:r w:rsidRPr="008969AB">
        <w:rPr>
          <w:b/>
        </w:rPr>
        <w:t>Перечень</w:t>
      </w:r>
      <w:r w:rsidR="00025787" w:rsidRPr="008969AB">
        <w:rPr>
          <w:b/>
        </w:rPr>
        <w:t xml:space="preserve"> </w:t>
      </w:r>
      <w:r w:rsidRPr="008969AB">
        <w:rPr>
          <w:b/>
        </w:rPr>
        <w:t>объектов</w:t>
      </w:r>
      <w:r w:rsidR="00025787" w:rsidRPr="008969AB">
        <w:rPr>
          <w:b/>
        </w:rPr>
        <w:t xml:space="preserve"> </w:t>
      </w:r>
      <w:r w:rsidRPr="008969AB">
        <w:rPr>
          <w:b/>
        </w:rPr>
        <w:t>в</w:t>
      </w:r>
      <w:r w:rsidR="00025787" w:rsidRPr="008969AB">
        <w:rPr>
          <w:b/>
        </w:rPr>
        <w:t xml:space="preserve"> </w:t>
      </w:r>
      <w:r w:rsidRPr="008969AB">
        <w:rPr>
          <w:b/>
        </w:rPr>
        <w:t>области</w:t>
      </w:r>
      <w:r w:rsidR="00025787" w:rsidRPr="008969AB">
        <w:rPr>
          <w:b/>
        </w:rPr>
        <w:t xml:space="preserve"> </w:t>
      </w:r>
      <w:r w:rsidRPr="008969AB">
        <w:rPr>
          <w:b/>
        </w:rPr>
        <w:t>образования, расположенных</w:t>
      </w:r>
      <w:r w:rsidR="00025787" w:rsidRPr="008969AB">
        <w:rPr>
          <w:b/>
        </w:rPr>
        <w:t xml:space="preserve"> </w:t>
      </w:r>
      <w:r w:rsidRPr="008969AB">
        <w:rPr>
          <w:b/>
        </w:rPr>
        <w:t>на</w:t>
      </w:r>
      <w:r w:rsidR="00025787" w:rsidRPr="008969AB">
        <w:rPr>
          <w:b/>
        </w:rPr>
        <w:t xml:space="preserve"> </w:t>
      </w:r>
      <w:r w:rsidRPr="008969AB">
        <w:rPr>
          <w:b/>
        </w:rPr>
        <w:t>территории</w:t>
      </w:r>
      <w:r w:rsidR="00025787" w:rsidRPr="008969AB">
        <w:rPr>
          <w:b/>
        </w:rPr>
        <w:t xml:space="preserve"> </w:t>
      </w:r>
      <w:r w:rsidRPr="008969AB">
        <w:rPr>
          <w:b/>
        </w:rPr>
        <w:t>муниципального</w:t>
      </w:r>
      <w:r w:rsidR="00025787" w:rsidRPr="008969AB">
        <w:rPr>
          <w:b/>
        </w:rPr>
        <w:t xml:space="preserve"> </w:t>
      </w:r>
      <w:r w:rsidRPr="008969AB">
        <w:rPr>
          <w:b/>
        </w:rPr>
        <w:t>образования</w:t>
      </w:r>
      <w:r w:rsidR="00025787" w:rsidRPr="008969AB">
        <w:rPr>
          <w:b/>
        </w:rPr>
        <w:t xml:space="preserve"> </w:t>
      </w:r>
      <w:r w:rsidR="00D4731F" w:rsidRPr="008969AB">
        <w:rPr>
          <w:b/>
        </w:rPr>
        <w:t>Токарёвский поселковый округ</w:t>
      </w:r>
    </w:p>
    <w:tbl>
      <w:tblPr>
        <w:tblStyle w:val="aff9"/>
        <w:tblW w:w="0" w:type="auto"/>
        <w:tblLook w:val="04A0"/>
      </w:tblPr>
      <w:tblGrid>
        <w:gridCol w:w="675"/>
        <w:gridCol w:w="4535"/>
        <w:gridCol w:w="2605"/>
        <w:gridCol w:w="2606"/>
      </w:tblGrid>
      <w:tr w:rsidR="003F6AAC" w:rsidRPr="008969AB" w:rsidTr="003F6AAC">
        <w:tc>
          <w:tcPr>
            <w:tcW w:w="675" w:type="dxa"/>
            <w:vAlign w:val="center"/>
          </w:tcPr>
          <w:p w:rsidR="003F6AAC" w:rsidRPr="008969AB" w:rsidRDefault="0021496A" w:rsidP="003F6AAC">
            <w:pPr>
              <w:jc w:val="center"/>
              <w:rPr>
                <w:b/>
              </w:rPr>
            </w:pPr>
            <w:r w:rsidRPr="008969AB">
              <w:rPr>
                <w:b/>
              </w:rPr>
              <w:t xml:space="preserve">№ </w:t>
            </w:r>
            <w:r w:rsidR="003F6AAC" w:rsidRPr="008969AB">
              <w:rPr>
                <w:b/>
              </w:rPr>
              <w:t>п/п</w:t>
            </w:r>
          </w:p>
        </w:tc>
        <w:tc>
          <w:tcPr>
            <w:tcW w:w="4535" w:type="dxa"/>
            <w:vAlign w:val="center"/>
          </w:tcPr>
          <w:p w:rsidR="003F6AAC" w:rsidRPr="008969AB" w:rsidRDefault="003F6AAC" w:rsidP="003F6AAC">
            <w:pPr>
              <w:jc w:val="center"/>
              <w:rPr>
                <w:b/>
              </w:rPr>
            </w:pPr>
            <w:r w:rsidRPr="008969AB">
              <w:rPr>
                <w:b/>
              </w:rPr>
              <w:t>Наименование объекта</w:t>
            </w:r>
          </w:p>
        </w:tc>
        <w:tc>
          <w:tcPr>
            <w:tcW w:w="2605" w:type="dxa"/>
            <w:vAlign w:val="center"/>
          </w:tcPr>
          <w:p w:rsidR="003F6AAC" w:rsidRPr="008969AB" w:rsidRDefault="003F6AAC" w:rsidP="003F6AAC">
            <w:pPr>
              <w:jc w:val="center"/>
              <w:rPr>
                <w:b/>
              </w:rPr>
            </w:pPr>
            <w:r w:rsidRPr="008969AB">
              <w:rPr>
                <w:b/>
              </w:rPr>
              <w:t>Характеристика</w:t>
            </w:r>
          </w:p>
        </w:tc>
        <w:tc>
          <w:tcPr>
            <w:tcW w:w="2606" w:type="dxa"/>
            <w:vAlign w:val="center"/>
          </w:tcPr>
          <w:p w:rsidR="003F6AAC" w:rsidRPr="008969AB" w:rsidRDefault="003F6AAC" w:rsidP="003F6AAC">
            <w:pPr>
              <w:jc w:val="center"/>
              <w:rPr>
                <w:b/>
              </w:rPr>
            </w:pPr>
            <w:r w:rsidRPr="008969AB">
              <w:rPr>
                <w:b/>
              </w:rPr>
              <w:t>Местоположение объекта</w:t>
            </w:r>
          </w:p>
        </w:tc>
      </w:tr>
      <w:tr w:rsidR="003F6AAC" w:rsidRPr="008969AB" w:rsidTr="003F6AAC">
        <w:tc>
          <w:tcPr>
            <w:tcW w:w="10421" w:type="dxa"/>
            <w:gridSpan w:val="4"/>
            <w:vAlign w:val="center"/>
          </w:tcPr>
          <w:p w:rsidR="003F6AAC" w:rsidRPr="008969AB" w:rsidRDefault="003F6AAC" w:rsidP="003F6AAC">
            <w:pPr>
              <w:jc w:val="center"/>
              <w:rPr>
                <w:b/>
              </w:rPr>
            </w:pPr>
            <w:r w:rsidRPr="008969AB">
              <w:rPr>
                <w:b/>
              </w:rPr>
              <w:t>Объекты федерального значения</w:t>
            </w:r>
          </w:p>
        </w:tc>
      </w:tr>
      <w:tr w:rsidR="003F6AAC" w:rsidRPr="008969AB" w:rsidTr="003F6AAC">
        <w:tc>
          <w:tcPr>
            <w:tcW w:w="10421" w:type="dxa"/>
            <w:gridSpan w:val="4"/>
            <w:vAlign w:val="center"/>
          </w:tcPr>
          <w:p w:rsidR="003F6AAC" w:rsidRPr="008969AB" w:rsidRDefault="003F6AAC" w:rsidP="003F6AAC">
            <w:pPr>
              <w:jc w:val="center"/>
              <w:rPr>
                <w:i/>
              </w:rPr>
            </w:pPr>
            <w:r w:rsidRPr="008969AB">
              <w:rPr>
                <w:i/>
              </w:rPr>
              <w:t xml:space="preserve">Объекты учебного, производственного, социального, культурного назначения, </w:t>
            </w:r>
          </w:p>
          <w:p w:rsidR="003F6AAC" w:rsidRPr="008969AB" w:rsidRDefault="003F6AAC" w:rsidP="003F6AAC">
            <w:pPr>
              <w:jc w:val="center"/>
              <w:rPr>
                <w:i/>
              </w:rPr>
            </w:pPr>
            <w:r w:rsidRPr="008969AB">
              <w:rPr>
                <w:i/>
              </w:rPr>
              <w:t xml:space="preserve">общежития федеральных государственных образовательных учреждений высшего </w:t>
            </w:r>
          </w:p>
          <w:p w:rsidR="003F6AAC" w:rsidRPr="008969AB" w:rsidRDefault="003F6AAC" w:rsidP="003F6AAC">
            <w:pPr>
              <w:jc w:val="center"/>
              <w:rPr>
                <w:i/>
              </w:rPr>
            </w:pPr>
            <w:r w:rsidRPr="008969AB">
              <w:rPr>
                <w:i/>
              </w:rPr>
              <w:t>профессионального образования и их филиалов</w:t>
            </w:r>
          </w:p>
        </w:tc>
      </w:tr>
      <w:tr w:rsidR="0021496A" w:rsidRPr="008969AB" w:rsidTr="003F6AAC">
        <w:tc>
          <w:tcPr>
            <w:tcW w:w="10421" w:type="dxa"/>
            <w:gridSpan w:val="4"/>
            <w:vAlign w:val="center"/>
          </w:tcPr>
          <w:p w:rsidR="0021496A" w:rsidRPr="008969AB" w:rsidRDefault="0021496A" w:rsidP="003F6AAC">
            <w:pPr>
              <w:jc w:val="center"/>
            </w:pPr>
            <w:r w:rsidRPr="008969AB">
              <w:t>отсутствуют</w:t>
            </w:r>
          </w:p>
        </w:tc>
      </w:tr>
      <w:tr w:rsidR="003F6AAC" w:rsidRPr="008969AB" w:rsidTr="003F6AAC">
        <w:tc>
          <w:tcPr>
            <w:tcW w:w="10421" w:type="dxa"/>
            <w:gridSpan w:val="4"/>
            <w:vAlign w:val="center"/>
          </w:tcPr>
          <w:p w:rsidR="003F6AAC" w:rsidRPr="008969AB" w:rsidRDefault="003F6AAC" w:rsidP="003F6AAC">
            <w:pPr>
              <w:jc w:val="center"/>
              <w:rPr>
                <w:b/>
              </w:rPr>
            </w:pPr>
            <w:r w:rsidRPr="008969AB">
              <w:rPr>
                <w:b/>
              </w:rPr>
              <w:t>Объекты регионального значения</w:t>
            </w:r>
          </w:p>
        </w:tc>
      </w:tr>
      <w:tr w:rsidR="003F6AAC" w:rsidRPr="008969AB" w:rsidTr="003F6AAC">
        <w:tc>
          <w:tcPr>
            <w:tcW w:w="10421" w:type="dxa"/>
            <w:gridSpan w:val="4"/>
            <w:vAlign w:val="center"/>
          </w:tcPr>
          <w:p w:rsidR="003F6AAC" w:rsidRPr="008969AB" w:rsidRDefault="003F6AAC" w:rsidP="003F6AAC">
            <w:pPr>
              <w:jc w:val="center"/>
              <w:rPr>
                <w:i/>
              </w:rPr>
            </w:pPr>
            <w:r w:rsidRPr="008969AB">
              <w:rPr>
                <w:i/>
              </w:rPr>
              <w:t xml:space="preserve">Объекты учебного, производственного, социального, культурного назначения, </w:t>
            </w:r>
          </w:p>
          <w:p w:rsidR="003F6AAC" w:rsidRPr="008969AB" w:rsidRDefault="003F6AAC" w:rsidP="003F6AAC">
            <w:pPr>
              <w:jc w:val="center"/>
              <w:rPr>
                <w:i/>
              </w:rPr>
            </w:pPr>
            <w:r w:rsidRPr="008969AB">
              <w:rPr>
                <w:i/>
              </w:rPr>
              <w:t xml:space="preserve">общежития организаций среднего профессионального образования регионального </w:t>
            </w:r>
          </w:p>
          <w:p w:rsidR="003F6AAC" w:rsidRPr="008969AB" w:rsidRDefault="003F6AAC" w:rsidP="003F6AAC">
            <w:pPr>
              <w:jc w:val="center"/>
              <w:rPr>
                <w:i/>
              </w:rPr>
            </w:pPr>
            <w:r w:rsidRPr="008969AB">
              <w:rPr>
                <w:i/>
              </w:rPr>
              <w:t>значения</w:t>
            </w:r>
          </w:p>
        </w:tc>
      </w:tr>
      <w:tr w:rsidR="003F6AAC" w:rsidRPr="008969AB" w:rsidTr="003F6AAC">
        <w:tc>
          <w:tcPr>
            <w:tcW w:w="10421" w:type="dxa"/>
            <w:gridSpan w:val="4"/>
            <w:vAlign w:val="center"/>
          </w:tcPr>
          <w:p w:rsidR="003F6AAC" w:rsidRPr="008969AB" w:rsidRDefault="003F6AAC" w:rsidP="003F6AAC">
            <w:pPr>
              <w:jc w:val="center"/>
            </w:pPr>
            <w:r w:rsidRPr="008969AB">
              <w:t>отсутствуют</w:t>
            </w:r>
          </w:p>
        </w:tc>
      </w:tr>
      <w:tr w:rsidR="003F6AAC" w:rsidRPr="008969AB" w:rsidTr="003F6AAC">
        <w:tc>
          <w:tcPr>
            <w:tcW w:w="10421" w:type="dxa"/>
            <w:gridSpan w:val="4"/>
            <w:vAlign w:val="center"/>
          </w:tcPr>
          <w:p w:rsidR="003F6AAC" w:rsidRPr="008969AB" w:rsidRDefault="003F6AAC" w:rsidP="003F6AAC">
            <w:pPr>
              <w:jc w:val="center"/>
              <w:rPr>
                <w:i/>
              </w:rPr>
            </w:pPr>
            <w:r w:rsidRPr="008969AB">
              <w:rPr>
                <w:i/>
              </w:rPr>
              <w:t xml:space="preserve">Объекты учебного, спортивного, культурного назначения, общежития организаций </w:t>
            </w:r>
          </w:p>
          <w:p w:rsidR="003F6AAC" w:rsidRPr="008969AB" w:rsidRDefault="003F6AAC" w:rsidP="003F6AAC">
            <w:pPr>
              <w:jc w:val="center"/>
              <w:rPr>
                <w:b/>
              </w:rPr>
            </w:pPr>
            <w:r w:rsidRPr="008969AB">
              <w:rPr>
                <w:i/>
              </w:rPr>
              <w:t>дополнительного образования для детей регионального значения</w:t>
            </w:r>
          </w:p>
        </w:tc>
      </w:tr>
      <w:tr w:rsidR="003F6AAC" w:rsidRPr="008969AB" w:rsidTr="003F6AAC">
        <w:tc>
          <w:tcPr>
            <w:tcW w:w="10421" w:type="dxa"/>
            <w:gridSpan w:val="4"/>
            <w:vAlign w:val="center"/>
          </w:tcPr>
          <w:p w:rsidR="003F6AAC" w:rsidRPr="008969AB" w:rsidRDefault="003F6AAC" w:rsidP="003F6AAC">
            <w:pPr>
              <w:jc w:val="center"/>
              <w:rPr>
                <w:b/>
              </w:rPr>
            </w:pPr>
            <w:r w:rsidRPr="008969AB">
              <w:t>отсутствуют</w:t>
            </w:r>
          </w:p>
        </w:tc>
      </w:tr>
      <w:tr w:rsidR="003F6AAC" w:rsidRPr="008969AB" w:rsidTr="003F6AAC">
        <w:tc>
          <w:tcPr>
            <w:tcW w:w="10421" w:type="dxa"/>
            <w:gridSpan w:val="4"/>
            <w:vAlign w:val="center"/>
          </w:tcPr>
          <w:p w:rsidR="003F6AAC" w:rsidRPr="008969AB" w:rsidRDefault="003F6AAC" w:rsidP="003F6AAC">
            <w:pPr>
              <w:jc w:val="center"/>
              <w:rPr>
                <w:i/>
              </w:rPr>
            </w:pPr>
            <w:r w:rsidRPr="008969AB">
              <w:rPr>
                <w:i/>
              </w:rPr>
              <w:t>Объекты организаций дошкольного образования регионального значения</w:t>
            </w:r>
          </w:p>
        </w:tc>
      </w:tr>
      <w:tr w:rsidR="003F6AAC" w:rsidRPr="008969AB" w:rsidTr="003F6AAC">
        <w:tc>
          <w:tcPr>
            <w:tcW w:w="10421" w:type="dxa"/>
            <w:gridSpan w:val="4"/>
            <w:vAlign w:val="center"/>
          </w:tcPr>
          <w:p w:rsidR="003F6AAC" w:rsidRPr="008969AB" w:rsidRDefault="003F6AAC" w:rsidP="003F6AAC">
            <w:pPr>
              <w:jc w:val="center"/>
              <w:rPr>
                <w:b/>
              </w:rPr>
            </w:pPr>
            <w:r w:rsidRPr="008969AB">
              <w:t>отсутствуют</w:t>
            </w:r>
          </w:p>
        </w:tc>
      </w:tr>
      <w:tr w:rsidR="003F6AAC" w:rsidRPr="008969AB" w:rsidTr="003F6AAC">
        <w:tc>
          <w:tcPr>
            <w:tcW w:w="10421" w:type="dxa"/>
            <w:gridSpan w:val="4"/>
            <w:vAlign w:val="center"/>
          </w:tcPr>
          <w:p w:rsidR="003F6AAC" w:rsidRPr="008969AB" w:rsidRDefault="003F6AAC" w:rsidP="003F6AAC">
            <w:pPr>
              <w:jc w:val="center"/>
              <w:rPr>
                <w:i/>
              </w:rPr>
            </w:pPr>
            <w:r w:rsidRPr="008969AB">
              <w:rPr>
                <w:i/>
              </w:rPr>
              <w:t xml:space="preserve">Объекты учебного, социального, культурного назначения, общежития организаций </w:t>
            </w:r>
          </w:p>
          <w:p w:rsidR="003F6AAC" w:rsidRPr="008969AB" w:rsidRDefault="003F6AAC" w:rsidP="003F6AAC">
            <w:pPr>
              <w:jc w:val="center"/>
              <w:rPr>
                <w:b/>
              </w:rPr>
            </w:pPr>
            <w:r w:rsidRPr="008969AB">
              <w:rPr>
                <w:i/>
              </w:rPr>
              <w:t>начального, основного, среднего общего образования регионального значения</w:t>
            </w:r>
          </w:p>
        </w:tc>
      </w:tr>
      <w:tr w:rsidR="003F6AAC" w:rsidRPr="008969AB" w:rsidTr="003F6AAC">
        <w:tc>
          <w:tcPr>
            <w:tcW w:w="10421" w:type="dxa"/>
            <w:gridSpan w:val="4"/>
            <w:vAlign w:val="center"/>
          </w:tcPr>
          <w:p w:rsidR="003F6AAC" w:rsidRPr="008969AB" w:rsidRDefault="003F6AAC" w:rsidP="003F6AAC">
            <w:pPr>
              <w:jc w:val="center"/>
              <w:rPr>
                <w:b/>
              </w:rPr>
            </w:pPr>
            <w:r w:rsidRPr="008969AB">
              <w:t>отсутствуют</w:t>
            </w:r>
          </w:p>
        </w:tc>
      </w:tr>
      <w:tr w:rsidR="003F6AAC" w:rsidRPr="008969AB" w:rsidTr="003F6AAC">
        <w:tc>
          <w:tcPr>
            <w:tcW w:w="10421" w:type="dxa"/>
            <w:gridSpan w:val="4"/>
            <w:vAlign w:val="center"/>
          </w:tcPr>
          <w:p w:rsidR="003F6AAC" w:rsidRPr="008969AB" w:rsidRDefault="003F6AAC" w:rsidP="003F6AAC">
            <w:pPr>
              <w:jc w:val="center"/>
              <w:rPr>
                <w:i/>
              </w:rPr>
            </w:pPr>
            <w:r w:rsidRPr="008969AB">
              <w:rPr>
                <w:i/>
              </w:rPr>
              <w:t xml:space="preserve">Объекты учебного, социального, культурного назначения организаций </w:t>
            </w:r>
          </w:p>
          <w:p w:rsidR="003F6AAC" w:rsidRPr="008969AB" w:rsidRDefault="003F6AAC" w:rsidP="003F6AAC">
            <w:pPr>
              <w:jc w:val="center"/>
              <w:rPr>
                <w:b/>
              </w:rPr>
            </w:pPr>
            <w:r w:rsidRPr="008969AB">
              <w:rPr>
                <w:i/>
              </w:rPr>
              <w:t>дополнительного профессионального образования</w:t>
            </w:r>
          </w:p>
        </w:tc>
      </w:tr>
      <w:tr w:rsidR="003F6AAC" w:rsidRPr="008969AB" w:rsidTr="003F6AAC">
        <w:tc>
          <w:tcPr>
            <w:tcW w:w="10421" w:type="dxa"/>
            <w:gridSpan w:val="4"/>
            <w:vAlign w:val="center"/>
          </w:tcPr>
          <w:p w:rsidR="003F6AAC" w:rsidRPr="008969AB" w:rsidRDefault="003F6AAC" w:rsidP="003F6AAC">
            <w:pPr>
              <w:jc w:val="center"/>
              <w:rPr>
                <w:b/>
              </w:rPr>
            </w:pPr>
            <w:r w:rsidRPr="008969AB">
              <w:lastRenderedPageBreak/>
              <w:t>отсутствуют</w:t>
            </w:r>
          </w:p>
        </w:tc>
      </w:tr>
      <w:tr w:rsidR="003F6AAC" w:rsidRPr="008969AB" w:rsidTr="003F6AAC">
        <w:tc>
          <w:tcPr>
            <w:tcW w:w="10421" w:type="dxa"/>
            <w:gridSpan w:val="4"/>
            <w:vAlign w:val="center"/>
          </w:tcPr>
          <w:p w:rsidR="003F6AAC" w:rsidRPr="008969AB" w:rsidRDefault="003F6AAC" w:rsidP="003F6AAC">
            <w:pPr>
              <w:jc w:val="center"/>
              <w:rPr>
                <w:i/>
              </w:rPr>
            </w:pPr>
            <w:r w:rsidRPr="008969AB">
              <w:rPr>
                <w:i/>
              </w:rPr>
              <w:t xml:space="preserve">Объекты учебного, социального, культурного, производственного назначения, </w:t>
            </w:r>
          </w:p>
          <w:p w:rsidR="003F6AAC" w:rsidRPr="008969AB" w:rsidRDefault="003F6AAC" w:rsidP="003F6AAC">
            <w:pPr>
              <w:jc w:val="center"/>
              <w:rPr>
                <w:i/>
              </w:rPr>
            </w:pPr>
            <w:r w:rsidRPr="008969AB">
              <w:rPr>
                <w:i/>
              </w:rPr>
              <w:t xml:space="preserve">общежития организаций высшего профессионального образования, за исключением </w:t>
            </w:r>
          </w:p>
          <w:p w:rsidR="003F6AAC" w:rsidRPr="008969AB" w:rsidRDefault="003F6AAC" w:rsidP="003F6AAC">
            <w:pPr>
              <w:jc w:val="center"/>
              <w:rPr>
                <w:i/>
              </w:rPr>
            </w:pPr>
            <w:r w:rsidRPr="008969AB">
              <w:rPr>
                <w:i/>
              </w:rPr>
              <w:t xml:space="preserve">объектов, указанных в Перечне видов объектов федерального значения, подлежащих </w:t>
            </w:r>
          </w:p>
          <w:p w:rsidR="003F6AAC" w:rsidRPr="008969AB" w:rsidRDefault="003F6AAC" w:rsidP="003F6AAC">
            <w:pPr>
              <w:jc w:val="center"/>
              <w:rPr>
                <w:i/>
              </w:rPr>
            </w:pPr>
            <w:r w:rsidRPr="008969AB">
              <w:rPr>
                <w:i/>
              </w:rPr>
              <w:t xml:space="preserve">отображению на схемах территориального планирования Российской Федерации в </w:t>
            </w:r>
          </w:p>
          <w:p w:rsidR="003F6AAC" w:rsidRPr="008969AB" w:rsidRDefault="003F6AAC" w:rsidP="003F6AAC">
            <w:pPr>
              <w:jc w:val="center"/>
              <w:rPr>
                <w:i/>
              </w:rPr>
            </w:pPr>
            <w:r w:rsidRPr="008969AB">
              <w:rPr>
                <w:i/>
              </w:rPr>
              <w:t xml:space="preserve">области высшего профессионального образования, утверждённом распоряжением </w:t>
            </w:r>
          </w:p>
          <w:p w:rsidR="003F6AAC" w:rsidRPr="008969AB" w:rsidRDefault="003F6AAC" w:rsidP="003F6AAC">
            <w:pPr>
              <w:jc w:val="center"/>
              <w:rPr>
                <w:b/>
              </w:rPr>
            </w:pPr>
            <w:r w:rsidRPr="008969AB">
              <w:rPr>
                <w:i/>
              </w:rPr>
              <w:t xml:space="preserve">Правительства Российской Федерации от 09.02.2012 </w:t>
            </w:r>
            <w:r w:rsidR="0021496A" w:rsidRPr="008969AB">
              <w:rPr>
                <w:i/>
              </w:rPr>
              <w:t xml:space="preserve">№ </w:t>
            </w:r>
            <w:r w:rsidRPr="008969AB">
              <w:rPr>
                <w:i/>
              </w:rPr>
              <w:t>162-р</w:t>
            </w:r>
          </w:p>
        </w:tc>
      </w:tr>
      <w:tr w:rsidR="003F6AAC" w:rsidRPr="008969AB" w:rsidTr="003F6AAC">
        <w:tc>
          <w:tcPr>
            <w:tcW w:w="10421" w:type="dxa"/>
            <w:gridSpan w:val="4"/>
            <w:vAlign w:val="center"/>
          </w:tcPr>
          <w:p w:rsidR="003F6AAC" w:rsidRPr="008969AB" w:rsidRDefault="003F6AAC" w:rsidP="003F6AAC">
            <w:pPr>
              <w:jc w:val="center"/>
              <w:rPr>
                <w:b/>
              </w:rPr>
            </w:pPr>
            <w:r w:rsidRPr="008969AB">
              <w:t>отсутствуют</w:t>
            </w:r>
          </w:p>
        </w:tc>
      </w:tr>
      <w:tr w:rsidR="003F6AAC" w:rsidRPr="008969AB" w:rsidTr="003F6AAC">
        <w:tc>
          <w:tcPr>
            <w:tcW w:w="10421" w:type="dxa"/>
            <w:gridSpan w:val="4"/>
            <w:vAlign w:val="center"/>
          </w:tcPr>
          <w:p w:rsidR="003F6AAC" w:rsidRPr="008969AB" w:rsidRDefault="003F6AAC" w:rsidP="003F6AAC">
            <w:pPr>
              <w:jc w:val="center"/>
              <w:rPr>
                <w:i/>
              </w:rPr>
            </w:pPr>
            <w:r w:rsidRPr="008969AB">
              <w:rPr>
                <w:i/>
              </w:rPr>
              <w:t xml:space="preserve">Объекты учебного, социального, культурного, производственного, жилого назначения </w:t>
            </w:r>
          </w:p>
          <w:p w:rsidR="003F6AAC" w:rsidRPr="008969AB" w:rsidRDefault="003F6AAC" w:rsidP="003F6AAC">
            <w:pPr>
              <w:jc w:val="center"/>
              <w:rPr>
                <w:i/>
              </w:rPr>
            </w:pPr>
            <w:r w:rsidRPr="008969AB">
              <w:rPr>
                <w:i/>
              </w:rPr>
              <w:t xml:space="preserve">организаций для детей, нуждающихся в психолого-педагогической </w:t>
            </w:r>
          </w:p>
          <w:p w:rsidR="003F6AAC" w:rsidRPr="008969AB" w:rsidRDefault="003F6AAC" w:rsidP="003F6AAC">
            <w:pPr>
              <w:jc w:val="center"/>
              <w:rPr>
                <w:b/>
              </w:rPr>
            </w:pPr>
            <w:r w:rsidRPr="008969AB">
              <w:rPr>
                <w:i/>
              </w:rPr>
              <w:t>и медико-социальной помощи</w:t>
            </w:r>
          </w:p>
        </w:tc>
      </w:tr>
      <w:tr w:rsidR="00D4731F" w:rsidRPr="008969AB" w:rsidTr="005D7875">
        <w:tc>
          <w:tcPr>
            <w:tcW w:w="10421" w:type="dxa"/>
            <w:gridSpan w:val="4"/>
            <w:vAlign w:val="center"/>
          </w:tcPr>
          <w:p w:rsidR="00D4731F" w:rsidRPr="008969AB" w:rsidRDefault="00D4731F" w:rsidP="0037751F">
            <w:pPr>
              <w:jc w:val="center"/>
              <w:rPr>
                <w:b/>
              </w:rPr>
            </w:pPr>
            <w:r w:rsidRPr="008969AB">
              <w:t>отсутствуют</w:t>
            </w:r>
          </w:p>
        </w:tc>
      </w:tr>
      <w:tr w:rsidR="003F6AAC" w:rsidRPr="008969AB" w:rsidTr="003F6AAC">
        <w:tc>
          <w:tcPr>
            <w:tcW w:w="10421" w:type="dxa"/>
            <w:gridSpan w:val="4"/>
            <w:vAlign w:val="center"/>
          </w:tcPr>
          <w:p w:rsidR="003F6AAC" w:rsidRPr="008969AB" w:rsidRDefault="003F6AAC" w:rsidP="003F6AAC">
            <w:pPr>
              <w:jc w:val="center"/>
              <w:rPr>
                <w:i/>
              </w:rPr>
            </w:pPr>
            <w:r w:rsidRPr="008969AB">
              <w:rPr>
                <w:i/>
              </w:rPr>
              <w:t xml:space="preserve">Объекты учебного, социального, культурного, производственного, жилого назначения </w:t>
            </w:r>
          </w:p>
          <w:p w:rsidR="003F6AAC" w:rsidRPr="008969AB" w:rsidRDefault="003F6AAC" w:rsidP="003F6AAC">
            <w:pPr>
              <w:jc w:val="center"/>
              <w:rPr>
                <w:b/>
              </w:rPr>
            </w:pPr>
            <w:r w:rsidRPr="008969AB">
              <w:rPr>
                <w:i/>
              </w:rPr>
              <w:t>организаций для детей-сирот и детей, оставшихся без попечения родителей</w:t>
            </w:r>
          </w:p>
        </w:tc>
      </w:tr>
      <w:tr w:rsidR="003F6AAC" w:rsidRPr="008969AB" w:rsidTr="003F6AAC">
        <w:tc>
          <w:tcPr>
            <w:tcW w:w="10421" w:type="dxa"/>
            <w:gridSpan w:val="4"/>
            <w:vAlign w:val="center"/>
          </w:tcPr>
          <w:p w:rsidR="003F6AAC" w:rsidRPr="008969AB" w:rsidRDefault="003F6AAC" w:rsidP="003F6AAC">
            <w:pPr>
              <w:jc w:val="center"/>
              <w:rPr>
                <w:b/>
              </w:rPr>
            </w:pPr>
            <w:r w:rsidRPr="008969AB">
              <w:t>отсутствуют</w:t>
            </w:r>
          </w:p>
        </w:tc>
      </w:tr>
      <w:tr w:rsidR="003F6AAC" w:rsidRPr="008969AB" w:rsidTr="003F6AAC">
        <w:tc>
          <w:tcPr>
            <w:tcW w:w="10421" w:type="dxa"/>
            <w:gridSpan w:val="4"/>
            <w:vAlign w:val="center"/>
          </w:tcPr>
          <w:p w:rsidR="003F6AAC" w:rsidRPr="008969AB" w:rsidRDefault="003F6AAC" w:rsidP="003F6AAC">
            <w:pPr>
              <w:jc w:val="center"/>
              <w:rPr>
                <w:i/>
              </w:rPr>
            </w:pPr>
            <w:r w:rsidRPr="008969AB">
              <w:rPr>
                <w:i/>
              </w:rPr>
              <w:t>Научные организации</w:t>
            </w:r>
          </w:p>
        </w:tc>
      </w:tr>
      <w:tr w:rsidR="003F6AAC" w:rsidRPr="008969AB" w:rsidTr="003F6AAC">
        <w:tc>
          <w:tcPr>
            <w:tcW w:w="10421" w:type="dxa"/>
            <w:gridSpan w:val="4"/>
            <w:vAlign w:val="center"/>
          </w:tcPr>
          <w:p w:rsidR="003F6AAC" w:rsidRPr="008969AB" w:rsidRDefault="003F6AAC" w:rsidP="003F6AAC">
            <w:pPr>
              <w:jc w:val="center"/>
              <w:rPr>
                <w:i/>
              </w:rPr>
            </w:pPr>
            <w:r w:rsidRPr="008969AB">
              <w:t>отсутствуют</w:t>
            </w:r>
          </w:p>
        </w:tc>
      </w:tr>
      <w:tr w:rsidR="003F6AAC" w:rsidRPr="008969AB" w:rsidTr="003F6AAC">
        <w:tc>
          <w:tcPr>
            <w:tcW w:w="10421" w:type="dxa"/>
            <w:gridSpan w:val="4"/>
            <w:vAlign w:val="center"/>
          </w:tcPr>
          <w:p w:rsidR="003F6AAC" w:rsidRPr="008969AB" w:rsidRDefault="003F6AAC" w:rsidP="003F6AAC">
            <w:pPr>
              <w:jc w:val="center"/>
              <w:rPr>
                <w:b/>
              </w:rPr>
            </w:pPr>
            <w:r w:rsidRPr="008969AB">
              <w:rPr>
                <w:b/>
              </w:rPr>
              <w:t>Объекты местного значения муниципального района</w:t>
            </w:r>
          </w:p>
        </w:tc>
      </w:tr>
      <w:tr w:rsidR="003F6AAC" w:rsidRPr="008969AB" w:rsidTr="003F6AAC">
        <w:tc>
          <w:tcPr>
            <w:tcW w:w="10421" w:type="dxa"/>
            <w:gridSpan w:val="4"/>
            <w:vAlign w:val="center"/>
          </w:tcPr>
          <w:p w:rsidR="003F6AAC" w:rsidRPr="008969AB" w:rsidRDefault="003F6AAC" w:rsidP="003F6AAC">
            <w:pPr>
              <w:jc w:val="center"/>
              <w:rPr>
                <w:i/>
              </w:rPr>
            </w:pPr>
            <w:r w:rsidRPr="008969AB">
              <w:rPr>
                <w:i/>
              </w:rPr>
              <w:t>Объекты организаций дошкольного образования местного значения</w:t>
            </w:r>
          </w:p>
        </w:tc>
      </w:tr>
      <w:tr w:rsidR="00E66DEB" w:rsidRPr="008969AB" w:rsidTr="00E66DEB">
        <w:tc>
          <w:tcPr>
            <w:tcW w:w="675" w:type="dxa"/>
            <w:vAlign w:val="center"/>
          </w:tcPr>
          <w:p w:rsidR="00E66DEB" w:rsidRPr="008969AB" w:rsidRDefault="00D4731F" w:rsidP="003F6AAC">
            <w:pPr>
              <w:jc w:val="center"/>
            </w:pPr>
            <w:r w:rsidRPr="008969AB">
              <w:t>1</w:t>
            </w:r>
          </w:p>
        </w:tc>
        <w:tc>
          <w:tcPr>
            <w:tcW w:w="4535" w:type="dxa"/>
            <w:vAlign w:val="center"/>
          </w:tcPr>
          <w:p w:rsidR="00E66DEB" w:rsidRPr="008969AB" w:rsidRDefault="00D4731F" w:rsidP="00D4731F">
            <w:pPr>
              <w:jc w:val="center"/>
            </w:pPr>
            <w:r w:rsidRPr="008969AB">
              <w:t>Муниципальное бюджетное дошкольное образовательное учреждение детский сад «Родничок»</w:t>
            </w:r>
          </w:p>
        </w:tc>
        <w:tc>
          <w:tcPr>
            <w:tcW w:w="2605" w:type="dxa"/>
            <w:vAlign w:val="center"/>
          </w:tcPr>
          <w:p w:rsidR="00D4731F" w:rsidRPr="008969AB" w:rsidRDefault="00D4731F" w:rsidP="00D4731F">
            <w:pPr>
              <w:jc w:val="center"/>
            </w:pPr>
            <w:r w:rsidRPr="008969AB">
              <w:t xml:space="preserve">Существующий, </w:t>
            </w:r>
          </w:p>
          <w:p w:rsidR="00D4731F" w:rsidRPr="008969AB" w:rsidRDefault="00D4731F" w:rsidP="00D4731F">
            <w:pPr>
              <w:jc w:val="center"/>
            </w:pPr>
            <w:r w:rsidRPr="008969AB">
              <w:t>Сохраняемый</w:t>
            </w:r>
          </w:p>
          <w:p w:rsidR="00D4731F" w:rsidRPr="008969AB" w:rsidRDefault="00D4731F" w:rsidP="00D4731F">
            <w:pPr>
              <w:jc w:val="center"/>
            </w:pPr>
          </w:p>
          <w:p w:rsidR="00760C25" w:rsidRPr="008969AB" w:rsidRDefault="00D4731F" w:rsidP="00D4731F">
            <w:pPr>
              <w:jc w:val="center"/>
            </w:pPr>
            <w:r w:rsidRPr="008969AB">
              <w:t>Вместимость – 105 мест</w:t>
            </w:r>
          </w:p>
        </w:tc>
        <w:tc>
          <w:tcPr>
            <w:tcW w:w="2606" w:type="dxa"/>
            <w:vAlign w:val="center"/>
          </w:tcPr>
          <w:p w:rsidR="00D4731F" w:rsidRPr="008969AB" w:rsidRDefault="00D4731F" w:rsidP="008B61BD">
            <w:pPr>
              <w:jc w:val="center"/>
            </w:pPr>
            <w:r w:rsidRPr="008969AB">
              <w:t xml:space="preserve">Тамбовская область, Токарёвский район, </w:t>
            </w:r>
          </w:p>
          <w:p w:rsidR="00D4731F" w:rsidRPr="008969AB" w:rsidRDefault="00D4731F" w:rsidP="008B61BD">
            <w:pPr>
              <w:jc w:val="center"/>
            </w:pPr>
            <w:r w:rsidRPr="008969AB">
              <w:t xml:space="preserve">р.п. Токарёвка, </w:t>
            </w:r>
          </w:p>
          <w:p w:rsidR="00E66DEB" w:rsidRPr="008969AB" w:rsidRDefault="00D4731F" w:rsidP="008B61BD">
            <w:pPr>
              <w:jc w:val="center"/>
            </w:pPr>
            <w:r w:rsidRPr="008969AB">
              <w:t>пер. Мичурина, д. 12а</w:t>
            </w:r>
          </w:p>
        </w:tc>
      </w:tr>
      <w:tr w:rsidR="00D4731F" w:rsidRPr="008969AB" w:rsidTr="00E66DEB">
        <w:tc>
          <w:tcPr>
            <w:tcW w:w="675" w:type="dxa"/>
            <w:vAlign w:val="center"/>
          </w:tcPr>
          <w:p w:rsidR="00D4731F" w:rsidRPr="008969AB" w:rsidRDefault="00D4731F" w:rsidP="003F6AAC">
            <w:pPr>
              <w:jc w:val="center"/>
            </w:pPr>
            <w:r w:rsidRPr="008969AB">
              <w:t>2</w:t>
            </w:r>
          </w:p>
        </w:tc>
        <w:tc>
          <w:tcPr>
            <w:tcW w:w="4535" w:type="dxa"/>
            <w:vAlign w:val="center"/>
          </w:tcPr>
          <w:p w:rsidR="00D4731F" w:rsidRPr="008969AB" w:rsidRDefault="00D4731F" w:rsidP="00D4731F">
            <w:pPr>
              <w:jc w:val="center"/>
            </w:pPr>
            <w:r w:rsidRPr="008969AB">
              <w:t>Муниципальное бюджетное дошкольное образовательное учреждение детский сад «Ручеёк»</w:t>
            </w:r>
          </w:p>
        </w:tc>
        <w:tc>
          <w:tcPr>
            <w:tcW w:w="2605" w:type="dxa"/>
            <w:vAlign w:val="center"/>
          </w:tcPr>
          <w:p w:rsidR="00D4731F" w:rsidRPr="008969AB" w:rsidRDefault="00D4731F" w:rsidP="00D4731F">
            <w:pPr>
              <w:jc w:val="center"/>
            </w:pPr>
            <w:r w:rsidRPr="008969AB">
              <w:t xml:space="preserve">Существующий, </w:t>
            </w:r>
          </w:p>
          <w:p w:rsidR="00D4731F" w:rsidRPr="008969AB" w:rsidRDefault="00D4731F" w:rsidP="00D4731F">
            <w:pPr>
              <w:jc w:val="center"/>
            </w:pPr>
            <w:r w:rsidRPr="008969AB">
              <w:t>Сохраняемый</w:t>
            </w:r>
          </w:p>
          <w:p w:rsidR="00D4731F" w:rsidRPr="008969AB" w:rsidRDefault="00D4731F" w:rsidP="00D4731F">
            <w:pPr>
              <w:jc w:val="center"/>
            </w:pPr>
          </w:p>
          <w:p w:rsidR="00D4731F" w:rsidRPr="008969AB" w:rsidRDefault="00D4731F" w:rsidP="00D4731F">
            <w:pPr>
              <w:jc w:val="center"/>
            </w:pPr>
            <w:r w:rsidRPr="008969AB">
              <w:t>Вместимость – 103 места</w:t>
            </w:r>
          </w:p>
        </w:tc>
        <w:tc>
          <w:tcPr>
            <w:tcW w:w="2606" w:type="dxa"/>
            <w:vAlign w:val="center"/>
          </w:tcPr>
          <w:p w:rsidR="00D4731F" w:rsidRPr="008969AB" w:rsidRDefault="00D4731F" w:rsidP="008B61BD">
            <w:pPr>
              <w:jc w:val="center"/>
            </w:pPr>
            <w:r w:rsidRPr="008969AB">
              <w:t xml:space="preserve">Тамбовская область, Токарёвский район, </w:t>
            </w:r>
          </w:p>
          <w:p w:rsidR="00D4731F" w:rsidRPr="008969AB" w:rsidRDefault="00D4731F" w:rsidP="008B61BD">
            <w:pPr>
              <w:jc w:val="center"/>
            </w:pPr>
            <w:r w:rsidRPr="008969AB">
              <w:t>р.п. Токарёвка,</w:t>
            </w:r>
          </w:p>
          <w:p w:rsidR="00D4731F" w:rsidRPr="008969AB" w:rsidRDefault="00D4731F" w:rsidP="008B61BD">
            <w:pPr>
              <w:jc w:val="center"/>
            </w:pPr>
            <w:r w:rsidRPr="008969AB">
              <w:t>пер. Мичурина, д. 12</w:t>
            </w:r>
          </w:p>
        </w:tc>
      </w:tr>
      <w:tr w:rsidR="00D4731F" w:rsidRPr="008969AB" w:rsidTr="00E66DEB">
        <w:tc>
          <w:tcPr>
            <w:tcW w:w="675" w:type="dxa"/>
            <w:vAlign w:val="center"/>
          </w:tcPr>
          <w:p w:rsidR="00D4731F" w:rsidRPr="008969AB" w:rsidRDefault="00D4731F" w:rsidP="003F6AAC">
            <w:pPr>
              <w:jc w:val="center"/>
            </w:pPr>
            <w:r w:rsidRPr="008969AB">
              <w:t>3</w:t>
            </w:r>
          </w:p>
        </w:tc>
        <w:tc>
          <w:tcPr>
            <w:tcW w:w="4535" w:type="dxa"/>
            <w:vAlign w:val="center"/>
          </w:tcPr>
          <w:p w:rsidR="00D4731F" w:rsidRPr="008969AB" w:rsidRDefault="00D4731F" w:rsidP="00D4731F">
            <w:pPr>
              <w:jc w:val="center"/>
            </w:pPr>
            <w:r w:rsidRPr="008969AB">
              <w:t>Муниципальное бюджетное дошкольное образовательное учреждение детский сад «Светлячок»</w:t>
            </w:r>
          </w:p>
        </w:tc>
        <w:tc>
          <w:tcPr>
            <w:tcW w:w="2605" w:type="dxa"/>
            <w:vAlign w:val="center"/>
          </w:tcPr>
          <w:p w:rsidR="00D4731F" w:rsidRPr="008969AB" w:rsidRDefault="00D4731F" w:rsidP="00D4731F">
            <w:pPr>
              <w:jc w:val="center"/>
            </w:pPr>
            <w:r w:rsidRPr="008969AB">
              <w:t xml:space="preserve">Существующий, </w:t>
            </w:r>
          </w:p>
          <w:p w:rsidR="00D4731F" w:rsidRPr="008969AB" w:rsidRDefault="00D4731F" w:rsidP="00D4731F">
            <w:pPr>
              <w:jc w:val="center"/>
            </w:pPr>
            <w:r w:rsidRPr="008969AB">
              <w:t>Сохраняемый</w:t>
            </w:r>
          </w:p>
          <w:p w:rsidR="00D4731F" w:rsidRPr="008969AB" w:rsidRDefault="00D4731F" w:rsidP="00D4731F">
            <w:pPr>
              <w:jc w:val="center"/>
            </w:pPr>
          </w:p>
          <w:p w:rsidR="00D4731F" w:rsidRPr="008969AB" w:rsidRDefault="00D4731F" w:rsidP="00D4731F">
            <w:pPr>
              <w:jc w:val="center"/>
            </w:pPr>
            <w:r w:rsidRPr="008969AB">
              <w:t>Вместимость – 64 места</w:t>
            </w:r>
          </w:p>
        </w:tc>
        <w:tc>
          <w:tcPr>
            <w:tcW w:w="2606" w:type="dxa"/>
            <w:vAlign w:val="center"/>
          </w:tcPr>
          <w:p w:rsidR="00D4731F" w:rsidRPr="008969AB" w:rsidRDefault="00D4731F" w:rsidP="008B61BD">
            <w:pPr>
              <w:jc w:val="center"/>
            </w:pPr>
            <w:r w:rsidRPr="008969AB">
              <w:t xml:space="preserve">Тамбовская область, Токарёвский район, </w:t>
            </w:r>
          </w:p>
          <w:p w:rsidR="00D4731F" w:rsidRPr="008969AB" w:rsidRDefault="00D4731F" w:rsidP="00D4731F">
            <w:pPr>
              <w:jc w:val="center"/>
            </w:pPr>
            <w:r w:rsidRPr="008969AB">
              <w:t>р.п. Токарёвка,</w:t>
            </w:r>
          </w:p>
          <w:p w:rsidR="00D4731F" w:rsidRPr="008969AB" w:rsidRDefault="00D4731F" w:rsidP="00D4731F">
            <w:pPr>
              <w:jc w:val="center"/>
            </w:pPr>
            <w:r w:rsidRPr="008969AB">
              <w:t>пр. Революции, д. 6</w:t>
            </w:r>
          </w:p>
        </w:tc>
      </w:tr>
      <w:tr w:rsidR="00D4731F" w:rsidRPr="008969AB" w:rsidTr="00E66DEB">
        <w:tc>
          <w:tcPr>
            <w:tcW w:w="675" w:type="dxa"/>
            <w:vAlign w:val="center"/>
          </w:tcPr>
          <w:p w:rsidR="00D4731F" w:rsidRPr="008969AB" w:rsidRDefault="00D4731F" w:rsidP="003F6AAC">
            <w:pPr>
              <w:jc w:val="center"/>
            </w:pPr>
            <w:r w:rsidRPr="008969AB">
              <w:t>4</w:t>
            </w:r>
          </w:p>
        </w:tc>
        <w:tc>
          <w:tcPr>
            <w:tcW w:w="4535" w:type="dxa"/>
            <w:vAlign w:val="center"/>
          </w:tcPr>
          <w:p w:rsidR="00D4731F" w:rsidRPr="008969AB" w:rsidRDefault="00D4731F" w:rsidP="00D4731F">
            <w:pPr>
              <w:jc w:val="center"/>
            </w:pPr>
            <w:r w:rsidRPr="008969AB">
              <w:t>Муниципальное бюджетное дошкольное образовательное учреждение детский сад «Тополёк»</w:t>
            </w:r>
          </w:p>
        </w:tc>
        <w:tc>
          <w:tcPr>
            <w:tcW w:w="2605" w:type="dxa"/>
            <w:vAlign w:val="center"/>
          </w:tcPr>
          <w:p w:rsidR="00D4731F" w:rsidRPr="008969AB" w:rsidRDefault="00D4731F" w:rsidP="00D4731F">
            <w:pPr>
              <w:jc w:val="center"/>
            </w:pPr>
            <w:r w:rsidRPr="008969AB">
              <w:t xml:space="preserve">Существующий, </w:t>
            </w:r>
          </w:p>
          <w:p w:rsidR="00D4731F" w:rsidRPr="008969AB" w:rsidRDefault="00D4731F" w:rsidP="00D4731F">
            <w:pPr>
              <w:jc w:val="center"/>
            </w:pPr>
            <w:r w:rsidRPr="008969AB">
              <w:t>Сохраняемый</w:t>
            </w:r>
          </w:p>
          <w:p w:rsidR="00D4731F" w:rsidRPr="008969AB" w:rsidRDefault="00D4731F" w:rsidP="00D4731F">
            <w:pPr>
              <w:jc w:val="center"/>
            </w:pPr>
          </w:p>
          <w:p w:rsidR="00D4731F" w:rsidRPr="008969AB" w:rsidRDefault="00D4731F" w:rsidP="00D4731F">
            <w:pPr>
              <w:jc w:val="center"/>
            </w:pPr>
            <w:r w:rsidRPr="008969AB">
              <w:t>Вместимость – 63 места</w:t>
            </w:r>
          </w:p>
        </w:tc>
        <w:tc>
          <w:tcPr>
            <w:tcW w:w="2606" w:type="dxa"/>
            <w:vAlign w:val="center"/>
          </w:tcPr>
          <w:p w:rsidR="00D4731F" w:rsidRPr="008969AB" w:rsidRDefault="00D4731F" w:rsidP="008B61BD">
            <w:pPr>
              <w:jc w:val="center"/>
            </w:pPr>
            <w:r w:rsidRPr="008969AB">
              <w:t>Тамбовская область, Токарёвский район,</w:t>
            </w:r>
          </w:p>
          <w:p w:rsidR="00D4731F" w:rsidRPr="008969AB" w:rsidRDefault="00D4731F" w:rsidP="008B61BD">
            <w:pPr>
              <w:jc w:val="center"/>
            </w:pPr>
            <w:r w:rsidRPr="008969AB">
              <w:t xml:space="preserve"> р.п. Токарёвка, </w:t>
            </w:r>
          </w:p>
          <w:p w:rsidR="00D4731F" w:rsidRPr="008969AB" w:rsidRDefault="00D4731F" w:rsidP="008B61BD">
            <w:pPr>
              <w:jc w:val="center"/>
            </w:pPr>
            <w:r w:rsidRPr="008969AB">
              <w:t>ул. Советская, д. 65</w:t>
            </w:r>
          </w:p>
        </w:tc>
      </w:tr>
      <w:tr w:rsidR="003F6AAC" w:rsidRPr="008969AB" w:rsidTr="003F6AAC">
        <w:tc>
          <w:tcPr>
            <w:tcW w:w="10421" w:type="dxa"/>
            <w:gridSpan w:val="4"/>
            <w:vAlign w:val="center"/>
          </w:tcPr>
          <w:p w:rsidR="003F6AAC" w:rsidRPr="008969AB" w:rsidRDefault="003F6AAC" w:rsidP="003F6AAC">
            <w:pPr>
              <w:jc w:val="center"/>
              <w:rPr>
                <w:i/>
              </w:rPr>
            </w:pPr>
            <w:r w:rsidRPr="008969AB">
              <w:rPr>
                <w:i/>
              </w:rPr>
              <w:t xml:space="preserve">Объекты учебного, социального, культурного назначения, общежития организаций </w:t>
            </w:r>
          </w:p>
          <w:p w:rsidR="003F6AAC" w:rsidRPr="008969AB" w:rsidRDefault="003F6AAC" w:rsidP="003F6AAC">
            <w:pPr>
              <w:jc w:val="center"/>
              <w:rPr>
                <w:b/>
              </w:rPr>
            </w:pPr>
            <w:r w:rsidRPr="008969AB">
              <w:rPr>
                <w:i/>
              </w:rPr>
              <w:t>начального, основного, среднего общего образования местного значения</w:t>
            </w:r>
          </w:p>
        </w:tc>
      </w:tr>
      <w:tr w:rsidR="003F6AAC" w:rsidRPr="008969AB" w:rsidTr="003F6AAC">
        <w:tc>
          <w:tcPr>
            <w:tcW w:w="675" w:type="dxa"/>
            <w:vAlign w:val="center"/>
          </w:tcPr>
          <w:p w:rsidR="003F6AAC" w:rsidRPr="008969AB" w:rsidRDefault="00D4731F" w:rsidP="003F6AAC">
            <w:pPr>
              <w:jc w:val="center"/>
            </w:pPr>
            <w:r w:rsidRPr="008969AB">
              <w:t>5</w:t>
            </w:r>
          </w:p>
        </w:tc>
        <w:tc>
          <w:tcPr>
            <w:tcW w:w="4535" w:type="dxa"/>
            <w:vAlign w:val="center"/>
          </w:tcPr>
          <w:p w:rsidR="003F6AAC" w:rsidRPr="008969AB" w:rsidRDefault="00D4731F" w:rsidP="003F6AAC">
            <w:pPr>
              <w:jc w:val="center"/>
            </w:pPr>
            <w:r w:rsidRPr="008969AB">
              <w:t>Муниципальное бюджетное образовательное учреждение Токарёвская средняя общеобразовательная школа №1</w:t>
            </w:r>
          </w:p>
        </w:tc>
        <w:tc>
          <w:tcPr>
            <w:tcW w:w="2605" w:type="dxa"/>
            <w:vAlign w:val="center"/>
          </w:tcPr>
          <w:p w:rsidR="00D4731F" w:rsidRPr="008969AB" w:rsidRDefault="00D4731F" w:rsidP="00D4731F">
            <w:pPr>
              <w:jc w:val="center"/>
            </w:pPr>
            <w:r w:rsidRPr="008969AB">
              <w:t xml:space="preserve">Существующий, </w:t>
            </w:r>
          </w:p>
          <w:p w:rsidR="003F6AAC" w:rsidRPr="008969AB" w:rsidRDefault="00D4731F" w:rsidP="00D4731F">
            <w:pPr>
              <w:jc w:val="center"/>
            </w:pPr>
            <w:r w:rsidRPr="008969AB">
              <w:t>Сохраняемый</w:t>
            </w:r>
          </w:p>
          <w:p w:rsidR="00D4731F" w:rsidRPr="008969AB" w:rsidRDefault="00D4731F" w:rsidP="00D4731F">
            <w:pPr>
              <w:jc w:val="center"/>
            </w:pPr>
          </w:p>
          <w:p w:rsidR="00D4731F" w:rsidRPr="008969AB" w:rsidRDefault="00D4731F" w:rsidP="00D4731F">
            <w:pPr>
              <w:jc w:val="center"/>
            </w:pPr>
            <w:r w:rsidRPr="008969AB">
              <w:t>Вместимость – 620 мест</w:t>
            </w:r>
          </w:p>
        </w:tc>
        <w:tc>
          <w:tcPr>
            <w:tcW w:w="2606" w:type="dxa"/>
            <w:vAlign w:val="center"/>
          </w:tcPr>
          <w:p w:rsidR="00D4731F" w:rsidRPr="008969AB" w:rsidRDefault="00D4731F" w:rsidP="000F269C">
            <w:pPr>
              <w:jc w:val="center"/>
            </w:pPr>
            <w:r w:rsidRPr="008969AB">
              <w:t xml:space="preserve">Тамбовская область, Токарёвский район, </w:t>
            </w:r>
          </w:p>
          <w:p w:rsidR="00D4731F" w:rsidRPr="008969AB" w:rsidRDefault="00D4731F" w:rsidP="000F269C">
            <w:pPr>
              <w:jc w:val="center"/>
            </w:pPr>
            <w:r w:rsidRPr="008969AB">
              <w:t xml:space="preserve">р.п. Токарёвка, </w:t>
            </w:r>
          </w:p>
          <w:p w:rsidR="003F6AAC" w:rsidRPr="008969AB" w:rsidRDefault="00D4731F" w:rsidP="000F269C">
            <w:pPr>
              <w:jc w:val="center"/>
            </w:pPr>
            <w:r w:rsidRPr="008969AB">
              <w:t>ул. Школьная, д. 2</w:t>
            </w:r>
          </w:p>
        </w:tc>
      </w:tr>
      <w:tr w:rsidR="000F269C" w:rsidRPr="008969AB" w:rsidTr="003F6AAC">
        <w:tc>
          <w:tcPr>
            <w:tcW w:w="675" w:type="dxa"/>
            <w:vAlign w:val="center"/>
          </w:tcPr>
          <w:p w:rsidR="000F269C" w:rsidRPr="008969AB" w:rsidRDefault="00D4731F" w:rsidP="003F6AAC">
            <w:pPr>
              <w:jc w:val="center"/>
            </w:pPr>
            <w:r w:rsidRPr="008969AB">
              <w:t>6</w:t>
            </w:r>
          </w:p>
        </w:tc>
        <w:tc>
          <w:tcPr>
            <w:tcW w:w="4535" w:type="dxa"/>
            <w:vAlign w:val="center"/>
          </w:tcPr>
          <w:p w:rsidR="000F269C" w:rsidRPr="008969AB" w:rsidRDefault="00D4731F" w:rsidP="003F6AAC">
            <w:pPr>
              <w:jc w:val="center"/>
            </w:pPr>
            <w:r w:rsidRPr="008969AB">
              <w:t>Муниципальное бюджетное образовательное учреждение Токарёвская средняя общеобразовательная школа №2</w:t>
            </w:r>
          </w:p>
        </w:tc>
        <w:tc>
          <w:tcPr>
            <w:tcW w:w="2605" w:type="dxa"/>
            <w:vAlign w:val="center"/>
          </w:tcPr>
          <w:p w:rsidR="00D4731F" w:rsidRPr="008969AB" w:rsidRDefault="00D4731F" w:rsidP="00D4731F">
            <w:pPr>
              <w:jc w:val="center"/>
            </w:pPr>
            <w:r w:rsidRPr="008969AB">
              <w:t xml:space="preserve">Существующий, </w:t>
            </w:r>
          </w:p>
          <w:p w:rsidR="00D4731F" w:rsidRPr="008969AB" w:rsidRDefault="00D4731F" w:rsidP="00D4731F">
            <w:pPr>
              <w:jc w:val="center"/>
            </w:pPr>
            <w:r w:rsidRPr="008969AB">
              <w:t>Сохраняемый</w:t>
            </w:r>
          </w:p>
          <w:p w:rsidR="00D4731F" w:rsidRPr="008969AB" w:rsidRDefault="00D4731F" w:rsidP="00D4731F">
            <w:pPr>
              <w:jc w:val="center"/>
            </w:pPr>
          </w:p>
          <w:p w:rsidR="000F269C" w:rsidRPr="008969AB" w:rsidRDefault="00D4731F" w:rsidP="00D4731F">
            <w:pPr>
              <w:jc w:val="center"/>
            </w:pPr>
            <w:r w:rsidRPr="008969AB">
              <w:t>Вместимость – 600 мест</w:t>
            </w:r>
          </w:p>
        </w:tc>
        <w:tc>
          <w:tcPr>
            <w:tcW w:w="2606" w:type="dxa"/>
            <w:vAlign w:val="center"/>
          </w:tcPr>
          <w:p w:rsidR="00D4731F" w:rsidRPr="008969AB" w:rsidRDefault="00D4731F" w:rsidP="000F269C">
            <w:pPr>
              <w:jc w:val="center"/>
            </w:pPr>
            <w:r w:rsidRPr="008969AB">
              <w:t xml:space="preserve">Тамбовская область, Токарёвский район, </w:t>
            </w:r>
          </w:p>
          <w:p w:rsidR="00D4731F" w:rsidRPr="008969AB" w:rsidRDefault="00D4731F" w:rsidP="000F269C">
            <w:pPr>
              <w:jc w:val="center"/>
            </w:pPr>
            <w:r w:rsidRPr="008969AB">
              <w:t xml:space="preserve">р.п. Токарёвка, </w:t>
            </w:r>
          </w:p>
          <w:p w:rsidR="000F269C" w:rsidRPr="008969AB" w:rsidRDefault="00D4731F" w:rsidP="000F269C">
            <w:pPr>
              <w:jc w:val="center"/>
            </w:pPr>
            <w:r w:rsidRPr="008969AB">
              <w:t>ул. Советская, д. 36</w:t>
            </w:r>
          </w:p>
        </w:tc>
      </w:tr>
      <w:tr w:rsidR="00D4731F" w:rsidRPr="008969AB" w:rsidTr="005D7875">
        <w:tc>
          <w:tcPr>
            <w:tcW w:w="10421" w:type="dxa"/>
            <w:gridSpan w:val="4"/>
            <w:vAlign w:val="center"/>
          </w:tcPr>
          <w:p w:rsidR="00D4731F" w:rsidRPr="008969AB" w:rsidRDefault="00D4731F" w:rsidP="00D4731F">
            <w:pPr>
              <w:jc w:val="center"/>
              <w:rPr>
                <w:i/>
              </w:rPr>
            </w:pPr>
            <w:r w:rsidRPr="008969AB">
              <w:rPr>
                <w:i/>
              </w:rPr>
              <w:t>Объекты  учебного,  спортивного,  культурного  назначения  организаций</w:t>
            </w:r>
          </w:p>
          <w:p w:rsidR="00D4731F" w:rsidRPr="008969AB" w:rsidRDefault="00D4731F" w:rsidP="00D4731F">
            <w:pPr>
              <w:jc w:val="center"/>
            </w:pPr>
            <w:r w:rsidRPr="008969AB">
              <w:rPr>
                <w:i/>
              </w:rPr>
              <w:t>дополнительного образования для детей местного значения</w:t>
            </w:r>
          </w:p>
        </w:tc>
      </w:tr>
      <w:tr w:rsidR="00D4731F" w:rsidRPr="008969AB" w:rsidTr="003F6AAC">
        <w:tc>
          <w:tcPr>
            <w:tcW w:w="675" w:type="dxa"/>
            <w:vAlign w:val="center"/>
          </w:tcPr>
          <w:p w:rsidR="00D4731F" w:rsidRPr="008969AB" w:rsidRDefault="00D4731F" w:rsidP="00D4731F">
            <w:pPr>
              <w:jc w:val="center"/>
            </w:pPr>
            <w:r w:rsidRPr="008969AB">
              <w:t>7</w:t>
            </w:r>
          </w:p>
        </w:tc>
        <w:tc>
          <w:tcPr>
            <w:tcW w:w="4535" w:type="dxa"/>
            <w:vAlign w:val="center"/>
          </w:tcPr>
          <w:p w:rsidR="00D4731F" w:rsidRPr="008969AB" w:rsidRDefault="00D4731F" w:rsidP="003F6AAC">
            <w:pPr>
              <w:jc w:val="center"/>
            </w:pPr>
            <w:r w:rsidRPr="008969AB">
              <w:t xml:space="preserve">Муниципальное бюджетное образовательное учреждение дополнительного образования </w:t>
            </w:r>
            <w:r w:rsidR="0036531E" w:rsidRPr="008969AB">
              <w:t>«</w:t>
            </w:r>
            <w:r w:rsidRPr="008969AB">
              <w:t>Токарёвская детская школа искусств</w:t>
            </w:r>
            <w:r w:rsidR="0036531E" w:rsidRPr="008969AB">
              <w:t>»</w:t>
            </w:r>
          </w:p>
        </w:tc>
        <w:tc>
          <w:tcPr>
            <w:tcW w:w="2605" w:type="dxa"/>
            <w:vAlign w:val="center"/>
          </w:tcPr>
          <w:p w:rsidR="00D4731F" w:rsidRPr="008969AB" w:rsidRDefault="00D4731F" w:rsidP="00D4731F">
            <w:pPr>
              <w:jc w:val="center"/>
            </w:pPr>
            <w:r w:rsidRPr="008969AB">
              <w:t xml:space="preserve">Существующий, </w:t>
            </w:r>
          </w:p>
          <w:p w:rsidR="00D4731F" w:rsidRPr="008969AB" w:rsidRDefault="00D4731F" w:rsidP="00D4731F">
            <w:pPr>
              <w:jc w:val="center"/>
            </w:pPr>
            <w:r w:rsidRPr="008969AB">
              <w:t>Сохраняемый</w:t>
            </w:r>
          </w:p>
          <w:p w:rsidR="00D4731F" w:rsidRPr="008969AB" w:rsidRDefault="00D4731F" w:rsidP="00D4731F">
            <w:pPr>
              <w:jc w:val="center"/>
            </w:pPr>
          </w:p>
          <w:p w:rsidR="00D4731F" w:rsidRPr="008969AB" w:rsidRDefault="00D4731F" w:rsidP="00D4731F">
            <w:pPr>
              <w:jc w:val="center"/>
            </w:pPr>
            <w:r w:rsidRPr="008969AB">
              <w:t>Вместимость – 160 мест</w:t>
            </w:r>
          </w:p>
        </w:tc>
        <w:tc>
          <w:tcPr>
            <w:tcW w:w="2606" w:type="dxa"/>
            <w:vAlign w:val="center"/>
          </w:tcPr>
          <w:p w:rsidR="00D4731F" w:rsidRPr="008969AB" w:rsidRDefault="00D4731F" w:rsidP="000F269C">
            <w:pPr>
              <w:jc w:val="center"/>
            </w:pPr>
            <w:r w:rsidRPr="008969AB">
              <w:t xml:space="preserve">Тамбовская область, Токарёвский район, </w:t>
            </w:r>
          </w:p>
          <w:p w:rsidR="00D4731F" w:rsidRPr="008969AB" w:rsidRDefault="00D4731F" w:rsidP="000F269C">
            <w:pPr>
              <w:jc w:val="center"/>
            </w:pPr>
            <w:r w:rsidRPr="008969AB">
              <w:t xml:space="preserve">р.п. Токарёвка, </w:t>
            </w:r>
          </w:p>
          <w:p w:rsidR="00D4731F" w:rsidRPr="008969AB" w:rsidRDefault="00D4731F" w:rsidP="000F269C">
            <w:pPr>
              <w:jc w:val="center"/>
            </w:pPr>
            <w:r w:rsidRPr="008969AB">
              <w:t>ул. Ленина, д.23</w:t>
            </w:r>
          </w:p>
        </w:tc>
      </w:tr>
      <w:tr w:rsidR="00D4731F" w:rsidRPr="008969AB" w:rsidTr="003F6AAC">
        <w:tc>
          <w:tcPr>
            <w:tcW w:w="675" w:type="dxa"/>
            <w:vAlign w:val="center"/>
          </w:tcPr>
          <w:p w:rsidR="00D4731F" w:rsidRPr="008969AB" w:rsidRDefault="00D4731F" w:rsidP="00D4731F">
            <w:pPr>
              <w:jc w:val="center"/>
            </w:pPr>
            <w:r w:rsidRPr="008969AB">
              <w:t>8</w:t>
            </w:r>
          </w:p>
        </w:tc>
        <w:tc>
          <w:tcPr>
            <w:tcW w:w="4535" w:type="dxa"/>
            <w:vAlign w:val="center"/>
          </w:tcPr>
          <w:p w:rsidR="00D4731F" w:rsidRPr="008969AB" w:rsidRDefault="00D4731F" w:rsidP="003F6AAC">
            <w:pPr>
              <w:jc w:val="center"/>
            </w:pPr>
            <w:r w:rsidRPr="008969AB">
              <w:t xml:space="preserve">Муниципальное бюджетное образовательное учреждение дополнительного образования «Токарёвский районный детский дом </w:t>
            </w:r>
            <w:r w:rsidRPr="008969AB">
              <w:lastRenderedPageBreak/>
              <w:t>творчества»</w:t>
            </w:r>
          </w:p>
        </w:tc>
        <w:tc>
          <w:tcPr>
            <w:tcW w:w="2605" w:type="dxa"/>
            <w:vAlign w:val="center"/>
          </w:tcPr>
          <w:p w:rsidR="00D4731F" w:rsidRPr="008969AB" w:rsidRDefault="00D4731F" w:rsidP="00D4731F">
            <w:pPr>
              <w:jc w:val="center"/>
            </w:pPr>
            <w:r w:rsidRPr="008969AB">
              <w:lastRenderedPageBreak/>
              <w:t xml:space="preserve">Существующий, </w:t>
            </w:r>
          </w:p>
          <w:p w:rsidR="00D4731F" w:rsidRPr="008969AB" w:rsidRDefault="00D4731F" w:rsidP="00D4731F">
            <w:pPr>
              <w:jc w:val="center"/>
            </w:pPr>
            <w:r w:rsidRPr="008969AB">
              <w:t>Сохраняемый</w:t>
            </w:r>
          </w:p>
          <w:p w:rsidR="00D4731F" w:rsidRPr="008969AB" w:rsidRDefault="00D4731F" w:rsidP="00D4731F">
            <w:pPr>
              <w:jc w:val="center"/>
            </w:pPr>
          </w:p>
          <w:p w:rsidR="00D4731F" w:rsidRPr="008969AB" w:rsidRDefault="00D4731F" w:rsidP="00D4731F">
            <w:pPr>
              <w:jc w:val="center"/>
            </w:pPr>
            <w:r w:rsidRPr="008969AB">
              <w:lastRenderedPageBreak/>
              <w:t>Вместимость – 383 места</w:t>
            </w:r>
          </w:p>
        </w:tc>
        <w:tc>
          <w:tcPr>
            <w:tcW w:w="2606" w:type="dxa"/>
            <w:vAlign w:val="center"/>
          </w:tcPr>
          <w:p w:rsidR="00D4731F" w:rsidRPr="008969AB" w:rsidRDefault="00D4731F" w:rsidP="000F269C">
            <w:pPr>
              <w:jc w:val="center"/>
            </w:pPr>
            <w:r w:rsidRPr="008969AB">
              <w:lastRenderedPageBreak/>
              <w:t xml:space="preserve">Тамбовская область, Токарёвский район, </w:t>
            </w:r>
          </w:p>
          <w:p w:rsidR="00D4731F" w:rsidRPr="008969AB" w:rsidRDefault="00D4731F" w:rsidP="000F269C">
            <w:pPr>
              <w:jc w:val="center"/>
            </w:pPr>
            <w:r w:rsidRPr="008969AB">
              <w:t xml:space="preserve">р.п. Токарёвка, </w:t>
            </w:r>
          </w:p>
          <w:p w:rsidR="00D4731F" w:rsidRPr="008969AB" w:rsidRDefault="00D4731F" w:rsidP="000F269C">
            <w:pPr>
              <w:jc w:val="center"/>
            </w:pPr>
            <w:r w:rsidRPr="008969AB">
              <w:lastRenderedPageBreak/>
              <w:t>ул. Советская, д. 38</w:t>
            </w:r>
          </w:p>
        </w:tc>
      </w:tr>
    </w:tbl>
    <w:p w:rsidR="00AB0715" w:rsidRPr="008969AB" w:rsidRDefault="00AB0715" w:rsidP="00AB0715">
      <w:pPr>
        <w:widowControl w:val="0"/>
        <w:suppressAutoHyphens/>
        <w:spacing w:line="380" w:lineRule="exact"/>
        <w:ind w:firstLine="709"/>
        <w:contextualSpacing/>
        <w:jc w:val="both"/>
        <w:rPr>
          <w:rFonts w:eastAsia="Arial Unicode MS"/>
          <w:i/>
          <w:kern w:val="1"/>
        </w:rPr>
      </w:pPr>
      <w:r w:rsidRPr="008969AB">
        <w:rPr>
          <w:rFonts w:eastAsia="Arial Unicode MS"/>
          <w:i/>
          <w:kern w:val="1"/>
        </w:rPr>
        <w:lastRenderedPageBreak/>
        <w:t>В</w:t>
      </w:r>
      <w:r w:rsidR="00025787" w:rsidRPr="008969AB">
        <w:rPr>
          <w:rFonts w:eastAsia="Arial Unicode MS"/>
          <w:i/>
          <w:kern w:val="1"/>
        </w:rPr>
        <w:t xml:space="preserve"> </w:t>
      </w:r>
      <w:r w:rsidRPr="008969AB">
        <w:rPr>
          <w:rFonts w:eastAsia="Arial Unicode MS"/>
          <w:i/>
          <w:kern w:val="1"/>
        </w:rPr>
        <w:t>рамках</w:t>
      </w:r>
      <w:r w:rsidR="00025787" w:rsidRPr="008969AB">
        <w:rPr>
          <w:rFonts w:eastAsia="Arial Unicode MS"/>
          <w:i/>
          <w:kern w:val="1"/>
        </w:rPr>
        <w:t xml:space="preserve"> </w:t>
      </w:r>
      <w:r w:rsidRPr="008969AB">
        <w:rPr>
          <w:rFonts w:eastAsia="Arial Unicode MS"/>
          <w:i/>
          <w:kern w:val="1"/>
        </w:rPr>
        <w:t>схем территориального</w:t>
      </w:r>
      <w:r w:rsidR="00025787" w:rsidRPr="008969AB">
        <w:rPr>
          <w:rFonts w:eastAsia="Arial Unicode MS"/>
          <w:i/>
          <w:kern w:val="1"/>
        </w:rPr>
        <w:t xml:space="preserve"> </w:t>
      </w:r>
      <w:r w:rsidRPr="008969AB">
        <w:rPr>
          <w:rFonts w:eastAsia="Arial Unicode MS"/>
          <w:i/>
          <w:kern w:val="1"/>
        </w:rPr>
        <w:t>планирования</w:t>
      </w:r>
      <w:r w:rsidR="00025787" w:rsidRPr="008969AB">
        <w:rPr>
          <w:rFonts w:eastAsia="Arial Unicode MS"/>
          <w:i/>
          <w:kern w:val="1"/>
        </w:rPr>
        <w:t xml:space="preserve"> </w:t>
      </w:r>
      <w:r w:rsidRPr="008969AB">
        <w:rPr>
          <w:rFonts w:eastAsia="Arial Unicode MS"/>
          <w:i/>
          <w:kern w:val="1"/>
        </w:rPr>
        <w:t>соответствующего</w:t>
      </w:r>
      <w:r w:rsidR="00025787" w:rsidRPr="008969AB">
        <w:rPr>
          <w:rFonts w:eastAsia="Arial Unicode MS"/>
          <w:i/>
          <w:kern w:val="1"/>
        </w:rPr>
        <w:t xml:space="preserve"> </w:t>
      </w:r>
      <w:r w:rsidRPr="008969AB">
        <w:rPr>
          <w:rFonts w:eastAsia="Arial Unicode MS"/>
          <w:i/>
          <w:kern w:val="1"/>
        </w:rPr>
        <w:t>уровня</w:t>
      </w:r>
      <w:r w:rsidR="00025787" w:rsidRPr="008969AB">
        <w:rPr>
          <w:rFonts w:eastAsia="Arial Unicode MS"/>
          <w:i/>
          <w:kern w:val="1"/>
        </w:rPr>
        <w:t xml:space="preserve"> </w:t>
      </w:r>
      <w:r w:rsidRPr="008969AB">
        <w:rPr>
          <w:rFonts w:eastAsia="Arial Unicode MS"/>
          <w:i/>
          <w:kern w:val="1"/>
        </w:rPr>
        <w:t>мероприятий</w:t>
      </w:r>
      <w:r w:rsidR="00025787" w:rsidRPr="008969AB">
        <w:rPr>
          <w:rFonts w:eastAsia="Arial Unicode MS"/>
          <w:i/>
          <w:kern w:val="1"/>
        </w:rPr>
        <w:t xml:space="preserve"> </w:t>
      </w:r>
      <w:r w:rsidRPr="008969AB">
        <w:rPr>
          <w:rFonts w:eastAsia="Arial Unicode MS"/>
          <w:i/>
          <w:kern w:val="1"/>
        </w:rPr>
        <w:t>по</w:t>
      </w:r>
      <w:r w:rsidR="0021496A" w:rsidRPr="008969AB">
        <w:rPr>
          <w:rFonts w:eastAsia="Arial Unicode MS"/>
          <w:i/>
          <w:kern w:val="1"/>
        </w:rPr>
        <w:t xml:space="preserve"> </w:t>
      </w:r>
      <w:r w:rsidRPr="008969AB">
        <w:rPr>
          <w:rFonts w:eastAsia="Arial Unicode MS"/>
          <w:i/>
          <w:kern w:val="1"/>
        </w:rPr>
        <w:t>созданию</w:t>
      </w:r>
      <w:r w:rsidR="00025787" w:rsidRPr="008969AB">
        <w:rPr>
          <w:rFonts w:eastAsia="Arial Unicode MS"/>
          <w:i/>
          <w:kern w:val="1"/>
        </w:rPr>
        <w:t xml:space="preserve"> </w:t>
      </w:r>
      <w:r w:rsidRPr="008969AB">
        <w:rPr>
          <w:rFonts w:eastAsia="Arial Unicode MS"/>
          <w:i/>
          <w:kern w:val="1"/>
        </w:rPr>
        <w:t>(размещению)</w:t>
      </w:r>
      <w:r w:rsidR="00025787" w:rsidRPr="008969AB">
        <w:rPr>
          <w:rFonts w:eastAsia="Arial Unicode MS"/>
          <w:i/>
          <w:kern w:val="1"/>
        </w:rPr>
        <w:t xml:space="preserve"> </w:t>
      </w:r>
      <w:r w:rsidRPr="008969AB">
        <w:rPr>
          <w:rFonts w:eastAsia="Arial Unicode MS"/>
          <w:i/>
          <w:kern w:val="1"/>
        </w:rPr>
        <w:t>объектов</w:t>
      </w:r>
      <w:r w:rsidR="00025787" w:rsidRPr="008969AB">
        <w:rPr>
          <w:rFonts w:eastAsia="Arial Unicode MS"/>
          <w:i/>
          <w:kern w:val="1"/>
        </w:rPr>
        <w:t xml:space="preserve"> </w:t>
      </w:r>
      <w:r w:rsidRPr="008969AB">
        <w:rPr>
          <w:rFonts w:eastAsia="Arial Unicode MS"/>
          <w:i/>
          <w:kern w:val="1"/>
        </w:rPr>
        <w:t>федерального</w:t>
      </w:r>
      <w:r w:rsidR="00025787" w:rsidRPr="008969AB">
        <w:rPr>
          <w:rFonts w:eastAsia="Arial Unicode MS"/>
          <w:i/>
          <w:kern w:val="1"/>
        </w:rPr>
        <w:t xml:space="preserve"> </w:t>
      </w:r>
      <w:r w:rsidRPr="008969AB">
        <w:rPr>
          <w:rFonts w:eastAsia="Arial Unicode MS"/>
          <w:i/>
          <w:kern w:val="1"/>
        </w:rPr>
        <w:t>значения</w:t>
      </w:r>
      <w:r w:rsidR="00025787" w:rsidRPr="008969AB">
        <w:rPr>
          <w:rFonts w:eastAsia="Arial Unicode MS"/>
          <w:i/>
          <w:kern w:val="1"/>
        </w:rPr>
        <w:t xml:space="preserve"> </w:t>
      </w:r>
      <w:r w:rsidRPr="008969AB">
        <w:rPr>
          <w:rFonts w:eastAsia="Arial Unicode MS"/>
          <w:i/>
          <w:kern w:val="1"/>
        </w:rPr>
        <w:t>и</w:t>
      </w:r>
      <w:r w:rsidR="00025787" w:rsidRPr="008969AB">
        <w:rPr>
          <w:rFonts w:eastAsia="Arial Unicode MS"/>
          <w:i/>
          <w:kern w:val="1"/>
        </w:rPr>
        <w:t xml:space="preserve"> </w:t>
      </w:r>
      <w:r w:rsidRPr="008969AB">
        <w:rPr>
          <w:rFonts w:eastAsia="Arial Unicode MS"/>
          <w:i/>
          <w:kern w:val="1"/>
        </w:rPr>
        <w:t>объектов</w:t>
      </w:r>
      <w:r w:rsidR="0021496A" w:rsidRPr="008969AB">
        <w:rPr>
          <w:rFonts w:eastAsia="Arial Unicode MS"/>
          <w:i/>
          <w:kern w:val="1"/>
        </w:rPr>
        <w:t xml:space="preserve"> </w:t>
      </w:r>
      <w:r w:rsidRPr="008969AB">
        <w:rPr>
          <w:rFonts w:eastAsia="Arial Unicode MS"/>
          <w:i/>
          <w:kern w:val="1"/>
        </w:rPr>
        <w:t>регионального</w:t>
      </w:r>
      <w:r w:rsidR="00025787" w:rsidRPr="008969AB">
        <w:rPr>
          <w:rFonts w:eastAsia="Arial Unicode MS"/>
          <w:i/>
          <w:kern w:val="1"/>
        </w:rPr>
        <w:t xml:space="preserve"> </w:t>
      </w:r>
      <w:r w:rsidRPr="008969AB">
        <w:rPr>
          <w:rFonts w:eastAsia="Arial Unicode MS"/>
          <w:i/>
          <w:kern w:val="1"/>
        </w:rPr>
        <w:t>значения</w:t>
      </w:r>
      <w:r w:rsidR="00025787" w:rsidRPr="008969AB">
        <w:rPr>
          <w:rFonts w:eastAsia="Arial Unicode MS"/>
          <w:i/>
          <w:kern w:val="1"/>
        </w:rPr>
        <w:t xml:space="preserve"> </w:t>
      </w:r>
      <w:r w:rsidRPr="008969AB">
        <w:rPr>
          <w:rFonts w:eastAsia="Arial Unicode MS"/>
          <w:i/>
          <w:kern w:val="1"/>
        </w:rPr>
        <w:t>в</w:t>
      </w:r>
      <w:r w:rsidR="00025787" w:rsidRPr="008969AB">
        <w:rPr>
          <w:rFonts w:eastAsia="Arial Unicode MS"/>
          <w:i/>
          <w:kern w:val="1"/>
        </w:rPr>
        <w:t xml:space="preserve"> </w:t>
      </w:r>
      <w:r w:rsidRPr="008969AB">
        <w:rPr>
          <w:rFonts w:eastAsia="Arial Unicode MS"/>
          <w:i/>
          <w:kern w:val="1"/>
        </w:rPr>
        <w:t>области</w:t>
      </w:r>
      <w:r w:rsidR="00025787" w:rsidRPr="008969AB">
        <w:rPr>
          <w:rFonts w:eastAsia="Arial Unicode MS"/>
          <w:i/>
          <w:kern w:val="1"/>
        </w:rPr>
        <w:t xml:space="preserve"> </w:t>
      </w:r>
      <w:r w:rsidR="0021496A" w:rsidRPr="008969AB">
        <w:rPr>
          <w:rFonts w:eastAsia="Arial Unicode MS"/>
          <w:i/>
          <w:kern w:val="1"/>
        </w:rPr>
        <w:t>образования</w:t>
      </w:r>
      <w:r w:rsidR="00025787" w:rsidRPr="008969AB">
        <w:rPr>
          <w:rFonts w:eastAsia="Arial Unicode MS"/>
          <w:i/>
          <w:kern w:val="1"/>
        </w:rPr>
        <w:t xml:space="preserve"> </w:t>
      </w:r>
      <w:r w:rsidRPr="008969AB">
        <w:rPr>
          <w:rFonts w:eastAsia="Arial Unicode MS"/>
          <w:i/>
          <w:kern w:val="1"/>
        </w:rPr>
        <w:t>на</w:t>
      </w:r>
      <w:r w:rsidR="00025787" w:rsidRPr="008969AB">
        <w:rPr>
          <w:rFonts w:eastAsia="Arial Unicode MS"/>
          <w:i/>
          <w:kern w:val="1"/>
        </w:rPr>
        <w:t xml:space="preserve"> </w:t>
      </w:r>
      <w:r w:rsidRPr="008969AB">
        <w:rPr>
          <w:rFonts w:eastAsia="Arial Unicode MS"/>
          <w:i/>
          <w:kern w:val="1"/>
        </w:rPr>
        <w:t>территории муниципального</w:t>
      </w:r>
      <w:r w:rsidR="00025787" w:rsidRPr="008969AB">
        <w:rPr>
          <w:rFonts w:eastAsia="Arial Unicode MS"/>
          <w:i/>
          <w:kern w:val="1"/>
        </w:rPr>
        <w:t xml:space="preserve"> </w:t>
      </w:r>
      <w:r w:rsidRPr="008969AB">
        <w:rPr>
          <w:rFonts w:eastAsia="Arial Unicode MS"/>
          <w:i/>
          <w:kern w:val="1"/>
        </w:rPr>
        <w:t>образования</w:t>
      </w:r>
      <w:r w:rsidR="00025787" w:rsidRPr="008969AB">
        <w:rPr>
          <w:rFonts w:eastAsia="Arial Unicode MS"/>
          <w:i/>
          <w:kern w:val="1"/>
        </w:rPr>
        <w:t xml:space="preserve"> </w:t>
      </w:r>
      <w:r w:rsidR="00D4731F" w:rsidRPr="008969AB">
        <w:rPr>
          <w:rFonts w:eastAsia="Arial Unicode MS"/>
          <w:i/>
          <w:kern w:val="1"/>
        </w:rPr>
        <w:t xml:space="preserve">Токарёвский поселковый округ </w:t>
      </w:r>
      <w:r w:rsidRPr="008969AB">
        <w:rPr>
          <w:rFonts w:eastAsia="Arial Unicode MS"/>
          <w:i/>
          <w:kern w:val="1"/>
        </w:rPr>
        <w:t>не предусматривается.</w:t>
      </w:r>
    </w:p>
    <w:p w:rsidR="006C09E9" w:rsidRPr="008969AB" w:rsidRDefault="00AB0715" w:rsidP="00AB0715">
      <w:pPr>
        <w:widowControl w:val="0"/>
        <w:suppressAutoHyphens/>
        <w:spacing w:line="380" w:lineRule="exact"/>
        <w:ind w:firstLine="709"/>
        <w:contextualSpacing/>
        <w:jc w:val="both"/>
        <w:rPr>
          <w:szCs w:val="28"/>
        </w:rPr>
      </w:pPr>
      <w:r w:rsidRPr="008969AB">
        <w:rPr>
          <w:rFonts w:eastAsia="Arial Unicode MS"/>
          <w:i/>
          <w:kern w:val="1"/>
        </w:rPr>
        <w:t>Сведения</w:t>
      </w:r>
      <w:r w:rsidR="00025787" w:rsidRPr="008969AB">
        <w:rPr>
          <w:rFonts w:eastAsia="Arial Unicode MS"/>
          <w:i/>
          <w:kern w:val="1"/>
        </w:rPr>
        <w:t xml:space="preserve"> </w:t>
      </w:r>
      <w:r w:rsidRPr="008969AB">
        <w:rPr>
          <w:rFonts w:eastAsia="Arial Unicode MS"/>
          <w:i/>
          <w:kern w:val="1"/>
        </w:rPr>
        <w:t>о</w:t>
      </w:r>
      <w:r w:rsidR="00025787" w:rsidRPr="008969AB">
        <w:rPr>
          <w:rFonts w:eastAsia="Arial Unicode MS"/>
          <w:i/>
          <w:kern w:val="1"/>
        </w:rPr>
        <w:t xml:space="preserve"> </w:t>
      </w:r>
      <w:r w:rsidRPr="008969AB">
        <w:rPr>
          <w:rFonts w:eastAsia="Arial Unicode MS"/>
          <w:i/>
          <w:kern w:val="1"/>
        </w:rPr>
        <w:t>существующих объектах</w:t>
      </w:r>
      <w:r w:rsidR="00025787" w:rsidRPr="008969AB">
        <w:rPr>
          <w:rFonts w:eastAsia="Arial Unicode MS"/>
          <w:i/>
          <w:kern w:val="1"/>
        </w:rPr>
        <w:t xml:space="preserve"> </w:t>
      </w:r>
      <w:r w:rsidRPr="008969AB">
        <w:rPr>
          <w:rFonts w:eastAsia="Arial Unicode MS"/>
          <w:i/>
          <w:kern w:val="1"/>
        </w:rPr>
        <w:t>в</w:t>
      </w:r>
      <w:r w:rsidR="00025787" w:rsidRPr="008969AB">
        <w:rPr>
          <w:rFonts w:eastAsia="Arial Unicode MS"/>
          <w:i/>
          <w:kern w:val="1"/>
        </w:rPr>
        <w:t xml:space="preserve"> </w:t>
      </w:r>
      <w:r w:rsidRPr="008969AB">
        <w:rPr>
          <w:rFonts w:eastAsia="Arial Unicode MS"/>
          <w:i/>
          <w:kern w:val="1"/>
        </w:rPr>
        <w:t>области</w:t>
      </w:r>
      <w:r w:rsidR="0021496A" w:rsidRPr="008969AB">
        <w:rPr>
          <w:rFonts w:eastAsia="Arial Unicode MS"/>
          <w:i/>
          <w:kern w:val="1"/>
        </w:rPr>
        <w:t xml:space="preserve"> образования </w:t>
      </w:r>
      <w:r w:rsidRPr="008969AB">
        <w:rPr>
          <w:rFonts w:eastAsia="Arial Unicode MS"/>
          <w:i/>
          <w:kern w:val="1"/>
        </w:rPr>
        <w:t>отображаются</w:t>
      </w:r>
      <w:r w:rsidR="00025787" w:rsidRPr="008969AB">
        <w:rPr>
          <w:rFonts w:eastAsia="Arial Unicode MS"/>
          <w:i/>
          <w:kern w:val="1"/>
        </w:rPr>
        <w:t xml:space="preserve"> </w:t>
      </w:r>
      <w:r w:rsidRPr="008969AB">
        <w:rPr>
          <w:rFonts w:eastAsia="Arial Unicode MS"/>
          <w:i/>
          <w:kern w:val="1"/>
        </w:rPr>
        <w:t>на</w:t>
      </w:r>
      <w:r w:rsidR="00025787" w:rsidRPr="008969AB">
        <w:rPr>
          <w:rFonts w:eastAsia="Arial Unicode MS"/>
          <w:i/>
          <w:kern w:val="1"/>
        </w:rPr>
        <w:t xml:space="preserve"> </w:t>
      </w:r>
      <w:r w:rsidRPr="008969AB">
        <w:rPr>
          <w:rFonts w:eastAsia="Arial Unicode MS"/>
          <w:i/>
          <w:kern w:val="1"/>
        </w:rPr>
        <w:t>карте</w:t>
      </w:r>
      <w:r w:rsidR="00025787" w:rsidRPr="008969AB">
        <w:rPr>
          <w:rFonts w:eastAsia="Arial Unicode MS"/>
          <w:i/>
          <w:kern w:val="1"/>
        </w:rPr>
        <w:t xml:space="preserve"> </w:t>
      </w:r>
      <w:r w:rsidRPr="008969AB">
        <w:rPr>
          <w:rFonts w:eastAsia="Arial Unicode MS"/>
          <w:i/>
          <w:kern w:val="1"/>
        </w:rPr>
        <w:t>материалов</w:t>
      </w:r>
      <w:r w:rsidR="00025787" w:rsidRPr="008969AB">
        <w:rPr>
          <w:rFonts w:eastAsia="Arial Unicode MS"/>
          <w:i/>
          <w:kern w:val="1"/>
        </w:rPr>
        <w:t xml:space="preserve"> </w:t>
      </w:r>
      <w:r w:rsidRPr="008969AB">
        <w:rPr>
          <w:rFonts w:eastAsia="Arial Unicode MS"/>
          <w:i/>
          <w:kern w:val="1"/>
        </w:rPr>
        <w:t>по</w:t>
      </w:r>
      <w:r w:rsidR="00025787" w:rsidRPr="008969AB">
        <w:rPr>
          <w:rFonts w:eastAsia="Arial Unicode MS"/>
          <w:i/>
          <w:kern w:val="1"/>
        </w:rPr>
        <w:t xml:space="preserve"> </w:t>
      </w:r>
      <w:r w:rsidRPr="008969AB">
        <w:rPr>
          <w:rFonts w:eastAsia="Arial Unicode MS"/>
          <w:i/>
          <w:kern w:val="1"/>
        </w:rPr>
        <w:t>обоснованию генерального</w:t>
      </w:r>
      <w:r w:rsidR="00025787" w:rsidRPr="008969AB">
        <w:rPr>
          <w:rFonts w:eastAsia="Arial Unicode MS"/>
          <w:i/>
          <w:kern w:val="1"/>
        </w:rPr>
        <w:t xml:space="preserve"> </w:t>
      </w:r>
      <w:r w:rsidRPr="008969AB">
        <w:rPr>
          <w:rFonts w:eastAsia="Arial Unicode MS"/>
          <w:i/>
          <w:kern w:val="1"/>
        </w:rPr>
        <w:t>плана</w:t>
      </w:r>
      <w:r w:rsidR="00025787" w:rsidRPr="008969AB">
        <w:rPr>
          <w:rFonts w:eastAsia="Arial Unicode MS"/>
          <w:i/>
          <w:kern w:val="1"/>
        </w:rPr>
        <w:t xml:space="preserve"> </w:t>
      </w:r>
      <w:r w:rsidRPr="008969AB">
        <w:rPr>
          <w:rFonts w:eastAsia="Arial Unicode MS"/>
          <w:i/>
          <w:kern w:val="1"/>
        </w:rPr>
        <w:t>муниципального</w:t>
      </w:r>
      <w:r w:rsidR="00025787" w:rsidRPr="008969AB">
        <w:rPr>
          <w:rFonts w:eastAsia="Arial Unicode MS"/>
          <w:i/>
          <w:kern w:val="1"/>
        </w:rPr>
        <w:t xml:space="preserve"> </w:t>
      </w:r>
      <w:r w:rsidRPr="008969AB">
        <w:rPr>
          <w:rFonts w:eastAsia="Arial Unicode MS"/>
          <w:i/>
          <w:kern w:val="1"/>
        </w:rPr>
        <w:t>образования</w:t>
      </w:r>
      <w:r w:rsidR="00025787" w:rsidRPr="008969AB">
        <w:rPr>
          <w:rFonts w:eastAsia="Arial Unicode MS"/>
          <w:i/>
          <w:kern w:val="1"/>
        </w:rPr>
        <w:t xml:space="preserve"> </w:t>
      </w:r>
      <w:r w:rsidR="00D4731F" w:rsidRPr="008969AB">
        <w:rPr>
          <w:rFonts w:eastAsia="Arial Unicode MS"/>
          <w:i/>
          <w:kern w:val="1"/>
        </w:rPr>
        <w:t xml:space="preserve">Токарёвский поселковый округ </w:t>
      </w:r>
      <w:r w:rsidR="004D2230" w:rsidRPr="008969AB">
        <w:rPr>
          <w:rFonts w:eastAsia="Arial Unicode MS"/>
          <w:i/>
          <w:kern w:val="1"/>
        </w:rPr>
        <w:t>Т</w:t>
      </w:r>
      <w:r w:rsidR="00D4731F" w:rsidRPr="008969AB">
        <w:rPr>
          <w:rFonts w:eastAsia="Arial Unicode MS"/>
          <w:i/>
          <w:kern w:val="1"/>
        </w:rPr>
        <w:t>окарёвского</w:t>
      </w:r>
      <w:r w:rsidR="004D2230" w:rsidRPr="008969AB">
        <w:rPr>
          <w:rFonts w:eastAsia="Arial Unicode MS"/>
          <w:i/>
          <w:kern w:val="1"/>
        </w:rPr>
        <w:t xml:space="preserve"> </w:t>
      </w:r>
      <w:r w:rsidRPr="008969AB">
        <w:rPr>
          <w:rFonts w:eastAsia="Arial Unicode MS"/>
          <w:i/>
          <w:kern w:val="1"/>
        </w:rPr>
        <w:t>района Тамбовской области.</w:t>
      </w:r>
    </w:p>
    <w:p w:rsidR="003F6AAC" w:rsidRPr="008969AB" w:rsidRDefault="003F6AAC" w:rsidP="006C09E9">
      <w:pPr>
        <w:widowControl w:val="0"/>
        <w:suppressAutoHyphens/>
        <w:spacing w:line="380" w:lineRule="exact"/>
        <w:ind w:firstLine="709"/>
        <w:contextualSpacing/>
        <w:jc w:val="both"/>
        <w:rPr>
          <w:rFonts w:eastAsia="Arial Unicode MS"/>
          <w:kern w:val="1"/>
        </w:rPr>
      </w:pPr>
    </w:p>
    <w:p w:rsidR="00AB0715" w:rsidRPr="008969AB" w:rsidRDefault="00BA74AB" w:rsidP="00AB0715">
      <w:pPr>
        <w:widowControl w:val="0"/>
        <w:suppressAutoHyphens/>
        <w:spacing w:line="380" w:lineRule="exact"/>
        <w:ind w:firstLine="709"/>
        <w:contextualSpacing/>
        <w:jc w:val="center"/>
        <w:rPr>
          <w:rFonts w:eastAsia="Arial Unicode MS"/>
          <w:b/>
          <w:kern w:val="1"/>
        </w:rPr>
      </w:pPr>
      <w:r w:rsidRPr="008969AB">
        <w:rPr>
          <w:rFonts w:eastAsia="Arial Unicode MS"/>
          <w:b/>
          <w:kern w:val="1"/>
        </w:rPr>
        <w:t>2.9</w:t>
      </w:r>
      <w:r w:rsidR="00AB0715" w:rsidRPr="008969AB">
        <w:rPr>
          <w:rFonts w:eastAsia="Arial Unicode MS"/>
          <w:b/>
          <w:kern w:val="1"/>
        </w:rPr>
        <w:t>.3. Объекты организаций культуры, в которых (на территории которых)</w:t>
      </w:r>
    </w:p>
    <w:p w:rsidR="006C09E9" w:rsidRPr="008969AB" w:rsidRDefault="00AB0715" w:rsidP="00AB0715">
      <w:pPr>
        <w:widowControl w:val="0"/>
        <w:suppressAutoHyphens/>
        <w:spacing w:line="380" w:lineRule="exact"/>
        <w:ind w:firstLine="709"/>
        <w:contextualSpacing/>
        <w:jc w:val="center"/>
        <w:rPr>
          <w:rFonts w:eastAsia="Arial Unicode MS"/>
          <w:b/>
          <w:kern w:val="1"/>
        </w:rPr>
      </w:pPr>
      <w:r w:rsidRPr="008969AB">
        <w:rPr>
          <w:rFonts w:eastAsia="Arial Unicode MS"/>
          <w:b/>
          <w:kern w:val="1"/>
        </w:rPr>
        <w:t>размещаются дома культуры</w:t>
      </w:r>
    </w:p>
    <w:p w:rsidR="00E20FB2" w:rsidRPr="008969AB" w:rsidRDefault="00E20FB2" w:rsidP="00E20FB2">
      <w:pPr>
        <w:widowControl w:val="0"/>
        <w:suppressAutoHyphens/>
        <w:spacing w:line="380" w:lineRule="exact"/>
        <w:ind w:firstLine="709"/>
        <w:contextualSpacing/>
        <w:jc w:val="both"/>
        <w:rPr>
          <w:rFonts w:eastAsia="Arial Unicode MS"/>
          <w:kern w:val="1"/>
        </w:rPr>
      </w:pPr>
      <w:r w:rsidRPr="008969AB">
        <w:rPr>
          <w:rFonts w:eastAsia="Arial Unicode MS"/>
          <w:kern w:val="1"/>
        </w:rPr>
        <w:t>В</w:t>
      </w:r>
      <w:r w:rsidR="00025787" w:rsidRPr="008969AB">
        <w:rPr>
          <w:rFonts w:eastAsia="Arial Unicode MS"/>
          <w:kern w:val="1"/>
        </w:rPr>
        <w:t xml:space="preserve"> </w:t>
      </w:r>
      <w:r w:rsidRPr="008969AB">
        <w:rPr>
          <w:rFonts w:eastAsia="Arial Unicode MS"/>
          <w:kern w:val="1"/>
        </w:rPr>
        <w:t>Российской</w:t>
      </w:r>
      <w:r w:rsidR="00025787" w:rsidRPr="008969AB">
        <w:rPr>
          <w:rFonts w:eastAsia="Arial Unicode MS"/>
          <w:kern w:val="1"/>
        </w:rPr>
        <w:t xml:space="preserve"> </w:t>
      </w:r>
      <w:r w:rsidRPr="008969AB">
        <w:rPr>
          <w:rFonts w:eastAsia="Arial Unicode MS"/>
          <w:kern w:val="1"/>
        </w:rPr>
        <w:t>Федерации</w:t>
      </w:r>
      <w:r w:rsidR="00025787" w:rsidRPr="008969AB">
        <w:rPr>
          <w:rFonts w:eastAsia="Arial Unicode MS"/>
          <w:kern w:val="1"/>
        </w:rPr>
        <w:t xml:space="preserve"> </w:t>
      </w:r>
      <w:r w:rsidRPr="008969AB">
        <w:rPr>
          <w:rFonts w:eastAsia="Arial Unicode MS"/>
          <w:kern w:val="1"/>
        </w:rPr>
        <w:t>культура</w:t>
      </w:r>
      <w:r w:rsidR="00025787" w:rsidRPr="008969AB">
        <w:rPr>
          <w:rFonts w:eastAsia="Arial Unicode MS"/>
          <w:kern w:val="1"/>
        </w:rPr>
        <w:t xml:space="preserve"> </w:t>
      </w:r>
      <w:r w:rsidRPr="008969AB">
        <w:rPr>
          <w:rFonts w:eastAsia="Arial Unicode MS"/>
          <w:kern w:val="1"/>
        </w:rPr>
        <w:t>возведена</w:t>
      </w:r>
      <w:r w:rsidR="00025787" w:rsidRPr="008969AB">
        <w:rPr>
          <w:rFonts w:eastAsia="Arial Unicode MS"/>
          <w:kern w:val="1"/>
        </w:rPr>
        <w:t xml:space="preserve"> </w:t>
      </w:r>
      <w:r w:rsidRPr="008969AB">
        <w:rPr>
          <w:rFonts w:eastAsia="Arial Unicode MS"/>
          <w:kern w:val="1"/>
        </w:rPr>
        <w:t>в</w:t>
      </w:r>
      <w:r w:rsidR="00025787" w:rsidRPr="008969AB">
        <w:rPr>
          <w:rFonts w:eastAsia="Arial Unicode MS"/>
          <w:kern w:val="1"/>
        </w:rPr>
        <w:t xml:space="preserve"> </w:t>
      </w:r>
      <w:r w:rsidRPr="008969AB">
        <w:rPr>
          <w:rFonts w:eastAsia="Arial Unicode MS"/>
          <w:kern w:val="1"/>
        </w:rPr>
        <w:t>ранг</w:t>
      </w:r>
      <w:r w:rsidR="00025787" w:rsidRPr="008969AB">
        <w:rPr>
          <w:rFonts w:eastAsia="Arial Unicode MS"/>
          <w:kern w:val="1"/>
        </w:rPr>
        <w:t xml:space="preserve"> </w:t>
      </w:r>
      <w:r w:rsidRPr="008969AB">
        <w:rPr>
          <w:rFonts w:eastAsia="Arial Unicode MS"/>
          <w:kern w:val="1"/>
        </w:rPr>
        <w:t>национальных приоритетов</w:t>
      </w:r>
      <w:r w:rsidR="00025787" w:rsidRPr="008969AB">
        <w:rPr>
          <w:rFonts w:eastAsia="Arial Unicode MS"/>
          <w:kern w:val="1"/>
        </w:rPr>
        <w:t xml:space="preserve"> </w:t>
      </w:r>
      <w:r w:rsidRPr="008969AB">
        <w:rPr>
          <w:rFonts w:eastAsia="Arial Unicode MS"/>
          <w:kern w:val="1"/>
        </w:rPr>
        <w:t>и</w:t>
      </w:r>
      <w:r w:rsidR="00025787" w:rsidRPr="008969AB">
        <w:rPr>
          <w:rFonts w:eastAsia="Arial Unicode MS"/>
          <w:kern w:val="1"/>
        </w:rPr>
        <w:t xml:space="preserve"> </w:t>
      </w:r>
      <w:r w:rsidRPr="008969AB">
        <w:rPr>
          <w:rFonts w:eastAsia="Arial Unicode MS"/>
          <w:kern w:val="1"/>
        </w:rPr>
        <w:t>признана</w:t>
      </w:r>
      <w:r w:rsidR="00025787" w:rsidRPr="008969AB">
        <w:rPr>
          <w:rFonts w:eastAsia="Arial Unicode MS"/>
          <w:kern w:val="1"/>
        </w:rPr>
        <w:t xml:space="preserve"> </w:t>
      </w:r>
      <w:r w:rsidRPr="008969AB">
        <w:rPr>
          <w:rFonts w:eastAsia="Arial Unicode MS"/>
          <w:kern w:val="1"/>
        </w:rPr>
        <w:t>важнейшим</w:t>
      </w:r>
      <w:r w:rsidR="00025787" w:rsidRPr="008969AB">
        <w:rPr>
          <w:rFonts w:eastAsia="Arial Unicode MS"/>
          <w:kern w:val="1"/>
        </w:rPr>
        <w:t xml:space="preserve"> </w:t>
      </w:r>
      <w:r w:rsidRPr="008969AB">
        <w:rPr>
          <w:rFonts w:eastAsia="Arial Unicode MS"/>
          <w:kern w:val="1"/>
        </w:rPr>
        <w:t>фактором</w:t>
      </w:r>
      <w:r w:rsidR="00025787" w:rsidRPr="008969AB">
        <w:rPr>
          <w:rFonts w:eastAsia="Arial Unicode MS"/>
          <w:kern w:val="1"/>
        </w:rPr>
        <w:t xml:space="preserve"> </w:t>
      </w:r>
      <w:r w:rsidRPr="008969AB">
        <w:rPr>
          <w:rFonts w:eastAsia="Arial Unicode MS"/>
          <w:kern w:val="1"/>
        </w:rPr>
        <w:t>роста</w:t>
      </w:r>
      <w:r w:rsidR="00025787" w:rsidRPr="008969AB">
        <w:rPr>
          <w:rFonts w:eastAsia="Arial Unicode MS"/>
          <w:kern w:val="1"/>
        </w:rPr>
        <w:t xml:space="preserve"> </w:t>
      </w:r>
      <w:r w:rsidRPr="008969AB">
        <w:rPr>
          <w:rFonts w:eastAsia="Arial Unicode MS"/>
          <w:kern w:val="1"/>
        </w:rPr>
        <w:t>качества</w:t>
      </w:r>
      <w:r w:rsidR="00025787" w:rsidRPr="008969AB">
        <w:rPr>
          <w:rFonts w:eastAsia="Arial Unicode MS"/>
          <w:kern w:val="1"/>
        </w:rPr>
        <w:t xml:space="preserve"> </w:t>
      </w:r>
      <w:r w:rsidRPr="008969AB">
        <w:rPr>
          <w:rFonts w:eastAsia="Arial Unicode MS"/>
          <w:kern w:val="1"/>
        </w:rPr>
        <w:t>жизни</w:t>
      </w:r>
      <w:r w:rsidR="00025787" w:rsidRPr="008969AB">
        <w:rPr>
          <w:rFonts w:eastAsia="Arial Unicode MS"/>
          <w:kern w:val="1"/>
        </w:rPr>
        <w:t xml:space="preserve"> </w:t>
      </w:r>
      <w:r w:rsidRPr="008969AB">
        <w:rPr>
          <w:rFonts w:eastAsia="Arial Unicode MS"/>
          <w:kern w:val="1"/>
        </w:rPr>
        <w:t>и гармонизации</w:t>
      </w:r>
      <w:r w:rsidR="00025787" w:rsidRPr="008969AB">
        <w:rPr>
          <w:rFonts w:eastAsia="Arial Unicode MS"/>
          <w:kern w:val="1"/>
        </w:rPr>
        <w:t xml:space="preserve"> </w:t>
      </w:r>
      <w:r w:rsidRPr="008969AB">
        <w:rPr>
          <w:rFonts w:eastAsia="Arial Unicode MS"/>
          <w:kern w:val="1"/>
        </w:rPr>
        <w:t>общественных</w:t>
      </w:r>
      <w:r w:rsidR="00025787" w:rsidRPr="008969AB">
        <w:rPr>
          <w:rFonts w:eastAsia="Arial Unicode MS"/>
          <w:kern w:val="1"/>
        </w:rPr>
        <w:t xml:space="preserve"> </w:t>
      </w:r>
      <w:r w:rsidRPr="008969AB">
        <w:rPr>
          <w:rFonts w:eastAsia="Arial Unicode MS"/>
          <w:kern w:val="1"/>
        </w:rPr>
        <w:t>отношений,</w:t>
      </w:r>
      <w:r w:rsidR="00025787" w:rsidRPr="008969AB">
        <w:rPr>
          <w:rFonts w:eastAsia="Arial Unicode MS"/>
          <w:kern w:val="1"/>
        </w:rPr>
        <w:t xml:space="preserve"> </w:t>
      </w:r>
      <w:r w:rsidRPr="008969AB">
        <w:rPr>
          <w:rFonts w:eastAsia="Arial Unicode MS"/>
          <w:kern w:val="1"/>
        </w:rPr>
        <w:t>залогом</w:t>
      </w:r>
      <w:r w:rsidR="00025787" w:rsidRPr="008969AB">
        <w:rPr>
          <w:rFonts w:eastAsia="Arial Unicode MS"/>
          <w:kern w:val="1"/>
        </w:rPr>
        <w:t xml:space="preserve"> </w:t>
      </w:r>
      <w:r w:rsidRPr="008969AB">
        <w:rPr>
          <w:rFonts w:eastAsia="Arial Unicode MS"/>
          <w:kern w:val="1"/>
        </w:rPr>
        <w:t>динамичного</w:t>
      </w:r>
      <w:r w:rsidR="00025787" w:rsidRPr="008969AB">
        <w:rPr>
          <w:rFonts w:eastAsia="Arial Unicode MS"/>
          <w:kern w:val="1"/>
        </w:rPr>
        <w:t xml:space="preserve"> </w:t>
      </w:r>
      <w:r w:rsidRPr="008969AB">
        <w:rPr>
          <w:rFonts w:eastAsia="Arial Unicode MS"/>
          <w:kern w:val="1"/>
        </w:rPr>
        <w:t>социально-экономического</w:t>
      </w:r>
      <w:r w:rsidR="00025787" w:rsidRPr="008969AB">
        <w:rPr>
          <w:rFonts w:eastAsia="Arial Unicode MS"/>
          <w:kern w:val="1"/>
        </w:rPr>
        <w:t xml:space="preserve"> </w:t>
      </w:r>
      <w:r w:rsidRPr="008969AB">
        <w:rPr>
          <w:rFonts w:eastAsia="Arial Unicode MS"/>
          <w:kern w:val="1"/>
        </w:rPr>
        <w:t>развития,</w:t>
      </w:r>
      <w:r w:rsidR="00025787" w:rsidRPr="008969AB">
        <w:rPr>
          <w:rFonts w:eastAsia="Arial Unicode MS"/>
          <w:kern w:val="1"/>
        </w:rPr>
        <w:t xml:space="preserve"> </w:t>
      </w:r>
      <w:r w:rsidRPr="008969AB">
        <w:rPr>
          <w:rFonts w:eastAsia="Arial Unicode MS"/>
          <w:kern w:val="1"/>
        </w:rPr>
        <w:t>гарантом</w:t>
      </w:r>
      <w:r w:rsidR="00025787" w:rsidRPr="008969AB">
        <w:rPr>
          <w:rFonts w:eastAsia="Arial Unicode MS"/>
          <w:kern w:val="1"/>
        </w:rPr>
        <w:t xml:space="preserve"> </w:t>
      </w:r>
      <w:r w:rsidRPr="008969AB">
        <w:rPr>
          <w:rFonts w:eastAsia="Arial Unicode MS"/>
          <w:kern w:val="1"/>
        </w:rPr>
        <w:t>сохранения</w:t>
      </w:r>
      <w:r w:rsidR="00025787" w:rsidRPr="008969AB">
        <w:rPr>
          <w:rFonts w:eastAsia="Arial Unicode MS"/>
          <w:kern w:val="1"/>
        </w:rPr>
        <w:t xml:space="preserve"> </w:t>
      </w:r>
      <w:r w:rsidRPr="008969AB">
        <w:rPr>
          <w:rFonts w:eastAsia="Arial Unicode MS"/>
          <w:kern w:val="1"/>
        </w:rPr>
        <w:t>единого</w:t>
      </w:r>
      <w:r w:rsidR="00025787" w:rsidRPr="008969AB">
        <w:rPr>
          <w:rFonts w:eastAsia="Arial Unicode MS"/>
          <w:kern w:val="1"/>
        </w:rPr>
        <w:t xml:space="preserve"> </w:t>
      </w:r>
      <w:r w:rsidRPr="008969AB">
        <w:rPr>
          <w:rFonts w:eastAsia="Arial Unicode MS"/>
          <w:kern w:val="1"/>
        </w:rPr>
        <w:t>культурного пространства и территориальной целостности России.</w:t>
      </w:r>
    </w:p>
    <w:p w:rsidR="006C09E9" w:rsidRPr="008969AB" w:rsidRDefault="006C09E9" w:rsidP="006C09E9">
      <w:pPr>
        <w:widowControl w:val="0"/>
        <w:suppressAutoHyphens/>
        <w:spacing w:line="380" w:lineRule="exact"/>
        <w:ind w:firstLine="709"/>
        <w:contextualSpacing/>
        <w:jc w:val="both"/>
        <w:rPr>
          <w:rFonts w:eastAsia="Arial Unicode MS"/>
          <w:kern w:val="1"/>
        </w:rPr>
      </w:pPr>
      <w:r w:rsidRPr="008969AB">
        <w:rPr>
          <w:rFonts w:eastAsia="Arial Unicode MS"/>
          <w:kern w:val="1"/>
        </w:rPr>
        <w:t>Развитие сферы культуры законодательно закреплено в составе приоритетных направлений долгосрочного социально-экономического развития и государственной программы Тамбовской области «Развитие культуры и туризма» 2014</w:t>
      </w:r>
      <w:r w:rsidR="008D667E" w:rsidRPr="008969AB">
        <w:rPr>
          <w:rFonts w:eastAsia="Arial Unicode MS"/>
          <w:kern w:val="1"/>
        </w:rPr>
        <w:t>−</w:t>
      </w:r>
      <w:r w:rsidRPr="008969AB">
        <w:rPr>
          <w:rFonts w:eastAsia="Arial Unicode MS"/>
          <w:kern w:val="1"/>
        </w:rPr>
        <w:t xml:space="preserve">2020 годы, утверждённой постановлением администрации Тамбовской области от 20.06.2013 </w:t>
      </w:r>
      <w:r w:rsidR="0021496A" w:rsidRPr="008969AB">
        <w:rPr>
          <w:rFonts w:eastAsia="Arial Unicode MS"/>
          <w:kern w:val="1"/>
        </w:rPr>
        <w:t xml:space="preserve">№ </w:t>
      </w:r>
      <w:r w:rsidRPr="008969AB">
        <w:rPr>
          <w:rFonts w:eastAsia="Arial Unicode MS"/>
          <w:kern w:val="1"/>
        </w:rPr>
        <w:t xml:space="preserve">642 (с изменениями, внесёнными постановлением от 10.01.2017 </w:t>
      </w:r>
      <w:r w:rsidR="0021496A" w:rsidRPr="008969AB">
        <w:rPr>
          <w:rFonts w:eastAsia="Arial Unicode MS"/>
          <w:kern w:val="1"/>
        </w:rPr>
        <w:t xml:space="preserve">№ </w:t>
      </w:r>
      <w:r w:rsidRPr="008969AB">
        <w:rPr>
          <w:rFonts w:eastAsia="Arial Unicode MS"/>
          <w:kern w:val="1"/>
        </w:rPr>
        <w:t>9).</w:t>
      </w:r>
    </w:p>
    <w:p w:rsidR="006C09E9" w:rsidRPr="008969AB" w:rsidRDefault="006C09E9" w:rsidP="006C09E9">
      <w:pPr>
        <w:widowControl w:val="0"/>
        <w:suppressAutoHyphens/>
        <w:spacing w:line="380" w:lineRule="exact"/>
        <w:ind w:firstLine="709"/>
        <w:contextualSpacing/>
        <w:jc w:val="both"/>
        <w:rPr>
          <w:rFonts w:eastAsia="Arial Unicode MS"/>
          <w:kern w:val="1"/>
        </w:rPr>
      </w:pPr>
      <w:r w:rsidRPr="008969AB">
        <w:rPr>
          <w:rFonts w:eastAsia="Arial Unicode MS"/>
          <w:kern w:val="1"/>
        </w:rPr>
        <w:t>Главной целью Государственной программы реализация стратегической роли культуры как духовно-нравственного основания развития личности и общества через сохранение, эффективное использование и пополнение культурного потенциала Тамбовской области, а также развитие туризма для приобщения граждан к региональному культурному и природному наследию.</w:t>
      </w:r>
    </w:p>
    <w:p w:rsidR="006C09E9" w:rsidRPr="008969AB" w:rsidRDefault="006C09E9" w:rsidP="006C09E9">
      <w:pPr>
        <w:widowControl w:val="0"/>
        <w:suppressAutoHyphens/>
        <w:spacing w:line="380" w:lineRule="exact"/>
        <w:ind w:firstLine="709"/>
        <w:contextualSpacing/>
        <w:jc w:val="both"/>
        <w:rPr>
          <w:rFonts w:eastAsia="Arial Unicode MS"/>
          <w:kern w:val="1"/>
        </w:rPr>
      </w:pPr>
      <w:r w:rsidRPr="008969AB">
        <w:rPr>
          <w:rFonts w:eastAsia="Arial Unicode MS"/>
          <w:kern w:val="1"/>
        </w:rPr>
        <w:t>Достижение главной цели Государственной программы предполагается посредством решения взаимосвязанных и взаимодополняющих задач, отражающих установленные полномочия государственных органов власти и органов местного самоуправления в сфере культуры:</w:t>
      </w:r>
    </w:p>
    <w:p w:rsidR="006C09E9" w:rsidRPr="008969AB" w:rsidRDefault="006C09E9" w:rsidP="006C09E9">
      <w:pPr>
        <w:widowControl w:val="0"/>
        <w:suppressAutoHyphens/>
        <w:spacing w:line="380" w:lineRule="exact"/>
        <w:ind w:firstLine="709"/>
        <w:contextualSpacing/>
        <w:jc w:val="both"/>
        <w:rPr>
          <w:rFonts w:eastAsia="Arial Unicode MS"/>
          <w:kern w:val="1"/>
        </w:rPr>
      </w:pPr>
      <w:r w:rsidRPr="008969AB">
        <w:rPr>
          <w:rFonts w:eastAsia="Arial Unicode MS"/>
          <w:kern w:val="1"/>
        </w:rPr>
        <w:t>1) сохранение, пополнение и использование культурного и исторического наследия Тамбовской области;</w:t>
      </w:r>
    </w:p>
    <w:p w:rsidR="006C09E9" w:rsidRPr="008969AB" w:rsidRDefault="006C09E9" w:rsidP="006C09E9">
      <w:pPr>
        <w:widowControl w:val="0"/>
        <w:suppressAutoHyphens/>
        <w:spacing w:line="380" w:lineRule="exact"/>
        <w:ind w:firstLine="709"/>
        <w:contextualSpacing/>
        <w:jc w:val="both"/>
        <w:rPr>
          <w:rFonts w:eastAsia="Arial Unicode MS"/>
          <w:kern w:val="1"/>
        </w:rPr>
      </w:pPr>
      <w:r w:rsidRPr="008969AB">
        <w:rPr>
          <w:rFonts w:eastAsia="Arial Unicode MS"/>
          <w:kern w:val="1"/>
        </w:rPr>
        <w:t xml:space="preserve">2) обеспечение равного доступа населения к культурным ценностям </w:t>
      </w:r>
    </w:p>
    <w:p w:rsidR="006C09E9" w:rsidRPr="008969AB" w:rsidRDefault="006C09E9" w:rsidP="006C09E9">
      <w:pPr>
        <w:widowControl w:val="0"/>
        <w:suppressAutoHyphens/>
        <w:spacing w:line="380" w:lineRule="exact"/>
        <w:ind w:firstLine="709"/>
        <w:contextualSpacing/>
        <w:jc w:val="both"/>
        <w:rPr>
          <w:rFonts w:eastAsia="Arial Unicode MS"/>
          <w:kern w:val="1"/>
        </w:rPr>
      </w:pPr>
      <w:r w:rsidRPr="008969AB">
        <w:rPr>
          <w:rFonts w:eastAsia="Arial Unicode MS"/>
          <w:kern w:val="1"/>
        </w:rPr>
        <w:t xml:space="preserve">и участию в культурной жизни, развитие и реализация культурного и духовного потенциала каждой личности; </w:t>
      </w:r>
    </w:p>
    <w:p w:rsidR="006C09E9" w:rsidRPr="008969AB" w:rsidRDefault="006C09E9" w:rsidP="006C09E9">
      <w:pPr>
        <w:widowControl w:val="0"/>
        <w:suppressAutoHyphens/>
        <w:spacing w:line="380" w:lineRule="exact"/>
        <w:ind w:firstLine="709"/>
        <w:contextualSpacing/>
        <w:jc w:val="both"/>
        <w:rPr>
          <w:rFonts w:eastAsia="Arial Unicode MS"/>
          <w:kern w:val="1"/>
        </w:rPr>
      </w:pPr>
      <w:r w:rsidRPr="008969AB">
        <w:rPr>
          <w:rFonts w:eastAsia="Arial Unicode MS"/>
          <w:kern w:val="1"/>
        </w:rPr>
        <w:t>3) повышение качества и доступности услуг в сфере туризма;</w:t>
      </w:r>
    </w:p>
    <w:p w:rsidR="006C09E9" w:rsidRPr="008969AB" w:rsidRDefault="006C09E9" w:rsidP="006C09E9">
      <w:pPr>
        <w:widowControl w:val="0"/>
        <w:suppressAutoHyphens/>
        <w:spacing w:line="380" w:lineRule="exact"/>
        <w:ind w:firstLine="709"/>
        <w:contextualSpacing/>
        <w:jc w:val="both"/>
        <w:rPr>
          <w:rFonts w:eastAsia="Arial Unicode MS"/>
          <w:kern w:val="1"/>
        </w:rPr>
      </w:pPr>
      <w:r w:rsidRPr="008969AB">
        <w:rPr>
          <w:rFonts w:eastAsia="Arial Unicode MS"/>
          <w:kern w:val="1"/>
        </w:rPr>
        <w:t>4) создание благоприятных условий для устойчивого развития сфер культуры и туризма Тамбовской области.</w:t>
      </w:r>
    </w:p>
    <w:p w:rsidR="006C09E9" w:rsidRPr="008969AB" w:rsidRDefault="00E20FB2" w:rsidP="00E20FB2">
      <w:pPr>
        <w:widowControl w:val="0"/>
        <w:suppressAutoHyphens/>
        <w:spacing w:line="380" w:lineRule="exact"/>
        <w:ind w:firstLine="709"/>
        <w:contextualSpacing/>
        <w:jc w:val="both"/>
        <w:rPr>
          <w:rFonts w:eastAsia="Arial Unicode MS"/>
          <w:kern w:val="1"/>
        </w:rPr>
      </w:pPr>
      <w:r w:rsidRPr="008969AB">
        <w:rPr>
          <w:rFonts w:eastAsia="Arial Unicode MS"/>
          <w:kern w:val="1"/>
        </w:rPr>
        <w:t>В</w:t>
      </w:r>
      <w:r w:rsidR="00025787" w:rsidRPr="008969AB">
        <w:rPr>
          <w:rFonts w:eastAsia="Arial Unicode MS"/>
          <w:kern w:val="1"/>
        </w:rPr>
        <w:t xml:space="preserve"> </w:t>
      </w:r>
      <w:r w:rsidRPr="008969AB">
        <w:rPr>
          <w:rFonts w:eastAsia="Arial Unicode MS"/>
          <w:kern w:val="1"/>
        </w:rPr>
        <w:t>таблице</w:t>
      </w:r>
      <w:r w:rsidR="00025787" w:rsidRPr="008969AB">
        <w:rPr>
          <w:rFonts w:eastAsia="Arial Unicode MS"/>
          <w:kern w:val="1"/>
        </w:rPr>
        <w:t xml:space="preserve"> </w:t>
      </w:r>
      <w:r w:rsidR="000F1365" w:rsidRPr="008969AB">
        <w:rPr>
          <w:rFonts w:eastAsia="Arial Unicode MS"/>
          <w:kern w:val="1"/>
        </w:rPr>
        <w:t>1</w:t>
      </w:r>
      <w:r w:rsidR="00AB2B14">
        <w:rPr>
          <w:rFonts w:eastAsia="Arial Unicode MS"/>
          <w:kern w:val="1"/>
        </w:rPr>
        <w:t>0</w:t>
      </w:r>
      <w:r w:rsidR="00A0446E" w:rsidRPr="008969AB">
        <w:rPr>
          <w:rFonts w:eastAsia="Arial Unicode MS"/>
          <w:kern w:val="1"/>
        </w:rPr>
        <w:t xml:space="preserve"> </w:t>
      </w:r>
      <w:r w:rsidRPr="008969AB">
        <w:rPr>
          <w:rFonts w:eastAsia="Arial Unicode MS"/>
          <w:kern w:val="1"/>
        </w:rPr>
        <w:t>приведён</w:t>
      </w:r>
      <w:r w:rsidR="00025787" w:rsidRPr="008969AB">
        <w:rPr>
          <w:rFonts w:eastAsia="Arial Unicode MS"/>
          <w:kern w:val="1"/>
        </w:rPr>
        <w:t xml:space="preserve"> </w:t>
      </w:r>
      <w:r w:rsidRPr="008969AB">
        <w:rPr>
          <w:rFonts w:eastAsia="Arial Unicode MS"/>
          <w:kern w:val="1"/>
        </w:rPr>
        <w:t>перечень</w:t>
      </w:r>
      <w:r w:rsidR="00025787" w:rsidRPr="008969AB">
        <w:rPr>
          <w:rFonts w:eastAsia="Arial Unicode MS"/>
          <w:kern w:val="1"/>
        </w:rPr>
        <w:t xml:space="preserve"> </w:t>
      </w:r>
      <w:r w:rsidRPr="008969AB">
        <w:rPr>
          <w:rFonts w:eastAsia="Arial Unicode MS"/>
          <w:kern w:val="1"/>
        </w:rPr>
        <w:t>объектов</w:t>
      </w:r>
      <w:r w:rsidR="00025787" w:rsidRPr="008969AB">
        <w:rPr>
          <w:rFonts w:eastAsia="Arial Unicode MS"/>
          <w:kern w:val="1"/>
        </w:rPr>
        <w:t xml:space="preserve"> </w:t>
      </w:r>
      <w:r w:rsidRPr="008969AB">
        <w:rPr>
          <w:rFonts w:eastAsia="Arial Unicode MS"/>
          <w:kern w:val="1"/>
        </w:rPr>
        <w:t>организаций</w:t>
      </w:r>
      <w:r w:rsidR="00025787" w:rsidRPr="008969AB">
        <w:rPr>
          <w:rFonts w:eastAsia="Arial Unicode MS"/>
          <w:kern w:val="1"/>
        </w:rPr>
        <w:t xml:space="preserve"> </w:t>
      </w:r>
      <w:r w:rsidRPr="008969AB">
        <w:rPr>
          <w:rFonts w:eastAsia="Arial Unicode MS"/>
          <w:kern w:val="1"/>
        </w:rPr>
        <w:t>культуры, расположенных</w:t>
      </w:r>
      <w:r w:rsidR="00025787" w:rsidRPr="008969AB">
        <w:rPr>
          <w:rFonts w:eastAsia="Arial Unicode MS"/>
          <w:kern w:val="1"/>
        </w:rPr>
        <w:t xml:space="preserve"> </w:t>
      </w:r>
      <w:r w:rsidRPr="008969AB">
        <w:rPr>
          <w:rFonts w:eastAsia="Arial Unicode MS"/>
          <w:kern w:val="1"/>
        </w:rPr>
        <w:t xml:space="preserve">на </w:t>
      </w:r>
      <w:r w:rsidRPr="008969AB">
        <w:rPr>
          <w:rFonts w:eastAsia="Arial Unicode MS"/>
          <w:kern w:val="1"/>
        </w:rPr>
        <w:lastRenderedPageBreak/>
        <w:t xml:space="preserve">территории муниципального образования </w:t>
      </w:r>
      <w:r w:rsidR="0036531E" w:rsidRPr="008969AB">
        <w:rPr>
          <w:rFonts w:eastAsia="Arial Unicode MS"/>
          <w:kern w:val="1"/>
        </w:rPr>
        <w:t>Токарёвский поселковый округ</w:t>
      </w:r>
      <w:r w:rsidRPr="008969AB">
        <w:rPr>
          <w:rFonts w:eastAsia="Arial Unicode MS"/>
          <w:kern w:val="1"/>
        </w:rPr>
        <w:t>.</w:t>
      </w:r>
    </w:p>
    <w:p w:rsidR="006C09E9" w:rsidRPr="008969AB" w:rsidRDefault="0021496A" w:rsidP="006C09E9">
      <w:pPr>
        <w:widowControl w:val="0"/>
        <w:suppressAutoHyphens/>
        <w:spacing w:line="380" w:lineRule="exact"/>
        <w:ind w:firstLine="709"/>
        <w:contextualSpacing/>
        <w:jc w:val="right"/>
        <w:rPr>
          <w:rFonts w:eastAsia="Arial Unicode MS"/>
          <w:kern w:val="1"/>
        </w:rPr>
      </w:pPr>
      <w:r w:rsidRPr="008969AB">
        <w:rPr>
          <w:rFonts w:eastAsia="Arial Unicode MS"/>
          <w:kern w:val="1"/>
        </w:rPr>
        <w:t xml:space="preserve">Таблица </w:t>
      </w:r>
      <w:r w:rsidR="00AB2B14">
        <w:rPr>
          <w:rFonts w:eastAsia="Arial Unicode MS"/>
          <w:kern w:val="1"/>
        </w:rPr>
        <w:t>10</w:t>
      </w:r>
    </w:p>
    <w:p w:rsidR="006C09E9" w:rsidRPr="008969AB" w:rsidRDefault="00E20FB2" w:rsidP="006C09E9">
      <w:pPr>
        <w:widowControl w:val="0"/>
        <w:suppressAutoHyphens/>
        <w:spacing w:line="380" w:lineRule="exact"/>
        <w:ind w:firstLine="709"/>
        <w:contextualSpacing/>
        <w:jc w:val="center"/>
        <w:rPr>
          <w:rFonts w:eastAsia="Arial Unicode MS"/>
          <w:b/>
          <w:kern w:val="1"/>
        </w:rPr>
      </w:pPr>
      <w:r w:rsidRPr="008969AB">
        <w:rPr>
          <w:rFonts w:eastAsia="Arial Unicode MS"/>
          <w:b/>
          <w:kern w:val="1"/>
        </w:rPr>
        <w:t>Перечень</w:t>
      </w:r>
      <w:r w:rsidR="00025787" w:rsidRPr="008969AB">
        <w:rPr>
          <w:rFonts w:eastAsia="Arial Unicode MS"/>
          <w:b/>
          <w:kern w:val="1"/>
        </w:rPr>
        <w:t xml:space="preserve"> </w:t>
      </w:r>
      <w:r w:rsidRPr="008969AB">
        <w:rPr>
          <w:rFonts w:eastAsia="Arial Unicode MS"/>
          <w:b/>
          <w:kern w:val="1"/>
        </w:rPr>
        <w:t>объектов</w:t>
      </w:r>
      <w:r w:rsidR="00025787" w:rsidRPr="008969AB">
        <w:rPr>
          <w:rFonts w:eastAsia="Arial Unicode MS"/>
          <w:b/>
          <w:kern w:val="1"/>
        </w:rPr>
        <w:t xml:space="preserve"> </w:t>
      </w:r>
      <w:r w:rsidRPr="008969AB">
        <w:rPr>
          <w:rFonts w:eastAsia="Arial Unicode MS"/>
          <w:b/>
          <w:kern w:val="1"/>
        </w:rPr>
        <w:t>организаций</w:t>
      </w:r>
      <w:r w:rsidR="00025787" w:rsidRPr="008969AB">
        <w:rPr>
          <w:rFonts w:eastAsia="Arial Unicode MS"/>
          <w:b/>
          <w:kern w:val="1"/>
        </w:rPr>
        <w:t xml:space="preserve"> </w:t>
      </w:r>
      <w:r w:rsidRPr="008969AB">
        <w:rPr>
          <w:rFonts w:eastAsia="Arial Unicode MS"/>
          <w:b/>
          <w:kern w:val="1"/>
        </w:rPr>
        <w:t>культуры, расположенных</w:t>
      </w:r>
      <w:r w:rsidR="00025787" w:rsidRPr="008969AB">
        <w:rPr>
          <w:rFonts w:eastAsia="Arial Unicode MS"/>
          <w:b/>
          <w:kern w:val="1"/>
        </w:rPr>
        <w:t xml:space="preserve"> </w:t>
      </w:r>
      <w:r w:rsidRPr="008969AB">
        <w:rPr>
          <w:rFonts w:eastAsia="Arial Unicode MS"/>
          <w:b/>
          <w:kern w:val="1"/>
        </w:rPr>
        <w:t xml:space="preserve">на территории муниципального образования </w:t>
      </w:r>
      <w:r w:rsidR="0036531E" w:rsidRPr="008969AB">
        <w:rPr>
          <w:rFonts w:eastAsia="Arial Unicode MS"/>
          <w:b/>
          <w:kern w:val="1"/>
        </w:rPr>
        <w:t>Токарёвский поселковый округ</w:t>
      </w:r>
    </w:p>
    <w:tbl>
      <w:tblPr>
        <w:tblStyle w:val="aff9"/>
        <w:tblW w:w="0" w:type="auto"/>
        <w:tblLook w:val="04A0"/>
      </w:tblPr>
      <w:tblGrid>
        <w:gridCol w:w="675"/>
        <w:gridCol w:w="4535"/>
        <w:gridCol w:w="2605"/>
        <w:gridCol w:w="2606"/>
      </w:tblGrid>
      <w:tr w:rsidR="00E20FB2" w:rsidRPr="008969AB" w:rsidTr="00065B64">
        <w:tc>
          <w:tcPr>
            <w:tcW w:w="675" w:type="dxa"/>
            <w:vAlign w:val="center"/>
          </w:tcPr>
          <w:p w:rsidR="00E20FB2" w:rsidRPr="008969AB" w:rsidRDefault="0021496A" w:rsidP="00065B64">
            <w:pPr>
              <w:jc w:val="center"/>
              <w:rPr>
                <w:b/>
              </w:rPr>
            </w:pPr>
            <w:r w:rsidRPr="008969AB">
              <w:rPr>
                <w:b/>
              </w:rPr>
              <w:t xml:space="preserve">№ </w:t>
            </w:r>
            <w:r w:rsidR="00E20FB2" w:rsidRPr="008969AB">
              <w:rPr>
                <w:b/>
              </w:rPr>
              <w:t>п/п</w:t>
            </w:r>
          </w:p>
        </w:tc>
        <w:tc>
          <w:tcPr>
            <w:tcW w:w="4535" w:type="dxa"/>
            <w:vAlign w:val="center"/>
          </w:tcPr>
          <w:p w:rsidR="00E20FB2" w:rsidRPr="008969AB" w:rsidRDefault="00E20FB2" w:rsidP="00065B64">
            <w:pPr>
              <w:jc w:val="center"/>
              <w:rPr>
                <w:b/>
              </w:rPr>
            </w:pPr>
            <w:r w:rsidRPr="008969AB">
              <w:rPr>
                <w:b/>
              </w:rPr>
              <w:t>Наименование объекта</w:t>
            </w:r>
          </w:p>
        </w:tc>
        <w:tc>
          <w:tcPr>
            <w:tcW w:w="2605" w:type="dxa"/>
            <w:vAlign w:val="center"/>
          </w:tcPr>
          <w:p w:rsidR="00E20FB2" w:rsidRPr="008969AB" w:rsidRDefault="00E20FB2" w:rsidP="00065B64">
            <w:pPr>
              <w:jc w:val="center"/>
              <w:rPr>
                <w:b/>
              </w:rPr>
            </w:pPr>
            <w:r w:rsidRPr="008969AB">
              <w:rPr>
                <w:b/>
              </w:rPr>
              <w:t>Характеристика</w:t>
            </w:r>
          </w:p>
        </w:tc>
        <w:tc>
          <w:tcPr>
            <w:tcW w:w="2606" w:type="dxa"/>
            <w:vAlign w:val="center"/>
          </w:tcPr>
          <w:p w:rsidR="00E20FB2" w:rsidRPr="008969AB" w:rsidRDefault="00E20FB2" w:rsidP="00065B64">
            <w:pPr>
              <w:jc w:val="center"/>
              <w:rPr>
                <w:b/>
              </w:rPr>
            </w:pPr>
            <w:r w:rsidRPr="008969AB">
              <w:rPr>
                <w:b/>
              </w:rPr>
              <w:t>Местоположение объекта</w:t>
            </w:r>
          </w:p>
        </w:tc>
      </w:tr>
      <w:tr w:rsidR="00E20FB2" w:rsidRPr="008969AB" w:rsidTr="00065B64">
        <w:tc>
          <w:tcPr>
            <w:tcW w:w="10421" w:type="dxa"/>
            <w:gridSpan w:val="4"/>
            <w:vAlign w:val="center"/>
          </w:tcPr>
          <w:p w:rsidR="00E20FB2" w:rsidRPr="008969AB" w:rsidRDefault="00E20FB2" w:rsidP="00E20FB2">
            <w:pPr>
              <w:jc w:val="center"/>
              <w:rPr>
                <w:b/>
              </w:rPr>
            </w:pPr>
            <w:r w:rsidRPr="008969AB">
              <w:rPr>
                <w:b/>
              </w:rPr>
              <w:t xml:space="preserve">Объекты регионального значения в иных областях в соответствии с полномочиями </w:t>
            </w:r>
          </w:p>
          <w:p w:rsidR="00E20FB2" w:rsidRPr="008969AB" w:rsidRDefault="00E20FB2" w:rsidP="00E20FB2">
            <w:pPr>
              <w:jc w:val="center"/>
              <w:rPr>
                <w:b/>
              </w:rPr>
            </w:pPr>
            <w:r w:rsidRPr="008969AB">
              <w:rPr>
                <w:b/>
              </w:rPr>
              <w:t>органов государственной власти Тамбовской области</w:t>
            </w:r>
          </w:p>
        </w:tc>
      </w:tr>
      <w:tr w:rsidR="00E20FB2" w:rsidRPr="008969AB" w:rsidTr="00065B64">
        <w:tc>
          <w:tcPr>
            <w:tcW w:w="10421" w:type="dxa"/>
            <w:gridSpan w:val="4"/>
            <w:vAlign w:val="center"/>
          </w:tcPr>
          <w:p w:rsidR="00E20FB2" w:rsidRPr="008969AB" w:rsidRDefault="00E20FB2" w:rsidP="00E20FB2">
            <w:pPr>
              <w:jc w:val="center"/>
              <w:rPr>
                <w:i/>
              </w:rPr>
            </w:pPr>
            <w:r w:rsidRPr="008969AB">
              <w:rPr>
                <w:i/>
              </w:rPr>
              <w:t xml:space="preserve">Объекты организаций культуры, в которых (на территории которых) размещаются: </w:t>
            </w:r>
          </w:p>
          <w:p w:rsidR="00E20FB2" w:rsidRPr="008969AB" w:rsidRDefault="00E20FB2" w:rsidP="00E20FB2">
            <w:pPr>
              <w:jc w:val="center"/>
              <w:rPr>
                <w:i/>
              </w:rPr>
            </w:pPr>
            <w:r w:rsidRPr="008969AB">
              <w:rPr>
                <w:i/>
              </w:rPr>
              <w:t xml:space="preserve">библиотеки, музеи, театры, концертные залы, выставочные залы, художественные </w:t>
            </w:r>
          </w:p>
          <w:p w:rsidR="00E20FB2" w:rsidRPr="008969AB" w:rsidRDefault="00E20FB2" w:rsidP="00E20FB2">
            <w:pPr>
              <w:jc w:val="center"/>
              <w:rPr>
                <w:i/>
              </w:rPr>
            </w:pPr>
            <w:r w:rsidRPr="008969AB">
              <w:rPr>
                <w:i/>
              </w:rPr>
              <w:t>галереи, кинотеатры регионального значения</w:t>
            </w:r>
          </w:p>
        </w:tc>
      </w:tr>
      <w:tr w:rsidR="00E20FB2" w:rsidRPr="008969AB" w:rsidTr="00065B64">
        <w:tc>
          <w:tcPr>
            <w:tcW w:w="10421" w:type="dxa"/>
            <w:gridSpan w:val="4"/>
            <w:vAlign w:val="center"/>
          </w:tcPr>
          <w:p w:rsidR="00E20FB2" w:rsidRPr="008969AB" w:rsidRDefault="00E20FB2" w:rsidP="00065B64">
            <w:pPr>
              <w:jc w:val="center"/>
            </w:pPr>
            <w:r w:rsidRPr="008969AB">
              <w:t>отсутствуют</w:t>
            </w:r>
          </w:p>
        </w:tc>
      </w:tr>
      <w:tr w:rsidR="00E20FB2" w:rsidRPr="008969AB" w:rsidTr="00065B64">
        <w:tc>
          <w:tcPr>
            <w:tcW w:w="10421" w:type="dxa"/>
            <w:gridSpan w:val="4"/>
            <w:vAlign w:val="center"/>
          </w:tcPr>
          <w:p w:rsidR="00E20FB2" w:rsidRPr="008969AB" w:rsidRDefault="00E20FB2" w:rsidP="00E20FB2">
            <w:pPr>
              <w:jc w:val="center"/>
              <w:rPr>
                <w:b/>
              </w:rPr>
            </w:pPr>
            <w:r w:rsidRPr="008969AB">
              <w:rPr>
                <w:b/>
              </w:rPr>
              <w:t xml:space="preserve">Объекты местного значения муниципального района в иных областях </w:t>
            </w:r>
          </w:p>
          <w:p w:rsidR="00E20FB2" w:rsidRPr="008969AB" w:rsidRDefault="00E20FB2" w:rsidP="00E20FB2">
            <w:pPr>
              <w:jc w:val="center"/>
              <w:rPr>
                <w:i/>
              </w:rPr>
            </w:pPr>
            <w:r w:rsidRPr="008969AB">
              <w:rPr>
                <w:b/>
              </w:rPr>
              <w:t>в соответствии с вопросами местного значения муниципального района</w:t>
            </w:r>
          </w:p>
        </w:tc>
      </w:tr>
      <w:tr w:rsidR="00E20FB2" w:rsidRPr="008969AB" w:rsidTr="00065B64">
        <w:tc>
          <w:tcPr>
            <w:tcW w:w="10421" w:type="dxa"/>
            <w:gridSpan w:val="4"/>
            <w:vAlign w:val="center"/>
          </w:tcPr>
          <w:p w:rsidR="00E20FB2" w:rsidRPr="008969AB" w:rsidRDefault="00E20FB2" w:rsidP="00E20FB2">
            <w:pPr>
              <w:jc w:val="center"/>
              <w:rPr>
                <w:i/>
              </w:rPr>
            </w:pPr>
            <w:r w:rsidRPr="008969AB">
              <w:rPr>
                <w:i/>
              </w:rPr>
              <w:t xml:space="preserve">Объекты организаций культуры, в которых (на территории которых) размещаются: </w:t>
            </w:r>
          </w:p>
          <w:p w:rsidR="00E20FB2" w:rsidRPr="008969AB" w:rsidRDefault="00E20FB2" w:rsidP="00E20FB2">
            <w:pPr>
              <w:jc w:val="center"/>
              <w:rPr>
                <w:i/>
              </w:rPr>
            </w:pPr>
            <w:r w:rsidRPr="008969AB">
              <w:rPr>
                <w:i/>
              </w:rPr>
              <w:t xml:space="preserve">дворцы творчества, библиотеки, музеи, театры, концертные залы, выставочные залы, художественные галереи, дома культуры, клубы, кинотеатры местного </w:t>
            </w:r>
          </w:p>
          <w:p w:rsidR="00E20FB2" w:rsidRPr="008969AB" w:rsidRDefault="00E20FB2" w:rsidP="00E20FB2">
            <w:pPr>
              <w:jc w:val="center"/>
            </w:pPr>
            <w:r w:rsidRPr="008969AB">
              <w:rPr>
                <w:i/>
              </w:rPr>
              <w:t>значения муниципального района</w:t>
            </w:r>
          </w:p>
        </w:tc>
      </w:tr>
      <w:tr w:rsidR="00054BE6" w:rsidRPr="008969AB" w:rsidTr="00065B64">
        <w:tc>
          <w:tcPr>
            <w:tcW w:w="10421" w:type="dxa"/>
            <w:gridSpan w:val="4"/>
            <w:vAlign w:val="center"/>
          </w:tcPr>
          <w:p w:rsidR="00054BE6" w:rsidRPr="008969AB" w:rsidRDefault="00EA3BA8" w:rsidP="00065B64">
            <w:pPr>
              <w:jc w:val="center"/>
              <w:rPr>
                <w:i/>
              </w:rPr>
            </w:pPr>
            <w:r w:rsidRPr="008969AB">
              <w:rPr>
                <w:i/>
              </w:rPr>
              <w:t>Дом культуры</w:t>
            </w:r>
          </w:p>
        </w:tc>
      </w:tr>
      <w:tr w:rsidR="0036531E" w:rsidRPr="008969AB" w:rsidTr="0036531E">
        <w:tc>
          <w:tcPr>
            <w:tcW w:w="675" w:type="dxa"/>
            <w:vAlign w:val="center"/>
          </w:tcPr>
          <w:p w:rsidR="0036531E" w:rsidRPr="008969AB" w:rsidRDefault="0036531E" w:rsidP="00065B64">
            <w:pPr>
              <w:jc w:val="center"/>
            </w:pPr>
            <w:r w:rsidRPr="008969AB">
              <w:t>1</w:t>
            </w:r>
          </w:p>
        </w:tc>
        <w:tc>
          <w:tcPr>
            <w:tcW w:w="4535" w:type="dxa"/>
            <w:vAlign w:val="center"/>
          </w:tcPr>
          <w:p w:rsidR="0036531E" w:rsidRPr="008969AB" w:rsidRDefault="0036531E" w:rsidP="0036531E">
            <w:pPr>
              <w:jc w:val="center"/>
            </w:pPr>
            <w:r w:rsidRPr="008969AB">
              <w:t>Муниципальное бюджетное учреждение культуры «Культурно-досуговый центр Токарёвского района»</w:t>
            </w:r>
          </w:p>
        </w:tc>
        <w:tc>
          <w:tcPr>
            <w:tcW w:w="2605" w:type="dxa"/>
            <w:vAlign w:val="center"/>
          </w:tcPr>
          <w:p w:rsidR="0036531E" w:rsidRPr="008969AB" w:rsidRDefault="0036531E" w:rsidP="0036531E">
            <w:pPr>
              <w:jc w:val="center"/>
            </w:pPr>
            <w:r w:rsidRPr="008969AB">
              <w:t xml:space="preserve">Существующий, </w:t>
            </w:r>
          </w:p>
          <w:p w:rsidR="0036531E" w:rsidRPr="008969AB" w:rsidRDefault="0036531E" w:rsidP="0036531E">
            <w:pPr>
              <w:jc w:val="center"/>
            </w:pPr>
            <w:r w:rsidRPr="008969AB">
              <w:t>Сохраняемый</w:t>
            </w:r>
          </w:p>
        </w:tc>
        <w:tc>
          <w:tcPr>
            <w:tcW w:w="2606" w:type="dxa"/>
            <w:vAlign w:val="center"/>
          </w:tcPr>
          <w:p w:rsidR="0036531E" w:rsidRPr="008969AB" w:rsidRDefault="0036531E" w:rsidP="0036531E">
            <w:pPr>
              <w:jc w:val="center"/>
            </w:pPr>
            <w:r w:rsidRPr="008969AB">
              <w:t xml:space="preserve">Тамбовская область, Токарёвский район, </w:t>
            </w:r>
          </w:p>
          <w:p w:rsidR="0036531E" w:rsidRPr="008969AB" w:rsidRDefault="0036531E" w:rsidP="0036531E">
            <w:pPr>
              <w:jc w:val="center"/>
            </w:pPr>
            <w:r w:rsidRPr="008969AB">
              <w:t>р.п. Токарёвка, проспект Революции, д. 2</w:t>
            </w:r>
          </w:p>
        </w:tc>
      </w:tr>
      <w:tr w:rsidR="0036531E" w:rsidRPr="008969AB" w:rsidTr="0036531E">
        <w:tc>
          <w:tcPr>
            <w:tcW w:w="675" w:type="dxa"/>
            <w:vAlign w:val="center"/>
          </w:tcPr>
          <w:p w:rsidR="0036531E" w:rsidRPr="008969AB" w:rsidRDefault="0036531E" w:rsidP="00065B64">
            <w:pPr>
              <w:jc w:val="center"/>
            </w:pPr>
            <w:r w:rsidRPr="008969AB">
              <w:t>2</w:t>
            </w:r>
          </w:p>
        </w:tc>
        <w:tc>
          <w:tcPr>
            <w:tcW w:w="4535" w:type="dxa"/>
            <w:vAlign w:val="center"/>
          </w:tcPr>
          <w:p w:rsidR="0036531E" w:rsidRPr="008969AB" w:rsidRDefault="0036531E" w:rsidP="0036531E">
            <w:pPr>
              <w:jc w:val="center"/>
            </w:pPr>
            <w:r w:rsidRPr="008969AB">
              <w:t xml:space="preserve">Филиал Муниципального бюджетного учреждения культуры «Культурно-досуговый центр Токарёвского района» </w:t>
            </w:r>
          </w:p>
          <w:p w:rsidR="0036531E" w:rsidRPr="008969AB" w:rsidRDefault="0036531E" w:rsidP="0036531E">
            <w:pPr>
              <w:jc w:val="center"/>
            </w:pPr>
            <w:r w:rsidRPr="008969AB">
              <w:rPr>
                <w:rFonts w:eastAsia="Calibri"/>
                <w:color w:val="000000"/>
              </w:rPr>
              <w:t>«Дом культуры Токарёвского поселкового округа»</w:t>
            </w:r>
          </w:p>
        </w:tc>
        <w:tc>
          <w:tcPr>
            <w:tcW w:w="2605" w:type="dxa"/>
            <w:vAlign w:val="center"/>
          </w:tcPr>
          <w:p w:rsidR="0036531E" w:rsidRPr="008969AB" w:rsidRDefault="0036531E" w:rsidP="0036531E">
            <w:pPr>
              <w:jc w:val="center"/>
            </w:pPr>
            <w:r w:rsidRPr="008969AB">
              <w:t xml:space="preserve">Существующий, </w:t>
            </w:r>
          </w:p>
          <w:p w:rsidR="0036531E" w:rsidRPr="008969AB" w:rsidRDefault="0036531E" w:rsidP="0036531E">
            <w:pPr>
              <w:jc w:val="center"/>
            </w:pPr>
            <w:r w:rsidRPr="008969AB">
              <w:t>Сохраняемый</w:t>
            </w:r>
          </w:p>
        </w:tc>
        <w:tc>
          <w:tcPr>
            <w:tcW w:w="2606" w:type="dxa"/>
            <w:vAlign w:val="center"/>
          </w:tcPr>
          <w:p w:rsidR="0036531E" w:rsidRPr="008969AB" w:rsidRDefault="0036531E" w:rsidP="0036531E">
            <w:pPr>
              <w:jc w:val="center"/>
            </w:pPr>
            <w:r w:rsidRPr="008969AB">
              <w:t xml:space="preserve">Тамбовская область, Токарёвский район, </w:t>
            </w:r>
          </w:p>
          <w:p w:rsidR="0036531E" w:rsidRPr="008969AB" w:rsidRDefault="0036531E" w:rsidP="00065B64">
            <w:pPr>
              <w:jc w:val="center"/>
            </w:pPr>
            <w:r w:rsidRPr="008969AB">
              <w:t>р.п. Токарёвка, ул. 40 лет Октября, д. 46</w:t>
            </w:r>
          </w:p>
        </w:tc>
      </w:tr>
      <w:tr w:rsidR="0036531E" w:rsidRPr="008969AB" w:rsidTr="0036531E">
        <w:tc>
          <w:tcPr>
            <w:tcW w:w="675" w:type="dxa"/>
            <w:vAlign w:val="center"/>
          </w:tcPr>
          <w:p w:rsidR="0036531E" w:rsidRPr="008969AB" w:rsidRDefault="0036531E" w:rsidP="00065B64">
            <w:pPr>
              <w:jc w:val="center"/>
            </w:pPr>
            <w:r w:rsidRPr="008969AB">
              <w:t>3</w:t>
            </w:r>
          </w:p>
        </w:tc>
        <w:tc>
          <w:tcPr>
            <w:tcW w:w="4535" w:type="dxa"/>
            <w:vAlign w:val="center"/>
          </w:tcPr>
          <w:p w:rsidR="0036531E" w:rsidRPr="008969AB" w:rsidRDefault="0036531E" w:rsidP="0036531E">
            <w:pPr>
              <w:jc w:val="center"/>
            </w:pPr>
            <w:r w:rsidRPr="008969AB">
              <w:t xml:space="preserve">Филиал Муниципального бюджетного учреждения культуры «Культурно-досуговый центр Токарёвского района» </w:t>
            </w:r>
          </w:p>
          <w:p w:rsidR="0036531E" w:rsidRPr="008969AB" w:rsidRDefault="0036531E" w:rsidP="0036531E">
            <w:pPr>
              <w:jc w:val="center"/>
            </w:pPr>
            <w:r w:rsidRPr="008969AB">
              <w:rPr>
                <w:rFonts w:eastAsia="Calibri"/>
                <w:color w:val="000000"/>
              </w:rPr>
              <w:t>«Старогрязновский Дом культуры»</w:t>
            </w:r>
          </w:p>
        </w:tc>
        <w:tc>
          <w:tcPr>
            <w:tcW w:w="2605" w:type="dxa"/>
            <w:vAlign w:val="center"/>
          </w:tcPr>
          <w:p w:rsidR="0036531E" w:rsidRPr="008969AB" w:rsidRDefault="0036531E" w:rsidP="0036531E">
            <w:pPr>
              <w:jc w:val="center"/>
            </w:pPr>
            <w:r w:rsidRPr="008969AB">
              <w:t xml:space="preserve">Существующий, </w:t>
            </w:r>
          </w:p>
          <w:p w:rsidR="0036531E" w:rsidRPr="008969AB" w:rsidRDefault="0036531E" w:rsidP="0036531E">
            <w:pPr>
              <w:jc w:val="center"/>
            </w:pPr>
            <w:r w:rsidRPr="008969AB">
              <w:t>Сохраняемый</w:t>
            </w:r>
          </w:p>
        </w:tc>
        <w:tc>
          <w:tcPr>
            <w:tcW w:w="2606" w:type="dxa"/>
            <w:vAlign w:val="center"/>
          </w:tcPr>
          <w:p w:rsidR="0036531E" w:rsidRPr="008969AB" w:rsidRDefault="0036531E" w:rsidP="0036531E">
            <w:pPr>
              <w:jc w:val="center"/>
            </w:pPr>
            <w:r w:rsidRPr="008969AB">
              <w:t xml:space="preserve">Тамбовская область, Токарёвский район, </w:t>
            </w:r>
          </w:p>
          <w:p w:rsidR="0036531E" w:rsidRPr="008969AB" w:rsidRDefault="0036531E" w:rsidP="00065B64">
            <w:pPr>
              <w:jc w:val="center"/>
            </w:pPr>
            <w:r w:rsidRPr="008969AB">
              <w:t xml:space="preserve">с. Старогрязное, </w:t>
            </w:r>
          </w:p>
          <w:p w:rsidR="0036531E" w:rsidRPr="008969AB" w:rsidRDefault="0036531E" w:rsidP="00065B64">
            <w:pPr>
              <w:jc w:val="center"/>
            </w:pPr>
            <w:r w:rsidRPr="008969AB">
              <w:t>ул. Школьная, д. 14</w:t>
            </w:r>
          </w:p>
        </w:tc>
      </w:tr>
      <w:tr w:rsidR="00EA3BA8" w:rsidRPr="008969AB" w:rsidTr="006F56C6">
        <w:tc>
          <w:tcPr>
            <w:tcW w:w="10421" w:type="dxa"/>
            <w:gridSpan w:val="4"/>
            <w:vAlign w:val="center"/>
          </w:tcPr>
          <w:p w:rsidR="00EA3BA8" w:rsidRPr="008969AB" w:rsidRDefault="00EA3BA8" w:rsidP="00DF5991">
            <w:pPr>
              <w:jc w:val="center"/>
              <w:rPr>
                <w:i/>
              </w:rPr>
            </w:pPr>
            <w:r w:rsidRPr="008969AB">
              <w:rPr>
                <w:i/>
              </w:rPr>
              <w:t>Библиотека</w:t>
            </w:r>
          </w:p>
        </w:tc>
      </w:tr>
      <w:tr w:rsidR="0023361A" w:rsidRPr="008969AB" w:rsidTr="0023361A">
        <w:tc>
          <w:tcPr>
            <w:tcW w:w="675" w:type="dxa"/>
            <w:vAlign w:val="center"/>
          </w:tcPr>
          <w:p w:rsidR="0023361A" w:rsidRPr="008969AB" w:rsidRDefault="0036531E" w:rsidP="00DF5991">
            <w:pPr>
              <w:jc w:val="center"/>
            </w:pPr>
            <w:r w:rsidRPr="008969AB">
              <w:t>4</w:t>
            </w:r>
          </w:p>
        </w:tc>
        <w:tc>
          <w:tcPr>
            <w:tcW w:w="4535" w:type="dxa"/>
            <w:vAlign w:val="center"/>
          </w:tcPr>
          <w:p w:rsidR="0023361A" w:rsidRPr="008969AB" w:rsidRDefault="0023361A" w:rsidP="0036531E">
            <w:pPr>
              <w:jc w:val="center"/>
            </w:pPr>
            <w:r w:rsidRPr="008969AB">
              <w:t>Муниципально</w:t>
            </w:r>
            <w:r w:rsidR="004D2230" w:rsidRPr="008969AB">
              <w:t>е бюджетное учреждение</w:t>
            </w:r>
            <w:r w:rsidRPr="008969AB">
              <w:t xml:space="preserve"> культуры «</w:t>
            </w:r>
            <w:r w:rsidR="0036531E" w:rsidRPr="008969AB">
              <w:rPr>
                <w:rFonts w:eastAsia="Calibri"/>
                <w:color w:val="000000"/>
              </w:rPr>
              <w:t>Центральная библиотека Токарёвского района</w:t>
            </w:r>
            <w:r w:rsidRPr="008969AB">
              <w:t>»</w:t>
            </w:r>
          </w:p>
        </w:tc>
        <w:tc>
          <w:tcPr>
            <w:tcW w:w="2605" w:type="dxa"/>
            <w:vAlign w:val="center"/>
          </w:tcPr>
          <w:p w:rsidR="0023361A" w:rsidRPr="008969AB" w:rsidRDefault="0023361A" w:rsidP="0023361A">
            <w:pPr>
              <w:jc w:val="center"/>
            </w:pPr>
            <w:r w:rsidRPr="008969AB">
              <w:t xml:space="preserve">Существующий, </w:t>
            </w:r>
          </w:p>
          <w:p w:rsidR="0023361A" w:rsidRPr="008969AB" w:rsidRDefault="0023361A" w:rsidP="0023361A">
            <w:pPr>
              <w:jc w:val="center"/>
            </w:pPr>
            <w:r w:rsidRPr="008969AB">
              <w:t>Сохраняемый</w:t>
            </w:r>
          </w:p>
          <w:p w:rsidR="0036531E" w:rsidRPr="008969AB" w:rsidRDefault="0036531E" w:rsidP="0023361A">
            <w:pPr>
              <w:jc w:val="center"/>
            </w:pPr>
          </w:p>
          <w:p w:rsidR="0036531E" w:rsidRPr="008969AB" w:rsidRDefault="0036531E" w:rsidP="0036531E">
            <w:pPr>
              <w:jc w:val="center"/>
            </w:pPr>
            <w:r w:rsidRPr="008969AB">
              <w:t>Вместимость – 3000 человек</w:t>
            </w:r>
          </w:p>
        </w:tc>
        <w:tc>
          <w:tcPr>
            <w:tcW w:w="2606" w:type="dxa"/>
            <w:vAlign w:val="center"/>
          </w:tcPr>
          <w:p w:rsidR="0036531E" w:rsidRPr="008969AB" w:rsidRDefault="0036531E" w:rsidP="0036531E">
            <w:pPr>
              <w:jc w:val="center"/>
            </w:pPr>
            <w:r w:rsidRPr="008969AB">
              <w:t xml:space="preserve">Тамбовская область, Токарёвский район, </w:t>
            </w:r>
          </w:p>
          <w:p w:rsidR="0023361A" w:rsidRPr="008969AB" w:rsidRDefault="0036531E" w:rsidP="0036531E">
            <w:pPr>
              <w:jc w:val="center"/>
            </w:pPr>
            <w:r w:rsidRPr="008969AB">
              <w:t>р.п. Токарёвка,</w:t>
            </w:r>
          </w:p>
          <w:p w:rsidR="0036531E" w:rsidRPr="008969AB" w:rsidRDefault="0036531E" w:rsidP="0036531E">
            <w:pPr>
              <w:jc w:val="center"/>
            </w:pPr>
            <w:r w:rsidRPr="008969AB">
              <w:t>ул. Советская, д. 46</w:t>
            </w:r>
          </w:p>
        </w:tc>
      </w:tr>
      <w:tr w:rsidR="0036531E" w:rsidRPr="008969AB" w:rsidTr="0023361A">
        <w:tc>
          <w:tcPr>
            <w:tcW w:w="675" w:type="dxa"/>
            <w:vAlign w:val="center"/>
          </w:tcPr>
          <w:p w:rsidR="0036531E" w:rsidRPr="008969AB" w:rsidRDefault="0036531E" w:rsidP="00DF5991">
            <w:pPr>
              <w:jc w:val="center"/>
            </w:pPr>
            <w:r w:rsidRPr="008969AB">
              <w:t>5</w:t>
            </w:r>
          </w:p>
        </w:tc>
        <w:tc>
          <w:tcPr>
            <w:tcW w:w="4535" w:type="dxa"/>
            <w:vAlign w:val="center"/>
          </w:tcPr>
          <w:p w:rsidR="0036531E" w:rsidRPr="008969AB" w:rsidRDefault="0036531E" w:rsidP="0036531E">
            <w:pPr>
              <w:jc w:val="center"/>
            </w:pPr>
            <w:r w:rsidRPr="008969AB">
              <w:t>Филиал Муниципального бюджетного учреждения культуры «</w:t>
            </w:r>
            <w:r w:rsidRPr="008969AB">
              <w:rPr>
                <w:rFonts w:eastAsia="Calibri"/>
                <w:color w:val="000000"/>
              </w:rPr>
              <w:t>Центральная библиотека Токарёвского района» «Детская библиотека»</w:t>
            </w:r>
          </w:p>
        </w:tc>
        <w:tc>
          <w:tcPr>
            <w:tcW w:w="2605" w:type="dxa"/>
            <w:vAlign w:val="center"/>
          </w:tcPr>
          <w:p w:rsidR="0036531E" w:rsidRPr="008969AB" w:rsidRDefault="0036531E" w:rsidP="005D7875">
            <w:pPr>
              <w:jc w:val="center"/>
            </w:pPr>
            <w:r w:rsidRPr="008969AB">
              <w:t xml:space="preserve">Существующий, </w:t>
            </w:r>
          </w:p>
          <w:p w:rsidR="0036531E" w:rsidRPr="008969AB" w:rsidRDefault="0036531E" w:rsidP="005D7875">
            <w:pPr>
              <w:jc w:val="center"/>
            </w:pPr>
            <w:r w:rsidRPr="008969AB">
              <w:t>Сохраняемый</w:t>
            </w:r>
          </w:p>
          <w:p w:rsidR="0036531E" w:rsidRPr="008969AB" w:rsidRDefault="0036531E" w:rsidP="005D7875">
            <w:pPr>
              <w:jc w:val="center"/>
            </w:pPr>
          </w:p>
          <w:p w:rsidR="0036531E" w:rsidRPr="008969AB" w:rsidRDefault="0036531E" w:rsidP="0036531E">
            <w:pPr>
              <w:jc w:val="center"/>
            </w:pPr>
            <w:r w:rsidRPr="008969AB">
              <w:t>Вместимость – 2038 человек</w:t>
            </w:r>
          </w:p>
        </w:tc>
        <w:tc>
          <w:tcPr>
            <w:tcW w:w="2606" w:type="dxa"/>
            <w:vAlign w:val="center"/>
          </w:tcPr>
          <w:p w:rsidR="0036531E" w:rsidRPr="008969AB" w:rsidRDefault="0036531E" w:rsidP="0036531E">
            <w:pPr>
              <w:jc w:val="center"/>
            </w:pPr>
            <w:r w:rsidRPr="008969AB">
              <w:t xml:space="preserve">Тамбовская область, Токарёвский район, </w:t>
            </w:r>
          </w:p>
          <w:p w:rsidR="0036531E" w:rsidRPr="008969AB" w:rsidRDefault="0036531E" w:rsidP="0036531E">
            <w:pPr>
              <w:jc w:val="center"/>
            </w:pPr>
            <w:r w:rsidRPr="008969AB">
              <w:t>р.п. Токарёвка,</w:t>
            </w:r>
          </w:p>
          <w:p w:rsidR="0036531E" w:rsidRPr="008969AB" w:rsidRDefault="0036531E" w:rsidP="0036531E">
            <w:pPr>
              <w:jc w:val="center"/>
            </w:pPr>
            <w:r w:rsidRPr="008969AB">
              <w:t>ул. Советская, д. 54</w:t>
            </w:r>
          </w:p>
        </w:tc>
      </w:tr>
      <w:tr w:rsidR="0036531E" w:rsidRPr="008969AB" w:rsidTr="0023361A">
        <w:tc>
          <w:tcPr>
            <w:tcW w:w="675" w:type="dxa"/>
            <w:vAlign w:val="center"/>
          </w:tcPr>
          <w:p w:rsidR="0036531E" w:rsidRPr="008969AB" w:rsidRDefault="0036531E" w:rsidP="00DF5991">
            <w:pPr>
              <w:jc w:val="center"/>
            </w:pPr>
            <w:r w:rsidRPr="008969AB">
              <w:t>6</w:t>
            </w:r>
          </w:p>
        </w:tc>
        <w:tc>
          <w:tcPr>
            <w:tcW w:w="4535" w:type="dxa"/>
            <w:vAlign w:val="center"/>
          </w:tcPr>
          <w:p w:rsidR="0036531E" w:rsidRPr="008969AB" w:rsidRDefault="0036531E" w:rsidP="0036531E">
            <w:pPr>
              <w:jc w:val="center"/>
            </w:pPr>
            <w:r w:rsidRPr="008969AB">
              <w:t xml:space="preserve">Филиал Муниципального бюджетного учреждения культуры </w:t>
            </w:r>
            <w:r w:rsidRPr="008969AB">
              <w:rPr>
                <w:rFonts w:eastAsia="Calibri"/>
                <w:color w:val="000000"/>
              </w:rPr>
              <w:t>«Центральная библиотека Токарёвского района» «Старогрязновская сельская библиотека»</w:t>
            </w:r>
          </w:p>
        </w:tc>
        <w:tc>
          <w:tcPr>
            <w:tcW w:w="2605" w:type="dxa"/>
            <w:vAlign w:val="center"/>
          </w:tcPr>
          <w:p w:rsidR="0036531E" w:rsidRPr="008969AB" w:rsidRDefault="0036531E" w:rsidP="005D7875">
            <w:pPr>
              <w:jc w:val="center"/>
            </w:pPr>
            <w:r w:rsidRPr="008969AB">
              <w:t xml:space="preserve">Существующий, </w:t>
            </w:r>
          </w:p>
          <w:p w:rsidR="0036531E" w:rsidRPr="008969AB" w:rsidRDefault="0036531E" w:rsidP="005D7875">
            <w:pPr>
              <w:jc w:val="center"/>
            </w:pPr>
            <w:r w:rsidRPr="008969AB">
              <w:t>Сохраняемый</w:t>
            </w:r>
          </w:p>
          <w:p w:rsidR="0036531E" w:rsidRPr="008969AB" w:rsidRDefault="0036531E" w:rsidP="005D7875">
            <w:pPr>
              <w:jc w:val="center"/>
            </w:pPr>
          </w:p>
          <w:p w:rsidR="0036531E" w:rsidRPr="008969AB" w:rsidRDefault="0036531E" w:rsidP="0036531E">
            <w:pPr>
              <w:jc w:val="center"/>
            </w:pPr>
            <w:r w:rsidRPr="008969AB">
              <w:t>Вместимость – 450 человек</w:t>
            </w:r>
          </w:p>
        </w:tc>
        <w:tc>
          <w:tcPr>
            <w:tcW w:w="2606" w:type="dxa"/>
            <w:vAlign w:val="center"/>
          </w:tcPr>
          <w:p w:rsidR="0036531E" w:rsidRPr="008969AB" w:rsidRDefault="0036531E" w:rsidP="0036531E">
            <w:pPr>
              <w:jc w:val="center"/>
            </w:pPr>
            <w:r w:rsidRPr="008969AB">
              <w:t xml:space="preserve">Тамбовская область, Токарёвский район, </w:t>
            </w:r>
          </w:p>
          <w:p w:rsidR="0036531E" w:rsidRPr="008969AB" w:rsidRDefault="0036531E" w:rsidP="0036531E">
            <w:pPr>
              <w:jc w:val="center"/>
            </w:pPr>
            <w:r w:rsidRPr="008969AB">
              <w:t>с. Старогрязное,</w:t>
            </w:r>
          </w:p>
          <w:p w:rsidR="0036531E" w:rsidRPr="008969AB" w:rsidRDefault="0036531E" w:rsidP="0036531E">
            <w:pPr>
              <w:jc w:val="center"/>
            </w:pPr>
            <w:r w:rsidRPr="008969AB">
              <w:t>ул. Школьная, д. 14</w:t>
            </w:r>
          </w:p>
        </w:tc>
      </w:tr>
      <w:tr w:rsidR="00EA3BA8" w:rsidRPr="008969AB" w:rsidTr="006F56C6">
        <w:tc>
          <w:tcPr>
            <w:tcW w:w="10421" w:type="dxa"/>
            <w:gridSpan w:val="4"/>
            <w:vAlign w:val="center"/>
          </w:tcPr>
          <w:p w:rsidR="00EA3BA8" w:rsidRPr="008969AB" w:rsidRDefault="00EA3BA8" w:rsidP="00DF5991">
            <w:pPr>
              <w:jc w:val="center"/>
            </w:pPr>
            <w:r w:rsidRPr="008969AB">
              <w:t>отсутствуют</w:t>
            </w:r>
          </w:p>
        </w:tc>
      </w:tr>
      <w:tr w:rsidR="00E20FB2" w:rsidRPr="008969AB" w:rsidTr="00065B64">
        <w:tc>
          <w:tcPr>
            <w:tcW w:w="10421" w:type="dxa"/>
            <w:gridSpan w:val="4"/>
            <w:vAlign w:val="center"/>
          </w:tcPr>
          <w:p w:rsidR="00054BE6" w:rsidRPr="008969AB" w:rsidRDefault="00054BE6" w:rsidP="00054BE6">
            <w:pPr>
              <w:jc w:val="center"/>
              <w:rPr>
                <w:b/>
              </w:rPr>
            </w:pPr>
            <w:r w:rsidRPr="008969AB">
              <w:rPr>
                <w:b/>
              </w:rPr>
              <w:t xml:space="preserve">Объекты местного значения </w:t>
            </w:r>
            <w:r w:rsidR="000F1365" w:rsidRPr="008969AB">
              <w:rPr>
                <w:b/>
              </w:rPr>
              <w:t>поселкового округа</w:t>
            </w:r>
            <w:r w:rsidRPr="008969AB">
              <w:rPr>
                <w:b/>
              </w:rPr>
              <w:t xml:space="preserve"> в иных областях в соответствии </w:t>
            </w:r>
          </w:p>
          <w:p w:rsidR="00E20FB2" w:rsidRPr="008969AB" w:rsidRDefault="00054BE6" w:rsidP="000F1365">
            <w:pPr>
              <w:jc w:val="center"/>
              <w:rPr>
                <w:b/>
              </w:rPr>
            </w:pPr>
            <w:r w:rsidRPr="008969AB">
              <w:rPr>
                <w:b/>
              </w:rPr>
              <w:t xml:space="preserve">с вопросами местного значения </w:t>
            </w:r>
            <w:r w:rsidR="000F1365" w:rsidRPr="008969AB">
              <w:rPr>
                <w:b/>
              </w:rPr>
              <w:t>поселкового округа</w:t>
            </w:r>
          </w:p>
        </w:tc>
      </w:tr>
      <w:tr w:rsidR="00054BE6" w:rsidRPr="008969AB" w:rsidTr="00065B64">
        <w:tc>
          <w:tcPr>
            <w:tcW w:w="10421" w:type="dxa"/>
            <w:gridSpan w:val="4"/>
            <w:vAlign w:val="center"/>
          </w:tcPr>
          <w:p w:rsidR="00054BE6" w:rsidRPr="008969AB" w:rsidRDefault="00054BE6" w:rsidP="00054BE6">
            <w:pPr>
              <w:jc w:val="center"/>
              <w:rPr>
                <w:i/>
              </w:rPr>
            </w:pPr>
            <w:r w:rsidRPr="008969AB">
              <w:rPr>
                <w:i/>
              </w:rPr>
              <w:t xml:space="preserve">Объекты организаций культуры, в которых (на территории которых) размещаются: </w:t>
            </w:r>
          </w:p>
          <w:p w:rsidR="00054BE6" w:rsidRPr="008969AB" w:rsidRDefault="00054BE6" w:rsidP="00054BE6">
            <w:pPr>
              <w:jc w:val="center"/>
              <w:rPr>
                <w:i/>
              </w:rPr>
            </w:pPr>
            <w:r w:rsidRPr="008969AB">
              <w:rPr>
                <w:i/>
              </w:rPr>
              <w:lastRenderedPageBreak/>
              <w:t xml:space="preserve">дворцы творчества, библиотеки, музеи, театры, концертные залы, выставочные </w:t>
            </w:r>
          </w:p>
          <w:p w:rsidR="00054BE6" w:rsidRPr="008969AB" w:rsidRDefault="00054BE6" w:rsidP="00054BE6">
            <w:pPr>
              <w:jc w:val="center"/>
              <w:rPr>
                <w:i/>
              </w:rPr>
            </w:pPr>
            <w:r w:rsidRPr="008969AB">
              <w:rPr>
                <w:i/>
              </w:rPr>
              <w:t xml:space="preserve">залы, художественные галереи, дома культуры, клубы, кинотеатры местного </w:t>
            </w:r>
          </w:p>
          <w:p w:rsidR="00054BE6" w:rsidRPr="008969AB" w:rsidRDefault="00054BE6" w:rsidP="000F1365">
            <w:pPr>
              <w:jc w:val="center"/>
              <w:rPr>
                <w:b/>
              </w:rPr>
            </w:pPr>
            <w:r w:rsidRPr="008969AB">
              <w:rPr>
                <w:i/>
              </w:rPr>
              <w:t xml:space="preserve">значения </w:t>
            </w:r>
            <w:r w:rsidR="000F1365" w:rsidRPr="008969AB">
              <w:rPr>
                <w:i/>
              </w:rPr>
              <w:t>поселкового округа</w:t>
            </w:r>
          </w:p>
        </w:tc>
      </w:tr>
      <w:tr w:rsidR="00054BE6" w:rsidRPr="008969AB" w:rsidTr="00065B64">
        <w:tc>
          <w:tcPr>
            <w:tcW w:w="10421" w:type="dxa"/>
            <w:gridSpan w:val="4"/>
            <w:vAlign w:val="center"/>
          </w:tcPr>
          <w:p w:rsidR="00054BE6" w:rsidRPr="008969AB" w:rsidRDefault="00054BE6" w:rsidP="00065B64">
            <w:pPr>
              <w:jc w:val="center"/>
            </w:pPr>
            <w:r w:rsidRPr="008969AB">
              <w:lastRenderedPageBreak/>
              <w:t>отсутствуют</w:t>
            </w:r>
          </w:p>
        </w:tc>
      </w:tr>
      <w:tr w:rsidR="00054BE6" w:rsidRPr="008969AB" w:rsidTr="00065B64">
        <w:tc>
          <w:tcPr>
            <w:tcW w:w="10421" w:type="dxa"/>
            <w:gridSpan w:val="4"/>
            <w:vAlign w:val="center"/>
          </w:tcPr>
          <w:p w:rsidR="00054BE6" w:rsidRPr="008969AB" w:rsidRDefault="00054BE6" w:rsidP="00065B64">
            <w:pPr>
              <w:jc w:val="center"/>
              <w:rPr>
                <w:b/>
              </w:rPr>
            </w:pPr>
            <w:r w:rsidRPr="008969AB">
              <w:rPr>
                <w:b/>
              </w:rPr>
              <w:t xml:space="preserve">Объекты местного значения муниципального района в иных областях </w:t>
            </w:r>
          </w:p>
          <w:p w:rsidR="00054BE6" w:rsidRPr="008969AB" w:rsidRDefault="00054BE6" w:rsidP="00065B64">
            <w:pPr>
              <w:jc w:val="center"/>
              <w:rPr>
                <w:i/>
              </w:rPr>
            </w:pPr>
            <w:r w:rsidRPr="008969AB">
              <w:rPr>
                <w:b/>
              </w:rPr>
              <w:t>в соответствии с вопросами местного значения муниципального района</w:t>
            </w:r>
          </w:p>
        </w:tc>
      </w:tr>
      <w:tr w:rsidR="00EA3BA8" w:rsidRPr="008969AB" w:rsidTr="00065B64">
        <w:tc>
          <w:tcPr>
            <w:tcW w:w="10421" w:type="dxa"/>
            <w:gridSpan w:val="4"/>
            <w:vAlign w:val="center"/>
          </w:tcPr>
          <w:p w:rsidR="00EA3BA8" w:rsidRPr="008969AB" w:rsidRDefault="00EA3BA8" w:rsidP="00065B64">
            <w:pPr>
              <w:jc w:val="center"/>
              <w:rPr>
                <w:b/>
              </w:rPr>
            </w:pPr>
            <w:r w:rsidRPr="008969AB">
              <w:t>отсутствуют</w:t>
            </w:r>
          </w:p>
        </w:tc>
      </w:tr>
    </w:tbl>
    <w:p w:rsidR="00054BE6" w:rsidRPr="008969AB" w:rsidRDefault="00054BE6" w:rsidP="00054BE6">
      <w:pPr>
        <w:widowControl w:val="0"/>
        <w:suppressAutoHyphens/>
        <w:spacing w:line="380" w:lineRule="exact"/>
        <w:ind w:firstLine="709"/>
        <w:contextualSpacing/>
        <w:jc w:val="both"/>
        <w:rPr>
          <w:rFonts w:eastAsia="Arial Unicode MS"/>
          <w:kern w:val="1"/>
        </w:rPr>
      </w:pPr>
      <w:r w:rsidRPr="008969AB">
        <w:rPr>
          <w:rFonts w:eastAsia="Arial Unicode MS"/>
          <w:i/>
          <w:kern w:val="1"/>
        </w:rPr>
        <w:t>Сведения</w:t>
      </w:r>
      <w:r w:rsidR="00025787" w:rsidRPr="008969AB">
        <w:rPr>
          <w:rFonts w:eastAsia="Arial Unicode MS"/>
          <w:i/>
          <w:kern w:val="1"/>
        </w:rPr>
        <w:t xml:space="preserve"> </w:t>
      </w:r>
      <w:r w:rsidRPr="008969AB">
        <w:rPr>
          <w:rFonts w:eastAsia="Arial Unicode MS"/>
          <w:i/>
          <w:kern w:val="1"/>
        </w:rPr>
        <w:t>о</w:t>
      </w:r>
      <w:r w:rsidR="00025787" w:rsidRPr="008969AB">
        <w:rPr>
          <w:rFonts w:eastAsia="Arial Unicode MS"/>
          <w:i/>
          <w:kern w:val="1"/>
        </w:rPr>
        <w:t xml:space="preserve"> </w:t>
      </w:r>
      <w:r w:rsidRPr="008969AB">
        <w:rPr>
          <w:rFonts w:eastAsia="Arial Unicode MS"/>
          <w:i/>
          <w:kern w:val="1"/>
        </w:rPr>
        <w:t>существующих объектах</w:t>
      </w:r>
      <w:r w:rsidR="00025787" w:rsidRPr="008969AB">
        <w:rPr>
          <w:rFonts w:eastAsia="Arial Unicode MS"/>
          <w:i/>
          <w:kern w:val="1"/>
        </w:rPr>
        <w:t xml:space="preserve"> </w:t>
      </w:r>
      <w:r w:rsidRPr="008969AB">
        <w:rPr>
          <w:rFonts w:eastAsia="Arial Unicode MS"/>
          <w:i/>
          <w:kern w:val="1"/>
        </w:rPr>
        <w:t>в</w:t>
      </w:r>
      <w:r w:rsidR="00025787" w:rsidRPr="008969AB">
        <w:rPr>
          <w:rFonts w:eastAsia="Arial Unicode MS"/>
          <w:i/>
          <w:kern w:val="1"/>
        </w:rPr>
        <w:t xml:space="preserve"> </w:t>
      </w:r>
      <w:r w:rsidR="0021496A" w:rsidRPr="008969AB">
        <w:rPr>
          <w:rFonts w:eastAsia="Arial Unicode MS"/>
          <w:i/>
          <w:kern w:val="1"/>
        </w:rPr>
        <w:t>области организаций культуры</w:t>
      </w:r>
      <w:r w:rsidRPr="008969AB">
        <w:rPr>
          <w:rFonts w:eastAsia="Arial Unicode MS"/>
          <w:i/>
          <w:kern w:val="1"/>
        </w:rPr>
        <w:t xml:space="preserve"> отображаются</w:t>
      </w:r>
      <w:r w:rsidR="00025787" w:rsidRPr="008969AB">
        <w:rPr>
          <w:rFonts w:eastAsia="Arial Unicode MS"/>
          <w:i/>
          <w:kern w:val="1"/>
        </w:rPr>
        <w:t xml:space="preserve"> </w:t>
      </w:r>
      <w:r w:rsidRPr="008969AB">
        <w:rPr>
          <w:rFonts w:eastAsia="Arial Unicode MS"/>
          <w:i/>
          <w:kern w:val="1"/>
        </w:rPr>
        <w:t>на</w:t>
      </w:r>
      <w:r w:rsidR="00025787" w:rsidRPr="008969AB">
        <w:rPr>
          <w:rFonts w:eastAsia="Arial Unicode MS"/>
          <w:i/>
          <w:kern w:val="1"/>
        </w:rPr>
        <w:t xml:space="preserve"> </w:t>
      </w:r>
      <w:r w:rsidRPr="008969AB">
        <w:rPr>
          <w:rFonts w:eastAsia="Arial Unicode MS"/>
          <w:i/>
          <w:kern w:val="1"/>
        </w:rPr>
        <w:t>карте</w:t>
      </w:r>
      <w:r w:rsidR="00025787" w:rsidRPr="008969AB">
        <w:rPr>
          <w:rFonts w:eastAsia="Arial Unicode MS"/>
          <w:i/>
          <w:kern w:val="1"/>
        </w:rPr>
        <w:t xml:space="preserve"> </w:t>
      </w:r>
      <w:r w:rsidRPr="008969AB">
        <w:rPr>
          <w:rFonts w:eastAsia="Arial Unicode MS"/>
          <w:i/>
          <w:kern w:val="1"/>
        </w:rPr>
        <w:t>материалов</w:t>
      </w:r>
      <w:r w:rsidR="00025787" w:rsidRPr="008969AB">
        <w:rPr>
          <w:rFonts w:eastAsia="Arial Unicode MS"/>
          <w:i/>
          <w:kern w:val="1"/>
        </w:rPr>
        <w:t xml:space="preserve"> </w:t>
      </w:r>
      <w:r w:rsidRPr="008969AB">
        <w:rPr>
          <w:rFonts w:eastAsia="Arial Unicode MS"/>
          <w:i/>
          <w:kern w:val="1"/>
        </w:rPr>
        <w:t>по</w:t>
      </w:r>
      <w:r w:rsidR="00025787" w:rsidRPr="008969AB">
        <w:rPr>
          <w:rFonts w:eastAsia="Arial Unicode MS"/>
          <w:i/>
          <w:kern w:val="1"/>
        </w:rPr>
        <w:t xml:space="preserve"> </w:t>
      </w:r>
      <w:r w:rsidRPr="008969AB">
        <w:rPr>
          <w:rFonts w:eastAsia="Arial Unicode MS"/>
          <w:i/>
          <w:kern w:val="1"/>
        </w:rPr>
        <w:t>обоснованию генерального</w:t>
      </w:r>
      <w:r w:rsidR="00025787" w:rsidRPr="008969AB">
        <w:rPr>
          <w:rFonts w:eastAsia="Arial Unicode MS"/>
          <w:i/>
          <w:kern w:val="1"/>
        </w:rPr>
        <w:t xml:space="preserve"> </w:t>
      </w:r>
      <w:r w:rsidRPr="008969AB">
        <w:rPr>
          <w:rFonts w:eastAsia="Arial Unicode MS"/>
          <w:i/>
          <w:kern w:val="1"/>
        </w:rPr>
        <w:t>плана</w:t>
      </w:r>
      <w:r w:rsidR="00025787" w:rsidRPr="008969AB">
        <w:rPr>
          <w:rFonts w:eastAsia="Arial Unicode MS"/>
          <w:i/>
          <w:kern w:val="1"/>
        </w:rPr>
        <w:t xml:space="preserve"> </w:t>
      </w:r>
      <w:r w:rsidRPr="008969AB">
        <w:rPr>
          <w:rFonts w:eastAsia="Arial Unicode MS"/>
          <w:i/>
          <w:kern w:val="1"/>
        </w:rPr>
        <w:t>муниципального</w:t>
      </w:r>
      <w:r w:rsidR="00025787" w:rsidRPr="008969AB">
        <w:rPr>
          <w:rFonts w:eastAsia="Arial Unicode MS"/>
          <w:i/>
          <w:kern w:val="1"/>
        </w:rPr>
        <w:t xml:space="preserve"> </w:t>
      </w:r>
      <w:r w:rsidRPr="008969AB">
        <w:rPr>
          <w:rFonts w:eastAsia="Arial Unicode MS"/>
          <w:i/>
          <w:kern w:val="1"/>
        </w:rPr>
        <w:t>образования</w:t>
      </w:r>
      <w:r w:rsidR="00025787" w:rsidRPr="008969AB">
        <w:rPr>
          <w:rFonts w:eastAsia="Arial Unicode MS"/>
          <w:i/>
          <w:kern w:val="1"/>
        </w:rPr>
        <w:t xml:space="preserve"> </w:t>
      </w:r>
      <w:r w:rsidR="0036531E" w:rsidRPr="008969AB">
        <w:rPr>
          <w:rFonts w:eastAsia="Arial Unicode MS"/>
          <w:i/>
          <w:kern w:val="1"/>
        </w:rPr>
        <w:t>Токарёвский поселковый округ Токарёвского</w:t>
      </w:r>
      <w:r w:rsidRPr="008969AB">
        <w:rPr>
          <w:rFonts w:eastAsia="Arial Unicode MS"/>
          <w:i/>
          <w:kern w:val="1"/>
        </w:rPr>
        <w:t xml:space="preserve"> района Тамбовской</w:t>
      </w:r>
      <w:r w:rsidR="009F493D" w:rsidRPr="008969AB">
        <w:rPr>
          <w:rFonts w:eastAsia="Arial Unicode MS"/>
          <w:i/>
          <w:kern w:val="1"/>
        </w:rPr>
        <w:t xml:space="preserve"> области</w:t>
      </w:r>
      <w:r w:rsidRPr="008969AB">
        <w:rPr>
          <w:rFonts w:eastAsia="Arial Unicode MS"/>
          <w:i/>
          <w:kern w:val="1"/>
        </w:rPr>
        <w:t>.</w:t>
      </w:r>
    </w:p>
    <w:p w:rsidR="00054BE6" w:rsidRPr="008969AB" w:rsidRDefault="00054BE6" w:rsidP="006C09E9">
      <w:pPr>
        <w:widowControl w:val="0"/>
        <w:suppressAutoHyphens/>
        <w:spacing w:line="380" w:lineRule="exact"/>
        <w:ind w:firstLine="709"/>
        <w:contextualSpacing/>
        <w:jc w:val="both"/>
        <w:rPr>
          <w:rFonts w:eastAsia="Arial Unicode MS"/>
          <w:b/>
          <w:kern w:val="1"/>
        </w:rPr>
      </w:pPr>
    </w:p>
    <w:p w:rsidR="004273EB" w:rsidRPr="008969AB" w:rsidRDefault="00BA74AB" w:rsidP="004273EB">
      <w:pPr>
        <w:widowControl w:val="0"/>
        <w:suppressAutoHyphens/>
        <w:spacing w:line="380" w:lineRule="exact"/>
        <w:ind w:firstLine="709"/>
        <w:contextualSpacing/>
        <w:jc w:val="center"/>
        <w:rPr>
          <w:rFonts w:eastAsia="Arial Unicode MS"/>
          <w:b/>
          <w:kern w:val="1"/>
        </w:rPr>
      </w:pPr>
      <w:r w:rsidRPr="008969AB">
        <w:rPr>
          <w:rFonts w:eastAsia="Arial Unicode MS"/>
          <w:b/>
          <w:kern w:val="1"/>
        </w:rPr>
        <w:t>2.9</w:t>
      </w:r>
      <w:r w:rsidR="004273EB" w:rsidRPr="008969AB">
        <w:rPr>
          <w:rFonts w:eastAsia="Arial Unicode MS"/>
          <w:b/>
          <w:kern w:val="1"/>
        </w:rPr>
        <w:t xml:space="preserve">.4. </w:t>
      </w:r>
      <w:r w:rsidR="006C09E9" w:rsidRPr="008969AB">
        <w:rPr>
          <w:rFonts w:eastAsia="Arial Unicode MS"/>
          <w:b/>
          <w:kern w:val="1"/>
        </w:rPr>
        <w:t xml:space="preserve">Объекты </w:t>
      </w:r>
      <w:r w:rsidR="004273EB" w:rsidRPr="008969AB">
        <w:rPr>
          <w:rFonts w:eastAsia="Arial Unicode MS"/>
          <w:b/>
          <w:kern w:val="1"/>
        </w:rPr>
        <w:t>в области физической культуры и массового спорта</w:t>
      </w:r>
    </w:p>
    <w:p w:rsidR="00AC229C" w:rsidRPr="008969AB" w:rsidRDefault="00AC229C" w:rsidP="00AC229C">
      <w:pPr>
        <w:widowControl w:val="0"/>
        <w:suppressAutoHyphens/>
        <w:spacing w:line="380" w:lineRule="exact"/>
        <w:ind w:firstLine="709"/>
        <w:contextualSpacing/>
        <w:jc w:val="both"/>
        <w:rPr>
          <w:rFonts w:eastAsia="Arial Unicode MS"/>
          <w:kern w:val="1"/>
        </w:rPr>
      </w:pPr>
      <w:r w:rsidRPr="008969AB">
        <w:rPr>
          <w:rFonts w:eastAsia="Arial Unicode MS"/>
          <w:kern w:val="1"/>
        </w:rPr>
        <w:t xml:space="preserve">В развитии общества, его духовного и физического здоровья, повышения качества жизни значительную роль играют физическая культура и спорт. </w:t>
      </w:r>
    </w:p>
    <w:p w:rsidR="00AC229C" w:rsidRPr="008969AB" w:rsidRDefault="00AC229C" w:rsidP="00AC229C">
      <w:pPr>
        <w:widowControl w:val="0"/>
        <w:suppressAutoHyphens/>
        <w:spacing w:line="380" w:lineRule="exact"/>
        <w:ind w:firstLine="709"/>
        <w:contextualSpacing/>
        <w:jc w:val="both"/>
        <w:rPr>
          <w:rFonts w:eastAsia="Arial Unicode MS"/>
          <w:kern w:val="1"/>
        </w:rPr>
      </w:pPr>
      <w:r w:rsidRPr="008969AB">
        <w:rPr>
          <w:rFonts w:eastAsia="Arial Unicode MS"/>
          <w:kern w:val="1"/>
        </w:rPr>
        <w:t>Физическая</w:t>
      </w:r>
      <w:r w:rsidR="00025787" w:rsidRPr="008969AB">
        <w:rPr>
          <w:rFonts w:eastAsia="Arial Unicode MS"/>
          <w:kern w:val="1"/>
        </w:rPr>
        <w:t xml:space="preserve"> </w:t>
      </w:r>
      <w:r w:rsidRPr="008969AB">
        <w:rPr>
          <w:rFonts w:eastAsia="Arial Unicode MS"/>
          <w:kern w:val="1"/>
        </w:rPr>
        <w:t>культура</w:t>
      </w:r>
      <w:r w:rsidR="00025787" w:rsidRPr="008969AB">
        <w:rPr>
          <w:rFonts w:eastAsia="Arial Unicode MS"/>
          <w:kern w:val="1"/>
        </w:rPr>
        <w:t xml:space="preserve"> </w:t>
      </w:r>
      <w:r w:rsidRPr="008969AB">
        <w:rPr>
          <w:rFonts w:eastAsia="Arial Unicode MS"/>
          <w:kern w:val="1"/>
        </w:rPr>
        <w:t>и</w:t>
      </w:r>
      <w:r w:rsidR="00025787" w:rsidRPr="008969AB">
        <w:rPr>
          <w:rFonts w:eastAsia="Arial Unicode MS"/>
          <w:kern w:val="1"/>
        </w:rPr>
        <w:t xml:space="preserve"> </w:t>
      </w:r>
      <w:r w:rsidRPr="008969AB">
        <w:rPr>
          <w:rFonts w:eastAsia="Arial Unicode MS"/>
          <w:kern w:val="1"/>
        </w:rPr>
        <w:t>спорт</w:t>
      </w:r>
      <w:r w:rsidR="00025787" w:rsidRPr="008969AB">
        <w:rPr>
          <w:rFonts w:eastAsia="Arial Unicode MS"/>
          <w:kern w:val="1"/>
        </w:rPr>
        <w:t xml:space="preserve"> </w:t>
      </w:r>
      <w:r w:rsidRPr="008969AB">
        <w:rPr>
          <w:rFonts w:eastAsia="Arial Unicode MS"/>
          <w:kern w:val="1"/>
        </w:rPr>
        <w:t>− это</w:t>
      </w:r>
      <w:r w:rsidR="00025787" w:rsidRPr="008969AB">
        <w:rPr>
          <w:rFonts w:eastAsia="Arial Unicode MS"/>
          <w:kern w:val="1"/>
        </w:rPr>
        <w:t xml:space="preserve"> </w:t>
      </w:r>
      <w:r w:rsidRPr="008969AB">
        <w:rPr>
          <w:rFonts w:eastAsia="Arial Unicode MS"/>
          <w:kern w:val="1"/>
        </w:rPr>
        <w:t>один</w:t>
      </w:r>
      <w:r w:rsidR="00025787" w:rsidRPr="008969AB">
        <w:rPr>
          <w:rFonts w:eastAsia="Arial Unicode MS"/>
          <w:kern w:val="1"/>
        </w:rPr>
        <w:t xml:space="preserve"> </w:t>
      </w:r>
      <w:r w:rsidRPr="008969AB">
        <w:rPr>
          <w:rFonts w:eastAsia="Arial Unicode MS"/>
          <w:kern w:val="1"/>
        </w:rPr>
        <w:t>из</w:t>
      </w:r>
      <w:r w:rsidR="00025787" w:rsidRPr="008969AB">
        <w:rPr>
          <w:rFonts w:eastAsia="Arial Unicode MS"/>
          <w:kern w:val="1"/>
        </w:rPr>
        <w:t xml:space="preserve"> </w:t>
      </w:r>
      <w:r w:rsidRPr="008969AB">
        <w:rPr>
          <w:rFonts w:eastAsia="Arial Unicode MS"/>
          <w:kern w:val="1"/>
        </w:rPr>
        <w:t>важнейших</w:t>
      </w:r>
      <w:r w:rsidR="00025787" w:rsidRPr="008969AB">
        <w:rPr>
          <w:rFonts w:eastAsia="Arial Unicode MS"/>
          <w:kern w:val="1"/>
        </w:rPr>
        <w:t xml:space="preserve"> </w:t>
      </w:r>
      <w:r w:rsidRPr="008969AB">
        <w:rPr>
          <w:rFonts w:eastAsia="Arial Unicode MS"/>
          <w:kern w:val="1"/>
        </w:rPr>
        <w:t xml:space="preserve">стратегических ресурсов развития полноценного и здорового общества и отдельного человека, формирования и расширения спектра видов досуговой деятельности, создания условий для социализации личности. </w:t>
      </w:r>
    </w:p>
    <w:p w:rsidR="00AC229C" w:rsidRPr="008969AB" w:rsidRDefault="00AC229C" w:rsidP="00AC229C">
      <w:pPr>
        <w:widowControl w:val="0"/>
        <w:suppressAutoHyphens/>
        <w:spacing w:line="380" w:lineRule="exact"/>
        <w:ind w:firstLine="709"/>
        <w:contextualSpacing/>
        <w:jc w:val="both"/>
        <w:rPr>
          <w:rFonts w:eastAsia="Arial Unicode MS"/>
          <w:kern w:val="1"/>
        </w:rPr>
      </w:pPr>
      <w:r w:rsidRPr="008969AB">
        <w:rPr>
          <w:rFonts w:eastAsia="Arial Unicode MS"/>
          <w:kern w:val="1"/>
        </w:rPr>
        <w:t>Здоровый</w:t>
      </w:r>
      <w:r w:rsidR="00025787" w:rsidRPr="008969AB">
        <w:rPr>
          <w:rFonts w:eastAsia="Arial Unicode MS"/>
          <w:kern w:val="1"/>
        </w:rPr>
        <w:t xml:space="preserve"> </w:t>
      </w:r>
      <w:r w:rsidRPr="008969AB">
        <w:rPr>
          <w:rFonts w:eastAsia="Arial Unicode MS"/>
          <w:kern w:val="1"/>
        </w:rPr>
        <w:t>образ</w:t>
      </w:r>
      <w:r w:rsidR="00025787" w:rsidRPr="008969AB">
        <w:rPr>
          <w:rFonts w:eastAsia="Arial Unicode MS"/>
          <w:kern w:val="1"/>
        </w:rPr>
        <w:t xml:space="preserve"> </w:t>
      </w:r>
      <w:r w:rsidRPr="008969AB">
        <w:rPr>
          <w:rFonts w:eastAsia="Arial Unicode MS"/>
          <w:kern w:val="1"/>
        </w:rPr>
        <w:t>жизни,</w:t>
      </w:r>
      <w:r w:rsidR="00025787" w:rsidRPr="008969AB">
        <w:rPr>
          <w:rFonts w:eastAsia="Arial Unicode MS"/>
          <w:kern w:val="1"/>
        </w:rPr>
        <w:t xml:space="preserve"> </w:t>
      </w:r>
      <w:r w:rsidRPr="008969AB">
        <w:rPr>
          <w:rFonts w:eastAsia="Arial Unicode MS"/>
          <w:kern w:val="1"/>
        </w:rPr>
        <w:t>занятия</w:t>
      </w:r>
      <w:r w:rsidR="00025787" w:rsidRPr="008969AB">
        <w:rPr>
          <w:rFonts w:eastAsia="Arial Unicode MS"/>
          <w:kern w:val="1"/>
        </w:rPr>
        <w:t xml:space="preserve"> </w:t>
      </w:r>
      <w:r w:rsidRPr="008969AB">
        <w:rPr>
          <w:rFonts w:eastAsia="Arial Unicode MS"/>
          <w:kern w:val="1"/>
        </w:rPr>
        <w:t>физической</w:t>
      </w:r>
      <w:r w:rsidR="00025787" w:rsidRPr="008969AB">
        <w:rPr>
          <w:rFonts w:eastAsia="Arial Unicode MS"/>
          <w:kern w:val="1"/>
        </w:rPr>
        <w:t xml:space="preserve"> </w:t>
      </w:r>
      <w:r w:rsidRPr="008969AB">
        <w:rPr>
          <w:rFonts w:eastAsia="Arial Unicode MS"/>
          <w:kern w:val="1"/>
        </w:rPr>
        <w:t>культурой</w:t>
      </w:r>
      <w:r w:rsidR="00025787" w:rsidRPr="008969AB">
        <w:rPr>
          <w:rFonts w:eastAsia="Arial Unicode MS"/>
          <w:kern w:val="1"/>
        </w:rPr>
        <w:t xml:space="preserve"> </w:t>
      </w:r>
      <w:r w:rsidRPr="008969AB">
        <w:rPr>
          <w:rFonts w:eastAsia="Arial Unicode MS"/>
          <w:kern w:val="1"/>
        </w:rPr>
        <w:t>становятся важнейшим социальным фактором, способствующим</w:t>
      </w:r>
      <w:r w:rsidR="00025787" w:rsidRPr="008969AB">
        <w:rPr>
          <w:rFonts w:eastAsia="Arial Unicode MS"/>
          <w:kern w:val="1"/>
        </w:rPr>
        <w:t xml:space="preserve"> </w:t>
      </w:r>
      <w:r w:rsidRPr="008969AB">
        <w:rPr>
          <w:rFonts w:eastAsia="Arial Unicode MS"/>
          <w:kern w:val="1"/>
        </w:rPr>
        <w:t xml:space="preserve">развитию человеческого потенциала. </w:t>
      </w:r>
    </w:p>
    <w:p w:rsidR="00AC229C" w:rsidRPr="008969AB" w:rsidRDefault="00AC229C" w:rsidP="00AC229C">
      <w:pPr>
        <w:widowControl w:val="0"/>
        <w:suppressAutoHyphens/>
        <w:spacing w:line="380" w:lineRule="exact"/>
        <w:ind w:firstLine="709"/>
        <w:contextualSpacing/>
        <w:jc w:val="both"/>
        <w:rPr>
          <w:rFonts w:eastAsia="Arial Unicode MS"/>
          <w:kern w:val="1"/>
        </w:rPr>
      </w:pPr>
      <w:r w:rsidRPr="008969AB">
        <w:rPr>
          <w:rFonts w:eastAsia="Arial Unicode MS"/>
          <w:kern w:val="1"/>
        </w:rPr>
        <w:t>Развитие</w:t>
      </w:r>
      <w:r w:rsidR="00025787" w:rsidRPr="008969AB">
        <w:rPr>
          <w:rFonts w:eastAsia="Arial Unicode MS"/>
          <w:kern w:val="1"/>
        </w:rPr>
        <w:t xml:space="preserve"> </w:t>
      </w:r>
      <w:r w:rsidRPr="008969AB">
        <w:rPr>
          <w:rFonts w:eastAsia="Arial Unicode MS"/>
          <w:kern w:val="1"/>
        </w:rPr>
        <w:t>сферы</w:t>
      </w:r>
      <w:r w:rsidR="00025787" w:rsidRPr="008969AB">
        <w:rPr>
          <w:rFonts w:eastAsia="Arial Unicode MS"/>
          <w:kern w:val="1"/>
        </w:rPr>
        <w:t xml:space="preserve"> </w:t>
      </w:r>
      <w:r w:rsidRPr="008969AB">
        <w:rPr>
          <w:rFonts w:eastAsia="Arial Unicode MS"/>
          <w:kern w:val="1"/>
        </w:rPr>
        <w:t>физической</w:t>
      </w:r>
      <w:r w:rsidR="00025787" w:rsidRPr="008969AB">
        <w:rPr>
          <w:rFonts w:eastAsia="Arial Unicode MS"/>
          <w:kern w:val="1"/>
        </w:rPr>
        <w:t xml:space="preserve"> </w:t>
      </w:r>
      <w:r w:rsidRPr="008969AB">
        <w:rPr>
          <w:rFonts w:eastAsia="Arial Unicode MS"/>
          <w:kern w:val="1"/>
        </w:rPr>
        <w:t>культуры</w:t>
      </w:r>
      <w:r w:rsidR="00025787" w:rsidRPr="008969AB">
        <w:rPr>
          <w:rFonts w:eastAsia="Arial Unicode MS"/>
          <w:kern w:val="1"/>
        </w:rPr>
        <w:t xml:space="preserve"> </w:t>
      </w:r>
      <w:r w:rsidRPr="008969AB">
        <w:rPr>
          <w:rFonts w:eastAsia="Arial Unicode MS"/>
          <w:kern w:val="1"/>
        </w:rPr>
        <w:t>и</w:t>
      </w:r>
      <w:r w:rsidR="00025787" w:rsidRPr="008969AB">
        <w:rPr>
          <w:rFonts w:eastAsia="Arial Unicode MS"/>
          <w:kern w:val="1"/>
        </w:rPr>
        <w:t xml:space="preserve"> </w:t>
      </w:r>
      <w:r w:rsidRPr="008969AB">
        <w:rPr>
          <w:rFonts w:eastAsia="Arial Unicode MS"/>
          <w:kern w:val="1"/>
        </w:rPr>
        <w:t>спорта</w:t>
      </w:r>
      <w:r w:rsidR="00025787" w:rsidRPr="008969AB">
        <w:rPr>
          <w:rFonts w:eastAsia="Arial Unicode MS"/>
          <w:kern w:val="1"/>
        </w:rPr>
        <w:t xml:space="preserve"> </w:t>
      </w:r>
      <w:r w:rsidRPr="008969AB">
        <w:rPr>
          <w:rFonts w:eastAsia="Arial Unicode MS"/>
          <w:kern w:val="1"/>
        </w:rPr>
        <w:t>законодательно закреплено</w:t>
      </w:r>
      <w:r w:rsidR="00025787" w:rsidRPr="008969AB">
        <w:rPr>
          <w:rFonts w:eastAsia="Arial Unicode MS"/>
          <w:kern w:val="1"/>
        </w:rPr>
        <w:t xml:space="preserve"> </w:t>
      </w:r>
      <w:r w:rsidRPr="008969AB">
        <w:rPr>
          <w:rFonts w:eastAsia="Arial Unicode MS"/>
          <w:kern w:val="1"/>
        </w:rPr>
        <w:t>в</w:t>
      </w:r>
      <w:r w:rsidR="00025787" w:rsidRPr="008969AB">
        <w:rPr>
          <w:rFonts w:eastAsia="Arial Unicode MS"/>
          <w:kern w:val="1"/>
        </w:rPr>
        <w:t xml:space="preserve"> </w:t>
      </w:r>
      <w:r w:rsidRPr="008969AB">
        <w:rPr>
          <w:rFonts w:eastAsia="Arial Unicode MS"/>
          <w:kern w:val="1"/>
        </w:rPr>
        <w:t>составе</w:t>
      </w:r>
      <w:r w:rsidR="00025787" w:rsidRPr="008969AB">
        <w:rPr>
          <w:rFonts w:eastAsia="Arial Unicode MS"/>
          <w:kern w:val="1"/>
        </w:rPr>
        <w:t xml:space="preserve"> </w:t>
      </w:r>
      <w:r w:rsidRPr="008969AB">
        <w:rPr>
          <w:rFonts w:eastAsia="Arial Unicode MS"/>
          <w:kern w:val="1"/>
        </w:rPr>
        <w:t>приоритетных</w:t>
      </w:r>
      <w:r w:rsidR="00025787" w:rsidRPr="008969AB">
        <w:rPr>
          <w:rFonts w:eastAsia="Arial Unicode MS"/>
          <w:kern w:val="1"/>
        </w:rPr>
        <w:t xml:space="preserve"> </w:t>
      </w:r>
      <w:r w:rsidRPr="008969AB">
        <w:rPr>
          <w:rFonts w:eastAsia="Arial Unicode MS"/>
          <w:kern w:val="1"/>
        </w:rPr>
        <w:t>направлений</w:t>
      </w:r>
      <w:r w:rsidR="00025787" w:rsidRPr="008969AB">
        <w:rPr>
          <w:rFonts w:eastAsia="Arial Unicode MS"/>
          <w:kern w:val="1"/>
        </w:rPr>
        <w:t xml:space="preserve"> </w:t>
      </w:r>
      <w:r w:rsidRPr="008969AB">
        <w:rPr>
          <w:rFonts w:eastAsia="Arial Unicode MS"/>
          <w:kern w:val="1"/>
        </w:rPr>
        <w:t>долгосрочного</w:t>
      </w:r>
      <w:r w:rsidR="00025787" w:rsidRPr="008969AB">
        <w:rPr>
          <w:rFonts w:eastAsia="Arial Unicode MS"/>
          <w:kern w:val="1"/>
        </w:rPr>
        <w:t xml:space="preserve"> </w:t>
      </w:r>
      <w:r w:rsidRPr="008969AB">
        <w:rPr>
          <w:rFonts w:eastAsia="Arial Unicode MS"/>
          <w:kern w:val="1"/>
        </w:rPr>
        <w:t>социально-экономического</w:t>
      </w:r>
      <w:r w:rsidR="00025787" w:rsidRPr="008969AB">
        <w:rPr>
          <w:rFonts w:eastAsia="Arial Unicode MS"/>
          <w:kern w:val="1"/>
        </w:rPr>
        <w:t xml:space="preserve"> </w:t>
      </w:r>
      <w:r w:rsidRPr="008969AB">
        <w:rPr>
          <w:rFonts w:eastAsia="Arial Unicode MS"/>
          <w:kern w:val="1"/>
        </w:rPr>
        <w:t>развития,</w:t>
      </w:r>
      <w:r w:rsidR="00025787" w:rsidRPr="008969AB">
        <w:rPr>
          <w:rFonts w:eastAsia="Arial Unicode MS"/>
          <w:kern w:val="1"/>
        </w:rPr>
        <w:t xml:space="preserve"> </w:t>
      </w:r>
      <w:r w:rsidRPr="008969AB">
        <w:rPr>
          <w:rFonts w:eastAsia="Arial Unicode MS"/>
          <w:kern w:val="1"/>
        </w:rPr>
        <w:t>государственной</w:t>
      </w:r>
      <w:r w:rsidR="00025787" w:rsidRPr="008969AB">
        <w:rPr>
          <w:rFonts w:eastAsia="Arial Unicode MS"/>
          <w:kern w:val="1"/>
        </w:rPr>
        <w:t xml:space="preserve"> </w:t>
      </w:r>
      <w:r w:rsidRPr="008969AB">
        <w:rPr>
          <w:rFonts w:eastAsia="Arial Unicode MS"/>
          <w:kern w:val="1"/>
        </w:rPr>
        <w:t>программе</w:t>
      </w:r>
      <w:r w:rsidR="00025787" w:rsidRPr="008969AB">
        <w:rPr>
          <w:rFonts w:eastAsia="Arial Unicode MS"/>
          <w:kern w:val="1"/>
        </w:rPr>
        <w:t xml:space="preserve"> </w:t>
      </w:r>
      <w:r w:rsidRPr="008969AB">
        <w:rPr>
          <w:rFonts w:eastAsia="Arial Unicode MS"/>
          <w:kern w:val="1"/>
        </w:rPr>
        <w:t>Тамбовской</w:t>
      </w:r>
      <w:r w:rsidR="00025787" w:rsidRPr="008969AB">
        <w:rPr>
          <w:rFonts w:eastAsia="Arial Unicode MS"/>
          <w:kern w:val="1"/>
        </w:rPr>
        <w:t xml:space="preserve"> </w:t>
      </w:r>
      <w:r w:rsidRPr="008969AB">
        <w:rPr>
          <w:rFonts w:eastAsia="Arial Unicode MS"/>
          <w:kern w:val="1"/>
        </w:rPr>
        <w:t>области «Развитие</w:t>
      </w:r>
      <w:r w:rsidR="00025787" w:rsidRPr="008969AB">
        <w:rPr>
          <w:rFonts w:eastAsia="Arial Unicode MS"/>
          <w:kern w:val="1"/>
        </w:rPr>
        <w:t xml:space="preserve"> </w:t>
      </w:r>
      <w:r w:rsidRPr="008969AB">
        <w:rPr>
          <w:rFonts w:eastAsia="Arial Unicode MS"/>
          <w:kern w:val="1"/>
        </w:rPr>
        <w:t>физической</w:t>
      </w:r>
      <w:r w:rsidR="00025787" w:rsidRPr="008969AB">
        <w:rPr>
          <w:rFonts w:eastAsia="Arial Unicode MS"/>
          <w:kern w:val="1"/>
        </w:rPr>
        <w:t xml:space="preserve"> </w:t>
      </w:r>
      <w:r w:rsidRPr="008969AB">
        <w:rPr>
          <w:rFonts w:eastAsia="Arial Unicode MS"/>
          <w:kern w:val="1"/>
        </w:rPr>
        <w:t>культуры</w:t>
      </w:r>
      <w:r w:rsidR="00025787" w:rsidRPr="008969AB">
        <w:rPr>
          <w:rFonts w:eastAsia="Arial Unicode MS"/>
          <w:kern w:val="1"/>
        </w:rPr>
        <w:t xml:space="preserve"> </w:t>
      </w:r>
      <w:r w:rsidRPr="008969AB">
        <w:rPr>
          <w:rFonts w:eastAsia="Arial Unicode MS"/>
          <w:kern w:val="1"/>
        </w:rPr>
        <w:t>и</w:t>
      </w:r>
      <w:r w:rsidR="00025787" w:rsidRPr="008969AB">
        <w:rPr>
          <w:rFonts w:eastAsia="Arial Unicode MS"/>
          <w:kern w:val="1"/>
        </w:rPr>
        <w:t xml:space="preserve"> </w:t>
      </w:r>
      <w:r w:rsidRPr="008969AB">
        <w:rPr>
          <w:rFonts w:eastAsia="Arial Unicode MS"/>
          <w:kern w:val="1"/>
        </w:rPr>
        <w:t>спорта»,</w:t>
      </w:r>
      <w:r w:rsidR="00025787" w:rsidRPr="008969AB">
        <w:rPr>
          <w:rFonts w:eastAsia="Arial Unicode MS"/>
          <w:kern w:val="1"/>
        </w:rPr>
        <w:t xml:space="preserve"> </w:t>
      </w:r>
      <w:r w:rsidRPr="008969AB">
        <w:rPr>
          <w:rFonts w:eastAsia="Arial Unicode MS"/>
          <w:kern w:val="1"/>
        </w:rPr>
        <w:t>утверждённой</w:t>
      </w:r>
      <w:r w:rsidR="00025787" w:rsidRPr="008969AB">
        <w:rPr>
          <w:rFonts w:eastAsia="Arial Unicode MS"/>
          <w:kern w:val="1"/>
        </w:rPr>
        <w:t xml:space="preserve"> </w:t>
      </w:r>
      <w:r w:rsidRPr="008969AB">
        <w:rPr>
          <w:rFonts w:eastAsia="Arial Unicode MS"/>
          <w:kern w:val="1"/>
        </w:rPr>
        <w:t>постановлением администрации</w:t>
      </w:r>
      <w:r w:rsidR="00025787" w:rsidRPr="008969AB">
        <w:rPr>
          <w:rFonts w:eastAsia="Arial Unicode MS"/>
          <w:kern w:val="1"/>
        </w:rPr>
        <w:t xml:space="preserve"> </w:t>
      </w:r>
      <w:r w:rsidRPr="008969AB">
        <w:rPr>
          <w:rFonts w:eastAsia="Arial Unicode MS"/>
          <w:kern w:val="1"/>
        </w:rPr>
        <w:t>Тамбовской</w:t>
      </w:r>
      <w:r w:rsidR="00025787" w:rsidRPr="008969AB">
        <w:rPr>
          <w:rFonts w:eastAsia="Arial Unicode MS"/>
          <w:kern w:val="1"/>
        </w:rPr>
        <w:t xml:space="preserve"> </w:t>
      </w:r>
      <w:r w:rsidRPr="008969AB">
        <w:rPr>
          <w:rFonts w:eastAsia="Arial Unicode MS"/>
          <w:kern w:val="1"/>
        </w:rPr>
        <w:t>области</w:t>
      </w:r>
      <w:r w:rsidR="00025787" w:rsidRPr="008969AB">
        <w:rPr>
          <w:rFonts w:eastAsia="Arial Unicode MS"/>
          <w:kern w:val="1"/>
        </w:rPr>
        <w:t xml:space="preserve"> </w:t>
      </w:r>
      <w:r w:rsidRPr="008969AB">
        <w:rPr>
          <w:rFonts w:eastAsia="Arial Unicode MS"/>
          <w:kern w:val="1"/>
        </w:rPr>
        <w:t>от</w:t>
      </w:r>
      <w:r w:rsidR="00025787" w:rsidRPr="008969AB">
        <w:rPr>
          <w:rFonts w:eastAsia="Arial Unicode MS"/>
          <w:kern w:val="1"/>
        </w:rPr>
        <w:t xml:space="preserve"> </w:t>
      </w:r>
      <w:r w:rsidRPr="008969AB">
        <w:rPr>
          <w:rFonts w:eastAsia="Arial Unicode MS"/>
          <w:kern w:val="1"/>
        </w:rPr>
        <w:t>27.09.2013</w:t>
      </w:r>
      <w:r w:rsidR="00025787" w:rsidRPr="008969AB">
        <w:rPr>
          <w:rFonts w:eastAsia="Arial Unicode MS"/>
          <w:kern w:val="1"/>
        </w:rPr>
        <w:t xml:space="preserve"> </w:t>
      </w:r>
      <w:r w:rsidR="0021496A" w:rsidRPr="008969AB">
        <w:rPr>
          <w:rFonts w:eastAsia="Arial Unicode MS"/>
          <w:kern w:val="1"/>
        </w:rPr>
        <w:t xml:space="preserve">№ </w:t>
      </w:r>
      <w:r w:rsidRPr="008969AB">
        <w:rPr>
          <w:rFonts w:eastAsia="Arial Unicode MS"/>
          <w:kern w:val="1"/>
        </w:rPr>
        <w:t>1075</w:t>
      </w:r>
      <w:r w:rsidR="00025787" w:rsidRPr="008969AB">
        <w:rPr>
          <w:rFonts w:eastAsia="Arial Unicode MS"/>
          <w:kern w:val="1"/>
        </w:rPr>
        <w:t xml:space="preserve"> </w:t>
      </w:r>
      <w:r w:rsidRPr="008969AB">
        <w:rPr>
          <w:rFonts w:eastAsia="Arial Unicode MS"/>
          <w:kern w:val="1"/>
        </w:rPr>
        <w:t>«Об</w:t>
      </w:r>
      <w:r w:rsidR="00025787" w:rsidRPr="008969AB">
        <w:rPr>
          <w:rFonts w:eastAsia="Arial Unicode MS"/>
          <w:kern w:val="1"/>
        </w:rPr>
        <w:t xml:space="preserve"> </w:t>
      </w:r>
      <w:r w:rsidRPr="008969AB">
        <w:rPr>
          <w:rFonts w:eastAsia="Arial Unicode MS"/>
          <w:kern w:val="1"/>
        </w:rPr>
        <w:t>утверждении государственной</w:t>
      </w:r>
      <w:r w:rsidR="00025787" w:rsidRPr="008969AB">
        <w:rPr>
          <w:rFonts w:eastAsia="Arial Unicode MS"/>
          <w:kern w:val="1"/>
        </w:rPr>
        <w:t xml:space="preserve"> </w:t>
      </w:r>
      <w:r w:rsidRPr="008969AB">
        <w:rPr>
          <w:rFonts w:eastAsia="Arial Unicode MS"/>
          <w:kern w:val="1"/>
        </w:rPr>
        <w:t>программы</w:t>
      </w:r>
      <w:r w:rsidR="00025787" w:rsidRPr="008969AB">
        <w:rPr>
          <w:rFonts w:eastAsia="Arial Unicode MS"/>
          <w:kern w:val="1"/>
        </w:rPr>
        <w:t xml:space="preserve"> </w:t>
      </w:r>
      <w:r w:rsidRPr="008969AB">
        <w:rPr>
          <w:rFonts w:eastAsia="Arial Unicode MS"/>
          <w:kern w:val="1"/>
        </w:rPr>
        <w:t>Тамбовской</w:t>
      </w:r>
      <w:r w:rsidR="00025787" w:rsidRPr="008969AB">
        <w:rPr>
          <w:rFonts w:eastAsia="Arial Unicode MS"/>
          <w:kern w:val="1"/>
        </w:rPr>
        <w:t xml:space="preserve"> </w:t>
      </w:r>
      <w:r w:rsidRPr="008969AB">
        <w:rPr>
          <w:rFonts w:eastAsia="Arial Unicode MS"/>
          <w:kern w:val="1"/>
        </w:rPr>
        <w:t>области</w:t>
      </w:r>
      <w:r w:rsidR="00025787" w:rsidRPr="008969AB">
        <w:rPr>
          <w:rFonts w:eastAsia="Arial Unicode MS"/>
          <w:kern w:val="1"/>
        </w:rPr>
        <w:t xml:space="preserve"> </w:t>
      </w:r>
      <w:r w:rsidRPr="008969AB">
        <w:rPr>
          <w:rFonts w:eastAsia="Arial Unicode MS"/>
          <w:kern w:val="1"/>
        </w:rPr>
        <w:t>«Развитие</w:t>
      </w:r>
      <w:r w:rsidR="00025787" w:rsidRPr="008969AB">
        <w:rPr>
          <w:rFonts w:eastAsia="Arial Unicode MS"/>
          <w:kern w:val="1"/>
        </w:rPr>
        <w:t xml:space="preserve"> </w:t>
      </w:r>
      <w:r w:rsidRPr="008969AB">
        <w:rPr>
          <w:rFonts w:eastAsia="Arial Unicode MS"/>
          <w:kern w:val="1"/>
        </w:rPr>
        <w:t>физической культуры</w:t>
      </w:r>
      <w:r w:rsidR="00025787" w:rsidRPr="008969AB">
        <w:rPr>
          <w:rFonts w:eastAsia="Arial Unicode MS"/>
          <w:kern w:val="1"/>
        </w:rPr>
        <w:t xml:space="preserve"> </w:t>
      </w:r>
      <w:r w:rsidRPr="008969AB">
        <w:rPr>
          <w:rFonts w:eastAsia="Arial Unicode MS"/>
          <w:kern w:val="1"/>
        </w:rPr>
        <w:t>и</w:t>
      </w:r>
      <w:r w:rsidR="00025787" w:rsidRPr="008969AB">
        <w:rPr>
          <w:rFonts w:eastAsia="Arial Unicode MS"/>
          <w:kern w:val="1"/>
        </w:rPr>
        <w:t xml:space="preserve"> </w:t>
      </w:r>
      <w:r w:rsidRPr="008969AB">
        <w:rPr>
          <w:rFonts w:eastAsia="Arial Unicode MS"/>
          <w:kern w:val="1"/>
        </w:rPr>
        <w:t>спорта».</w:t>
      </w:r>
    </w:p>
    <w:p w:rsidR="004E6100" w:rsidRPr="008969AB" w:rsidRDefault="00DA7829" w:rsidP="00644277">
      <w:pPr>
        <w:widowControl w:val="0"/>
        <w:suppressAutoHyphens/>
        <w:spacing w:line="380" w:lineRule="exact"/>
        <w:ind w:firstLine="709"/>
        <w:contextualSpacing/>
        <w:jc w:val="both"/>
        <w:rPr>
          <w:rFonts w:eastAsia="Arial Unicode MS"/>
          <w:kern w:val="1"/>
        </w:rPr>
      </w:pPr>
      <w:r w:rsidRPr="008969AB">
        <w:rPr>
          <w:rFonts w:eastAsia="Arial Unicode MS"/>
          <w:kern w:val="1"/>
        </w:rPr>
        <w:t xml:space="preserve">Услуги  по  развитию  физкультурно-оздоровительной  работы  в организациях  и  учреждениях  с  детьми  дошкольного  и  школьного  возраста, молодёжью,  пенсионерами,  лицами  с  ограниченными  возможностями  и другими  категориями  граждан  в  области  физической  культуры  и  массового спорта  на  территории  муниципального  образования  </w:t>
      </w:r>
      <w:r w:rsidR="00341E0A" w:rsidRPr="008969AB">
        <w:rPr>
          <w:rFonts w:eastAsia="Arial Unicode MS"/>
          <w:kern w:val="1"/>
        </w:rPr>
        <w:t xml:space="preserve">Токарёвский поселковый округ </w:t>
      </w:r>
      <w:r w:rsidRPr="008969AB">
        <w:rPr>
          <w:rFonts w:eastAsia="Arial Unicode MS"/>
          <w:kern w:val="1"/>
        </w:rPr>
        <w:t>осуществ</w:t>
      </w:r>
      <w:r w:rsidR="00644277" w:rsidRPr="008969AB">
        <w:rPr>
          <w:rFonts w:eastAsia="Arial Unicode MS"/>
          <w:kern w:val="1"/>
        </w:rPr>
        <w:t xml:space="preserve">ляют объекты: </w:t>
      </w:r>
      <w:r w:rsidR="00341E0A" w:rsidRPr="008969AB">
        <w:rPr>
          <w:rFonts w:eastAsia="Arial Unicode MS"/>
          <w:kern w:val="1"/>
        </w:rPr>
        <w:t xml:space="preserve">3 спортивных зала, </w:t>
      </w:r>
      <w:r w:rsidR="00644277" w:rsidRPr="008969AB">
        <w:rPr>
          <w:rFonts w:eastAsia="Arial Unicode MS"/>
          <w:kern w:val="1"/>
        </w:rPr>
        <w:t>1</w:t>
      </w:r>
      <w:r w:rsidR="00341E0A" w:rsidRPr="008969AB">
        <w:rPr>
          <w:rFonts w:eastAsia="Arial Unicode MS"/>
          <w:kern w:val="1"/>
        </w:rPr>
        <w:t xml:space="preserve"> стадион, </w:t>
      </w:r>
      <w:r w:rsidR="00644277" w:rsidRPr="008969AB">
        <w:rPr>
          <w:rFonts w:eastAsia="Arial Unicode MS"/>
          <w:kern w:val="1"/>
        </w:rPr>
        <w:t xml:space="preserve"> </w:t>
      </w:r>
      <w:r w:rsidR="00341E0A" w:rsidRPr="008969AB">
        <w:rPr>
          <w:rFonts w:eastAsia="Arial Unicode MS"/>
          <w:kern w:val="1"/>
        </w:rPr>
        <w:t>1 хоккейная</w:t>
      </w:r>
      <w:r w:rsidR="00644277" w:rsidRPr="008969AB">
        <w:rPr>
          <w:rFonts w:eastAsia="Arial Unicode MS"/>
          <w:kern w:val="1"/>
        </w:rPr>
        <w:t xml:space="preserve"> коробк</w:t>
      </w:r>
      <w:r w:rsidR="00341E0A" w:rsidRPr="008969AB">
        <w:rPr>
          <w:rFonts w:eastAsia="Arial Unicode MS"/>
          <w:kern w:val="1"/>
        </w:rPr>
        <w:t>а, 27 плоскостных спортивных сооружения</w:t>
      </w:r>
      <w:r w:rsidRPr="008969AB">
        <w:rPr>
          <w:rFonts w:eastAsia="Arial Unicode MS"/>
          <w:kern w:val="1"/>
        </w:rPr>
        <w:t xml:space="preserve">. </w:t>
      </w:r>
      <w:r w:rsidR="00644277" w:rsidRPr="008969AB">
        <w:rPr>
          <w:rFonts w:eastAsia="Arial Unicode MS"/>
          <w:kern w:val="1"/>
        </w:rPr>
        <w:t>Техническое состояние объектов −</w:t>
      </w:r>
      <w:r w:rsidRPr="008969AB">
        <w:rPr>
          <w:rFonts w:eastAsia="Arial Unicode MS"/>
          <w:kern w:val="1"/>
        </w:rPr>
        <w:t xml:space="preserve"> удовлетворительное.</w:t>
      </w:r>
    </w:p>
    <w:p w:rsidR="006C09E9" w:rsidRPr="008969AB" w:rsidRDefault="00AC229C" w:rsidP="00AC229C">
      <w:pPr>
        <w:widowControl w:val="0"/>
        <w:suppressAutoHyphens/>
        <w:spacing w:line="380" w:lineRule="exact"/>
        <w:ind w:firstLine="709"/>
        <w:contextualSpacing/>
        <w:jc w:val="both"/>
        <w:rPr>
          <w:rFonts w:eastAsia="Arial Unicode MS"/>
          <w:i/>
          <w:kern w:val="1"/>
        </w:rPr>
      </w:pPr>
      <w:r w:rsidRPr="008969AB">
        <w:rPr>
          <w:rFonts w:eastAsia="Arial Unicode MS"/>
          <w:i/>
          <w:kern w:val="1"/>
        </w:rPr>
        <w:t>В</w:t>
      </w:r>
      <w:r w:rsidR="00025787" w:rsidRPr="008969AB">
        <w:rPr>
          <w:rFonts w:eastAsia="Arial Unicode MS"/>
          <w:i/>
          <w:kern w:val="1"/>
        </w:rPr>
        <w:t xml:space="preserve"> </w:t>
      </w:r>
      <w:r w:rsidRPr="008969AB">
        <w:rPr>
          <w:rFonts w:eastAsia="Arial Unicode MS"/>
          <w:i/>
          <w:kern w:val="1"/>
        </w:rPr>
        <w:t>рамках</w:t>
      </w:r>
      <w:r w:rsidR="00025787" w:rsidRPr="008969AB">
        <w:rPr>
          <w:rFonts w:eastAsia="Arial Unicode MS"/>
          <w:i/>
          <w:kern w:val="1"/>
        </w:rPr>
        <w:t xml:space="preserve"> </w:t>
      </w:r>
      <w:r w:rsidRPr="008969AB">
        <w:rPr>
          <w:rFonts w:eastAsia="Arial Unicode MS"/>
          <w:i/>
          <w:kern w:val="1"/>
        </w:rPr>
        <w:t>схем территориального</w:t>
      </w:r>
      <w:r w:rsidR="00025787" w:rsidRPr="008969AB">
        <w:rPr>
          <w:rFonts w:eastAsia="Arial Unicode MS"/>
          <w:i/>
          <w:kern w:val="1"/>
        </w:rPr>
        <w:t xml:space="preserve"> </w:t>
      </w:r>
      <w:r w:rsidRPr="008969AB">
        <w:rPr>
          <w:rFonts w:eastAsia="Arial Unicode MS"/>
          <w:i/>
          <w:kern w:val="1"/>
        </w:rPr>
        <w:t>планирования</w:t>
      </w:r>
      <w:r w:rsidR="00025787" w:rsidRPr="008969AB">
        <w:rPr>
          <w:rFonts w:eastAsia="Arial Unicode MS"/>
          <w:i/>
          <w:kern w:val="1"/>
        </w:rPr>
        <w:t xml:space="preserve"> </w:t>
      </w:r>
      <w:r w:rsidRPr="008969AB">
        <w:rPr>
          <w:rFonts w:eastAsia="Arial Unicode MS"/>
          <w:i/>
          <w:kern w:val="1"/>
        </w:rPr>
        <w:t>соответствующего</w:t>
      </w:r>
      <w:r w:rsidR="00025787" w:rsidRPr="008969AB">
        <w:rPr>
          <w:rFonts w:eastAsia="Arial Unicode MS"/>
          <w:i/>
          <w:kern w:val="1"/>
        </w:rPr>
        <w:t xml:space="preserve"> </w:t>
      </w:r>
      <w:r w:rsidRPr="008969AB">
        <w:rPr>
          <w:rFonts w:eastAsia="Arial Unicode MS"/>
          <w:i/>
          <w:kern w:val="1"/>
        </w:rPr>
        <w:t>уровня</w:t>
      </w:r>
      <w:r w:rsidR="00025787" w:rsidRPr="008969AB">
        <w:rPr>
          <w:rFonts w:eastAsia="Arial Unicode MS"/>
          <w:i/>
          <w:kern w:val="1"/>
        </w:rPr>
        <w:t xml:space="preserve"> </w:t>
      </w:r>
      <w:r w:rsidRPr="008969AB">
        <w:rPr>
          <w:rFonts w:eastAsia="Arial Unicode MS"/>
          <w:i/>
          <w:kern w:val="1"/>
        </w:rPr>
        <w:t>мероприятий</w:t>
      </w:r>
      <w:r w:rsidR="00025787" w:rsidRPr="008969AB">
        <w:rPr>
          <w:rFonts w:eastAsia="Arial Unicode MS"/>
          <w:i/>
          <w:kern w:val="1"/>
        </w:rPr>
        <w:t xml:space="preserve"> </w:t>
      </w:r>
      <w:r w:rsidRPr="008969AB">
        <w:rPr>
          <w:rFonts w:eastAsia="Arial Unicode MS"/>
          <w:i/>
          <w:kern w:val="1"/>
        </w:rPr>
        <w:t>по созданию</w:t>
      </w:r>
      <w:r w:rsidR="00025787" w:rsidRPr="008969AB">
        <w:rPr>
          <w:rFonts w:eastAsia="Arial Unicode MS"/>
          <w:i/>
          <w:kern w:val="1"/>
        </w:rPr>
        <w:t xml:space="preserve"> </w:t>
      </w:r>
      <w:r w:rsidRPr="008969AB">
        <w:rPr>
          <w:rFonts w:eastAsia="Arial Unicode MS"/>
          <w:i/>
          <w:kern w:val="1"/>
        </w:rPr>
        <w:t>(размещению)</w:t>
      </w:r>
      <w:r w:rsidR="00025787" w:rsidRPr="008969AB">
        <w:rPr>
          <w:rFonts w:eastAsia="Arial Unicode MS"/>
          <w:i/>
          <w:kern w:val="1"/>
        </w:rPr>
        <w:t xml:space="preserve"> </w:t>
      </w:r>
      <w:r w:rsidRPr="008969AB">
        <w:rPr>
          <w:rFonts w:eastAsia="Arial Unicode MS"/>
          <w:i/>
          <w:kern w:val="1"/>
        </w:rPr>
        <w:t>объектов</w:t>
      </w:r>
      <w:r w:rsidR="00025787" w:rsidRPr="008969AB">
        <w:rPr>
          <w:rFonts w:eastAsia="Arial Unicode MS"/>
          <w:i/>
          <w:kern w:val="1"/>
        </w:rPr>
        <w:t xml:space="preserve"> </w:t>
      </w:r>
      <w:r w:rsidRPr="008969AB">
        <w:rPr>
          <w:rFonts w:eastAsia="Arial Unicode MS"/>
          <w:i/>
          <w:kern w:val="1"/>
        </w:rPr>
        <w:t>в</w:t>
      </w:r>
      <w:r w:rsidR="00025787" w:rsidRPr="008969AB">
        <w:rPr>
          <w:rFonts w:eastAsia="Arial Unicode MS"/>
          <w:i/>
          <w:kern w:val="1"/>
        </w:rPr>
        <w:t xml:space="preserve"> </w:t>
      </w:r>
      <w:r w:rsidRPr="008969AB">
        <w:rPr>
          <w:rFonts w:eastAsia="Arial Unicode MS"/>
          <w:i/>
          <w:kern w:val="1"/>
        </w:rPr>
        <w:t>области</w:t>
      </w:r>
      <w:r w:rsidR="00025787" w:rsidRPr="008969AB">
        <w:rPr>
          <w:rFonts w:eastAsia="Arial Unicode MS"/>
          <w:i/>
          <w:kern w:val="1"/>
        </w:rPr>
        <w:t xml:space="preserve"> </w:t>
      </w:r>
      <w:r w:rsidRPr="008969AB">
        <w:rPr>
          <w:rFonts w:eastAsia="Arial Unicode MS"/>
          <w:i/>
          <w:kern w:val="1"/>
        </w:rPr>
        <w:t>физической</w:t>
      </w:r>
      <w:r w:rsidR="00025787" w:rsidRPr="008969AB">
        <w:rPr>
          <w:rFonts w:eastAsia="Arial Unicode MS"/>
          <w:i/>
          <w:kern w:val="1"/>
        </w:rPr>
        <w:t xml:space="preserve"> </w:t>
      </w:r>
      <w:r w:rsidRPr="008969AB">
        <w:rPr>
          <w:rFonts w:eastAsia="Arial Unicode MS"/>
          <w:i/>
          <w:kern w:val="1"/>
        </w:rPr>
        <w:t>культуры</w:t>
      </w:r>
      <w:r w:rsidR="00025787" w:rsidRPr="008969AB">
        <w:rPr>
          <w:rFonts w:eastAsia="Arial Unicode MS"/>
          <w:i/>
          <w:kern w:val="1"/>
        </w:rPr>
        <w:t xml:space="preserve"> </w:t>
      </w:r>
      <w:r w:rsidRPr="008969AB">
        <w:rPr>
          <w:rFonts w:eastAsia="Arial Unicode MS"/>
          <w:i/>
          <w:kern w:val="1"/>
        </w:rPr>
        <w:t>и</w:t>
      </w:r>
      <w:r w:rsidR="00025787" w:rsidRPr="008969AB">
        <w:rPr>
          <w:rFonts w:eastAsia="Arial Unicode MS"/>
          <w:i/>
          <w:kern w:val="1"/>
        </w:rPr>
        <w:t xml:space="preserve"> </w:t>
      </w:r>
      <w:r w:rsidRPr="008969AB">
        <w:rPr>
          <w:rFonts w:eastAsia="Arial Unicode MS"/>
          <w:i/>
          <w:kern w:val="1"/>
        </w:rPr>
        <w:t>спорта регионального</w:t>
      </w:r>
      <w:r w:rsidR="00025787" w:rsidRPr="008969AB">
        <w:rPr>
          <w:rFonts w:eastAsia="Arial Unicode MS"/>
          <w:i/>
          <w:kern w:val="1"/>
        </w:rPr>
        <w:t xml:space="preserve"> </w:t>
      </w:r>
      <w:r w:rsidRPr="008969AB">
        <w:rPr>
          <w:rFonts w:eastAsia="Arial Unicode MS"/>
          <w:i/>
          <w:kern w:val="1"/>
        </w:rPr>
        <w:t>значения,</w:t>
      </w:r>
      <w:r w:rsidR="00025787" w:rsidRPr="008969AB">
        <w:rPr>
          <w:rFonts w:eastAsia="Arial Unicode MS"/>
          <w:i/>
          <w:kern w:val="1"/>
        </w:rPr>
        <w:t xml:space="preserve"> </w:t>
      </w:r>
      <w:r w:rsidRPr="008969AB">
        <w:rPr>
          <w:rFonts w:eastAsia="Arial Unicode MS"/>
          <w:i/>
          <w:kern w:val="1"/>
        </w:rPr>
        <w:t>местного</w:t>
      </w:r>
      <w:r w:rsidR="00025787" w:rsidRPr="008969AB">
        <w:rPr>
          <w:rFonts w:eastAsia="Arial Unicode MS"/>
          <w:i/>
          <w:kern w:val="1"/>
        </w:rPr>
        <w:t xml:space="preserve"> </w:t>
      </w:r>
      <w:r w:rsidRPr="008969AB">
        <w:rPr>
          <w:rFonts w:eastAsia="Arial Unicode MS"/>
          <w:i/>
          <w:kern w:val="1"/>
        </w:rPr>
        <w:t>значения</w:t>
      </w:r>
      <w:r w:rsidR="00025787" w:rsidRPr="008969AB">
        <w:rPr>
          <w:rFonts w:eastAsia="Arial Unicode MS"/>
          <w:i/>
          <w:kern w:val="1"/>
        </w:rPr>
        <w:t xml:space="preserve"> </w:t>
      </w:r>
      <w:r w:rsidRPr="008969AB">
        <w:rPr>
          <w:rFonts w:eastAsia="Arial Unicode MS"/>
          <w:i/>
          <w:kern w:val="1"/>
        </w:rPr>
        <w:t>муниципального</w:t>
      </w:r>
      <w:r w:rsidR="00025787" w:rsidRPr="008969AB">
        <w:rPr>
          <w:rFonts w:eastAsia="Arial Unicode MS"/>
          <w:i/>
          <w:kern w:val="1"/>
        </w:rPr>
        <w:t xml:space="preserve"> </w:t>
      </w:r>
      <w:r w:rsidRPr="008969AB">
        <w:rPr>
          <w:rFonts w:eastAsia="Arial Unicode MS"/>
          <w:i/>
          <w:kern w:val="1"/>
        </w:rPr>
        <w:t>района</w:t>
      </w:r>
      <w:r w:rsidR="00025787" w:rsidRPr="008969AB">
        <w:rPr>
          <w:rFonts w:eastAsia="Arial Unicode MS"/>
          <w:i/>
          <w:kern w:val="1"/>
        </w:rPr>
        <w:t xml:space="preserve"> </w:t>
      </w:r>
      <w:r w:rsidRPr="008969AB">
        <w:rPr>
          <w:rFonts w:eastAsia="Arial Unicode MS"/>
          <w:i/>
          <w:kern w:val="1"/>
        </w:rPr>
        <w:t>на</w:t>
      </w:r>
      <w:r w:rsidR="00025787" w:rsidRPr="008969AB">
        <w:rPr>
          <w:rFonts w:eastAsia="Arial Unicode MS"/>
          <w:i/>
          <w:kern w:val="1"/>
        </w:rPr>
        <w:t xml:space="preserve"> </w:t>
      </w:r>
      <w:r w:rsidRPr="008969AB">
        <w:rPr>
          <w:rFonts w:eastAsia="Arial Unicode MS"/>
          <w:i/>
          <w:kern w:val="1"/>
        </w:rPr>
        <w:t>территории</w:t>
      </w:r>
      <w:r w:rsidR="00025787" w:rsidRPr="008969AB">
        <w:rPr>
          <w:rFonts w:eastAsia="Arial Unicode MS"/>
          <w:i/>
          <w:kern w:val="1"/>
        </w:rPr>
        <w:t xml:space="preserve"> </w:t>
      </w:r>
      <w:r w:rsidRPr="008969AB">
        <w:rPr>
          <w:rFonts w:eastAsia="Arial Unicode MS"/>
          <w:i/>
          <w:kern w:val="1"/>
        </w:rPr>
        <w:t>муниципального</w:t>
      </w:r>
      <w:r w:rsidR="00025787" w:rsidRPr="008969AB">
        <w:rPr>
          <w:rFonts w:eastAsia="Arial Unicode MS"/>
          <w:i/>
          <w:kern w:val="1"/>
        </w:rPr>
        <w:t xml:space="preserve"> </w:t>
      </w:r>
      <w:r w:rsidRPr="008969AB">
        <w:rPr>
          <w:rFonts w:eastAsia="Arial Unicode MS"/>
          <w:i/>
          <w:kern w:val="1"/>
        </w:rPr>
        <w:t>образования</w:t>
      </w:r>
      <w:r w:rsidR="00025787" w:rsidRPr="008969AB">
        <w:rPr>
          <w:rFonts w:eastAsia="Arial Unicode MS"/>
          <w:i/>
          <w:kern w:val="1"/>
        </w:rPr>
        <w:t xml:space="preserve"> </w:t>
      </w:r>
      <w:r w:rsidR="00341E0A" w:rsidRPr="008969AB">
        <w:rPr>
          <w:rFonts w:eastAsia="Arial Unicode MS"/>
          <w:i/>
          <w:kern w:val="1"/>
        </w:rPr>
        <w:t xml:space="preserve">Токарёвский поселковый округ </w:t>
      </w:r>
      <w:r w:rsidRPr="008969AB">
        <w:rPr>
          <w:rFonts w:eastAsia="Arial Unicode MS"/>
          <w:i/>
          <w:kern w:val="1"/>
        </w:rPr>
        <w:t>не предусматривается.</w:t>
      </w:r>
    </w:p>
    <w:p w:rsidR="00AC229C" w:rsidRPr="008969AB" w:rsidRDefault="00AC229C" w:rsidP="00AC229C">
      <w:pPr>
        <w:widowControl w:val="0"/>
        <w:suppressAutoHyphens/>
        <w:spacing w:line="380" w:lineRule="exact"/>
        <w:ind w:firstLine="709"/>
        <w:contextualSpacing/>
        <w:jc w:val="both"/>
        <w:rPr>
          <w:rFonts w:eastAsia="Arial Unicode MS"/>
          <w:i/>
          <w:kern w:val="1"/>
        </w:rPr>
      </w:pPr>
    </w:p>
    <w:p w:rsidR="006C09E9" w:rsidRPr="008969AB" w:rsidRDefault="00BA74AB" w:rsidP="00AC229C">
      <w:pPr>
        <w:widowControl w:val="0"/>
        <w:suppressAutoHyphens/>
        <w:spacing w:line="380" w:lineRule="exact"/>
        <w:ind w:firstLine="709"/>
        <w:contextualSpacing/>
        <w:jc w:val="center"/>
        <w:rPr>
          <w:rFonts w:eastAsia="Arial Unicode MS"/>
          <w:b/>
          <w:kern w:val="1"/>
        </w:rPr>
      </w:pPr>
      <w:r w:rsidRPr="008969AB">
        <w:rPr>
          <w:rFonts w:eastAsia="Arial Unicode MS"/>
          <w:b/>
          <w:kern w:val="1"/>
        </w:rPr>
        <w:t>2.9</w:t>
      </w:r>
      <w:r w:rsidR="00AC229C" w:rsidRPr="008969AB">
        <w:rPr>
          <w:rFonts w:eastAsia="Arial Unicode MS"/>
          <w:b/>
          <w:kern w:val="1"/>
        </w:rPr>
        <w:t>.5. Объекты социального обеспечения</w:t>
      </w:r>
    </w:p>
    <w:p w:rsidR="006C09E9" w:rsidRPr="008969AB" w:rsidRDefault="006C09E9" w:rsidP="006C09E9">
      <w:pPr>
        <w:widowControl w:val="0"/>
        <w:suppressAutoHyphens/>
        <w:spacing w:line="380" w:lineRule="exact"/>
        <w:ind w:firstLine="709"/>
        <w:contextualSpacing/>
        <w:jc w:val="both"/>
        <w:rPr>
          <w:rFonts w:eastAsia="Arial Unicode MS"/>
          <w:kern w:val="1"/>
        </w:rPr>
      </w:pPr>
      <w:r w:rsidRPr="008969AB">
        <w:rPr>
          <w:rFonts w:eastAsia="Arial Unicode MS"/>
          <w:kern w:val="1"/>
        </w:rPr>
        <w:t xml:space="preserve">Государственная политика Российской Федерации в сфере социальной поддержки и </w:t>
      </w:r>
      <w:r w:rsidRPr="008969AB">
        <w:rPr>
          <w:rFonts w:eastAsia="Arial Unicode MS"/>
          <w:kern w:val="1"/>
        </w:rPr>
        <w:lastRenderedPageBreak/>
        <w:t>социального обслуживания граждан формируется в соответствии с Конституцией Российской Федерации, согласно которой в Российской Федерации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 Данные вопросы находятся в совместном ведении Российской Федерации и субъектов Российской Федерации.</w:t>
      </w:r>
    </w:p>
    <w:p w:rsidR="006C09E9" w:rsidRPr="008969AB" w:rsidRDefault="006C09E9" w:rsidP="006C09E9">
      <w:pPr>
        <w:widowControl w:val="0"/>
        <w:suppressAutoHyphens/>
        <w:spacing w:line="380" w:lineRule="exact"/>
        <w:ind w:firstLine="709"/>
        <w:contextualSpacing/>
        <w:jc w:val="both"/>
        <w:rPr>
          <w:rFonts w:eastAsia="Arial Unicode MS"/>
          <w:kern w:val="1"/>
        </w:rPr>
      </w:pPr>
      <w:r w:rsidRPr="008969AB">
        <w:rPr>
          <w:rFonts w:eastAsia="Arial Unicode MS"/>
          <w:kern w:val="1"/>
        </w:rPr>
        <w:t>Государственная программа Тамбовской области «Социальная поддержка граждан» на 2014</w:t>
      </w:r>
      <w:r w:rsidR="008D667E" w:rsidRPr="008969AB">
        <w:rPr>
          <w:rFonts w:eastAsia="Arial Unicode MS"/>
          <w:kern w:val="1"/>
        </w:rPr>
        <w:t>−</w:t>
      </w:r>
      <w:r w:rsidRPr="008969AB">
        <w:rPr>
          <w:rFonts w:eastAsia="Arial Unicode MS"/>
          <w:kern w:val="1"/>
        </w:rPr>
        <w:t xml:space="preserve">2020 годы утверждена постановлением администрации Тамбовской области от 13.08.2014 </w:t>
      </w:r>
      <w:r w:rsidR="0021496A" w:rsidRPr="008969AB">
        <w:rPr>
          <w:rFonts w:eastAsia="Arial Unicode MS"/>
          <w:kern w:val="1"/>
        </w:rPr>
        <w:t xml:space="preserve">№ </w:t>
      </w:r>
      <w:r w:rsidRPr="008969AB">
        <w:rPr>
          <w:rFonts w:eastAsia="Arial Unicode MS"/>
          <w:kern w:val="1"/>
        </w:rPr>
        <w:t xml:space="preserve">894 (с изменениями, внесёнными постановлением от 29.12.2016 </w:t>
      </w:r>
      <w:r w:rsidR="0021496A" w:rsidRPr="008969AB">
        <w:rPr>
          <w:rFonts w:eastAsia="Arial Unicode MS"/>
          <w:kern w:val="1"/>
        </w:rPr>
        <w:t xml:space="preserve">№ </w:t>
      </w:r>
      <w:r w:rsidRPr="008969AB">
        <w:rPr>
          <w:rFonts w:eastAsia="Arial Unicode MS"/>
          <w:kern w:val="1"/>
        </w:rPr>
        <w:t>1583).</w:t>
      </w:r>
    </w:p>
    <w:p w:rsidR="006C09E9" w:rsidRPr="008969AB" w:rsidRDefault="006C09E9" w:rsidP="006C09E9">
      <w:pPr>
        <w:widowControl w:val="0"/>
        <w:suppressAutoHyphens/>
        <w:spacing w:line="380" w:lineRule="exact"/>
        <w:ind w:firstLine="709"/>
        <w:contextualSpacing/>
        <w:jc w:val="both"/>
        <w:rPr>
          <w:rFonts w:eastAsia="Arial Unicode MS"/>
          <w:kern w:val="1"/>
        </w:rPr>
      </w:pPr>
      <w:r w:rsidRPr="008969AB">
        <w:rPr>
          <w:rFonts w:eastAsia="Arial Unicode MS"/>
          <w:kern w:val="1"/>
        </w:rPr>
        <w:t>Основная задача Государственной программы направлена на выполнение обязательств государства по социальной поддержке граждан, на обеспечение потребностей граждан пожилого возраста и инвалидов, включая детей-инвалидов, семей и детей в социальном обслуживании, на создание благоприятных условий для жизнедеятельности семьи, функционирования института семьи, рождения детей.</w:t>
      </w:r>
    </w:p>
    <w:p w:rsidR="00341E0A" w:rsidRPr="008969AB" w:rsidRDefault="00341E0A" w:rsidP="00341E0A">
      <w:pPr>
        <w:widowControl w:val="0"/>
        <w:suppressAutoHyphens/>
        <w:spacing w:line="380" w:lineRule="exact"/>
        <w:ind w:firstLine="709"/>
        <w:contextualSpacing/>
        <w:jc w:val="both"/>
        <w:rPr>
          <w:rFonts w:eastAsia="Arial Unicode MS"/>
          <w:kern w:val="1"/>
        </w:rPr>
      </w:pPr>
      <w:r w:rsidRPr="008969AB">
        <w:rPr>
          <w:rFonts w:eastAsia="Arial Unicode MS"/>
          <w:kern w:val="1"/>
        </w:rPr>
        <w:t>В табл</w:t>
      </w:r>
      <w:r w:rsidR="00AB2B14">
        <w:rPr>
          <w:rFonts w:eastAsia="Arial Unicode MS"/>
          <w:kern w:val="1"/>
        </w:rPr>
        <w:t>ице 11</w:t>
      </w:r>
      <w:r w:rsidRPr="008969AB">
        <w:rPr>
          <w:rFonts w:eastAsia="Arial Unicode MS"/>
          <w:kern w:val="1"/>
        </w:rPr>
        <w:t xml:space="preserve"> приведён перечень объектов социального обеспечения, расположенных на территории муниципального образования Токарёвский поселковый округ.</w:t>
      </w:r>
    </w:p>
    <w:p w:rsidR="00341E0A" w:rsidRPr="008969AB" w:rsidRDefault="00AB2B14" w:rsidP="00341E0A">
      <w:pPr>
        <w:widowControl w:val="0"/>
        <w:suppressAutoHyphens/>
        <w:spacing w:line="380" w:lineRule="exact"/>
        <w:ind w:firstLine="709"/>
        <w:contextualSpacing/>
        <w:jc w:val="right"/>
        <w:rPr>
          <w:rFonts w:eastAsia="Arial Unicode MS"/>
          <w:kern w:val="1"/>
        </w:rPr>
      </w:pPr>
      <w:r>
        <w:rPr>
          <w:rFonts w:eastAsia="Arial Unicode MS"/>
          <w:kern w:val="1"/>
        </w:rPr>
        <w:t>Таблица 11</w:t>
      </w:r>
    </w:p>
    <w:p w:rsidR="00341E0A" w:rsidRPr="008969AB" w:rsidRDefault="00341E0A" w:rsidP="00341E0A">
      <w:pPr>
        <w:widowControl w:val="0"/>
        <w:suppressAutoHyphens/>
        <w:spacing w:line="380" w:lineRule="exact"/>
        <w:ind w:firstLine="709"/>
        <w:contextualSpacing/>
        <w:jc w:val="center"/>
        <w:rPr>
          <w:rFonts w:eastAsia="Arial Unicode MS"/>
          <w:b/>
          <w:kern w:val="1"/>
        </w:rPr>
      </w:pPr>
      <w:r w:rsidRPr="008969AB">
        <w:rPr>
          <w:rFonts w:eastAsia="Arial Unicode MS"/>
          <w:b/>
          <w:kern w:val="1"/>
        </w:rPr>
        <w:t>Перечень объектов социального обеспечения, расположенных на территории муниципального образования Токарёвский поселковый округ</w:t>
      </w:r>
    </w:p>
    <w:tbl>
      <w:tblPr>
        <w:tblStyle w:val="aff9"/>
        <w:tblW w:w="0" w:type="auto"/>
        <w:tblLook w:val="04A0"/>
      </w:tblPr>
      <w:tblGrid>
        <w:gridCol w:w="675"/>
        <w:gridCol w:w="4535"/>
        <w:gridCol w:w="2605"/>
        <w:gridCol w:w="2606"/>
      </w:tblGrid>
      <w:tr w:rsidR="00341E0A" w:rsidRPr="008969AB" w:rsidTr="005D7875">
        <w:tc>
          <w:tcPr>
            <w:tcW w:w="675" w:type="dxa"/>
            <w:vAlign w:val="center"/>
          </w:tcPr>
          <w:p w:rsidR="00341E0A" w:rsidRPr="008969AB" w:rsidRDefault="00341E0A" w:rsidP="005D7875">
            <w:pPr>
              <w:jc w:val="center"/>
              <w:rPr>
                <w:b/>
              </w:rPr>
            </w:pPr>
            <w:r w:rsidRPr="008969AB">
              <w:rPr>
                <w:b/>
              </w:rPr>
              <w:t>№ п/п</w:t>
            </w:r>
          </w:p>
        </w:tc>
        <w:tc>
          <w:tcPr>
            <w:tcW w:w="4535" w:type="dxa"/>
            <w:vAlign w:val="center"/>
          </w:tcPr>
          <w:p w:rsidR="00341E0A" w:rsidRPr="008969AB" w:rsidRDefault="00341E0A" w:rsidP="005D7875">
            <w:pPr>
              <w:jc w:val="center"/>
              <w:rPr>
                <w:b/>
              </w:rPr>
            </w:pPr>
            <w:r w:rsidRPr="008969AB">
              <w:rPr>
                <w:b/>
              </w:rPr>
              <w:t>Наименование объекта</w:t>
            </w:r>
          </w:p>
        </w:tc>
        <w:tc>
          <w:tcPr>
            <w:tcW w:w="2605" w:type="dxa"/>
            <w:vAlign w:val="center"/>
          </w:tcPr>
          <w:p w:rsidR="00341E0A" w:rsidRPr="008969AB" w:rsidRDefault="00341E0A" w:rsidP="005D7875">
            <w:pPr>
              <w:jc w:val="center"/>
              <w:rPr>
                <w:b/>
              </w:rPr>
            </w:pPr>
            <w:r w:rsidRPr="008969AB">
              <w:rPr>
                <w:b/>
              </w:rPr>
              <w:t>Характеристика</w:t>
            </w:r>
          </w:p>
        </w:tc>
        <w:tc>
          <w:tcPr>
            <w:tcW w:w="2606" w:type="dxa"/>
            <w:vAlign w:val="center"/>
          </w:tcPr>
          <w:p w:rsidR="00341E0A" w:rsidRPr="008969AB" w:rsidRDefault="00341E0A" w:rsidP="005D7875">
            <w:pPr>
              <w:jc w:val="center"/>
              <w:rPr>
                <w:b/>
              </w:rPr>
            </w:pPr>
            <w:r w:rsidRPr="008969AB">
              <w:rPr>
                <w:b/>
              </w:rPr>
              <w:t>Местоположение объекта</w:t>
            </w:r>
          </w:p>
        </w:tc>
      </w:tr>
      <w:tr w:rsidR="00341E0A" w:rsidRPr="008969AB" w:rsidTr="005D7875">
        <w:tc>
          <w:tcPr>
            <w:tcW w:w="10421" w:type="dxa"/>
            <w:gridSpan w:val="4"/>
            <w:vAlign w:val="center"/>
          </w:tcPr>
          <w:p w:rsidR="00341E0A" w:rsidRPr="008969AB" w:rsidRDefault="00341E0A" w:rsidP="005D7875">
            <w:pPr>
              <w:jc w:val="center"/>
              <w:rPr>
                <w:b/>
              </w:rPr>
            </w:pPr>
            <w:r w:rsidRPr="008969AB">
              <w:rPr>
                <w:b/>
              </w:rPr>
              <w:t xml:space="preserve">Объекты регионального значения в иных областях в соответствии с полномочиями </w:t>
            </w:r>
          </w:p>
          <w:p w:rsidR="00341E0A" w:rsidRPr="008969AB" w:rsidRDefault="00341E0A" w:rsidP="005D7875">
            <w:pPr>
              <w:jc w:val="center"/>
              <w:rPr>
                <w:b/>
              </w:rPr>
            </w:pPr>
            <w:r w:rsidRPr="008969AB">
              <w:rPr>
                <w:b/>
              </w:rPr>
              <w:t>органов государственной власти Тамбовской области</w:t>
            </w:r>
          </w:p>
        </w:tc>
      </w:tr>
      <w:tr w:rsidR="00341E0A" w:rsidRPr="008969AB" w:rsidTr="005D7875">
        <w:tc>
          <w:tcPr>
            <w:tcW w:w="10421" w:type="dxa"/>
            <w:gridSpan w:val="4"/>
            <w:vAlign w:val="center"/>
          </w:tcPr>
          <w:p w:rsidR="00341E0A" w:rsidRPr="008969AB" w:rsidRDefault="00341E0A" w:rsidP="005D7875">
            <w:pPr>
              <w:jc w:val="center"/>
              <w:rPr>
                <w:i/>
              </w:rPr>
            </w:pPr>
            <w:r w:rsidRPr="008969AB">
              <w:rPr>
                <w:i/>
              </w:rPr>
              <w:t>Психоневрологические интернаты</w:t>
            </w:r>
          </w:p>
        </w:tc>
      </w:tr>
      <w:tr w:rsidR="00341E0A" w:rsidRPr="008969AB" w:rsidTr="005D7875">
        <w:tc>
          <w:tcPr>
            <w:tcW w:w="675" w:type="dxa"/>
            <w:vAlign w:val="center"/>
          </w:tcPr>
          <w:p w:rsidR="00341E0A" w:rsidRPr="008969AB" w:rsidRDefault="00341E0A" w:rsidP="005D7875">
            <w:pPr>
              <w:jc w:val="center"/>
            </w:pPr>
            <w:r w:rsidRPr="008969AB">
              <w:t>1</w:t>
            </w:r>
          </w:p>
        </w:tc>
        <w:tc>
          <w:tcPr>
            <w:tcW w:w="4535" w:type="dxa"/>
            <w:vAlign w:val="center"/>
          </w:tcPr>
          <w:p w:rsidR="00341E0A" w:rsidRPr="008969AB" w:rsidRDefault="00341E0A" w:rsidP="00341E0A">
            <w:pPr>
              <w:jc w:val="center"/>
            </w:pPr>
            <w:r w:rsidRPr="008969AB">
              <w:t xml:space="preserve">ТОГБСУ СОН </w:t>
            </w:r>
          </w:p>
          <w:p w:rsidR="00341E0A" w:rsidRPr="008969AB" w:rsidRDefault="00341E0A" w:rsidP="00341E0A">
            <w:pPr>
              <w:jc w:val="center"/>
            </w:pPr>
            <w:r w:rsidRPr="008969AB">
              <w:t xml:space="preserve">«Психоневрологический </w:t>
            </w:r>
          </w:p>
          <w:p w:rsidR="00341E0A" w:rsidRPr="008969AB" w:rsidRDefault="00341E0A" w:rsidP="00341E0A">
            <w:pPr>
              <w:jc w:val="center"/>
              <w:rPr>
                <w:b/>
              </w:rPr>
            </w:pPr>
            <w:r w:rsidRPr="008969AB">
              <w:t>интернат №1»</w:t>
            </w:r>
          </w:p>
        </w:tc>
        <w:tc>
          <w:tcPr>
            <w:tcW w:w="2605" w:type="dxa"/>
            <w:vAlign w:val="center"/>
          </w:tcPr>
          <w:p w:rsidR="00341E0A" w:rsidRPr="008969AB" w:rsidRDefault="00341E0A" w:rsidP="005D7875">
            <w:pPr>
              <w:jc w:val="center"/>
            </w:pPr>
            <w:r w:rsidRPr="008969AB">
              <w:t xml:space="preserve">Существующий, </w:t>
            </w:r>
          </w:p>
          <w:p w:rsidR="00341E0A" w:rsidRPr="008969AB" w:rsidRDefault="00341E0A" w:rsidP="005D7875">
            <w:pPr>
              <w:jc w:val="center"/>
            </w:pPr>
            <w:r w:rsidRPr="008969AB">
              <w:t>Сохраняемый</w:t>
            </w:r>
          </w:p>
        </w:tc>
        <w:tc>
          <w:tcPr>
            <w:tcW w:w="2606" w:type="dxa"/>
            <w:vAlign w:val="center"/>
          </w:tcPr>
          <w:p w:rsidR="00341E0A" w:rsidRPr="008969AB" w:rsidRDefault="00341E0A" w:rsidP="00341E0A">
            <w:pPr>
              <w:jc w:val="center"/>
            </w:pPr>
            <w:r w:rsidRPr="008969AB">
              <w:t xml:space="preserve">Тамбовская область, </w:t>
            </w:r>
          </w:p>
          <w:p w:rsidR="00341E0A" w:rsidRPr="008969AB" w:rsidRDefault="00341E0A" w:rsidP="00341E0A">
            <w:pPr>
              <w:jc w:val="center"/>
            </w:pPr>
            <w:r w:rsidRPr="008969AB">
              <w:t xml:space="preserve">Токаревский район, </w:t>
            </w:r>
          </w:p>
          <w:p w:rsidR="00341E0A" w:rsidRPr="008969AB" w:rsidRDefault="00341E0A" w:rsidP="00341E0A">
            <w:pPr>
              <w:jc w:val="center"/>
            </w:pPr>
            <w:r w:rsidRPr="008969AB">
              <w:t xml:space="preserve">рабочий посёлок Токарёвка, </w:t>
            </w:r>
          </w:p>
          <w:p w:rsidR="00341E0A" w:rsidRPr="008969AB" w:rsidRDefault="00341E0A" w:rsidP="00341E0A">
            <w:pPr>
              <w:jc w:val="center"/>
            </w:pPr>
            <w:r w:rsidRPr="008969AB">
              <w:t>ул. Лесная, 7</w:t>
            </w:r>
          </w:p>
        </w:tc>
      </w:tr>
    </w:tbl>
    <w:p w:rsidR="00907FC0" w:rsidRPr="008969AB" w:rsidRDefault="00341E0A" w:rsidP="001023C4">
      <w:pPr>
        <w:widowControl w:val="0"/>
        <w:suppressAutoHyphens/>
        <w:spacing w:line="380" w:lineRule="exact"/>
        <w:ind w:firstLine="709"/>
        <w:contextualSpacing/>
        <w:jc w:val="both"/>
        <w:rPr>
          <w:rFonts w:eastAsia="Arial Unicode MS"/>
          <w:i/>
          <w:kern w:val="1"/>
        </w:rPr>
      </w:pPr>
      <w:r w:rsidRPr="008969AB">
        <w:rPr>
          <w:rFonts w:eastAsia="Arial Unicode MS"/>
          <w:i/>
          <w:kern w:val="1"/>
        </w:rPr>
        <w:t>В рамках схем территориального планирования соответствующего уровня мероприятий по созданию (размещению) объектов социального обеспечения федерального значения, регионального значения, местного значения муниципального района на территории муниципального образования Токарёвский поселковый округ не предусматривается.</w:t>
      </w:r>
    </w:p>
    <w:p w:rsidR="009F493D" w:rsidRPr="008969AB" w:rsidRDefault="009F493D" w:rsidP="001023C4">
      <w:pPr>
        <w:widowControl w:val="0"/>
        <w:suppressAutoHyphens/>
        <w:spacing w:line="380" w:lineRule="exact"/>
        <w:ind w:firstLine="709"/>
        <w:contextualSpacing/>
        <w:jc w:val="both"/>
        <w:rPr>
          <w:rFonts w:eastAsia="Arial Unicode MS"/>
          <w:i/>
          <w:kern w:val="1"/>
        </w:rPr>
      </w:pPr>
      <w:r w:rsidRPr="008969AB">
        <w:rPr>
          <w:rFonts w:eastAsia="Arial Unicode MS"/>
          <w:i/>
          <w:kern w:val="1"/>
        </w:rPr>
        <w:t>Сведения о существующих объектах в области социального обеспечения отображаются на карте материалов по обоснованию генерального плана муниципального образования Токарёвский поселковый округ Токарёвского района Тамбовской области.</w:t>
      </w:r>
    </w:p>
    <w:p w:rsidR="00341E0A" w:rsidRPr="008969AB" w:rsidRDefault="00341E0A" w:rsidP="001023C4">
      <w:pPr>
        <w:widowControl w:val="0"/>
        <w:suppressAutoHyphens/>
        <w:spacing w:line="380" w:lineRule="exact"/>
        <w:ind w:firstLine="709"/>
        <w:contextualSpacing/>
        <w:jc w:val="both"/>
        <w:rPr>
          <w:rFonts w:eastAsia="Arial Unicode MS"/>
          <w:kern w:val="1"/>
        </w:rPr>
      </w:pPr>
    </w:p>
    <w:p w:rsidR="006C09E9" w:rsidRPr="008969AB" w:rsidRDefault="006C09E9" w:rsidP="00BA74AB">
      <w:pPr>
        <w:pStyle w:val="aff2"/>
        <w:widowControl w:val="0"/>
        <w:numPr>
          <w:ilvl w:val="2"/>
          <w:numId w:val="34"/>
        </w:numPr>
        <w:suppressAutoHyphens/>
        <w:spacing w:line="380" w:lineRule="exact"/>
        <w:jc w:val="center"/>
        <w:rPr>
          <w:rFonts w:eastAsia="Arial Unicode MS"/>
          <w:b/>
          <w:kern w:val="1"/>
        </w:rPr>
      </w:pPr>
      <w:r w:rsidRPr="008969AB">
        <w:rPr>
          <w:rFonts w:eastAsia="Arial Unicode MS"/>
          <w:b/>
          <w:kern w:val="1"/>
        </w:rPr>
        <w:t>Объекты специального назначения</w:t>
      </w:r>
    </w:p>
    <w:p w:rsidR="006C09E9" w:rsidRPr="008969AB" w:rsidRDefault="006C09E9" w:rsidP="006C09E9">
      <w:pPr>
        <w:widowControl w:val="0"/>
        <w:suppressAutoHyphens/>
        <w:spacing w:line="380" w:lineRule="exact"/>
        <w:ind w:firstLine="709"/>
        <w:contextualSpacing/>
        <w:jc w:val="both"/>
        <w:rPr>
          <w:rFonts w:eastAsia="Arial Unicode MS"/>
          <w:kern w:val="1"/>
        </w:rPr>
      </w:pPr>
      <w:r w:rsidRPr="008969AB">
        <w:rPr>
          <w:rFonts w:eastAsia="Arial Unicode MS"/>
          <w:kern w:val="1"/>
        </w:rPr>
        <w:t xml:space="preserve">Согласно Градостроительному кодексу Российской Федерации в состав зон специального </w:t>
      </w:r>
      <w:r w:rsidRPr="008969AB">
        <w:rPr>
          <w:rFonts w:eastAsia="Arial Unicode MS"/>
          <w:kern w:val="1"/>
        </w:rPr>
        <w:lastRenderedPageBreak/>
        <w:t>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путём выделения указанных зон и недопустимо в других функциональных зонах.</w:t>
      </w:r>
    </w:p>
    <w:p w:rsidR="00644277" w:rsidRPr="008969AB" w:rsidRDefault="00EE03CD" w:rsidP="00644277">
      <w:pPr>
        <w:widowControl w:val="0"/>
        <w:suppressAutoHyphens/>
        <w:spacing w:line="380" w:lineRule="exact"/>
        <w:ind w:firstLine="709"/>
        <w:contextualSpacing/>
        <w:jc w:val="both"/>
        <w:rPr>
          <w:rFonts w:eastAsia="Arial Unicode MS"/>
          <w:kern w:val="1"/>
        </w:rPr>
      </w:pPr>
      <w:r w:rsidRPr="008969AB">
        <w:rPr>
          <w:rFonts w:eastAsia="Arial Unicode MS"/>
          <w:b/>
          <w:i/>
          <w:kern w:val="1"/>
        </w:rPr>
        <w:t>Кладбище.</w:t>
      </w:r>
      <w:r w:rsidRPr="008969AB">
        <w:rPr>
          <w:rFonts w:eastAsia="Arial Unicode MS"/>
          <w:kern w:val="1"/>
        </w:rPr>
        <w:t xml:space="preserve"> </w:t>
      </w:r>
      <w:r w:rsidR="00341E0A" w:rsidRPr="008969AB">
        <w:t>На территории муниципального образования Токарёвский поселковый округ находится одно кладбище, расположенное в р.п.</w:t>
      </w:r>
      <w:r w:rsidR="006C0434" w:rsidRPr="008969AB">
        <w:t>Токарёвк</w:t>
      </w:r>
      <w:r w:rsidR="00341E0A" w:rsidRPr="008969AB">
        <w:t>а, ул.Тамбовская, на площади                   114 166 кв.м.</w:t>
      </w:r>
    </w:p>
    <w:p w:rsidR="00FC6B7D" w:rsidRPr="008969AB" w:rsidRDefault="006C09E9" w:rsidP="00644277">
      <w:pPr>
        <w:widowControl w:val="0"/>
        <w:suppressAutoHyphens/>
        <w:spacing w:line="380" w:lineRule="exact"/>
        <w:ind w:firstLine="709"/>
        <w:contextualSpacing/>
        <w:jc w:val="both"/>
        <w:rPr>
          <w:rFonts w:eastAsia="Arial Unicode MS"/>
          <w:kern w:val="1"/>
        </w:rPr>
      </w:pPr>
      <w:r w:rsidRPr="008969AB">
        <w:rPr>
          <w:rFonts w:eastAsia="Arial Unicode MS"/>
          <w:kern w:val="1"/>
        </w:rPr>
        <w:t>Нормативная санитарно-защитная зона кладбищ по санитарно-эпидемиологическим правилам и нормативам СанПиН 2.2.1/2.1.1.1200-03 «Санитарно-защитные зоны и санитарная классификация предприятий, сооружений и иных объектов»</w:t>
      </w:r>
      <w:r w:rsidR="00DD6A66" w:rsidRPr="008969AB">
        <w:rPr>
          <w:rFonts w:eastAsia="Arial Unicode MS"/>
          <w:kern w:val="1"/>
        </w:rPr>
        <w:t xml:space="preserve"> (утв.</w:t>
      </w:r>
      <w:r w:rsidR="00025787" w:rsidRPr="008969AB">
        <w:rPr>
          <w:rFonts w:eastAsia="Arial Unicode MS"/>
          <w:kern w:val="1"/>
        </w:rPr>
        <w:t xml:space="preserve"> </w:t>
      </w:r>
      <w:r w:rsidR="00DD6A66" w:rsidRPr="008969AB">
        <w:rPr>
          <w:rFonts w:eastAsia="Arial Unicode MS"/>
          <w:kern w:val="1"/>
        </w:rPr>
        <w:t>постановлением</w:t>
      </w:r>
      <w:r w:rsidR="00025787" w:rsidRPr="008969AB">
        <w:rPr>
          <w:rFonts w:eastAsia="Arial Unicode MS"/>
          <w:kern w:val="1"/>
        </w:rPr>
        <w:t xml:space="preserve"> </w:t>
      </w:r>
      <w:r w:rsidR="00DD6A66" w:rsidRPr="008969AB">
        <w:rPr>
          <w:rFonts w:eastAsia="Arial Unicode MS"/>
          <w:kern w:val="1"/>
        </w:rPr>
        <w:t>Главного государственного</w:t>
      </w:r>
      <w:r w:rsidR="00025787" w:rsidRPr="008969AB">
        <w:rPr>
          <w:rFonts w:eastAsia="Arial Unicode MS"/>
          <w:kern w:val="1"/>
        </w:rPr>
        <w:t xml:space="preserve"> </w:t>
      </w:r>
      <w:r w:rsidR="00DD6A66" w:rsidRPr="008969AB">
        <w:rPr>
          <w:rFonts w:eastAsia="Arial Unicode MS"/>
          <w:kern w:val="1"/>
        </w:rPr>
        <w:t>санитарного</w:t>
      </w:r>
      <w:r w:rsidR="00025787" w:rsidRPr="008969AB">
        <w:rPr>
          <w:rFonts w:eastAsia="Arial Unicode MS"/>
          <w:kern w:val="1"/>
        </w:rPr>
        <w:t xml:space="preserve"> </w:t>
      </w:r>
      <w:r w:rsidR="00DD6A66" w:rsidRPr="008969AB">
        <w:rPr>
          <w:rFonts w:eastAsia="Arial Unicode MS"/>
          <w:kern w:val="1"/>
        </w:rPr>
        <w:t>врача</w:t>
      </w:r>
      <w:r w:rsidR="00025787" w:rsidRPr="008969AB">
        <w:rPr>
          <w:rFonts w:eastAsia="Arial Unicode MS"/>
          <w:kern w:val="1"/>
        </w:rPr>
        <w:t xml:space="preserve"> </w:t>
      </w:r>
      <w:r w:rsidR="00DD6A66" w:rsidRPr="008969AB">
        <w:rPr>
          <w:rFonts w:eastAsia="Arial Unicode MS"/>
          <w:kern w:val="1"/>
        </w:rPr>
        <w:t>Российской</w:t>
      </w:r>
      <w:r w:rsidR="00025787" w:rsidRPr="008969AB">
        <w:rPr>
          <w:rFonts w:eastAsia="Arial Unicode MS"/>
          <w:kern w:val="1"/>
        </w:rPr>
        <w:t xml:space="preserve"> </w:t>
      </w:r>
      <w:r w:rsidR="00DD6A66" w:rsidRPr="008969AB">
        <w:rPr>
          <w:rFonts w:eastAsia="Arial Unicode MS"/>
          <w:kern w:val="1"/>
        </w:rPr>
        <w:t>Федерации</w:t>
      </w:r>
      <w:r w:rsidR="00025787" w:rsidRPr="008969AB">
        <w:rPr>
          <w:rFonts w:eastAsia="Arial Unicode MS"/>
          <w:kern w:val="1"/>
        </w:rPr>
        <w:t xml:space="preserve"> </w:t>
      </w:r>
      <w:r w:rsidR="00DD6A66" w:rsidRPr="008969AB">
        <w:rPr>
          <w:rFonts w:eastAsia="Arial Unicode MS"/>
          <w:kern w:val="1"/>
        </w:rPr>
        <w:t>от</w:t>
      </w:r>
      <w:r w:rsidR="00025787" w:rsidRPr="008969AB">
        <w:rPr>
          <w:rFonts w:eastAsia="Arial Unicode MS"/>
          <w:kern w:val="1"/>
        </w:rPr>
        <w:t xml:space="preserve"> </w:t>
      </w:r>
      <w:r w:rsidR="00DD6A66" w:rsidRPr="008969AB">
        <w:rPr>
          <w:rFonts w:eastAsia="Arial Unicode MS"/>
          <w:kern w:val="1"/>
        </w:rPr>
        <w:t xml:space="preserve">25.09.2007 </w:t>
      </w:r>
      <w:r w:rsidR="0021496A" w:rsidRPr="008969AB">
        <w:rPr>
          <w:rFonts w:eastAsia="Arial Unicode MS"/>
          <w:kern w:val="1"/>
        </w:rPr>
        <w:t xml:space="preserve">№ </w:t>
      </w:r>
      <w:r w:rsidR="00DD6A66" w:rsidRPr="008969AB">
        <w:rPr>
          <w:rFonts w:eastAsia="Arial Unicode MS"/>
          <w:kern w:val="1"/>
        </w:rPr>
        <w:t>74)</w:t>
      </w:r>
      <w:r w:rsidR="00025787" w:rsidRPr="008969AB">
        <w:rPr>
          <w:rFonts w:eastAsia="Arial Unicode MS"/>
          <w:kern w:val="1"/>
        </w:rPr>
        <w:t xml:space="preserve"> </w:t>
      </w:r>
      <w:r w:rsidRPr="008969AB">
        <w:rPr>
          <w:rFonts w:eastAsia="Arial Unicode MS"/>
          <w:kern w:val="1"/>
        </w:rPr>
        <w:t xml:space="preserve">составляет 100 м. </w:t>
      </w:r>
    </w:p>
    <w:p w:rsidR="00EE03CD" w:rsidRPr="008969AB" w:rsidRDefault="00EE03CD" w:rsidP="00FC6B7D">
      <w:pPr>
        <w:widowControl w:val="0"/>
        <w:suppressAutoHyphens/>
        <w:spacing w:line="380" w:lineRule="exact"/>
        <w:ind w:firstLine="709"/>
        <w:contextualSpacing/>
        <w:jc w:val="both"/>
        <w:rPr>
          <w:rFonts w:eastAsia="Arial Unicode MS"/>
          <w:kern w:val="1"/>
        </w:rPr>
      </w:pPr>
      <w:r w:rsidRPr="008969AB">
        <w:rPr>
          <w:rFonts w:eastAsia="Arial Unicode MS"/>
          <w:b/>
          <w:bCs/>
          <w:i/>
          <w:iCs/>
          <w:kern w:val="1"/>
        </w:rPr>
        <w:t>Скотомогильник.</w:t>
      </w:r>
      <w:r w:rsidRPr="008969AB">
        <w:rPr>
          <w:rFonts w:eastAsia="Arial Unicode MS"/>
          <w:bCs/>
          <w:iCs/>
          <w:kern w:val="1"/>
        </w:rPr>
        <w:t xml:space="preserve"> </w:t>
      </w:r>
      <w:r w:rsidRPr="008969AB">
        <w:rPr>
          <w:rFonts w:eastAsia="Arial Unicode MS"/>
          <w:kern w:val="1"/>
        </w:rPr>
        <w:t xml:space="preserve">На территории муниципального образования </w:t>
      </w:r>
      <w:r w:rsidR="00341E0A" w:rsidRPr="008969AB">
        <w:t xml:space="preserve">Токарёвский поселковый округ </w:t>
      </w:r>
      <w:r w:rsidRPr="008969AB">
        <w:rPr>
          <w:rFonts w:eastAsia="Arial Unicode MS"/>
          <w:kern w:val="1"/>
        </w:rPr>
        <w:t>скотомогильники отсутствуют.</w:t>
      </w:r>
    </w:p>
    <w:p w:rsidR="008D667E" w:rsidRPr="008969AB" w:rsidRDefault="008D667E" w:rsidP="00FC6B7D">
      <w:pPr>
        <w:widowControl w:val="0"/>
        <w:suppressAutoHyphens/>
        <w:spacing w:line="380" w:lineRule="exact"/>
        <w:ind w:firstLine="709"/>
        <w:contextualSpacing/>
        <w:jc w:val="both"/>
        <w:rPr>
          <w:rFonts w:eastAsia="Arial Unicode MS"/>
          <w:kern w:val="1"/>
        </w:rPr>
      </w:pPr>
    </w:p>
    <w:p w:rsidR="00E21B50" w:rsidRPr="008969AB" w:rsidRDefault="005D4F60" w:rsidP="00D072E7">
      <w:pPr>
        <w:keepNext/>
        <w:widowControl w:val="0"/>
        <w:suppressAutoHyphens/>
        <w:spacing w:line="380" w:lineRule="exact"/>
        <w:ind w:firstLine="709"/>
        <w:contextualSpacing/>
        <w:jc w:val="center"/>
        <w:outlineLvl w:val="1"/>
        <w:rPr>
          <w:rFonts w:eastAsia="Arial Unicode MS"/>
          <w:b/>
          <w:bCs/>
          <w:iCs/>
          <w:kern w:val="1"/>
        </w:rPr>
      </w:pPr>
      <w:r w:rsidRPr="008969AB">
        <w:rPr>
          <w:rFonts w:eastAsia="Arial Unicode MS"/>
          <w:b/>
          <w:bCs/>
          <w:iCs/>
          <w:kern w:val="1"/>
        </w:rPr>
        <w:t>2.</w:t>
      </w:r>
      <w:r w:rsidR="006C09E9" w:rsidRPr="008969AB">
        <w:rPr>
          <w:rFonts w:eastAsia="Arial Unicode MS"/>
          <w:b/>
          <w:bCs/>
          <w:iCs/>
          <w:kern w:val="1"/>
        </w:rPr>
        <w:t>1</w:t>
      </w:r>
      <w:r w:rsidR="00BA74AB" w:rsidRPr="008969AB">
        <w:rPr>
          <w:rFonts w:eastAsia="Arial Unicode MS"/>
          <w:b/>
          <w:bCs/>
          <w:iCs/>
          <w:kern w:val="1"/>
        </w:rPr>
        <w:t>0</w:t>
      </w:r>
      <w:r w:rsidR="00E21B50" w:rsidRPr="008969AB">
        <w:rPr>
          <w:rFonts w:eastAsia="Arial Unicode MS"/>
          <w:b/>
          <w:bCs/>
          <w:iCs/>
          <w:kern w:val="1"/>
        </w:rPr>
        <w:t>. Транспортная инфраструктура</w:t>
      </w:r>
    </w:p>
    <w:p w:rsidR="00E21B50" w:rsidRPr="008969AB" w:rsidRDefault="00E21B50" w:rsidP="00D072E7">
      <w:pPr>
        <w:widowControl w:val="0"/>
        <w:tabs>
          <w:tab w:val="left" w:pos="540"/>
        </w:tabs>
        <w:suppressAutoHyphens/>
        <w:spacing w:line="380" w:lineRule="exact"/>
        <w:ind w:firstLine="709"/>
        <w:contextualSpacing/>
        <w:jc w:val="both"/>
        <w:rPr>
          <w:rFonts w:eastAsia="Arial Unicode MS"/>
          <w:kern w:val="1"/>
        </w:rPr>
      </w:pPr>
      <w:r w:rsidRPr="008969AB">
        <w:rPr>
          <w:rFonts w:eastAsia="Arial Unicode MS"/>
          <w:kern w:val="1"/>
        </w:rPr>
        <w:t>Разви</w:t>
      </w:r>
      <w:r w:rsidR="0041511B" w:rsidRPr="008969AB">
        <w:rPr>
          <w:rFonts w:eastAsia="Arial Unicode MS"/>
          <w:kern w:val="1"/>
        </w:rPr>
        <w:t xml:space="preserve">тие транспортной инфраструктуры </w:t>
      </w:r>
      <w:r w:rsidR="00341E0A" w:rsidRPr="008969AB">
        <w:t xml:space="preserve">Токарёвского поселкового округа </w:t>
      </w:r>
      <w:r w:rsidRPr="008969AB">
        <w:rPr>
          <w:rFonts w:eastAsia="Arial Unicode MS"/>
          <w:kern w:val="1"/>
        </w:rPr>
        <w:t xml:space="preserve">является необходимым условием улучшения качества жизни населения. Улично-дорожная сеть является основным образующим элементом транспортной, инженерной и социальной инфраструктуры </w:t>
      </w:r>
      <w:r w:rsidR="001F69C0" w:rsidRPr="008969AB">
        <w:rPr>
          <w:rFonts w:eastAsia="Arial Unicode MS"/>
          <w:kern w:val="1"/>
        </w:rPr>
        <w:t>населённ</w:t>
      </w:r>
      <w:r w:rsidRPr="008969AB">
        <w:rPr>
          <w:rFonts w:eastAsia="Arial Unicode MS"/>
          <w:kern w:val="1"/>
        </w:rPr>
        <w:t>ых пунктов. Развитие дорожной сети и инфраструктурных объектов в комплексном развитии поселения является одним из наиболее социально-значимых вопросов.</w:t>
      </w:r>
    </w:p>
    <w:p w:rsidR="0042149B" w:rsidRPr="008969AB" w:rsidRDefault="0042149B" w:rsidP="00D072E7">
      <w:pPr>
        <w:widowControl w:val="0"/>
        <w:tabs>
          <w:tab w:val="left" w:pos="540"/>
        </w:tabs>
        <w:suppressAutoHyphens/>
        <w:spacing w:line="380" w:lineRule="exact"/>
        <w:ind w:firstLine="709"/>
        <w:contextualSpacing/>
        <w:jc w:val="both"/>
        <w:rPr>
          <w:rFonts w:eastAsia="Arial Unicode MS"/>
          <w:kern w:val="1"/>
        </w:rPr>
      </w:pPr>
    </w:p>
    <w:p w:rsidR="00F1618F" w:rsidRPr="008969AB" w:rsidRDefault="0042149B" w:rsidP="0042149B">
      <w:pPr>
        <w:widowControl w:val="0"/>
        <w:tabs>
          <w:tab w:val="left" w:pos="540"/>
        </w:tabs>
        <w:suppressAutoHyphens/>
        <w:spacing w:line="380" w:lineRule="exact"/>
        <w:ind w:firstLine="709"/>
        <w:contextualSpacing/>
        <w:jc w:val="center"/>
        <w:rPr>
          <w:rFonts w:eastAsia="Arial Unicode MS"/>
          <w:b/>
          <w:kern w:val="1"/>
        </w:rPr>
      </w:pPr>
      <w:r w:rsidRPr="008969AB">
        <w:rPr>
          <w:rFonts w:eastAsia="Arial Unicode MS"/>
          <w:b/>
          <w:kern w:val="1"/>
        </w:rPr>
        <w:t>2.1</w:t>
      </w:r>
      <w:r w:rsidR="00BA74AB" w:rsidRPr="008969AB">
        <w:rPr>
          <w:rFonts w:eastAsia="Arial Unicode MS"/>
          <w:b/>
          <w:kern w:val="1"/>
        </w:rPr>
        <w:t>0</w:t>
      </w:r>
      <w:r w:rsidRPr="008969AB">
        <w:rPr>
          <w:rFonts w:eastAsia="Arial Unicode MS"/>
          <w:b/>
          <w:kern w:val="1"/>
        </w:rPr>
        <w:t xml:space="preserve">.1. </w:t>
      </w:r>
      <w:r w:rsidR="00F1618F" w:rsidRPr="008969AB">
        <w:rPr>
          <w:rFonts w:eastAsia="Arial Unicode MS"/>
          <w:b/>
          <w:kern w:val="1"/>
        </w:rPr>
        <w:t>Автомобильные дороги общего пользования</w:t>
      </w:r>
    </w:p>
    <w:p w:rsidR="00E21B50" w:rsidRPr="008969AB" w:rsidRDefault="00E21B50" w:rsidP="00D072E7">
      <w:pPr>
        <w:widowControl w:val="0"/>
        <w:tabs>
          <w:tab w:val="left" w:pos="540"/>
        </w:tabs>
        <w:suppressAutoHyphens/>
        <w:spacing w:line="380" w:lineRule="exact"/>
        <w:ind w:firstLine="709"/>
        <w:contextualSpacing/>
        <w:jc w:val="both"/>
        <w:rPr>
          <w:rFonts w:eastAsia="Arial Unicode MS"/>
          <w:kern w:val="1"/>
        </w:rPr>
      </w:pPr>
      <w:r w:rsidRPr="008969AB">
        <w:rPr>
          <w:rFonts w:eastAsia="Arial Unicode MS"/>
          <w:kern w:val="1"/>
        </w:rPr>
        <w:t>Автомобильные дороги им</w:t>
      </w:r>
      <w:r w:rsidR="00305757" w:rsidRPr="008969AB">
        <w:rPr>
          <w:rFonts w:eastAsia="Arial Unicode MS"/>
          <w:kern w:val="1"/>
        </w:rPr>
        <w:t xml:space="preserve">еют стратегическое значение для </w:t>
      </w:r>
      <w:r w:rsidR="00341E0A" w:rsidRPr="008969AB">
        <w:t>Токарёвского поселкового округа</w:t>
      </w:r>
      <w:r w:rsidR="000F1365" w:rsidRPr="008969AB">
        <w:rPr>
          <w:rFonts w:eastAsia="Arial Unicode MS"/>
          <w:kern w:val="1"/>
        </w:rPr>
        <w:t xml:space="preserve">. Они связывают территорию поселкового округа </w:t>
      </w:r>
      <w:r w:rsidRPr="008969AB">
        <w:rPr>
          <w:rFonts w:eastAsia="Arial Unicode MS"/>
          <w:kern w:val="1"/>
        </w:rPr>
        <w:t xml:space="preserve">с соседними территориями, районным центром, обеспечивают жизнедеятельность муниципального образования, во многом определяют возможности развития поселения, по ним осуществляются автомобильные перевозки грузов и пассажиров. </w:t>
      </w:r>
    </w:p>
    <w:p w:rsidR="0042149B" w:rsidRPr="008969AB" w:rsidRDefault="0042149B" w:rsidP="00D072E7">
      <w:pPr>
        <w:widowControl w:val="0"/>
        <w:tabs>
          <w:tab w:val="left" w:pos="540"/>
        </w:tabs>
        <w:suppressAutoHyphens/>
        <w:spacing w:line="380" w:lineRule="exact"/>
        <w:ind w:firstLine="709"/>
        <w:contextualSpacing/>
        <w:jc w:val="both"/>
        <w:rPr>
          <w:rFonts w:eastAsia="Arial Unicode MS"/>
          <w:kern w:val="1"/>
        </w:rPr>
      </w:pPr>
      <w:r w:rsidRPr="008969AB">
        <w:rPr>
          <w:rFonts w:eastAsia="Arial Unicode MS"/>
          <w:kern w:val="1"/>
        </w:rPr>
        <w:t>В таблице</w:t>
      </w:r>
      <w:r w:rsidR="00DA5F0A" w:rsidRPr="008969AB">
        <w:rPr>
          <w:rFonts w:eastAsia="Arial Unicode MS"/>
          <w:kern w:val="1"/>
        </w:rPr>
        <w:t xml:space="preserve"> </w:t>
      </w:r>
      <w:r w:rsidR="00AB5B62" w:rsidRPr="008969AB">
        <w:rPr>
          <w:rFonts w:eastAsia="Arial Unicode MS"/>
          <w:kern w:val="1"/>
        </w:rPr>
        <w:t>1</w:t>
      </w:r>
      <w:r w:rsidR="00AB2B14">
        <w:rPr>
          <w:rFonts w:eastAsia="Arial Unicode MS"/>
          <w:kern w:val="1"/>
        </w:rPr>
        <w:t>2</w:t>
      </w:r>
      <w:r w:rsidR="00C7478E" w:rsidRPr="008969AB">
        <w:rPr>
          <w:rFonts w:eastAsia="Arial Unicode MS"/>
          <w:kern w:val="1"/>
        </w:rPr>
        <w:t xml:space="preserve"> </w:t>
      </w:r>
      <w:r w:rsidRPr="008969AB">
        <w:rPr>
          <w:rFonts w:eastAsia="Arial Unicode MS"/>
          <w:kern w:val="1"/>
        </w:rPr>
        <w:t xml:space="preserve">приведен перечень автомобильных дорог общего пользования в границах муниципального образования </w:t>
      </w:r>
      <w:r w:rsidR="00341E0A" w:rsidRPr="008969AB">
        <w:t>Токарёвского поселкового округа</w:t>
      </w:r>
      <w:r w:rsidRPr="008969AB">
        <w:rPr>
          <w:rFonts w:eastAsia="Arial Unicode MS"/>
          <w:kern w:val="1"/>
        </w:rPr>
        <w:t>.</w:t>
      </w:r>
    </w:p>
    <w:p w:rsidR="0042149B" w:rsidRPr="008969AB" w:rsidRDefault="0042149B" w:rsidP="0042149B">
      <w:pPr>
        <w:widowControl w:val="0"/>
        <w:tabs>
          <w:tab w:val="left" w:pos="540"/>
        </w:tabs>
        <w:suppressAutoHyphens/>
        <w:spacing w:line="380" w:lineRule="exact"/>
        <w:ind w:firstLine="709"/>
        <w:contextualSpacing/>
        <w:jc w:val="right"/>
        <w:rPr>
          <w:rFonts w:eastAsia="Arial Unicode MS"/>
          <w:kern w:val="1"/>
        </w:rPr>
      </w:pPr>
      <w:r w:rsidRPr="008969AB">
        <w:rPr>
          <w:rFonts w:eastAsia="Arial Unicode MS"/>
          <w:kern w:val="1"/>
        </w:rPr>
        <w:t>Таблица</w:t>
      </w:r>
      <w:r w:rsidR="00AB2B14">
        <w:rPr>
          <w:rFonts w:eastAsia="Arial Unicode MS"/>
          <w:kern w:val="1"/>
        </w:rPr>
        <w:t xml:space="preserve"> 12</w:t>
      </w:r>
    </w:p>
    <w:p w:rsidR="0042149B" w:rsidRPr="008969AB" w:rsidRDefault="0042149B" w:rsidP="0042149B">
      <w:pPr>
        <w:widowControl w:val="0"/>
        <w:tabs>
          <w:tab w:val="left" w:pos="540"/>
        </w:tabs>
        <w:suppressAutoHyphens/>
        <w:spacing w:line="380" w:lineRule="exact"/>
        <w:ind w:firstLine="709"/>
        <w:contextualSpacing/>
        <w:jc w:val="center"/>
        <w:rPr>
          <w:rFonts w:eastAsia="Arial Unicode MS"/>
          <w:b/>
          <w:kern w:val="1"/>
        </w:rPr>
      </w:pPr>
      <w:r w:rsidRPr="008969AB">
        <w:rPr>
          <w:rFonts w:eastAsia="Arial Unicode MS"/>
          <w:b/>
          <w:kern w:val="1"/>
        </w:rPr>
        <w:t xml:space="preserve">Перечень автомобильных дорог общего пользования в границах муниципального образования </w:t>
      </w:r>
      <w:r w:rsidR="00341E0A" w:rsidRPr="008969AB">
        <w:rPr>
          <w:rFonts w:eastAsia="Arial Unicode MS"/>
          <w:b/>
          <w:kern w:val="1"/>
        </w:rPr>
        <w:t>Токарёвского поселкового округа</w:t>
      </w:r>
    </w:p>
    <w:tbl>
      <w:tblPr>
        <w:tblStyle w:val="aff9"/>
        <w:tblW w:w="0" w:type="auto"/>
        <w:tblLook w:val="04A0"/>
      </w:tblPr>
      <w:tblGrid>
        <w:gridCol w:w="782"/>
        <w:gridCol w:w="5638"/>
        <w:gridCol w:w="67"/>
        <w:gridCol w:w="2095"/>
        <w:gridCol w:w="1839"/>
      </w:tblGrid>
      <w:tr w:rsidR="0042149B" w:rsidRPr="008969AB" w:rsidTr="005B43EB">
        <w:tc>
          <w:tcPr>
            <w:tcW w:w="782" w:type="dxa"/>
            <w:vAlign w:val="center"/>
          </w:tcPr>
          <w:p w:rsidR="0042149B" w:rsidRPr="008969AB" w:rsidRDefault="0021496A" w:rsidP="0042149B">
            <w:pPr>
              <w:widowControl w:val="0"/>
              <w:tabs>
                <w:tab w:val="left" w:pos="540"/>
              </w:tabs>
              <w:suppressAutoHyphens/>
              <w:contextualSpacing/>
              <w:jc w:val="center"/>
              <w:rPr>
                <w:rFonts w:eastAsia="Arial Unicode MS"/>
                <w:b/>
                <w:kern w:val="1"/>
              </w:rPr>
            </w:pPr>
            <w:r w:rsidRPr="008969AB">
              <w:rPr>
                <w:rFonts w:eastAsia="Arial Unicode MS"/>
                <w:b/>
                <w:kern w:val="1"/>
              </w:rPr>
              <w:t xml:space="preserve">№ </w:t>
            </w:r>
            <w:r w:rsidR="0042149B" w:rsidRPr="008969AB">
              <w:rPr>
                <w:rFonts w:eastAsia="Arial Unicode MS"/>
                <w:b/>
                <w:kern w:val="1"/>
              </w:rPr>
              <w:t>п/п</w:t>
            </w:r>
          </w:p>
        </w:tc>
        <w:tc>
          <w:tcPr>
            <w:tcW w:w="5638" w:type="dxa"/>
            <w:vAlign w:val="center"/>
          </w:tcPr>
          <w:p w:rsidR="0042149B" w:rsidRPr="008969AB" w:rsidRDefault="0042149B" w:rsidP="0042149B">
            <w:pPr>
              <w:widowControl w:val="0"/>
              <w:tabs>
                <w:tab w:val="left" w:pos="540"/>
              </w:tabs>
              <w:suppressAutoHyphens/>
              <w:contextualSpacing/>
              <w:jc w:val="center"/>
              <w:rPr>
                <w:rFonts w:eastAsia="Arial Unicode MS"/>
                <w:b/>
                <w:kern w:val="1"/>
              </w:rPr>
            </w:pPr>
            <w:r w:rsidRPr="008969AB">
              <w:rPr>
                <w:rFonts w:eastAsia="Arial Unicode MS"/>
                <w:b/>
                <w:kern w:val="1"/>
              </w:rPr>
              <w:t xml:space="preserve">Учётный (идентификационный) номер </w:t>
            </w:r>
          </w:p>
          <w:p w:rsidR="0042149B" w:rsidRPr="008969AB" w:rsidRDefault="0042149B" w:rsidP="0042149B">
            <w:pPr>
              <w:widowControl w:val="0"/>
              <w:tabs>
                <w:tab w:val="left" w:pos="540"/>
              </w:tabs>
              <w:suppressAutoHyphens/>
              <w:contextualSpacing/>
              <w:jc w:val="center"/>
              <w:rPr>
                <w:rFonts w:eastAsia="Arial Unicode MS"/>
                <w:b/>
                <w:kern w:val="1"/>
              </w:rPr>
            </w:pPr>
            <w:r w:rsidRPr="008969AB">
              <w:rPr>
                <w:rFonts w:eastAsia="Arial Unicode MS"/>
                <w:b/>
                <w:kern w:val="1"/>
              </w:rPr>
              <w:t xml:space="preserve">автомобильной дороги и (или) </w:t>
            </w:r>
          </w:p>
          <w:p w:rsidR="0042149B" w:rsidRPr="008969AB" w:rsidRDefault="0042149B" w:rsidP="0042149B">
            <w:pPr>
              <w:widowControl w:val="0"/>
              <w:tabs>
                <w:tab w:val="left" w:pos="540"/>
              </w:tabs>
              <w:suppressAutoHyphens/>
              <w:contextualSpacing/>
              <w:jc w:val="center"/>
              <w:rPr>
                <w:rFonts w:eastAsia="Arial Unicode MS"/>
                <w:b/>
                <w:kern w:val="1"/>
              </w:rPr>
            </w:pPr>
            <w:r w:rsidRPr="008969AB">
              <w:rPr>
                <w:rFonts w:eastAsia="Arial Unicode MS"/>
                <w:b/>
                <w:kern w:val="1"/>
              </w:rPr>
              <w:t>наименование автомобильной дороги</w:t>
            </w:r>
          </w:p>
        </w:tc>
        <w:tc>
          <w:tcPr>
            <w:tcW w:w="2162" w:type="dxa"/>
            <w:gridSpan w:val="2"/>
            <w:vAlign w:val="center"/>
          </w:tcPr>
          <w:p w:rsidR="0042149B" w:rsidRPr="008969AB" w:rsidRDefault="0042149B" w:rsidP="0042149B">
            <w:pPr>
              <w:widowControl w:val="0"/>
              <w:tabs>
                <w:tab w:val="left" w:pos="540"/>
              </w:tabs>
              <w:suppressAutoHyphens/>
              <w:contextualSpacing/>
              <w:jc w:val="center"/>
              <w:rPr>
                <w:rFonts w:eastAsia="Arial Unicode MS"/>
                <w:b/>
                <w:kern w:val="1"/>
              </w:rPr>
            </w:pPr>
            <w:r w:rsidRPr="008969AB">
              <w:rPr>
                <w:rFonts w:eastAsia="Arial Unicode MS"/>
                <w:b/>
                <w:kern w:val="1"/>
              </w:rPr>
              <w:t>Характеристика</w:t>
            </w:r>
          </w:p>
        </w:tc>
        <w:tc>
          <w:tcPr>
            <w:tcW w:w="1839" w:type="dxa"/>
            <w:vAlign w:val="center"/>
          </w:tcPr>
          <w:p w:rsidR="0042149B" w:rsidRPr="008969AB" w:rsidRDefault="0042149B" w:rsidP="0042149B">
            <w:pPr>
              <w:widowControl w:val="0"/>
              <w:tabs>
                <w:tab w:val="left" w:pos="540"/>
              </w:tabs>
              <w:suppressAutoHyphens/>
              <w:contextualSpacing/>
              <w:jc w:val="center"/>
              <w:rPr>
                <w:rFonts w:eastAsia="Arial Unicode MS"/>
                <w:b/>
                <w:kern w:val="1"/>
              </w:rPr>
            </w:pPr>
            <w:r w:rsidRPr="008969AB">
              <w:rPr>
                <w:rFonts w:eastAsia="Arial Unicode MS"/>
                <w:b/>
                <w:kern w:val="1"/>
              </w:rPr>
              <w:t xml:space="preserve">Протяжённость, </w:t>
            </w:r>
          </w:p>
          <w:p w:rsidR="0042149B" w:rsidRPr="008969AB" w:rsidRDefault="0042149B" w:rsidP="0042149B">
            <w:pPr>
              <w:widowControl w:val="0"/>
              <w:tabs>
                <w:tab w:val="left" w:pos="540"/>
              </w:tabs>
              <w:suppressAutoHyphens/>
              <w:contextualSpacing/>
              <w:jc w:val="center"/>
              <w:rPr>
                <w:rFonts w:eastAsia="Arial Unicode MS"/>
                <w:b/>
                <w:kern w:val="1"/>
              </w:rPr>
            </w:pPr>
            <w:r w:rsidRPr="008969AB">
              <w:rPr>
                <w:rFonts w:eastAsia="Arial Unicode MS"/>
                <w:b/>
                <w:kern w:val="1"/>
              </w:rPr>
              <w:t>км</w:t>
            </w:r>
          </w:p>
        </w:tc>
      </w:tr>
      <w:tr w:rsidR="0042149B" w:rsidRPr="008969AB" w:rsidTr="003F6AAC">
        <w:tc>
          <w:tcPr>
            <w:tcW w:w="10421" w:type="dxa"/>
            <w:gridSpan w:val="5"/>
            <w:vAlign w:val="center"/>
          </w:tcPr>
          <w:p w:rsidR="0042149B" w:rsidRPr="008969AB" w:rsidRDefault="0042149B" w:rsidP="0042149B">
            <w:pPr>
              <w:widowControl w:val="0"/>
              <w:tabs>
                <w:tab w:val="left" w:pos="540"/>
              </w:tabs>
              <w:suppressAutoHyphens/>
              <w:contextualSpacing/>
              <w:jc w:val="center"/>
              <w:rPr>
                <w:rFonts w:eastAsia="Arial Unicode MS"/>
                <w:b/>
                <w:kern w:val="1"/>
              </w:rPr>
            </w:pPr>
            <w:r w:rsidRPr="008969AB">
              <w:rPr>
                <w:rFonts w:eastAsia="Arial Unicode MS"/>
                <w:b/>
                <w:kern w:val="1"/>
              </w:rPr>
              <w:t>Объекты федерального значения</w:t>
            </w:r>
          </w:p>
        </w:tc>
      </w:tr>
      <w:tr w:rsidR="0042149B" w:rsidRPr="008969AB" w:rsidTr="003F6AAC">
        <w:tc>
          <w:tcPr>
            <w:tcW w:w="10421" w:type="dxa"/>
            <w:gridSpan w:val="5"/>
            <w:vAlign w:val="center"/>
          </w:tcPr>
          <w:p w:rsidR="0042149B" w:rsidRPr="008969AB" w:rsidRDefault="0042149B" w:rsidP="0042149B">
            <w:pPr>
              <w:widowControl w:val="0"/>
              <w:tabs>
                <w:tab w:val="left" w:pos="540"/>
              </w:tabs>
              <w:suppressAutoHyphens/>
              <w:contextualSpacing/>
              <w:jc w:val="center"/>
              <w:rPr>
                <w:rFonts w:eastAsia="Arial Unicode MS"/>
                <w:i/>
                <w:kern w:val="1"/>
              </w:rPr>
            </w:pPr>
            <w:r w:rsidRPr="008969AB">
              <w:rPr>
                <w:rFonts w:eastAsia="Arial Unicode MS"/>
                <w:i/>
                <w:kern w:val="1"/>
              </w:rPr>
              <w:t>Автомобильные дороги общего пользования федерального значения</w:t>
            </w:r>
          </w:p>
        </w:tc>
      </w:tr>
      <w:tr w:rsidR="0042149B" w:rsidRPr="008969AB" w:rsidTr="003F6AAC">
        <w:tc>
          <w:tcPr>
            <w:tcW w:w="10421" w:type="dxa"/>
            <w:gridSpan w:val="5"/>
            <w:vAlign w:val="center"/>
          </w:tcPr>
          <w:p w:rsidR="0042149B" w:rsidRPr="008969AB" w:rsidRDefault="0042149B" w:rsidP="0042149B">
            <w:pPr>
              <w:widowControl w:val="0"/>
              <w:tabs>
                <w:tab w:val="left" w:pos="540"/>
              </w:tabs>
              <w:suppressAutoHyphens/>
              <w:contextualSpacing/>
              <w:jc w:val="center"/>
              <w:rPr>
                <w:rFonts w:eastAsia="Arial Unicode MS"/>
                <w:kern w:val="1"/>
              </w:rPr>
            </w:pPr>
            <w:r w:rsidRPr="008969AB">
              <w:rPr>
                <w:rFonts w:eastAsia="Arial Unicode MS"/>
                <w:kern w:val="1"/>
              </w:rPr>
              <w:t xml:space="preserve">Постановление Правительства Российской Федерации от 17.11.2010 </w:t>
            </w:r>
            <w:r w:rsidR="0021496A" w:rsidRPr="008969AB">
              <w:rPr>
                <w:rFonts w:eastAsia="Arial Unicode MS"/>
                <w:kern w:val="1"/>
              </w:rPr>
              <w:t xml:space="preserve">№ </w:t>
            </w:r>
            <w:r w:rsidRPr="008969AB">
              <w:rPr>
                <w:rFonts w:eastAsia="Arial Unicode MS"/>
                <w:kern w:val="1"/>
              </w:rPr>
              <w:t xml:space="preserve">928 «О перечне </w:t>
            </w:r>
          </w:p>
          <w:p w:rsidR="0042149B" w:rsidRPr="008969AB" w:rsidRDefault="0042149B" w:rsidP="0042149B">
            <w:pPr>
              <w:widowControl w:val="0"/>
              <w:tabs>
                <w:tab w:val="left" w:pos="540"/>
              </w:tabs>
              <w:suppressAutoHyphens/>
              <w:contextualSpacing/>
              <w:jc w:val="center"/>
              <w:rPr>
                <w:rFonts w:eastAsia="Arial Unicode MS"/>
                <w:kern w:val="1"/>
              </w:rPr>
            </w:pPr>
            <w:r w:rsidRPr="008969AB">
              <w:rPr>
                <w:rFonts w:eastAsia="Arial Unicode MS"/>
                <w:kern w:val="1"/>
              </w:rPr>
              <w:lastRenderedPageBreak/>
              <w:t xml:space="preserve">автомобильных дорог общего пользования федерального значения» </w:t>
            </w:r>
          </w:p>
          <w:p w:rsidR="0042149B" w:rsidRPr="008969AB" w:rsidRDefault="00EB2FD7" w:rsidP="0042149B">
            <w:pPr>
              <w:widowControl w:val="0"/>
              <w:tabs>
                <w:tab w:val="left" w:pos="540"/>
              </w:tabs>
              <w:suppressAutoHyphens/>
              <w:contextualSpacing/>
              <w:jc w:val="center"/>
              <w:rPr>
                <w:rFonts w:eastAsia="Arial Unicode MS"/>
                <w:kern w:val="1"/>
              </w:rPr>
            </w:pPr>
            <w:r w:rsidRPr="008969AB">
              <w:rPr>
                <w:rFonts w:eastAsia="Arial Unicode MS"/>
                <w:kern w:val="1"/>
              </w:rPr>
              <w:t>(с последними изменениями, внесёнными постановлением от 21.01.2021 № 24)</w:t>
            </w:r>
          </w:p>
        </w:tc>
      </w:tr>
      <w:tr w:rsidR="005D7875" w:rsidRPr="008969AB" w:rsidTr="005D7875">
        <w:tc>
          <w:tcPr>
            <w:tcW w:w="10421" w:type="dxa"/>
            <w:gridSpan w:val="5"/>
            <w:vAlign w:val="center"/>
          </w:tcPr>
          <w:p w:rsidR="005D7875" w:rsidRPr="008969AB" w:rsidRDefault="005D7875" w:rsidP="009A066F">
            <w:pPr>
              <w:widowControl w:val="0"/>
              <w:tabs>
                <w:tab w:val="left" w:pos="540"/>
              </w:tabs>
              <w:suppressAutoHyphens/>
              <w:contextualSpacing/>
              <w:jc w:val="center"/>
              <w:rPr>
                <w:rFonts w:eastAsia="Arial Unicode MS"/>
                <w:kern w:val="1"/>
              </w:rPr>
            </w:pPr>
            <w:r w:rsidRPr="008969AB">
              <w:rPr>
                <w:rFonts w:eastAsia="Arial Unicode MS"/>
                <w:kern w:val="1"/>
              </w:rPr>
              <w:lastRenderedPageBreak/>
              <w:t>отсутствуют</w:t>
            </w:r>
          </w:p>
        </w:tc>
      </w:tr>
      <w:tr w:rsidR="0042149B" w:rsidRPr="008969AB" w:rsidTr="003F6AAC">
        <w:tc>
          <w:tcPr>
            <w:tcW w:w="10421" w:type="dxa"/>
            <w:gridSpan w:val="5"/>
            <w:vAlign w:val="center"/>
          </w:tcPr>
          <w:p w:rsidR="0042149B" w:rsidRPr="008969AB" w:rsidRDefault="0042149B" w:rsidP="0042149B">
            <w:pPr>
              <w:widowControl w:val="0"/>
              <w:tabs>
                <w:tab w:val="left" w:pos="540"/>
              </w:tabs>
              <w:suppressAutoHyphens/>
              <w:contextualSpacing/>
              <w:jc w:val="center"/>
              <w:rPr>
                <w:rFonts w:eastAsia="Arial Unicode MS"/>
                <w:b/>
                <w:kern w:val="1"/>
              </w:rPr>
            </w:pPr>
            <w:r w:rsidRPr="008969AB">
              <w:rPr>
                <w:rFonts w:eastAsia="Arial Unicode MS"/>
                <w:b/>
                <w:kern w:val="1"/>
              </w:rPr>
              <w:t>Объекты регионального значения</w:t>
            </w:r>
          </w:p>
        </w:tc>
      </w:tr>
      <w:tr w:rsidR="0042149B" w:rsidRPr="008969AB" w:rsidTr="003F6AAC">
        <w:tc>
          <w:tcPr>
            <w:tcW w:w="10421" w:type="dxa"/>
            <w:gridSpan w:val="5"/>
            <w:vAlign w:val="center"/>
          </w:tcPr>
          <w:p w:rsidR="0042149B" w:rsidRPr="008969AB" w:rsidRDefault="0042149B" w:rsidP="0042149B">
            <w:pPr>
              <w:widowControl w:val="0"/>
              <w:tabs>
                <w:tab w:val="left" w:pos="540"/>
              </w:tabs>
              <w:suppressAutoHyphens/>
              <w:contextualSpacing/>
              <w:jc w:val="center"/>
              <w:rPr>
                <w:rFonts w:eastAsia="Arial Unicode MS"/>
                <w:i/>
                <w:kern w:val="1"/>
              </w:rPr>
            </w:pPr>
            <w:r w:rsidRPr="008969AB">
              <w:rPr>
                <w:rFonts w:eastAsia="Arial Unicode MS"/>
                <w:i/>
                <w:kern w:val="1"/>
              </w:rPr>
              <w:t xml:space="preserve">Автомобильные дороги общего пользования регионального </w:t>
            </w:r>
          </w:p>
          <w:p w:rsidR="0042149B" w:rsidRPr="008969AB" w:rsidRDefault="0042149B" w:rsidP="0042149B">
            <w:pPr>
              <w:widowControl w:val="0"/>
              <w:tabs>
                <w:tab w:val="left" w:pos="540"/>
              </w:tabs>
              <w:suppressAutoHyphens/>
              <w:contextualSpacing/>
              <w:jc w:val="center"/>
              <w:rPr>
                <w:rFonts w:eastAsia="Arial Unicode MS"/>
                <w:kern w:val="1"/>
              </w:rPr>
            </w:pPr>
            <w:r w:rsidRPr="008969AB">
              <w:rPr>
                <w:rFonts w:eastAsia="Arial Unicode MS"/>
                <w:i/>
                <w:kern w:val="1"/>
              </w:rPr>
              <w:t>или межмуниципального значения</w:t>
            </w:r>
          </w:p>
        </w:tc>
      </w:tr>
      <w:tr w:rsidR="0042149B" w:rsidRPr="008969AB" w:rsidTr="003F6AAC">
        <w:tc>
          <w:tcPr>
            <w:tcW w:w="10421" w:type="dxa"/>
            <w:gridSpan w:val="5"/>
            <w:vAlign w:val="center"/>
          </w:tcPr>
          <w:p w:rsidR="0042149B" w:rsidRPr="008969AB" w:rsidRDefault="0042149B" w:rsidP="0042149B">
            <w:pPr>
              <w:widowControl w:val="0"/>
              <w:tabs>
                <w:tab w:val="left" w:pos="540"/>
              </w:tabs>
              <w:suppressAutoHyphens/>
              <w:contextualSpacing/>
              <w:jc w:val="center"/>
              <w:rPr>
                <w:rFonts w:eastAsia="Arial Unicode MS"/>
                <w:kern w:val="1"/>
              </w:rPr>
            </w:pPr>
            <w:r w:rsidRPr="008969AB">
              <w:rPr>
                <w:rFonts w:eastAsia="Arial Unicode MS"/>
                <w:kern w:val="1"/>
              </w:rPr>
              <w:t xml:space="preserve">Постановление администрации Тамбовской области от 05.10.2009 </w:t>
            </w:r>
            <w:r w:rsidR="0021496A" w:rsidRPr="008969AB">
              <w:rPr>
                <w:rFonts w:eastAsia="Arial Unicode MS"/>
                <w:kern w:val="1"/>
              </w:rPr>
              <w:t xml:space="preserve">№ </w:t>
            </w:r>
            <w:r w:rsidRPr="008969AB">
              <w:rPr>
                <w:rFonts w:eastAsia="Arial Unicode MS"/>
                <w:kern w:val="1"/>
              </w:rPr>
              <w:t xml:space="preserve">1177 </w:t>
            </w:r>
          </w:p>
          <w:p w:rsidR="0042149B" w:rsidRPr="008969AB" w:rsidRDefault="0042149B" w:rsidP="0042149B">
            <w:pPr>
              <w:widowControl w:val="0"/>
              <w:tabs>
                <w:tab w:val="left" w:pos="540"/>
              </w:tabs>
              <w:suppressAutoHyphens/>
              <w:contextualSpacing/>
              <w:jc w:val="center"/>
              <w:rPr>
                <w:rFonts w:eastAsia="Arial Unicode MS"/>
                <w:kern w:val="1"/>
              </w:rPr>
            </w:pPr>
            <w:r w:rsidRPr="008969AB">
              <w:rPr>
                <w:rFonts w:eastAsia="Arial Unicode MS"/>
                <w:kern w:val="1"/>
              </w:rPr>
              <w:t xml:space="preserve">«Об утверждении перечня автомобильных дорог общего пользования </w:t>
            </w:r>
          </w:p>
          <w:p w:rsidR="0042149B" w:rsidRPr="008969AB" w:rsidRDefault="0042149B" w:rsidP="0042149B">
            <w:pPr>
              <w:widowControl w:val="0"/>
              <w:tabs>
                <w:tab w:val="left" w:pos="540"/>
              </w:tabs>
              <w:suppressAutoHyphens/>
              <w:contextualSpacing/>
              <w:jc w:val="center"/>
              <w:rPr>
                <w:rFonts w:eastAsia="Arial Unicode MS"/>
                <w:kern w:val="1"/>
              </w:rPr>
            </w:pPr>
            <w:r w:rsidRPr="008969AB">
              <w:rPr>
                <w:rFonts w:eastAsia="Arial Unicode MS"/>
                <w:kern w:val="1"/>
              </w:rPr>
              <w:t xml:space="preserve">межмуниципального значения Тамбовской области с присвоением идентификационных </w:t>
            </w:r>
          </w:p>
          <w:p w:rsidR="0042149B" w:rsidRPr="008969AB" w:rsidRDefault="0042149B" w:rsidP="00EB2FD7">
            <w:pPr>
              <w:widowControl w:val="0"/>
              <w:tabs>
                <w:tab w:val="left" w:pos="540"/>
              </w:tabs>
              <w:suppressAutoHyphens/>
              <w:contextualSpacing/>
              <w:jc w:val="center"/>
              <w:rPr>
                <w:rFonts w:eastAsia="Arial Unicode MS"/>
                <w:kern w:val="1"/>
              </w:rPr>
            </w:pPr>
            <w:r w:rsidRPr="008969AB">
              <w:rPr>
                <w:rFonts w:eastAsia="Arial Unicode MS"/>
                <w:kern w:val="1"/>
              </w:rPr>
              <w:t xml:space="preserve">номеров» (с </w:t>
            </w:r>
            <w:r w:rsidR="00EB2FD7" w:rsidRPr="008969AB">
              <w:rPr>
                <w:rFonts w:eastAsia="Arial Unicode MS"/>
                <w:kern w:val="1"/>
              </w:rPr>
              <w:t xml:space="preserve">последними </w:t>
            </w:r>
            <w:r w:rsidRPr="008969AB">
              <w:rPr>
                <w:rFonts w:eastAsia="Arial Unicode MS"/>
                <w:kern w:val="1"/>
              </w:rPr>
              <w:t>изменениям</w:t>
            </w:r>
            <w:r w:rsidR="004D2C98" w:rsidRPr="008969AB">
              <w:rPr>
                <w:rFonts w:eastAsia="Arial Unicode MS"/>
                <w:kern w:val="1"/>
              </w:rPr>
              <w:t>и, внесёнными постановлением от 29.10.2020 № 888)</w:t>
            </w:r>
          </w:p>
        </w:tc>
      </w:tr>
      <w:tr w:rsidR="000A4FD2" w:rsidRPr="008969AB" w:rsidTr="005B43EB">
        <w:tc>
          <w:tcPr>
            <w:tcW w:w="782" w:type="dxa"/>
            <w:vAlign w:val="center"/>
          </w:tcPr>
          <w:p w:rsidR="000A4FD2" w:rsidRPr="008969AB" w:rsidRDefault="00765670" w:rsidP="0042149B">
            <w:pPr>
              <w:widowControl w:val="0"/>
              <w:tabs>
                <w:tab w:val="left" w:pos="540"/>
              </w:tabs>
              <w:suppressAutoHyphens/>
              <w:contextualSpacing/>
              <w:jc w:val="center"/>
              <w:rPr>
                <w:rFonts w:eastAsia="Arial Unicode MS"/>
                <w:kern w:val="1"/>
              </w:rPr>
            </w:pPr>
            <w:r w:rsidRPr="008969AB">
              <w:rPr>
                <w:rFonts w:eastAsia="Arial Unicode MS"/>
                <w:kern w:val="1"/>
              </w:rPr>
              <w:t>1</w:t>
            </w:r>
          </w:p>
        </w:tc>
        <w:tc>
          <w:tcPr>
            <w:tcW w:w="5705" w:type="dxa"/>
            <w:gridSpan w:val="2"/>
            <w:vAlign w:val="center"/>
          </w:tcPr>
          <w:p w:rsidR="003B23C0" w:rsidRPr="008969AB" w:rsidRDefault="005D7875" w:rsidP="00E54D91">
            <w:pPr>
              <w:widowControl w:val="0"/>
              <w:tabs>
                <w:tab w:val="left" w:pos="540"/>
              </w:tabs>
              <w:suppressAutoHyphens/>
              <w:contextualSpacing/>
              <w:jc w:val="center"/>
              <w:rPr>
                <w:rFonts w:eastAsia="Arial Unicode MS"/>
                <w:kern w:val="1"/>
              </w:rPr>
            </w:pPr>
            <w:r w:rsidRPr="008969AB">
              <w:rPr>
                <w:rFonts w:eastAsia="Arial Unicode MS"/>
                <w:kern w:val="1"/>
              </w:rPr>
              <w:t>68 ОП МЗ 68А-006</w:t>
            </w:r>
          </w:p>
          <w:p w:rsidR="005D7875" w:rsidRPr="008969AB" w:rsidRDefault="005D7875" w:rsidP="005D7875">
            <w:pPr>
              <w:widowControl w:val="0"/>
              <w:tabs>
                <w:tab w:val="left" w:pos="540"/>
              </w:tabs>
              <w:suppressAutoHyphens/>
              <w:contextualSpacing/>
              <w:jc w:val="center"/>
              <w:rPr>
                <w:rFonts w:eastAsia="Arial Unicode MS"/>
                <w:kern w:val="1"/>
              </w:rPr>
            </w:pPr>
            <w:r w:rsidRPr="008969AB">
              <w:rPr>
                <w:rFonts w:eastAsia="Arial Unicode MS"/>
                <w:kern w:val="1"/>
              </w:rPr>
              <w:t>"Каспий"</w:t>
            </w:r>
            <w:r w:rsidR="008D667E" w:rsidRPr="008969AB">
              <w:rPr>
                <w:rFonts w:eastAsia="Arial Unicode MS"/>
                <w:kern w:val="1"/>
              </w:rPr>
              <w:t>−</w:t>
            </w:r>
            <w:r w:rsidRPr="008969AB">
              <w:rPr>
                <w:rFonts w:eastAsia="Arial Unicode MS"/>
                <w:kern w:val="1"/>
              </w:rPr>
              <w:t>Жердевка</w:t>
            </w:r>
            <w:r w:rsidR="008D667E" w:rsidRPr="008969AB">
              <w:rPr>
                <w:rFonts w:eastAsia="Arial Unicode MS"/>
                <w:kern w:val="1"/>
              </w:rPr>
              <w:t>−</w:t>
            </w:r>
            <w:r w:rsidR="006C0434" w:rsidRPr="008969AB">
              <w:rPr>
                <w:rFonts w:eastAsia="Arial Unicode MS"/>
                <w:kern w:val="1"/>
              </w:rPr>
              <w:t>Токарёвк</w:t>
            </w:r>
            <w:r w:rsidRPr="008969AB">
              <w:rPr>
                <w:rFonts w:eastAsia="Arial Unicode MS"/>
                <w:kern w:val="1"/>
              </w:rPr>
              <w:t>а -</w:t>
            </w:r>
          </w:p>
          <w:p w:rsidR="005D7875" w:rsidRPr="008969AB" w:rsidRDefault="005D7875" w:rsidP="005D7875">
            <w:pPr>
              <w:widowControl w:val="0"/>
              <w:tabs>
                <w:tab w:val="left" w:pos="540"/>
              </w:tabs>
              <w:suppressAutoHyphens/>
              <w:contextualSpacing/>
              <w:jc w:val="center"/>
              <w:rPr>
                <w:rFonts w:eastAsia="Arial Unicode MS"/>
                <w:kern w:val="1"/>
              </w:rPr>
            </w:pPr>
            <w:r w:rsidRPr="008969AB">
              <w:rPr>
                <w:rFonts w:eastAsia="Arial Unicode MS"/>
                <w:kern w:val="1"/>
              </w:rPr>
              <w:t>Мордово</w:t>
            </w:r>
            <w:r w:rsidR="008D667E" w:rsidRPr="008969AB">
              <w:rPr>
                <w:rFonts w:eastAsia="Arial Unicode MS"/>
                <w:kern w:val="1"/>
              </w:rPr>
              <w:t>−</w:t>
            </w:r>
            <w:r w:rsidRPr="008969AB">
              <w:rPr>
                <w:rFonts w:eastAsia="Arial Unicode MS"/>
                <w:kern w:val="1"/>
              </w:rPr>
              <w:t>Мельгуны</w:t>
            </w:r>
            <w:r w:rsidR="008D667E" w:rsidRPr="008969AB">
              <w:rPr>
                <w:rFonts w:eastAsia="Arial Unicode MS"/>
                <w:kern w:val="1"/>
              </w:rPr>
              <w:t>−</w:t>
            </w:r>
            <w:r w:rsidRPr="008969AB">
              <w:rPr>
                <w:rFonts w:eastAsia="Arial Unicode MS"/>
                <w:kern w:val="1"/>
              </w:rPr>
              <w:t>Волчки</w:t>
            </w:r>
            <w:r w:rsidR="008D667E" w:rsidRPr="008969AB">
              <w:rPr>
                <w:rFonts w:eastAsia="Arial Unicode MS"/>
                <w:kern w:val="1"/>
              </w:rPr>
              <w:t>−</w:t>
            </w:r>
            <w:r w:rsidRPr="008969AB">
              <w:rPr>
                <w:rFonts w:eastAsia="Arial Unicode MS"/>
                <w:kern w:val="1"/>
              </w:rPr>
              <w:t>"Орел -</w:t>
            </w:r>
          </w:p>
          <w:p w:rsidR="005D7875" w:rsidRPr="008969AB" w:rsidRDefault="005D7875" w:rsidP="005D7875">
            <w:pPr>
              <w:widowControl w:val="0"/>
              <w:tabs>
                <w:tab w:val="left" w:pos="540"/>
              </w:tabs>
              <w:suppressAutoHyphens/>
              <w:contextualSpacing/>
              <w:jc w:val="center"/>
              <w:rPr>
                <w:rFonts w:eastAsia="Arial Unicode MS"/>
                <w:kern w:val="1"/>
              </w:rPr>
            </w:pPr>
            <w:r w:rsidRPr="008969AB">
              <w:rPr>
                <w:rFonts w:eastAsia="Arial Unicode MS"/>
                <w:kern w:val="1"/>
              </w:rPr>
              <w:t>Тамбов"</w:t>
            </w:r>
          </w:p>
        </w:tc>
        <w:tc>
          <w:tcPr>
            <w:tcW w:w="2095" w:type="dxa"/>
            <w:vAlign w:val="center"/>
          </w:tcPr>
          <w:p w:rsidR="000A4FD2" w:rsidRPr="008969AB" w:rsidRDefault="000A4FD2" w:rsidP="000A4FD2">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0A4FD2" w:rsidRPr="008969AB" w:rsidRDefault="000A4FD2" w:rsidP="000A4FD2">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0A4FD2" w:rsidRPr="008969AB" w:rsidRDefault="006D3AAA" w:rsidP="000A4FD2">
            <w:pPr>
              <w:widowControl w:val="0"/>
              <w:tabs>
                <w:tab w:val="left" w:pos="540"/>
              </w:tabs>
              <w:suppressAutoHyphens/>
              <w:contextualSpacing/>
              <w:jc w:val="center"/>
              <w:rPr>
                <w:rFonts w:eastAsia="Arial Unicode MS"/>
                <w:kern w:val="1"/>
              </w:rPr>
            </w:pPr>
            <w:r w:rsidRPr="008969AB">
              <w:rPr>
                <w:rFonts w:eastAsia="Arial Unicode MS"/>
                <w:kern w:val="1"/>
              </w:rPr>
              <w:t>асфальтобетонная</w:t>
            </w:r>
          </w:p>
          <w:p w:rsidR="005B43EB" w:rsidRPr="008969AB" w:rsidRDefault="005B43EB" w:rsidP="000A4FD2">
            <w:pPr>
              <w:widowControl w:val="0"/>
              <w:tabs>
                <w:tab w:val="left" w:pos="540"/>
              </w:tabs>
              <w:suppressAutoHyphens/>
              <w:contextualSpacing/>
              <w:jc w:val="center"/>
              <w:rPr>
                <w:rFonts w:eastAsia="Arial Unicode MS"/>
                <w:kern w:val="1"/>
              </w:rPr>
            </w:pPr>
          </w:p>
          <w:p w:rsidR="005B43EB" w:rsidRPr="008969AB" w:rsidRDefault="005B43EB" w:rsidP="000A4FD2">
            <w:pPr>
              <w:widowControl w:val="0"/>
              <w:tabs>
                <w:tab w:val="left" w:pos="540"/>
              </w:tabs>
              <w:suppressAutoHyphens/>
              <w:contextualSpacing/>
              <w:jc w:val="center"/>
              <w:rPr>
                <w:rFonts w:eastAsia="Arial Unicode MS"/>
                <w:kern w:val="1"/>
              </w:rPr>
            </w:pPr>
            <w:r w:rsidRPr="008969AB">
              <w:t>Категория автомобильной дороги II</w:t>
            </w:r>
            <w:r w:rsidR="00C156F1" w:rsidRPr="008969AB">
              <w:rPr>
                <w:lang w:val="en-US"/>
              </w:rPr>
              <w:t>I</w:t>
            </w:r>
          </w:p>
        </w:tc>
        <w:tc>
          <w:tcPr>
            <w:tcW w:w="1839" w:type="dxa"/>
            <w:vAlign w:val="center"/>
          </w:tcPr>
          <w:p w:rsidR="000A4FD2" w:rsidRPr="008969AB" w:rsidRDefault="005D7875" w:rsidP="0042149B">
            <w:pPr>
              <w:widowControl w:val="0"/>
              <w:tabs>
                <w:tab w:val="left" w:pos="540"/>
              </w:tabs>
              <w:suppressAutoHyphens/>
              <w:contextualSpacing/>
              <w:jc w:val="center"/>
              <w:rPr>
                <w:rFonts w:eastAsia="Arial Unicode MS"/>
                <w:kern w:val="1"/>
              </w:rPr>
            </w:pPr>
            <w:r w:rsidRPr="008969AB">
              <w:rPr>
                <w:rFonts w:eastAsia="Arial Unicode MS"/>
                <w:kern w:val="1"/>
              </w:rPr>
              <w:t>166,026</w:t>
            </w:r>
          </w:p>
        </w:tc>
      </w:tr>
      <w:tr w:rsidR="005D7875" w:rsidRPr="008969AB" w:rsidTr="005B43EB">
        <w:tc>
          <w:tcPr>
            <w:tcW w:w="782" w:type="dxa"/>
            <w:vAlign w:val="center"/>
          </w:tcPr>
          <w:p w:rsidR="005D7875" w:rsidRPr="008969AB" w:rsidRDefault="00765670" w:rsidP="0042149B">
            <w:pPr>
              <w:widowControl w:val="0"/>
              <w:tabs>
                <w:tab w:val="left" w:pos="540"/>
              </w:tabs>
              <w:suppressAutoHyphens/>
              <w:contextualSpacing/>
              <w:jc w:val="center"/>
              <w:rPr>
                <w:rFonts w:eastAsia="Arial Unicode MS"/>
                <w:kern w:val="1"/>
              </w:rPr>
            </w:pPr>
            <w:r w:rsidRPr="008969AB">
              <w:rPr>
                <w:rFonts w:eastAsia="Arial Unicode MS"/>
                <w:kern w:val="1"/>
              </w:rPr>
              <w:t>2</w:t>
            </w:r>
          </w:p>
        </w:tc>
        <w:tc>
          <w:tcPr>
            <w:tcW w:w="5705" w:type="dxa"/>
            <w:gridSpan w:val="2"/>
            <w:vAlign w:val="center"/>
          </w:tcPr>
          <w:p w:rsidR="005D7875" w:rsidRPr="008969AB" w:rsidRDefault="005D7875" w:rsidP="00E54D91">
            <w:pPr>
              <w:widowControl w:val="0"/>
              <w:tabs>
                <w:tab w:val="left" w:pos="540"/>
              </w:tabs>
              <w:suppressAutoHyphens/>
              <w:contextualSpacing/>
              <w:jc w:val="center"/>
              <w:rPr>
                <w:rFonts w:eastAsia="Arial Unicode MS"/>
                <w:kern w:val="1"/>
              </w:rPr>
            </w:pPr>
            <w:r w:rsidRPr="008969AB">
              <w:rPr>
                <w:rFonts w:eastAsia="Arial Unicode MS"/>
                <w:kern w:val="1"/>
              </w:rPr>
              <w:t>68 ОП МЗ 68Н-016</w:t>
            </w:r>
          </w:p>
          <w:p w:rsidR="005D7875" w:rsidRPr="008969AB" w:rsidRDefault="005D7875" w:rsidP="00E54D91">
            <w:pPr>
              <w:widowControl w:val="0"/>
              <w:tabs>
                <w:tab w:val="left" w:pos="540"/>
              </w:tabs>
              <w:suppressAutoHyphens/>
              <w:contextualSpacing/>
              <w:jc w:val="center"/>
              <w:rPr>
                <w:rFonts w:eastAsia="Arial Unicode MS"/>
                <w:kern w:val="1"/>
              </w:rPr>
            </w:pPr>
            <w:r w:rsidRPr="008969AB">
              <w:rPr>
                <w:rFonts w:eastAsia="Arial Unicode MS"/>
                <w:kern w:val="1"/>
              </w:rPr>
              <w:t>"Каспий"</w:t>
            </w:r>
            <w:r w:rsidR="008D667E" w:rsidRPr="008969AB">
              <w:rPr>
                <w:rFonts w:eastAsia="Arial Unicode MS"/>
                <w:kern w:val="1"/>
              </w:rPr>
              <w:t>−</w:t>
            </w:r>
            <w:r w:rsidRPr="008969AB">
              <w:rPr>
                <w:rFonts w:eastAsia="Arial Unicode MS"/>
                <w:kern w:val="1"/>
              </w:rPr>
              <w:t>Кариан</w:t>
            </w:r>
            <w:r w:rsidR="008D667E" w:rsidRPr="008969AB">
              <w:rPr>
                <w:rFonts w:eastAsia="Arial Unicode MS"/>
                <w:kern w:val="1"/>
              </w:rPr>
              <w:t>−</w:t>
            </w:r>
            <w:r w:rsidR="006C0434" w:rsidRPr="008969AB">
              <w:rPr>
                <w:rFonts w:eastAsia="Arial Unicode MS"/>
                <w:kern w:val="1"/>
              </w:rPr>
              <w:t>Токарёвк</w:t>
            </w:r>
            <w:r w:rsidRPr="008969AB">
              <w:rPr>
                <w:rFonts w:eastAsia="Arial Unicode MS"/>
                <w:kern w:val="1"/>
              </w:rPr>
              <w:t>а</w:t>
            </w:r>
          </w:p>
        </w:tc>
        <w:tc>
          <w:tcPr>
            <w:tcW w:w="2095" w:type="dxa"/>
            <w:vAlign w:val="center"/>
          </w:tcPr>
          <w:p w:rsidR="00C156F1" w:rsidRPr="008969AB" w:rsidRDefault="00C156F1" w:rsidP="00C156F1">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C156F1" w:rsidRPr="008969AB" w:rsidRDefault="00C156F1" w:rsidP="00C156F1">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C156F1" w:rsidRPr="008969AB" w:rsidRDefault="00C156F1" w:rsidP="00C156F1">
            <w:pPr>
              <w:widowControl w:val="0"/>
              <w:tabs>
                <w:tab w:val="left" w:pos="540"/>
              </w:tabs>
              <w:suppressAutoHyphens/>
              <w:contextualSpacing/>
              <w:jc w:val="center"/>
              <w:rPr>
                <w:rFonts w:eastAsia="Arial Unicode MS"/>
                <w:kern w:val="1"/>
              </w:rPr>
            </w:pPr>
            <w:r w:rsidRPr="008969AB">
              <w:rPr>
                <w:rFonts w:eastAsia="Arial Unicode MS"/>
                <w:kern w:val="1"/>
              </w:rPr>
              <w:t>асфальтобетонная</w:t>
            </w:r>
          </w:p>
          <w:p w:rsidR="00C156F1" w:rsidRPr="008969AB" w:rsidRDefault="00C156F1" w:rsidP="00C156F1">
            <w:pPr>
              <w:widowControl w:val="0"/>
              <w:tabs>
                <w:tab w:val="left" w:pos="540"/>
              </w:tabs>
              <w:suppressAutoHyphens/>
              <w:contextualSpacing/>
              <w:jc w:val="center"/>
              <w:rPr>
                <w:rFonts w:eastAsia="Arial Unicode MS"/>
                <w:kern w:val="1"/>
              </w:rPr>
            </w:pPr>
          </w:p>
          <w:p w:rsidR="005D7875" w:rsidRPr="008969AB" w:rsidRDefault="00C156F1" w:rsidP="00C156F1">
            <w:pPr>
              <w:widowControl w:val="0"/>
              <w:tabs>
                <w:tab w:val="left" w:pos="540"/>
              </w:tabs>
              <w:suppressAutoHyphens/>
              <w:contextualSpacing/>
              <w:jc w:val="center"/>
              <w:rPr>
                <w:rFonts w:eastAsia="Arial Unicode MS"/>
                <w:kern w:val="1"/>
              </w:rPr>
            </w:pPr>
            <w:r w:rsidRPr="008969AB">
              <w:t>Категория автомобильной дороги II</w:t>
            </w:r>
            <w:r w:rsidRPr="008969AB">
              <w:rPr>
                <w:lang w:val="en-US"/>
              </w:rPr>
              <w:t>I</w:t>
            </w:r>
          </w:p>
        </w:tc>
        <w:tc>
          <w:tcPr>
            <w:tcW w:w="1839" w:type="dxa"/>
            <w:vAlign w:val="center"/>
          </w:tcPr>
          <w:p w:rsidR="005D7875" w:rsidRPr="008969AB" w:rsidRDefault="005D7875" w:rsidP="0042149B">
            <w:pPr>
              <w:widowControl w:val="0"/>
              <w:tabs>
                <w:tab w:val="left" w:pos="540"/>
              </w:tabs>
              <w:suppressAutoHyphens/>
              <w:contextualSpacing/>
              <w:jc w:val="center"/>
              <w:rPr>
                <w:rFonts w:eastAsia="Arial Unicode MS"/>
                <w:kern w:val="1"/>
              </w:rPr>
            </w:pPr>
            <w:r w:rsidRPr="008969AB">
              <w:rPr>
                <w:rFonts w:eastAsia="Arial Unicode MS"/>
                <w:kern w:val="1"/>
              </w:rPr>
              <w:t>53,28</w:t>
            </w:r>
          </w:p>
        </w:tc>
      </w:tr>
      <w:tr w:rsidR="005D7875" w:rsidRPr="008969AB" w:rsidTr="005B43EB">
        <w:tc>
          <w:tcPr>
            <w:tcW w:w="782" w:type="dxa"/>
            <w:vAlign w:val="center"/>
          </w:tcPr>
          <w:p w:rsidR="005D7875" w:rsidRPr="008969AB" w:rsidRDefault="00765670" w:rsidP="0042149B">
            <w:pPr>
              <w:widowControl w:val="0"/>
              <w:tabs>
                <w:tab w:val="left" w:pos="540"/>
              </w:tabs>
              <w:suppressAutoHyphens/>
              <w:contextualSpacing/>
              <w:jc w:val="center"/>
              <w:rPr>
                <w:rFonts w:eastAsia="Arial Unicode MS"/>
                <w:kern w:val="1"/>
              </w:rPr>
            </w:pPr>
            <w:r w:rsidRPr="008969AB">
              <w:rPr>
                <w:rFonts w:eastAsia="Arial Unicode MS"/>
                <w:kern w:val="1"/>
              </w:rPr>
              <w:t>3</w:t>
            </w:r>
          </w:p>
        </w:tc>
        <w:tc>
          <w:tcPr>
            <w:tcW w:w="5705" w:type="dxa"/>
            <w:gridSpan w:val="2"/>
            <w:vAlign w:val="center"/>
          </w:tcPr>
          <w:p w:rsidR="005D7875" w:rsidRPr="008969AB" w:rsidRDefault="005D7875" w:rsidP="00E54D91">
            <w:pPr>
              <w:widowControl w:val="0"/>
              <w:tabs>
                <w:tab w:val="left" w:pos="540"/>
              </w:tabs>
              <w:suppressAutoHyphens/>
              <w:contextualSpacing/>
              <w:jc w:val="center"/>
              <w:rPr>
                <w:rFonts w:eastAsia="Arial Unicode MS"/>
                <w:kern w:val="1"/>
              </w:rPr>
            </w:pPr>
            <w:r w:rsidRPr="008969AB">
              <w:rPr>
                <w:rFonts w:eastAsia="Arial Unicode MS"/>
                <w:kern w:val="1"/>
              </w:rPr>
              <w:t>68 ОП МЗ 68Н-062</w:t>
            </w:r>
          </w:p>
          <w:p w:rsidR="005D7875" w:rsidRPr="008969AB" w:rsidRDefault="005D7875" w:rsidP="00E54D91">
            <w:pPr>
              <w:widowControl w:val="0"/>
              <w:tabs>
                <w:tab w:val="left" w:pos="540"/>
              </w:tabs>
              <w:suppressAutoHyphens/>
              <w:contextualSpacing/>
              <w:jc w:val="center"/>
              <w:rPr>
                <w:rFonts w:eastAsia="Arial Unicode MS"/>
                <w:kern w:val="1"/>
              </w:rPr>
            </w:pPr>
            <w:r w:rsidRPr="008969AB">
              <w:rPr>
                <w:rFonts w:eastAsia="Arial Unicode MS"/>
                <w:kern w:val="1"/>
              </w:rPr>
              <w:t>"Каспий"</w:t>
            </w:r>
            <w:r w:rsidR="008D667E" w:rsidRPr="008969AB">
              <w:rPr>
                <w:rFonts w:eastAsia="Arial Unicode MS"/>
                <w:kern w:val="1"/>
              </w:rPr>
              <w:t>−</w:t>
            </w:r>
            <w:r w:rsidR="006C0434" w:rsidRPr="008969AB">
              <w:rPr>
                <w:rFonts w:eastAsia="Arial Unicode MS"/>
                <w:kern w:val="1"/>
              </w:rPr>
              <w:t>Токарёвк</w:t>
            </w:r>
            <w:r w:rsidRPr="008969AB">
              <w:rPr>
                <w:rFonts w:eastAsia="Arial Unicode MS"/>
                <w:kern w:val="1"/>
              </w:rPr>
              <w:t>а</w:t>
            </w:r>
          </w:p>
        </w:tc>
        <w:tc>
          <w:tcPr>
            <w:tcW w:w="2095" w:type="dxa"/>
            <w:vAlign w:val="center"/>
          </w:tcPr>
          <w:p w:rsidR="00C156F1" w:rsidRPr="008969AB" w:rsidRDefault="00C156F1" w:rsidP="00C156F1">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C156F1" w:rsidRPr="008969AB" w:rsidRDefault="00C156F1" w:rsidP="00C156F1">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C156F1" w:rsidRPr="008969AB" w:rsidRDefault="00C156F1" w:rsidP="00C156F1">
            <w:pPr>
              <w:widowControl w:val="0"/>
              <w:tabs>
                <w:tab w:val="left" w:pos="540"/>
              </w:tabs>
              <w:suppressAutoHyphens/>
              <w:contextualSpacing/>
              <w:jc w:val="center"/>
              <w:rPr>
                <w:rFonts w:eastAsia="Arial Unicode MS"/>
                <w:kern w:val="1"/>
              </w:rPr>
            </w:pPr>
            <w:r w:rsidRPr="008969AB">
              <w:rPr>
                <w:rFonts w:eastAsia="Arial Unicode MS"/>
                <w:kern w:val="1"/>
              </w:rPr>
              <w:t>асфальтобетонная</w:t>
            </w:r>
          </w:p>
          <w:p w:rsidR="00C156F1" w:rsidRPr="008969AB" w:rsidRDefault="00C156F1" w:rsidP="00C156F1">
            <w:pPr>
              <w:widowControl w:val="0"/>
              <w:tabs>
                <w:tab w:val="left" w:pos="540"/>
              </w:tabs>
              <w:suppressAutoHyphens/>
              <w:contextualSpacing/>
              <w:jc w:val="center"/>
              <w:rPr>
                <w:rFonts w:eastAsia="Arial Unicode MS"/>
                <w:kern w:val="1"/>
              </w:rPr>
            </w:pPr>
          </w:p>
          <w:p w:rsidR="005D7875" w:rsidRPr="008969AB" w:rsidRDefault="00C156F1" w:rsidP="00C156F1">
            <w:pPr>
              <w:widowControl w:val="0"/>
              <w:tabs>
                <w:tab w:val="left" w:pos="540"/>
              </w:tabs>
              <w:suppressAutoHyphens/>
              <w:contextualSpacing/>
              <w:jc w:val="center"/>
              <w:rPr>
                <w:rFonts w:eastAsia="Arial Unicode MS"/>
                <w:kern w:val="1"/>
              </w:rPr>
            </w:pPr>
            <w:r w:rsidRPr="008969AB">
              <w:t xml:space="preserve">Категория автомобильной дороги </w:t>
            </w:r>
            <w:r w:rsidRPr="008969AB">
              <w:rPr>
                <w:lang w:val="en-US"/>
              </w:rPr>
              <w:t>III</w:t>
            </w:r>
          </w:p>
        </w:tc>
        <w:tc>
          <w:tcPr>
            <w:tcW w:w="1839" w:type="dxa"/>
            <w:vAlign w:val="center"/>
          </w:tcPr>
          <w:p w:rsidR="005D7875" w:rsidRPr="008969AB" w:rsidRDefault="005D7875" w:rsidP="0042149B">
            <w:pPr>
              <w:widowControl w:val="0"/>
              <w:tabs>
                <w:tab w:val="left" w:pos="540"/>
              </w:tabs>
              <w:suppressAutoHyphens/>
              <w:contextualSpacing/>
              <w:jc w:val="center"/>
              <w:rPr>
                <w:rFonts w:eastAsia="Arial Unicode MS"/>
                <w:kern w:val="1"/>
              </w:rPr>
            </w:pPr>
            <w:r w:rsidRPr="008969AB">
              <w:rPr>
                <w:rFonts w:eastAsia="Arial Unicode MS"/>
                <w:kern w:val="1"/>
              </w:rPr>
              <w:t>38,8</w:t>
            </w:r>
          </w:p>
        </w:tc>
      </w:tr>
      <w:tr w:rsidR="005D7875" w:rsidRPr="008969AB" w:rsidTr="005B43EB">
        <w:tc>
          <w:tcPr>
            <w:tcW w:w="782" w:type="dxa"/>
            <w:vAlign w:val="center"/>
          </w:tcPr>
          <w:p w:rsidR="005D7875" w:rsidRPr="008969AB" w:rsidRDefault="00765670" w:rsidP="0042149B">
            <w:pPr>
              <w:widowControl w:val="0"/>
              <w:tabs>
                <w:tab w:val="left" w:pos="540"/>
              </w:tabs>
              <w:suppressAutoHyphens/>
              <w:contextualSpacing/>
              <w:jc w:val="center"/>
              <w:rPr>
                <w:rFonts w:eastAsia="Arial Unicode MS"/>
                <w:kern w:val="1"/>
              </w:rPr>
            </w:pPr>
            <w:r w:rsidRPr="008969AB">
              <w:rPr>
                <w:rFonts w:eastAsia="Arial Unicode MS"/>
                <w:kern w:val="1"/>
              </w:rPr>
              <w:t>4</w:t>
            </w:r>
          </w:p>
        </w:tc>
        <w:tc>
          <w:tcPr>
            <w:tcW w:w="5705" w:type="dxa"/>
            <w:gridSpan w:val="2"/>
            <w:vAlign w:val="center"/>
          </w:tcPr>
          <w:p w:rsidR="005D7875" w:rsidRPr="008969AB" w:rsidRDefault="005D7875" w:rsidP="00E54D91">
            <w:pPr>
              <w:widowControl w:val="0"/>
              <w:tabs>
                <w:tab w:val="left" w:pos="540"/>
              </w:tabs>
              <w:suppressAutoHyphens/>
              <w:contextualSpacing/>
              <w:jc w:val="center"/>
              <w:rPr>
                <w:rFonts w:eastAsia="Arial Unicode MS"/>
                <w:kern w:val="1"/>
              </w:rPr>
            </w:pPr>
            <w:r w:rsidRPr="008969AB">
              <w:rPr>
                <w:rFonts w:eastAsia="Arial Unicode MS"/>
                <w:kern w:val="1"/>
              </w:rPr>
              <w:t>68 ОП МЗ 68Н-078</w:t>
            </w:r>
          </w:p>
          <w:p w:rsidR="005D7875" w:rsidRPr="008969AB" w:rsidRDefault="005D7875" w:rsidP="005D7875">
            <w:pPr>
              <w:widowControl w:val="0"/>
              <w:tabs>
                <w:tab w:val="left" w:pos="540"/>
              </w:tabs>
              <w:suppressAutoHyphens/>
              <w:contextualSpacing/>
              <w:jc w:val="center"/>
              <w:rPr>
                <w:rFonts w:eastAsia="Arial Unicode MS"/>
                <w:kern w:val="1"/>
              </w:rPr>
            </w:pPr>
            <w:r w:rsidRPr="008969AB">
              <w:rPr>
                <w:rFonts w:eastAsia="Arial Unicode MS"/>
                <w:kern w:val="1"/>
              </w:rPr>
              <w:t>"Каспий"</w:t>
            </w:r>
            <w:r w:rsidR="008D667E" w:rsidRPr="008969AB">
              <w:rPr>
                <w:rFonts w:eastAsia="Arial Unicode MS"/>
                <w:kern w:val="1"/>
              </w:rPr>
              <w:t>−</w:t>
            </w:r>
            <w:r w:rsidRPr="008969AB">
              <w:rPr>
                <w:rFonts w:eastAsia="Arial Unicode MS"/>
                <w:kern w:val="1"/>
              </w:rPr>
              <w:t>Кариан</w:t>
            </w:r>
            <w:r w:rsidR="008D667E" w:rsidRPr="008969AB">
              <w:rPr>
                <w:rFonts w:eastAsia="Arial Unicode MS"/>
                <w:kern w:val="1"/>
              </w:rPr>
              <w:t>−</w:t>
            </w:r>
            <w:r w:rsidR="006C0434" w:rsidRPr="008969AB">
              <w:rPr>
                <w:rFonts w:eastAsia="Arial Unicode MS"/>
                <w:kern w:val="1"/>
              </w:rPr>
              <w:t>Токарёвк</w:t>
            </w:r>
            <w:r w:rsidRPr="008969AB">
              <w:rPr>
                <w:rFonts w:eastAsia="Arial Unicode MS"/>
                <w:kern w:val="1"/>
              </w:rPr>
              <w:t>а" -</w:t>
            </w:r>
          </w:p>
          <w:p w:rsidR="005D7875" w:rsidRPr="008969AB" w:rsidRDefault="005D7875" w:rsidP="005D7875">
            <w:pPr>
              <w:widowControl w:val="0"/>
              <w:tabs>
                <w:tab w:val="left" w:pos="540"/>
              </w:tabs>
              <w:suppressAutoHyphens/>
              <w:contextualSpacing/>
              <w:jc w:val="center"/>
              <w:rPr>
                <w:rFonts w:eastAsia="Arial Unicode MS"/>
                <w:kern w:val="1"/>
              </w:rPr>
            </w:pPr>
            <w:r w:rsidRPr="008969AB">
              <w:rPr>
                <w:rFonts w:eastAsia="Arial Unicode MS"/>
                <w:kern w:val="1"/>
              </w:rPr>
              <w:t>Семеновка</w:t>
            </w:r>
          </w:p>
        </w:tc>
        <w:tc>
          <w:tcPr>
            <w:tcW w:w="2095" w:type="dxa"/>
            <w:vAlign w:val="center"/>
          </w:tcPr>
          <w:p w:rsidR="00C156F1" w:rsidRPr="008969AB" w:rsidRDefault="00C156F1" w:rsidP="00C156F1">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C156F1" w:rsidRPr="008969AB" w:rsidRDefault="00C156F1" w:rsidP="00C156F1">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C156F1" w:rsidRPr="008969AB" w:rsidRDefault="00C156F1" w:rsidP="00C156F1">
            <w:pPr>
              <w:widowControl w:val="0"/>
              <w:tabs>
                <w:tab w:val="left" w:pos="540"/>
              </w:tabs>
              <w:suppressAutoHyphens/>
              <w:contextualSpacing/>
              <w:jc w:val="center"/>
              <w:rPr>
                <w:rFonts w:eastAsia="Arial Unicode MS"/>
                <w:kern w:val="1"/>
              </w:rPr>
            </w:pPr>
            <w:r w:rsidRPr="008969AB">
              <w:rPr>
                <w:rFonts w:eastAsia="Arial Unicode MS"/>
                <w:kern w:val="1"/>
              </w:rPr>
              <w:t>асфальтобетонная</w:t>
            </w:r>
          </w:p>
          <w:p w:rsidR="00C156F1" w:rsidRPr="008969AB" w:rsidRDefault="00C156F1" w:rsidP="00C156F1">
            <w:pPr>
              <w:widowControl w:val="0"/>
              <w:tabs>
                <w:tab w:val="left" w:pos="540"/>
              </w:tabs>
              <w:suppressAutoHyphens/>
              <w:contextualSpacing/>
              <w:jc w:val="center"/>
              <w:rPr>
                <w:rFonts w:eastAsia="Arial Unicode MS"/>
                <w:kern w:val="1"/>
              </w:rPr>
            </w:pPr>
          </w:p>
          <w:p w:rsidR="005D7875" w:rsidRPr="008969AB" w:rsidRDefault="00C156F1" w:rsidP="00C156F1">
            <w:pPr>
              <w:widowControl w:val="0"/>
              <w:tabs>
                <w:tab w:val="left" w:pos="540"/>
              </w:tabs>
              <w:suppressAutoHyphens/>
              <w:contextualSpacing/>
              <w:jc w:val="center"/>
              <w:rPr>
                <w:rFonts w:eastAsia="Arial Unicode MS"/>
                <w:kern w:val="1"/>
              </w:rPr>
            </w:pPr>
            <w:r w:rsidRPr="008969AB">
              <w:t xml:space="preserve">Категория автомобильной дороги </w:t>
            </w:r>
            <w:r w:rsidRPr="008969AB">
              <w:rPr>
                <w:lang w:val="en-US"/>
              </w:rPr>
              <w:t>III</w:t>
            </w:r>
          </w:p>
        </w:tc>
        <w:tc>
          <w:tcPr>
            <w:tcW w:w="1839" w:type="dxa"/>
            <w:vAlign w:val="center"/>
          </w:tcPr>
          <w:p w:rsidR="005D7875" w:rsidRPr="008969AB" w:rsidRDefault="005D7875" w:rsidP="0042149B">
            <w:pPr>
              <w:widowControl w:val="0"/>
              <w:tabs>
                <w:tab w:val="left" w:pos="540"/>
              </w:tabs>
              <w:suppressAutoHyphens/>
              <w:contextualSpacing/>
              <w:jc w:val="center"/>
              <w:rPr>
                <w:rFonts w:eastAsia="Arial Unicode MS"/>
                <w:kern w:val="1"/>
              </w:rPr>
            </w:pPr>
            <w:r w:rsidRPr="008969AB">
              <w:rPr>
                <w:rFonts w:eastAsia="Arial Unicode MS"/>
                <w:kern w:val="1"/>
              </w:rPr>
              <w:t>5,4</w:t>
            </w:r>
          </w:p>
        </w:tc>
      </w:tr>
      <w:tr w:rsidR="005D7875" w:rsidRPr="008969AB" w:rsidTr="005B43EB">
        <w:tc>
          <w:tcPr>
            <w:tcW w:w="782" w:type="dxa"/>
            <w:vAlign w:val="center"/>
          </w:tcPr>
          <w:p w:rsidR="005D7875" w:rsidRPr="008969AB" w:rsidRDefault="00765670" w:rsidP="0042149B">
            <w:pPr>
              <w:widowControl w:val="0"/>
              <w:tabs>
                <w:tab w:val="left" w:pos="540"/>
              </w:tabs>
              <w:suppressAutoHyphens/>
              <w:contextualSpacing/>
              <w:jc w:val="center"/>
              <w:rPr>
                <w:rFonts w:eastAsia="Arial Unicode MS"/>
                <w:kern w:val="1"/>
              </w:rPr>
            </w:pPr>
            <w:r w:rsidRPr="008969AB">
              <w:rPr>
                <w:rFonts w:eastAsia="Arial Unicode MS"/>
                <w:kern w:val="1"/>
              </w:rPr>
              <w:t>5</w:t>
            </w:r>
          </w:p>
        </w:tc>
        <w:tc>
          <w:tcPr>
            <w:tcW w:w="5705" w:type="dxa"/>
            <w:gridSpan w:val="2"/>
            <w:vAlign w:val="center"/>
          </w:tcPr>
          <w:p w:rsidR="005D7875" w:rsidRPr="008969AB" w:rsidRDefault="005D7875" w:rsidP="00E54D91">
            <w:pPr>
              <w:widowControl w:val="0"/>
              <w:tabs>
                <w:tab w:val="left" w:pos="540"/>
              </w:tabs>
              <w:suppressAutoHyphens/>
              <w:contextualSpacing/>
              <w:jc w:val="center"/>
              <w:rPr>
                <w:rFonts w:eastAsia="Arial Unicode MS"/>
                <w:kern w:val="1"/>
              </w:rPr>
            </w:pPr>
            <w:r w:rsidRPr="008969AB">
              <w:rPr>
                <w:rFonts w:eastAsia="Arial Unicode MS"/>
                <w:kern w:val="1"/>
              </w:rPr>
              <w:t>68 ОП МЗ 68Н-079</w:t>
            </w:r>
          </w:p>
          <w:p w:rsidR="005D7875" w:rsidRPr="008969AB" w:rsidRDefault="006C0434" w:rsidP="00E54D91">
            <w:pPr>
              <w:widowControl w:val="0"/>
              <w:tabs>
                <w:tab w:val="left" w:pos="540"/>
              </w:tabs>
              <w:suppressAutoHyphens/>
              <w:contextualSpacing/>
              <w:jc w:val="center"/>
              <w:rPr>
                <w:rFonts w:eastAsia="Arial Unicode MS"/>
                <w:kern w:val="1"/>
              </w:rPr>
            </w:pPr>
            <w:r w:rsidRPr="008969AB">
              <w:rPr>
                <w:rFonts w:eastAsia="Arial Unicode MS"/>
                <w:kern w:val="1"/>
              </w:rPr>
              <w:t>Токарёвк</w:t>
            </w:r>
            <w:r w:rsidR="005D7875" w:rsidRPr="008969AB">
              <w:rPr>
                <w:rFonts w:eastAsia="Arial Unicode MS"/>
                <w:kern w:val="1"/>
              </w:rPr>
              <w:t>а</w:t>
            </w:r>
            <w:r w:rsidR="008D667E" w:rsidRPr="008969AB">
              <w:rPr>
                <w:rFonts w:eastAsia="Arial Unicode MS"/>
                <w:kern w:val="1"/>
              </w:rPr>
              <w:t>−</w:t>
            </w:r>
            <w:r w:rsidR="005D7875" w:rsidRPr="008969AB">
              <w:rPr>
                <w:rFonts w:eastAsia="Arial Unicode MS"/>
                <w:kern w:val="1"/>
              </w:rPr>
              <w:t>Сергиевка</w:t>
            </w:r>
          </w:p>
        </w:tc>
        <w:tc>
          <w:tcPr>
            <w:tcW w:w="2095" w:type="dxa"/>
            <w:vAlign w:val="center"/>
          </w:tcPr>
          <w:p w:rsidR="00C156F1" w:rsidRPr="008969AB" w:rsidRDefault="00C156F1" w:rsidP="00C156F1">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C156F1" w:rsidRPr="008969AB" w:rsidRDefault="00C156F1" w:rsidP="00C156F1">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C156F1" w:rsidRPr="008969AB" w:rsidRDefault="00C156F1" w:rsidP="00C156F1">
            <w:pPr>
              <w:widowControl w:val="0"/>
              <w:tabs>
                <w:tab w:val="left" w:pos="540"/>
              </w:tabs>
              <w:suppressAutoHyphens/>
              <w:contextualSpacing/>
              <w:jc w:val="center"/>
              <w:rPr>
                <w:rFonts w:eastAsia="Arial Unicode MS"/>
                <w:kern w:val="1"/>
              </w:rPr>
            </w:pPr>
            <w:r w:rsidRPr="008969AB">
              <w:rPr>
                <w:rFonts w:eastAsia="Arial Unicode MS"/>
                <w:kern w:val="1"/>
              </w:rPr>
              <w:t>асфальтобетонная</w:t>
            </w:r>
          </w:p>
          <w:p w:rsidR="00C156F1" w:rsidRPr="008969AB" w:rsidRDefault="00C156F1" w:rsidP="00C156F1">
            <w:pPr>
              <w:widowControl w:val="0"/>
              <w:tabs>
                <w:tab w:val="left" w:pos="540"/>
              </w:tabs>
              <w:suppressAutoHyphens/>
              <w:contextualSpacing/>
              <w:jc w:val="center"/>
              <w:rPr>
                <w:rFonts w:eastAsia="Arial Unicode MS"/>
                <w:kern w:val="1"/>
              </w:rPr>
            </w:pPr>
          </w:p>
          <w:p w:rsidR="005D7875" w:rsidRPr="008969AB" w:rsidRDefault="00C156F1" w:rsidP="00C156F1">
            <w:pPr>
              <w:widowControl w:val="0"/>
              <w:tabs>
                <w:tab w:val="left" w:pos="540"/>
              </w:tabs>
              <w:suppressAutoHyphens/>
              <w:contextualSpacing/>
              <w:jc w:val="center"/>
              <w:rPr>
                <w:rFonts w:eastAsia="Arial Unicode MS"/>
                <w:kern w:val="1"/>
              </w:rPr>
            </w:pPr>
            <w:r w:rsidRPr="008969AB">
              <w:t xml:space="preserve">Категория автомобильной дороги </w:t>
            </w:r>
            <w:r w:rsidRPr="008969AB">
              <w:rPr>
                <w:lang w:val="en-US"/>
              </w:rPr>
              <w:t>III</w:t>
            </w:r>
          </w:p>
        </w:tc>
        <w:tc>
          <w:tcPr>
            <w:tcW w:w="1839" w:type="dxa"/>
            <w:vAlign w:val="center"/>
          </w:tcPr>
          <w:p w:rsidR="005D7875" w:rsidRPr="008969AB" w:rsidRDefault="005D7875" w:rsidP="0042149B">
            <w:pPr>
              <w:widowControl w:val="0"/>
              <w:tabs>
                <w:tab w:val="left" w:pos="540"/>
              </w:tabs>
              <w:suppressAutoHyphens/>
              <w:contextualSpacing/>
              <w:jc w:val="center"/>
              <w:rPr>
                <w:rFonts w:eastAsia="Arial Unicode MS"/>
                <w:kern w:val="1"/>
              </w:rPr>
            </w:pPr>
            <w:r w:rsidRPr="008969AB">
              <w:rPr>
                <w:rFonts w:eastAsia="Arial Unicode MS"/>
                <w:kern w:val="1"/>
              </w:rPr>
              <w:t>0,5</w:t>
            </w:r>
          </w:p>
        </w:tc>
      </w:tr>
      <w:tr w:rsidR="005D7875" w:rsidRPr="008969AB" w:rsidTr="005B43EB">
        <w:tc>
          <w:tcPr>
            <w:tcW w:w="782" w:type="dxa"/>
            <w:vAlign w:val="center"/>
          </w:tcPr>
          <w:p w:rsidR="005D7875" w:rsidRPr="008969AB" w:rsidRDefault="00765670" w:rsidP="0042149B">
            <w:pPr>
              <w:widowControl w:val="0"/>
              <w:tabs>
                <w:tab w:val="left" w:pos="540"/>
              </w:tabs>
              <w:suppressAutoHyphens/>
              <w:contextualSpacing/>
              <w:jc w:val="center"/>
              <w:rPr>
                <w:rFonts w:eastAsia="Arial Unicode MS"/>
                <w:kern w:val="1"/>
              </w:rPr>
            </w:pPr>
            <w:r w:rsidRPr="008969AB">
              <w:rPr>
                <w:rFonts w:eastAsia="Arial Unicode MS"/>
                <w:kern w:val="1"/>
              </w:rPr>
              <w:t>6</w:t>
            </w:r>
          </w:p>
        </w:tc>
        <w:tc>
          <w:tcPr>
            <w:tcW w:w="5705" w:type="dxa"/>
            <w:gridSpan w:val="2"/>
            <w:vAlign w:val="center"/>
          </w:tcPr>
          <w:p w:rsidR="005D7875" w:rsidRPr="008969AB" w:rsidRDefault="005D7875" w:rsidP="00E54D91">
            <w:pPr>
              <w:widowControl w:val="0"/>
              <w:tabs>
                <w:tab w:val="left" w:pos="540"/>
              </w:tabs>
              <w:suppressAutoHyphens/>
              <w:contextualSpacing/>
              <w:jc w:val="center"/>
              <w:rPr>
                <w:rFonts w:eastAsia="Arial Unicode MS"/>
                <w:kern w:val="1"/>
              </w:rPr>
            </w:pPr>
            <w:r w:rsidRPr="008969AB">
              <w:rPr>
                <w:rFonts w:eastAsia="Arial Unicode MS"/>
                <w:kern w:val="1"/>
              </w:rPr>
              <w:t>68 ОП МЗ 68Н-080</w:t>
            </w:r>
          </w:p>
          <w:p w:rsidR="005D7875" w:rsidRPr="008969AB" w:rsidRDefault="005D7875" w:rsidP="00E54D91">
            <w:pPr>
              <w:widowControl w:val="0"/>
              <w:tabs>
                <w:tab w:val="left" w:pos="540"/>
              </w:tabs>
              <w:suppressAutoHyphens/>
              <w:contextualSpacing/>
              <w:jc w:val="center"/>
              <w:rPr>
                <w:rFonts w:eastAsia="Arial Unicode MS"/>
                <w:kern w:val="1"/>
              </w:rPr>
            </w:pPr>
            <w:r w:rsidRPr="008969AB">
              <w:rPr>
                <w:rFonts w:eastAsia="Arial Unicode MS"/>
                <w:kern w:val="1"/>
              </w:rPr>
              <w:t xml:space="preserve">Транзитные улицы р.п. </w:t>
            </w:r>
            <w:r w:rsidR="006C0434" w:rsidRPr="008969AB">
              <w:rPr>
                <w:rFonts w:eastAsia="Arial Unicode MS"/>
                <w:kern w:val="1"/>
              </w:rPr>
              <w:t>Токарёвк</w:t>
            </w:r>
            <w:r w:rsidRPr="008969AB">
              <w:rPr>
                <w:rFonts w:eastAsia="Arial Unicode MS"/>
                <w:kern w:val="1"/>
              </w:rPr>
              <w:t>а</w:t>
            </w:r>
          </w:p>
        </w:tc>
        <w:tc>
          <w:tcPr>
            <w:tcW w:w="2095" w:type="dxa"/>
            <w:vAlign w:val="center"/>
          </w:tcPr>
          <w:p w:rsidR="00C156F1" w:rsidRPr="008969AB" w:rsidRDefault="00C156F1" w:rsidP="00C156F1">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C156F1" w:rsidRPr="008969AB" w:rsidRDefault="00C156F1" w:rsidP="00C156F1">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C156F1" w:rsidRPr="008969AB" w:rsidRDefault="00C156F1" w:rsidP="00C156F1">
            <w:pPr>
              <w:widowControl w:val="0"/>
              <w:tabs>
                <w:tab w:val="left" w:pos="540"/>
              </w:tabs>
              <w:suppressAutoHyphens/>
              <w:contextualSpacing/>
              <w:jc w:val="center"/>
              <w:rPr>
                <w:rFonts w:eastAsia="Arial Unicode MS"/>
                <w:kern w:val="1"/>
              </w:rPr>
            </w:pPr>
            <w:r w:rsidRPr="008969AB">
              <w:rPr>
                <w:rFonts w:eastAsia="Arial Unicode MS"/>
                <w:kern w:val="1"/>
              </w:rPr>
              <w:t>асфальтобетонная</w:t>
            </w:r>
          </w:p>
          <w:p w:rsidR="00C156F1" w:rsidRPr="008969AB" w:rsidRDefault="00C156F1" w:rsidP="00C156F1">
            <w:pPr>
              <w:widowControl w:val="0"/>
              <w:tabs>
                <w:tab w:val="left" w:pos="540"/>
              </w:tabs>
              <w:suppressAutoHyphens/>
              <w:contextualSpacing/>
              <w:jc w:val="center"/>
              <w:rPr>
                <w:rFonts w:eastAsia="Arial Unicode MS"/>
                <w:kern w:val="1"/>
              </w:rPr>
            </w:pPr>
          </w:p>
          <w:p w:rsidR="005D7875" w:rsidRPr="008969AB" w:rsidRDefault="00C156F1" w:rsidP="00C156F1">
            <w:pPr>
              <w:widowControl w:val="0"/>
              <w:tabs>
                <w:tab w:val="left" w:pos="540"/>
              </w:tabs>
              <w:suppressAutoHyphens/>
              <w:contextualSpacing/>
              <w:jc w:val="center"/>
              <w:rPr>
                <w:rFonts w:eastAsia="Arial Unicode MS"/>
                <w:kern w:val="1"/>
              </w:rPr>
            </w:pPr>
            <w:r w:rsidRPr="008969AB">
              <w:t xml:space="preserve">Категория автомобильной дороги </w:t>
            </w:r>
            <w:r w:rsidRPr="008969AB">
              <w:rPr>
                <w:lang w:val="en-US"/>
              </w:rPr>
              <w:t>III</w:t>
            </w:r>
          </w:p>
        </w:tc>
        <w:tc>
          <w:tcPr>
            <w:tcW w:w="1839" w:type="dxa"/>
            <w:vAlign w:val="center"/>
          </w:tcPr>
          <w:p w:rsidR="005D7875" w:rsidRPr="008969AB" w:rsidRDefault="005D7875" w:rsidP="0042149B">
            <w:pPr>
              <w:widowControl w:val="0"/>
              <w:tabs>
                <w:tab w:val="left" w:pos="540"/>
              </w:tabs>
              <w:suppressAutoHyphens/>
              <w:contextualSpacing/>
              <w:jc w:val="center"/>
              <w:rPr>
                <w:rFonts w:eastAsia="Arial Unicode MS"/>
                <w:kern w:val="1"/>
              </w:rPr>
            </w:pPr>
            <w:r w:rsidRPr="008969AB">
              <w:rPr>
                <w:rFonts w:eastAsia="Arial Unicode MS"/>
                <w:kern w:val="1"/>
              </w:rPr>
              <w:t>4,0</w:t>
            </w:r>
          </w:p>
        </w:tc>
      </w:tr>
      <w:tr w:rsidR="005D20D2" w:rsidRPr="008969AB" w:rsidTr="003F6AAC">
        <w:tc>
          <w:tcPr>
            <w:tcW w:w="10421" w:type="dxa"/>
            <w:gridSpan w:val="5"/>
            <w:vAlign w:val="center"/>
          </w:tcPr>
          <w:p w:rsidR="005D20D2" w:rsidRPr="008969AB" w:rsidRDefault="005D20D2" w:rsidP="0042149B">
            <w:pPr>
              <w:widowControl w:val="0"/>
              <w:tabs>
                <w:tab w:val="left" w:pos="540"/>
              </w:tabs>
              <w:suppressAutoHyphens/>
              <w:contextualSpacing/>
              <w:jc w:val="center"/>
              <w:rPr>
                <w:rFonts w:eastAsia="Arial Unicode MS"/>
                <w:b/>
                <w:kern w:val="1"/>
              </w:rPr>
            </w:pPr>
            <w:r w:rsidRPr="008969AB">
              <w:rPr>
                <w:rFonts w:eastAsia="Arial Unicode MS"/>
                <w:b/>
                <w:kern w:val="1"/>
              </w:rPr>
              <w:t>Объекты местного значения муниципального района</w:t>
            </w:r>
          </w:p>
        </w:tc>
      </w:tr>
      <w:tr w:rsidR="005D20D2" w:rsidRPr="008969AB" w:rsidTr="003F6AAC">
        <w:tc>
          <w:tcPr>
            <w:tcW w:w="10421" w:type="dxa"/>
            <w:gridSpan w:val="5"/>
            <w:vAlign w:val="center"/>
          </w:tcPr>
          <w:p w:rsidR="005D20D2" w:rsidRPr="008969AB" w:rsidRDefault="005D20D2" w:rsidP="0042149B">
            <w:pPr>
              <w:widowControl w:val="0"/>
              <w:tabs>
                <w:tab w:val="left" w:pos="540"/>
              </w:tabs>
              <w:suppressAutoHyphens/>
              <w:contextualSpacing/>
              <w:jc w:val="center"/>
              <w:rPr>
                <w:rFonts w:eastAsia="Arial Unicode MS"/>
                <w:i/>
                <w:kern w:val="1"/>
              </w:rPr>
            </w:pPr>
            <w:r w:rsidRPr="008969AB">
              <w:rPr>
                <w:rFonts w:eastAsia="Arial Unicode MS"/>
                <w:i/>
                <w:kern w:val="1"/>
              </w:rPr>
              <w:t>Автомобильные дороги общего пользования местного значения муниципального района</w:t>
            </w:r>
          </w:p>
        </w:tc>
      </w:tr>
      <w:tr w:rsidR="005D20D2" w:rsidRPr="008969AB" w:rsidTr="003F6AAC">
        <w:tc>
          <w:tcPr>
            <w:tcW w:w="10421" w:type="dxa"/>
            <w:gridSpan w:val="5"/>
            <w:vAlign w:val="center"/>
          </w:tcPr>
          <w:p w:rsidR="005D20D2" w:rsidRPr="008969AB" w:rsidRDefault="005D20D2" w:rsidP="005D20D2">
            <w:pPr>
              <w:widowControl w:val="0"/>
              <w:tabs>
                <w:tab w:val="left" w:pos="540"/>
              </w:tabs>
              <w:suppressAutoHyphens/>
              <w:contextualSpacing/>
              <w:jc w:val="center"/>
              <w:rPr>
                <w:rFonts w:eastAsia="Arial Unicode MS"/>
                <w:kern w:val="1"/>
              </w:rPr>
            </w:pPr>
            <w:r w:rsidRPr="008969AB">
              <w:rPr>
                <w:rFonts w:eastAsia="Arial Unicode MS"/>
                <w:kern w:val="1"/>
              </w:rPr>
              <w:lastRenderedPageBreak/>
              <w:t xml:space="preserve">Постановление Администрации Тамбовской области от 10.01.2006 </w:t>
            </w:r>
            <w:r w:rsidR="0021496A" w:rsidRPr="008969AB">
              <w:rPr>
                <w:rFonts w:eastAsia="Arial Unicode MS"/>
                <w:kern w:val="1"/>
              </w:rPr>
              <w:t xml:space="preserve">№ </w:t>
            </w:r>
            <w:r w:rsidRPr="008969AB">
              <w:rPr>
                <w:rFonts w:eastAsia="Arial Unicode MS"/>
                <w:kern w:val="1"/>
              </w:rPr>
              <w:t xml:space="preserve">3 «О передаче </w:t>
            </w:r>
          </w:p>
          <w:p w:rsidR="005D20D2" w:rsidRPr="008969AB" w:rsidRDefault="005D20D2" w:rsidP="005D20D2">
            <w:pPr>
              <w:widowControl w:val="0"/>
              <w:tabs>
                <w:tab w:val="left" w:pos="540"/>
              </w:tabs>
              <w:suppressAutoHyphens/>
              <w:contextualSpacing/>
              <w:jc w:val="center"/>
              <w:rPr>
                <w:rFonts w:eastAsia="Arial Unicode MS"/>
                <w:kern w:val="1"/>
              </w:rPr>
            </w:pPr>
            <w:r w:rsidRPr="008969AB">
              <w:rPr>
                <w:rFonts w:eastAsia="Arial Unicode MS"/>
                <w:kern w:val="1"/>
              </w:rPr>
              <w:t xml:space="preserve">автомобильных дорог общего пользования из государственной собственности </w:t>
            </w:r>
          </w:p>
          <w:p w:rsidR="005D20D2" w:rsidRPr="008969AB" w:rsidRDefault="005D20D2" w:rsidP="005D20D2">
            <w:pPr>
              <w:widowControl w:val="0"/>
              <w:tabs>
                <w:tab w:val="left" w:pos="540"/>
              </w:tabs>
              <w:suppressAutoHyphens/>
              <w:contextualSpacing/>
              <w:jc w:val="center"/>
              <w:rPr>
                <w:rFonts w:eastAsia="Arial Unicode MS"/>
                <w:kern w:val="1"/>
              </w:rPr>
            </w:pPr>
            <w:r w:rsidRPr="008969AB">
              <w:rPr>
                <w:rFonts w:eastAsia="Arial Unicode MS"/>
                <w:kern w:val="1"/>
              </w:rPr>
              <w:t xml:space="preserve">Тамбовской области в муниципальную собственность» </w:t>
            </w:r>
          </w:p>
          <w:p w:rsidR="005D20D2" w:rsidRPr="008969AB" w:rsidRDefault="005D20D2" w:rsidP="005D20D2">
            <w:pPr>
              <w:widowControl w:val="0"/>
              <w:tabs>
                <w:tab w:val="left" w:pos="540"/>
              </w:tabs>
              <w:suppressAutoHyphens/>
              <w:contextualSpacing/>
              <w:jc w:val="center"/>
              <w:rPr>
                <w:rFonts w:eastAsia="Arial Unicode MS"/>
                <w:kern w:val="1"/>
              </w:rPr>
            </w:pPr>
            <w:r w:rsidRPr="008969AB">
              <w:rPr>
                <w:rFonts w:eastAsia="Arial Unicode MS"/>
                <w:kern w:val="1"/>
              </w:rPr>
              <w:t xml:space="preserve">(с изменениями, внесёнными постановлением от 30.11.2011 </w:t>
            </w:r>
            <w:r w:rsidR="0021496A" w:rsidRPr="008969AB">
              <w:rPr>
                <w:rFonts w:eastAsia="Arial Unicode MS"/>
                <w:kern w:val="1"/>
              </w:rPr>
              <w:t xml:space="preserve">№ </w:t>
            </w:r>
            <w:r w:rsidRPr="008969AB">
              <w:rPr>
                <w:rFonts w:eastAsia="Arial Unicode MS"/>
                <w:kern w:val="1"/>
              </w:rPr>
              <w:t xml:space="preserve">1672). </w:t>
            </w:r>
          </w:p>
          <w:p w:rsidR="005D20D2" w:rsidRPr="008969AB" w:rsidRDefault="005D20D2" w:rsidP="005D20D2">
            <w:pPr>
              <w:widowControl w:val="0"/>
              <w:tabs>
                <w:tab w:val="left" w:pos="540"/>
              </w:tabs>
              <w:suppressAutoHyphens/>
              <w:contextualSpacing/>
              <w:jc w:val="center"/>
              <w:rPr>
                <w:rFonts w:eastAsia="Arial Unicode MS"/>
                <w:kern w:val="1"/>
              </w:rPr>
            </w:pPr>
            <w:r w:rsidRPr="008969AB">
              <w:rPr>
                <w:rFonts w:eastAsia="Arial Unicode MS"/>
                <w:kern w:val="1"/>
              </w:rPr>
              <w:t xml:space="preserve">Перечень автомобильных дорог муниципального значения </w:t>
            </w:r>
          </w:p>
          <w:p w:rsidR="005D20D2" w:rsidRPr="008969AB" w:rsidRDefault="004965BD" w:rsidP="005D20D2">
            <w:pPr>
              <w:widowControl w:val="0"/>
              <w:tabs>
                <w:tab w:val="left" w:pos="540"/>
              </w:tabs>
              <w:suppressAutoHyphens/>
              <w:contextualSpacing/>
              <w:jc w:val="center"/>
              <w:rPr>
                <w:rFonts w:eastAsia="Arial Unicode MS"/>
                <w:kern w:val="1"/>
              </w:rPr>
            </w:pPr>
            <w:r w:rsidRPr="008969AB">
              <w:rPr>
                <w:rFonts w:eastAsia="Arial Unicode MS"/>
                <w:kern w:val="1"/>
              </w:rPr>
              <w:t>Тамбовского</w:t>
            </w:r>
            <w:r w:rsidR="005D20D2" w:rsidRPr="008969AB">
              <w:rPr>
                <w:rFonts w:eastAsia="Arial Unicode MS"/>
                <w:kern w:val="1"/>
              </w:rPr>
              <w:t xml:space="preserve"> района Тамбовской области</w:t>
            </w:r>
          </w:p>
        </w:tc>
      </w:tr>
      <w:tr w:rsidR="004965BD" w:rsidRPr="008969AB" w:rsidTr="005B43EB">
        <w:tc>
          <w:tcPr>
            <w:tcW w:w="782" w:type="dxa"/>
            <w:vAlign w:val="center"/>
          </w:tcPr>
          <w:p w:rsidR="004965BD" w:rsidRPr="008969AB" w:rsidRDefault="00765670" w:rsidP="0042149B">
            <w:pPr>
              <w:widowControl w:val="0"/>
              <w:tabs>
                <w:tab w:val="left" w:pos="540"/>
              </w:tabs>
              <w:suppressAutoHyphens/>
              <w:contextualSpacing/>
              <w:jc w:val="center"/>
              <w:rPr>
                <w:rFonts w:eastAsia="Arial Unicode MS"/>
                <w:kern w:val="1"/>
              </w:rPr>
            </w:pPr>
            <w:r w:rsidRPr="008969AB">
              <w:rPr>
                <w:rFonts w:eastAsia="Arial Unicode MS"/>
                <w:kern w:val="1"/>
              </w:rPr>
              <w:t>7</w:t>
            </w:r>
          </w:p>
        </w:tc>
        <w:tc>
          <w:tcPr>
            <w:tcW w:w="5638" w:type="dxa"/>
            <w:vAlign w:val="center"/>
          </w:tcPr>
          <w:p w:rsidR="004965BD" w:rsidRPr="008969AB" w:rsidRDefault="006B3DD0" w:rsidP="006B3DD0">
            <w:pPr>
              <w:widowControl w:val="0"/>
              <w:tabs>
                <w:tab w:val="left" w:pos="540"/>
              </w:tabs>
              <w:suppressAutoHyphens/>
              <w:contextualSpacing/>
              <w:jc w:val="center"/>
              <w:rPr>
                <w:rFonts w:eastAsia="Arial Unicode MS"/>
                <w:kern w:val="1"/>
              </w:rPr>
            </w:pPr>
            <w:r w:rsidRPr="008969AB">
              <w:rPr>
                <w:rFonts w:eastAsia="Arial Unicode MS"/>
                <w:kern w:val="1"/>
              </w:rPr>
              <w:t>68-242- ОП- МР- 015</w:t>
            </w:r>
          </w:p>
          <w:p w:rsidR="006B3DD0" w:rsidRPr="008969AB" w:rsidRDefault="006B3DD0" w:rsidP="006B3DD0">
            <w:pPr>
              <w:widowControl w:val="0"/>
              <w:tabs>
                <w:tab w:val="left" w:pos="540"/>
              </w:tabs>
              <w:suppressAutoHyphens/>
              <w:contextualSpacing/>
              <w:jc w:val="center"/>
              <w:rPr>
                <w:rFonts w:eastAsia="Arial Unicode MS"/>
                <w:kern w:val="1"/>
              </w:rPr>
            </w:pPr>
            <w:r w:rsidRPr="008969AB">
              <w:rPr>
                <w:rFonts w:eastAsia="Arial Unicode MS"/>
                <w:kern w:val="1"/>
              </w:rPr>
              <w:t>«Мордово-Жердевка»-Старогрязное</w:t>
            </w:r>
          </w:p>
        </w:tc>
        <w:tc>
          <w:tcPr>
            <w:tcW w:w="2162" w:type="dxa"/>
            <w:gridSpan w:val="2"/>
            <w:vAlign w:val="center"/>
          </w:tcPr>
          <w:p w:rsidR="006B3DD0" w:rsidRPr="008969AB" w:rsidRDefault="006B3DD0" w:rsidP="006B3DD0">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6B3DD0" w:rsidRPr="008969AB" w:rsidRDefault="006B3DD0" w:rsidP="006B3DD0">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6B3DD0" w:rsidRPr="008969AB" w:rsidRDefault="006B3DD0" w:rsidP="006B3DD0">
            <w:pPr>
              <w:widowControl w:val="0"/>
              <w:tabs>
                <w:tab w:val="left" w:pos="540"/>
              </w:tabs>
              <w:suppressAutoHyphens/>
              <w:contextualSpacing/>
              <w:jc w:val="center"/>
              <w:rPr>
                <w:rFonts w:eastAsia="Arial Unicode MS"/>
                <w:kern w:val="1"/>
              </w:rPr>
            </w:pPr>
            <w:r w:rsidRPr="008969AB">
              <w:rPr>
                <w:rFonts w:eastAsia="Arial Unicode MS"/>
                <w:kern w:val="1"/>
              </w:rPr>
              <w:t>асфальтобетонная</w:t>
            </w:r>
          </w:p>
        </w:tc>
        <w:tc>
          <w:tcPr>
            <w:tcW w:w="1839" w:type="dxa"/>
            <w:vAlign w:val="center"/>
          </w:tcPr>
          <w:p w:rsidR="004965BD" w:rsidRPr="008969AB" w:rsidRDefault="006B3DD0" w:rsidP="0042149B">
            <w:pPr>
              <w:widowControl w:val="0"/>
              <w:tabs>
                <w:tab w:val="left" w:pos="540"/>
              </w:tabs>
              <w:suppressAutoHyphens/>
              <w:contextualSpacing/>
              <w:jc w:val="center"/>
              <w:rPr>
                <w:rFonts w:eastAsia="Arial Unicode MS"/>
                <w:kern w:val="1"/>
              </w:rPr>
            </w:pPr>
            <w:r w:rsidRPr="008969AB">
              <w:rPr>
                <w:rFonts w:eastAsia="Arial Unicode MS"/>
                <w:kern w:val="1"/>
              </w:rPr>
              <w:t>2,15</w:t>
            </w:r>
          </w:p>
        </w:tc>
      </w:tr>
      <w:tr w:rsidR="0042149B" w:rsidRPr="008969AB" w:rsidTr="005B43EB">
        <w:tc>
          <w:tcPr>
            <w:tcW w:w="782" w:type="dxa"/>
            <w:vAlign w:val="center"/>
          </w:tcPr>
          <w:p w:rsidR="0042149B" w:rsidRPr="008969AB" w:rsidRDefault="00765670" w:rsidP="0042149B">
            <w:pPr>
              <w:widowControl w:val="0"/>
              <w:tabs>
                <w:tab w:val="left" w:pos="540"/>
              </w:tabs>
              <w:suppressAutoHyphens/>
              <w:contextualSpacing/>
              <w:jc w:val="center"/>
              <w:rPr>
                <w:rFonts w:eastAsia="Arial Unicode MS"/>
                <w:kern w:val="1"/>
              </w:rPr>
            </w:pPr>
            <w:r w:rsidRPr="008969AB">
              <w:rPr>
                <w:rFonts w:eastAsia="Arial Unicode MS"/>
                <w:kern w:val="1"/>
              </w:rPr>
              <w:t>8</w:t>
            </w:r>
          </w:p>
        </w:tc>
        <w:tc>
          <w:tcPr>
            <w:tcW w:w="5638" w:type="dxa"/>
            <w:vAlign w:val="center"/>
          </w:tcPr>
          <w:p w:rsidR="0042149B" w:rsidRPr="008969AB" w:rsidRDefault="006B3DD0" w:rsidP="0042149B">
            <w:pPr>
              <w:widowControl w:val="0"/>
              <w:tabs>
                <w:tab w:val="left" w:pos="540"/>
              </w:tabs>
              <w:suppressAutoHyphens/>
              <w:contextualSpacing/>
              <w:jc w:val="center"/>
            </w:pPr>
            <w:r w:rsidRPr="008969AB">
              <w:t>68-242- ОП- МР- 064</w:t>
            </w:r>
          </w:p>
          <w:p w:rsidR="006B3DD0" w:rsidRPr="008969AB" w:rsidRDefault="006B3DD0" w:rsidP="0042149B">
            <w:pPr>
              <w:widowControl w:val="0"/>
              <w:tabs>
                <w:tab w:val="left" w:pos="540"/>
              </w:tabs>
              <w:suppressAutoHyphens/>
              <w:contextualSpacing/>
              <w:jc w:val="center"/>
              <w:rPr>
                <w:rFonts w:eastAsia="Arial Unicode MS"/>
                <w:kern w:val="1"/>
              </w:rPr>
            </w:pPr>
            <w:r w:rsidRPr="008969AB">
              <w:t>Токарёвка-Жердевка-Полетаево</w:t>
            </w:r>
          </w:p>
        </w:tc>
        <w:tc>
          <w:tcPr>
            <w:tcW w:w="2162" w:type="dxa"/>
            <w:gridSpan w:val="2"/>
            <w:vAlign w:val="center"/>
          </w:tcPr>
          <w:p w:rsidR="006B3DD0" w:rsidRPr="008969AB" w:rsidRDefault="006B3DD0" w:rsidP="006B3DD0">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6B3DD0" w:rsidRPr="008969AB" w:rsidRDefault="006B3DD0" w:rsidP="006B3DD0">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42149B" w:rsidRPr="008969AB" w:rsidRDefault="006B3DD0" w:rsidP="004965BD">
            <w:pPr>
              <w:widowControl w:val="0"/>
              <w:tabs>
                <w:tab w:val="left" w:pos="540"/>
              </w:tabs>
              <w:suppressAutoHyphens/>
              <w:contextualSpacing/>
              <w:jc w:val="center"/>
              <w:rPr>
                <w:rFonts w:eastAsia="Arial Unicode MS"/>
                <w:kern w:val="1"/>
              </w:rPr>
            </w:pPr>
            <w:r w:rsidRPr="008969AB">
              <w:rPr>
                <w:rFonts w:eastAsia="Arial Unicode MS"/>
                <w:kern w:val="1"/>
              </w:rPr>
              <w:t>грунтовая</w:t>
            </w:r>
          </w:p>
        </w:tc>
        <w:tc>
          <w:tcPr>
            <w:tcW w:w="1839" w:type="dxa"/>
            <w:vAlign w:val="center"/>
          </w:tcPr>
          <w:p w:rsidR="0042149B" w:rsidRPr="008969AB" w:rsidRDefault="006B3DD0" w:rsidP="0042149B">
            <w:pPr>
              <w:widowControl w:val="0"/>
              <w:tabs>
                <w:tab w:val="left" w:pos="540"/>
              </w:tabs>
              <w:suppressAutoHyphens/>
              <w:contextualSpacing/>
              <w:jc w:val="center"/>
              <w:rPr>
                <w:rFonts w:eastAsia="Arial Unicode MS"/>
                <w:kern w:val="1"/>
              </w:rPr>
            </w:pPr>
            <w:r w:rsidRPr="008969AB">
              <w:rPr>
                <w:rFonts w:eastAsia="Arial Unicode MS"/>
                <w:kern w:val="1"/>
              </w:rPr>
              <w:t>7,75</w:t>
            </w:r>
          </w:p>
        </w:tc>
      </w:tr>
      <w:tr w:rsidR="00C156F1" w:rsidRPr="008969AB" w:rsidTr="005B43EB">
        <w:tc>
          <w:tcPr>
            <w:tcW w:w="782" w:type="dxa"/>
            <w:vAlign w:val="center"/>
          </w:tcPr>
          <w:p w:rsidR="00C156F1" w:rsidRPr="008969AB" w:rsidRDefault="00765670" w:rsidP="0042149B">
            <w:pPr>
              <w:widowControl w:val="0"/>
              <w:tabs>
                <w:tab w:val="left" w:pos="540"/>
              </w:tabs>
              <w:suppressAutoHyphens/>
              <w:contextualSpacing/>
              <w:jc w:val="center"/>
              <w:rPr>
                <w:rFonts w:eastAsia="Arial Unicode MS"/>
                <w:kern w:val="1"/>
              </w:rPr>
            </w:pPr>
            <w:r w:rsidRPr="008969AB">
              <w:rPr>
                <w:rFonts w:eastAsia="Arial Unicode MS"/>
                <w:kern w:val="1"/>
              </w:rPr>
              <w:t>9</w:t>
            </w:r>
          </w:p>
        </w:tc>
        <w:tc>
          <w:tcPr>
            <w:tcW w:w="5638" w:type="dxa"/>
            <w:vAlign w:val="center"/>
          </w:tcPr>
          <w:p w:rsidR="00C156F1" w:rsidRPr="008969AB" w:rsidRDefault="006B3DD0" w:rsidP="0042149B">
            <w:pPr>
              <w:widowControl w:val="0"/>
              <w:tabs>
                <w:tab w:val="left" w:pos="540"/>
              </w:tabs>
              <w:suppressAutoHyphens/>
              <w:contextualSpacing/>
              <w:jc w:val="center"/>
            </w:pPr>
            <w:r w:rsidRPr="008969AB">
              <w:t>68-242- ОП- МР- 001</w:t>
            </w:r>
          </w:p>
          <w:p w:rsidR="006B3DD0" w:rsidRPr="008969AB" w:rsidRDefault="006B3DD0" w:rsidP="0042149B">
            <w:pPr>
              <w:widowControl w:val="0"/>
              <w:tabs>
                <w:tab w:val="left" w:pos="540"/>
              </w:tabs>
              <w:suppressAutoHyphens/>
              <w:contextualSpacing/>
              <w:jc w:val="center"/>
              <w:rPr>
                <w:rFonts w:eastAsia="Arial Unicode MS"/>
                <w:kern w:val="1"/>
              </w:rPr>
            </w:pPr>
            <w:r w:rsidRPr="008969AB">
              <w:t>«Каспий»-Токарёвка-Красные Лужки, Мурыли</w:t>
            </w:r>
          </w:p>
        </w:tc>
        <w:tc>
          <w:tcPr>
            <w:tcW w:w="2162" w:type="dxa"/>
            <w:gridSpan w:val="2"/>
            <w:vAlign w:val="center"/>
          </w:tcPr>
          <w:p w:rsidR="006B3DD0" w:rsidRPr="008969AB" w:rsidRDefault="006B3DD0" w:rsidP="006B3DD0">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6B3DD0" w:rsidRPr="008969AB" w:rsidRDefault="006B3DD0" w:rsidP="006B3DD0">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C156F1" w:rsidRPr="008969AB" w:rsidRDefault="006B3DD0" w:rsidP="006B3DD0">
            <w:pPr>
              <w:widowControl w:val="0"/>
              <w:tabs>
                <w:tab w:val="left" w:pos="540"/>
              </w:tabs>
              <w:suppressAutoHyphens/>
              <w:contextualSpacing/>
              <w:jc w:val="center"/>
              <w:rPr>
                <w:rFonts w:eastAsia="Arial Unicode MS"/>
                <w:kern w:val="1"/>
              </w:rPr>
            </w:pPr>
            <w:r w:rsidRPr="008969AB">
              <w:rPr>
                <w:rFonts w:eastAsia="Arial Unicode MS"/>
                <w:kern w:val="1"/>
              </w:rPr>
              <w:t>грунтовая</w:t>
            </w:r>
          </w:p>
        </w:tc>
        <w:tc>
          <w:tcPr>
            <w:tcW w:w="1839" w:type="dxa"/>
            <w:vAlign w:val="center"/>
          </w:tcPr>
          <w:p w:rsidR="00C156F1" w:rsidRPr="008969AB" w:rsidRDefault="006B3DD0" w:rsidP="0042149B">
            <w:pPr>
              <w:widowControl w:val="0"/>
              <w:tabs>
                <w:tab w:val="left" w:pos="540"/>
              </w:tabs>
              <w:suppressAutoHyphens/>
              <w:contextualSpacing/>
              <w:jc w:val="center"/>
              <w:rPr>
                <w:rFonts w:eastAsia="Arial Unicode MS"/>
                <w:kern w:val="1"/>
              </w:rPr>
            </w:pPr>
            <w:r w:rsidRPr="008969AB">
              <w:rPr>
                <w:rFonts w:eastAsia="Arial Unicode MS"/>
                <w:kern w:val="1"/>
              </w:rPr>
              <w:t>6,20</w:t>
            </w:r>
          </w:p>
        </w:tc>
      </w:tr>
      <w:tr w:rsidR="00C156F1" w:rsidRPr="008969AB" w:rsidTr="005B43EB">
        <w:tc>
          <w:tcPr>
            <w:tcW w:w="782" w:type="dxa"/>
            <w:vAlign w:val="center"/>
          </w:tcPr>
          <w:p w:rsidR="00C156F1" w:rsidRPr="008969AB" w:rsidRDefault="00765670" w:rsidP="0042149B">
            <w:pPr>
              <w:widowControl w:val="0"/>
              <w:tabs>
                <w:tab w:val="left" w:pos="540"/>
              </w:tabs>
              <w:suppressAutoHyphens/>
              <w:contextualSpacing/>
              <w:jc w:val="center"/>
              <w:rPr>
                <w:rFonts w:eastAsia="Arial Unicode MS"/>
                <w:kern w:val="1"/>
              </w:rPr>
            </w:pPr>
            <w:r w:rsidRPr="008969AB">
              <w:rPr>
                <w:rFonts w:eastAsia="Arial Unicode MS"/>
                <w:kern w:val="1"/>
              </w:rPr>
              <w:t>10</w:t>
            </w:r>
          </w:p>
        </w:tc>
        <w:tc>
          <w:tcPr>
            <w:tcW w:w="5638" w:type="dxa"/>
            <w:vAlign w:val="center"/>
          </w:tcPr>
          <w:p w:rsidR="00C156F1" w:rsidRPr="008969AB" w:rsidRDefault="006B3DD0" w:rsidP="0042149B">
            <w:pPr>
              <w:widowControl w:val="0"/>
              <w:tabs>
                <w:tab w:val="left" w:pos="540"/>
              </w:tabs>
              <w:suppressAutoHyphens/>
              <w:contextualSpacing/>
              <w:jc w:val="center"/>
            </w:pPr>
            <w:r w:rsidRPr="008969AB">
              <w:t>68-242- ОП- МР- 001</w:t>
            </w:r>
          </w:p>
          <w:p w:rsidR="006B3DD0" w:rsidRPr="008969AB" w:rsidRDefault="006B3DD0" w:rsidP="0042149B">
            <w:pPr>
              <w:widowControl w:val="0"/>
              <w:tabs>
                <w:tab w:val="left" w:pos="540"/>
              </w:tabs>
              <w:suppressAutoHyphens/>
              <w:contextualSpacing/>
              <w:jc w:val="center"/>
              <w:rPr>
                <w:rFonts w:eastAsia="Arial Unicode MS"/>
                <w:kern w:val="1"/>
              </w:rPr>
            </w:pPr>
            <w:r w:rsidRPr="008969AB">
              <w:t>"Токарёвка-Жердевка"-Рассвет</w:t>
            </w:r>
          </w:p>
        </w:tc>
        <w:tc>
          <w:tcPr>
            <w:tcW w:w="2162" w:type="dxa"/>
            <w:gridSpan w:val="2"/>
            <w:vAlign w:val="center"/>
          </w:tcPr>
          <w:p w:rsidR="006B3DD0" w:rsidRPr="008969AB" w:rsidRDefault="006B3DD0" w:rsidP="006B3DD0">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6B3DD0" w:rsidRPr="008969AB" w:rsidRDefault="006B3DD0" w:rsidP="006B3DD0">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C156F1" w:rsidRPr="008969AB" w:rsidRDefault="006B3DD0" w:rsidP="006B3DD0">
            <w:pPr>
              <w:widowControl w:val="0"/>
              <w:tabs>
                <w:tab w:val="left" w:pos="540"/>
              </w:tabs>
              <w:suppressAutoHyphens/>
              <w:contextualSpacing/>
              <w:jc w:val="center"/>
              <w:rPr>
                <w:rFonts w:eastAsia="Arial Unicode MS"/>
                <w:kern w:val="1"/>
              </w:rPr>
            </w:pPr>
            <w:r w:rsidRPr="008969AB">
              <w:rPr>
                <w:rFonts w:eastAsia="Arial Unicode MS"/>
                <w:kern w:val="1"/>
              </w:rPr>
              <w:t>грунтовая</w:t>
            </w:r>
          </w:p>
        </w:tc>
        <w:tc>
          <w:tcPr>
            <w:tcW w:w="1839" w:type="dxa"/>
            <w:vAlign w:val="center"/>
          </w:tcPr>
          <w:p w:rsidR="00C156F1" w:rsidRPr="008969AB" w:rsidRDefault="006B3DD0" w:rsidP="0042149B">
            <w:pPr>
              <w:widowControl w:val="0"/>
              <w:tabs>
                <w:tab w:val="left" w:pos="540"/>
              </w:tabs>
              <w:suppressAutoHyphens/>
              <w:contextualSpacing/>
              <w:jc w:val="center"/>
              <w:rPr>
                <w:rFonts w:eastAsia="Arial Unicode MS"/>
                <w:kern w:val="1"/>
              </w:rPr>
            </w:pPr>
            <w:r w:rsidRPr="008969AB">
              <w:rPr>
                <w:rFonts w:eastAsia="Arial Unicode MS"/>
                <w:kern w:val="1"/>
              </w:rPr>
              <w:t>4,20</w:t>
            </w:r>
          </w:p>
        </w:tc>
      </w:tr>
      <w:tr w:rsidR="005D20D2" w:rsidRPr="008969AB" w:rsidTr="003F6AAC">
        <w:tc>
          <w:tcPr>
            <w:tcW w:w="10421" w:type="dxa"/>
            <w:gridSpan w:val="5"/>
            <w:vAlign w:val="center"/>
          </w:tcPr>
          <w:p w:rsidR="005D20D2" w:rsidRPr="008969AB" w:rsidRDefault="005D20D2" w:rsidP="000F1365">
            <w:pPr>
              <w:widowControl w:val="0"/>
              <w:tabs>
                <w:tab w:val="left" w:pos="540"/>
              </w:tabs>
              <w:suppressAutoHyphens/>
              <w:contextualSpacing/>
              <w:jc w:val="center"/>
              <w:rPr>
                <w:rFonts w:eastAsia="Arial Unicode MS"/>
                <w:b/>
                <w:kern w:val="1"/>
              </w:rPr>
            </w:pPr>
            <w:r w:rsidRPr="008969AB">
              <w:rPr>
                <w:rFonts w:eastAsia="Arial Unicode MS"/>
                <w:b/>
                <w:kern w:val="1"/>
              </w:rPr>
              <w:t xml:space="preserve">Объекты местного значения </w:t>
            </w:r>
            <w:r w:rsidR="000F1365" w:rsidRPr="008969AB">
              <w:rPr>
                <w:rFonts w:eastAsia="Arial Unicode MS"/>
                <w:b/>
                <w:kern w:val="1"/>
              </w:rPr>
              <w:t>поселкового округа</w:t>
            </w:r>
          </w:p>
        </w:tc>
      </w:tr>
      <w:tr w:rsidR="005D20D2" w:rsidRPr="008969AB" w:rsidTr="003F6AAC">
        <w:tc>
          <w:tcPr>
            <w:tcW w:w="10421" w:type="dxa"/>
            <w:gridSpan w:val="5"/>
            <w:vAlign w:val="center"/>
          </w:tcPr>
          <w:p w:rsidR="005D20D2" w:rsidRPr="008969AB" w:rsidRDefault="00BE6E4D" w:rsidP="0042149B">
            <w:pPr>
              <w:widowControl w:val="0"/>
              <w:tabs>
                <w:tab w:val="left" w:pos="540"/>
              </w:tabs>
              <w:suppressAutoHyphens/>
              <w:contextualSpacing/>
              <w:jc w:val="center"/>
              <w:rPr>
                <w:rFonts w:eastAsia="Arial Unicode MS"/>
                <w:i/>
                <w:kern w:val="1"/>
              </w:rPr>
            </w:pPr>
            <w:r w:rsidRPr="008969AB">
              <w:rPr>
                <w:rFonts w:eastAsia="Arial Unicode MS"/>
                <w:i/>
                <w:kern w:val="1"/>
              </w:rPr>
              <w:t>Автомобильными дорогами общего пользования местного значения поселения</w:t>
            </w:r>
          </w:p>
        </w:tc>
      </w:tr>
      <w:tr w:rsidR="00BE6E4D" w:rsidRPr="008969AB" w:rsidTr="003F6AAC">
        <w:tc>
          <w:tcPr>
            <w:tcW w:w="10421" w:type="dxa"/>
            <w:gridSpan w:val="5"/>
            <w:vAlign w:val="center"/>
          </w:tcPr>
          <w:p w:rsidR="00BE6E4D" w:rsidRPr="008969AB" w:rsidRDefault="00BE6E4D" w:rsidP="00C156F1">
            <w:pPr>
              <w:widowControl w:val="0"/>
              <w:tabs>
                <w:tab w:val="left" w:pos="540"/>
              </w:tabs>
              <w:suppressAutoHyphens/>
              <w:contextualSpacing/>
              <w:jc w:val="center"/>
              <w:rPr>
                <w:rFonts w:eastAsia="Arial Unicode MS"/>
                <w:kern w:val="1"/>
              </w:rPr>
            </w:pPr>
            <w:r w:rsidRPr="008969AB">
              <w:rPr>
                <w:rFonts w:eastAsia="Arial Unicode MS"/>
                <w:kern w:val="1"/>
              </w:rPr>
              <w:t xml:space="preserve">Реестр муниципального имущества </w:t>
            </w:r>
            <w:r w:rsidR="00C156F1" w:rsidRPr="008969AB">
              <w:rPr>
                <w:rFonts w:eastAsia="Arial Unicode MS"/>
                <w:kern w:val="1"/>
              </w:rPr>
              <w:t>Токарёвского поселкового округа Токарёвского</w:t>
            </w:r>
            <w:r w:rsidRPr="008969AB">
              <w:rPr>
                <w:rFonts w:eastAsia="Arial Unicode MS"/>
                <w:kern w:val="1"/>
              </w:rPr>
              <w:t xml:space="preserve"> района Тамбовской области на 01.01.2021</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11</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040</w:t>
            </w:r>
          </w:p>
          <w:p w:rsidR="00950315" w:rsidRPr="008969AB" w:rsidRDefault="00950315" w:rsidP="00950315">
            <w:pPr>
              <w:jc w:val="center"/>
              <w:rPr>
                <w:color w:val="000000"/>
              </w:rPr>
            </w:pPr>
            <w:r w:rsidRPr="008969AB">
              <w:rPr>
                <w:color w:val="000000"/>
              </w:rPr>
              <w:t xml:space="preserve">Тамбовская область, р.п. </w:t>
            </w:r>
            <w:r w:rsidR="006C0434" w:rsidRPr="008969AB">
              <w:rPr>
                <w:color w:val="000000"/>
              </w:rPr>
              <w:t>Токарёвк</w:t>
            </w:r>
            <w:r w:rsidRPr="008969AB">
              <w:rPr>
                <w:color w:val="000000"/>
              </w:rPr>
              <w:t>а, от д. 1 до д. 118  по ул. Советская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1,75</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12</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036</w:t>
            </w:r>
          </w:p>
          <w:p w:rsidR="00950315" w:rsidRPr="008969AB" w:rsidRDefault="00950315" w:rsidP="00950315">
            <w:pPr>
              <w:jc w:val="center"/>
              <w:rPr>
                <w:color w:val="000000"/>
              </w:rPr>
            </w:pPr>
            <w:r w:rsidRPr="008969AB">
              <w:rPr>
                <w:color w:val="000000"/>
              </w:rPr>
              <w:t>Тамбо</w:t>
            </w:r>
            <w:r w:rsidR="00D86A8A" w:rsidRPr="008969AB">
              <w:rPr>
                <w:color w:val="000000"/>
              </w:rPr>
              <w:t xml:space="preserve">вская область, р.п. </w:t>
            </w:r>
            <w:r w:rsidR="006C0434" w:rsidRPr="008969AB">
              <w:rPr>
                <w:color w:val="000000"/>
              </w:rPr>
              <w:t>Токарёвк</w:t>
            </w:r>
            <w:r w:rsidR="00D86A8A" w:rsidRPr="008969AB">
              <w:rPr>
                <w:color w:val="000000"/>
              </w:rPr>
              <w:t>а, о</w:t>
            </w:r>
            <w:r w:rsidRPr="008969AB">
              <w:rPr>
                <w:color w:val="000000"/>
              </w:rPr>
              <w:t>т д. 1 до д. 186 по пр. Революции</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2,3</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13</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011</w:t>
            </w:r>
          </w:p>
          <w:p w:rsidR="00950315" w:rsidRPr="008969AB" w:rsidRDefault="00950315" w:rsidP="00950315">
            <w:pPr>
              <w:jc w:val="center"/>
              <w:rPr>
                <w:color w:val="000000"/>
              </w:rPr>
            </w:pPr>
            <w:r w:rsidRPr="008969AB">
              <w:rPr>
                <w:color w:val="000000"/>
              </w:rPr>
              <w:t xml:space="preserve">Тамбовская область , Токаревский район, р.п. </w:t>
            </w:r>
            <w:r w:rsidR="006C0434" w:rsidRPr="008969AB">
              <w:rPr>
                <w:color w:val="000000"/>
              </w:rPr>
              <w:t>Токарёвк</w:t>
            </w:r>
            <w:r w:rsidRPr="008969AB">
              <w:rPr>
                <w:color w:val="000000"/>
              </w:rPr>
              <w:t>а, от д. 1 до д. 45 по  ул. Калинина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0,1</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14</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025</w:t>
            </w:r>
          </w:p>
          <w:p w:rsidR="00950315" w:rsidRPr="008969AB" w:rsidRDefault="00950315" w:rsidP="00950315">
            <w:pPr>
              <w:jc w:val="center"/>
              <w:rPr>
                <w:color w:val="000000"/>
              </w:rPr>
            </w:pPr>
            <w:r w:rsidRPr="008969AB">
              <w:rPr>
                <w:color w:val="000000"/>
              </w:rPr>
              <w:t>Тамб</w:t>
            </w:r>
            <w:r w:rsidR="00D86A8A" w:rsidRPr="008969AB">
              <w:rPr>
                <w:color w:val="000000"/>
              </w:rPr>
              <w:t xml:space="preserve">овская область, р.п. </w:t>
            </w:r>
            <w:r w:rsidR="006C0434" w:rsidRPr="008969AB">
              <w:rPr>
                <w:color w:val="000000"/>
              </w:rPr>
              <w:t>Токарёвк</w:t>
            </w:r>
            <w:r w:rsidR="00D86A8A" w:rsidRPr="008969AB">
              <w:rPr>
                <w:color w:val="000000"/>
              </w:rPr>
              <w:t>а, о</w:t>
            </w:r>
            <w:r w:rsidRPr="008969AB">
              <w:rPr>
                <w:color w:val="000000"/>
              </w:rPr>
              <w:t>т д. 1 до д. 72 по ул. Николая Вирты</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щебень</w:t>
            </w:r>
          </w:p>
        </w:tc>
        <w:tc>
          <w:tcPr>
            <w:tcW w:w="1839" w:type="dxa"/>
            <w:vAlign w:val="center"/>
          </w:tcPr>
          <w:p w:rsidR="00950315" w:rsidRPr="008969AB" w:rsidRDefault="00950315" w:rsidP="00950315">
            <w:pPr>
              <w:jc w:val="center"/>
              <w:rPr>
                <w:color w:val="000000"/>
              </w:rPr>
            </w:pPr>
            <w:r w:rsidRPr="008969AB">
              <w:rPr>
                <w:color w:val="000000"/>
              </w:rPr>
              <w:t>1,55</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15</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055</w:t>
            </w:r>
          </w:p>
          <w:p w:rsidR="00950315" w:rsidRPr="008969AB" w:rsidRDefault="00950315" w:rsidP="00950315">
            <w:pPr>
              <w:jc w:val="center"/>
              <w:rPr>
                <w:color w:val="000000"/>
              </w:rPr>
            </w:pPr>
            <w:r w:rsidRPr="008969AB">
              <w:rPr>
                <w:color w:val="000000"/>
              </w:rPr>
              <w:t xml:space="preserve">Тамбовская область, Токаревский район, р.п. </w:t>
            </w:r>
            <w:r w:rsidR="006C0434" w:rsidRPr="008969AB">
              <w:rPr>
                <w:color w:val="000000"/>
              </w:rPr>
              <w:t>Токарёвк</w:t>
            </w:r>
            <w:r w:rsidRPr="008969AB">
              <w:rPr>
                <w:color w:val="000000"/>
              </w:rPr>
              <w:t>а,  от д. 1 до д. 37 по пер. Первомайский</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0,64</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16</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039</w:t>
            </w:r>
          </w:p>
          <w:p w:rsidR="00950315" w:rsidRPr="008969AB" w:rsidRDefault="00950315" w:rsidP="00950315">
            <w:pPr>
              <w:jc w:val="center"/>
              <w:rPr>
                <w:color w:val="000000"/>
              </w:rPr>
            </w:pPr>
            <w:r w:rsidRPr="008969AB">
              <w:rPr>
                <w:color w:val="000000"/>
              </w:rPr>
              <w:t xml:space="preserve">Тамбовская область, Токаревский район, р.п. </w:t>
            </w:r>
            <w:r w:rsidR="006C0434" w:rsidRPr="008969AB">
              <w:rPr>
                <w:color w:val="000000"/>
              </w:rPr>
              <w:t>Токарёвк</w:t>
            </w:r>
            <w:r w:rsidRPr="008969AB">
              <w:rPr>
                <w:color w:val="000000"/>
              </w:rPr>
              <w:t>а, от д. 1 до д. 45 по ул. Связистов</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0,9</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17</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016</w:t>
            </w:r>
          </w:p>
          <w:p w:rsidR="00950315" w:rsidRPr="008969AB" w:rsidRDefault="00950315" w:rsidP="00950315">
            <w:pPr>
              <w:jc w:val="center"/>
              <w:rPr>
                <w:color w:val="000000"/>
              </w:rPr>
            </w:pPr>
            <w:r w:rsidRPr="008969AB">
              <w:rPr>
                <w:color w:val="000000"/>
              </w:rPr>
              <w:t xml:space="preserve">Тамбовская область, Токаревский район, р.п. </w:t>
            </w:r>
            <w:r w:rsidR="006C0434" w:rsidRPr="008969AB">
              <w:rPr>
                <w:color w:val="000000"/>
              </w:rPr>
              <w:t>Токарёвк</w:t>
            </w:r>
            <w:r w:rsidRPr="008969AB">
              <w:rPr>
                <w:color w:val="000000"/>
              </w:rPr>
              <w:t>а, от д. 1 до д. 34 по ул. Ленина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0,4</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18</w:t>
            </w:r>
          </w:p>
        </w:tc>
        <w:tc>
          <w:tcPr>
            <w:tcW w:w="5705" w:type="dxa"/>
            <w:gridSpan w:val="2"/>
            <w:vAlign w:val="center"/>
          </w:tcPr>
          <w:p w:rsidR="00950315" w:rsidRPr="008969AB" w:rsidRDefault="00950315" w:rsidP="00950315">
            <w:pPr>
              <w:jc w:val="center"/>
              <w:rPr>
                <w:color w:val="000000"/>
              </w:rPr>
            </w:pPr>
            <w:r w:rsidRPr="008969AB">
              <w:rPr>
                <w:color w:val="000000"/>
              </w:rPr>
              <w:t xml:space="preserve">68 242 551 6 ОП МП 047 </w:t>
            </w:r>
          </w:p>
          <w:p w:rsidR="00950315" w:rsidRPr="008969AB" w:rsidRDefault="00950315" w:rsidP="00950315">
            <w:pPr>
              <w:jc w:val="center"/>
              <w:rPr>
                <w:color w:val="000000"/>
              </w:rPr>
            </w:pPr>
            <w:r w:rsidRPr="008969AB">
              <w:rPr>
                <w:color w:val="000000"/>
              </w:rPr>
              <w:t xml:space="preserve">Тамбовская область, Токаревский район, р.п. </w:t>
            </w:r>
            <w:r w:rsidR="006C0434" w:rsidRPr="008969AB">
              <w:rPr>
                <w:color w:val="000000"/>
              </w:rPr>
              <w:t>Токарёвк</w:t>
            </w:r>
            <w:r w:rsidRPr="008969AB">
              <w:rPr>
                <w:color w:val="000000"/>
              </w:rPr>
              <w:t>а,  от д. 1 до д. 16 по ул. Школьная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0,8</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19</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060</w:t>
            </w:r>
          </w:p>
          <w:p w:rsidR="00950315" w:rsidRPr="008969AB" w:rsidRDefault="00950315" w:rsidP="00950315">
            <w:pPr>
              <w:jc w:val="center"/>
              <w:rPr>
                <w:color w:val="000000"/>
              </w:rPr>
            </w:pPr>
            <w:r w:rsidRPr="008969AB">
              <w:rPr>
                <w:color w:val="000000"/>
              </w:rPr>
              <w:t xml:space="preserve">Тамбовская область, Токаревский район, р.п. </w:t>
            </w:r>
            <w:r w:rsidR="006C0434" w:rsidRPr="008969AB">
              <w:rPr>
                <w:color w:val="000000"/>
              </w:rPr>
              <w:t>Токарёвк</w:t>
            </w:r>
            <w:r w:rsidRPr="008969AB">
              <w:rPr>
                <w:color w:val="000000"/>
              </w:rPr>
              <w:t xml:space="preserve">а, </w:t>
            </w:r>
            <w:r w:rsidR="00D86A8A" w:rsidRPr="008969AB">
              <w:rPr>
                <w:color w:val="000000"/>
              </w:rPr>
              <w:t>о</w:t>
            </w:r>
            <w:r w:rsidRPr="008969AB">
              <w:rPr>
                <w:color w:val="000000"/>
              </w:rPr>
              <w:t>т д. 1 до д. 6 по пер. Чехова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0,3</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20</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043</w:t>
            </w:r>
          </w:p>
          <w:p w:rsidR="00950315" w:rsidRPr="008969AB" w:rsidRDefault="00950315" w:rsidP="00950315">
            <w:pPr>
              <w:jc w:val="center"/>
              <w:rPr>
                <w:color w:val="000000"/>
              </w:rPr>
            </w:pPr>
            <w:r w:rsidRPr="008969AB">
              <w:rPr>
                <w:color w:val="000000"/>
              </w:rPr>
              <w:t xml:space="preserve">Тамбовская область, р.п. </w:t>
            </w:r>
            <w:r w:rsidR="006C0434" w:rsidRPr="008969AB">
              <w:rPr>
                <w:color w:val="000000"/>
              </w:rPr>
              <w:t>Токарёвк</w:t>
            </w:r>
            <w:r w:rsidRPr="008969AB">
              <w:rPr>
                <w:color w:val="000000"/>
              </w:rPr>
              <w:t>а,</w:t>
            </w:r>
            <w:r w:rsidR="00D86A8A" w:rsidRPr="008969AB">
              <w:rPr>
                <w:color w:val="000000"/>
              </w:rPr>
              <w:t xml:space="preserve"> </w:t>
            </w:r>
            <w:r w:rsidRPr="008969AB">
              <w:rPr>
                <w:color w:val="000000"/>
              </w:rPr>
              <w:t>от д. 1 до д. 93 по ул. Трудовая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грунт</w:t>
            </w:r>
          </w:p>
        </w:tc>
        <w:tc>
          <w:tcPr>
            <w:tcW w:w="1839" w:type="dxa"/>
            <w:vAlign w:val="center"/>
          </w:tcPr>
          <w:p w:rsidR="00950315" w:rsidRPr="008969AB" w:rsidRDefault="00950315" w:rsidP="00950315">
            <w:pPr>
              <w:jc w:val="center"/>
              <w:rPr>
                <w:color w:val="000000"/>
              </w:rPr>
            </w:pPr>
            <w:r w:rsidRPr="008969AB">
              <w:rPr>
                <w:color w:val="000000"/>
              </w:rPr>
              <w:t>1,5</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21</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028</w:t>
            </w:r>
          </w:p>
          <w:p w:rsidR="00950315" w:rsidRPr="008969AB" w:rsidRDefault="00950315" w:rsidP="00950315">
            <w:pPr>
              <w:jc w:val="center"/>
              <w:rPr>
                <w:color w:val="000000"/>
              </w:rPr>
            </w:pPr>
            <w:r w:rsidRPr="008969AB">
              <w:rPr>
                <w:color w:val="000000"/>
              </w:rPr>
              <w:t>Тамбовская область, Токаревский район,</w:t>
            </w:r>
            <w:r w:rsidR="00D86A8A" w:rsidRPr="008969AB">
              <w:rPr>
                <w:color w:val="000000"/>
              </w:rPr>
              <w:t xml:space="preserve"> </w:t>
            </w:r>
            <w:r w:rsidRPr="008969AB">
              <w:rPr>
                <w:color w:val="000000"/>
              </w:rPr>
              <w:t xml:space="preserve">р.п. </w:t>
            </w:r>
            <w:r w:rsidR="006C0434" w:rsidRPr="008969AB">
              <w:rPr>
                <w:color w:val="000000"/>
              </w:rPr>
              <w:t>Токарёвк</w:t>
            </w:r>
            <w:r w:rsidRPr="008969AB">
              <w:rPr>
                <w:color w:val="000000"/>
              </w:rPr>
              <w:t xml:space="preserve">а, </w:t>
            </w:r>
            <w:r w:rsidRPr="008969AB">
              <w:rPr>
                <w:color w:val="000000"/>
              </w:rPr>
              <w:lastRenderedPageBreak/>
              <w:t>от д. 1 до д. 58 по ул. Октябрьская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lastRenderedPageBreak/>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lastRenderedPageBreak/>
              <w:t>асфальт</w:t>
            </w:r>
          </w:p>
        </w:tc>
        <w:tc>
          <w:tcPr>
            <w:tcW w:w="1839" w:type="dxa"/>
            <w:vAlign w:val="center"/>
          </w:tcPr>
          <w:p w:rsidR="00950315" w:rsidRPr="008969AB" w:rsidRDefault="00950315" w:rsidP="00950315">
            <w:pPr>
              <w:jc w:val="center"/>
              <w:rPr>
                <w:color w:val="000000"/>
              </w:rPr>
            </w:pPr>
            <w:r w:rsidRPr="008969AB">
              <w:rPr>
                <w:color w:val="000000"/>
              </w:rPr>
              <w:lastRenderedPageBreak/>
              <w:t>0,7</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lastRenderedPageBreak/>
              <w:t>22</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031</w:t>
            </w:r>
          </w:p>
          <w:p w:rsidR="00950315" w:rsidRPr="008969AB" w:rsidRDefault="00950315" w:rsidP="00950315">
            <w:pPr>
              <w:jc w:val="center"/>
              <w:rPr>
                <w:color w:val="000000"/>
              </w:rPr>
            </w:pPr>
            <w:r w:rsidRPr="008969AB">
              <w:rPr>
                <w:color w:val="000000"/>
              </w:rPr>
              <w:t xml:space="preserve">Тамбовская область, Токаревский район, р.п. </w:t>
            </w:r>
            <w:r w:rsidR="006C0434" w:rsidRPr="008969AB">
              <w:rPr>
                <w:color w:val="000000"/>
              </w:rPr>
              <w:t>Токарёвк</w:t>
            </w:r>
            <w:r w:rsidRPr="008969AB">
              <w:rPr>
                <w:color w:val="000000"/>
              </w:rPr>
              <w:t>а, от д. 1 до д. 82 по ул. Пионерская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1,6</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23</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030</w:t>
            </w:r>
          </w:p>
          <w:p w:rsidR="00950315" w:rsidRPr="008969AB" w:rsidRDefault="00950315" w:rsidP="00950315">
            <w:pPr>
              <w:jc w:val="center"/>
              <w:rPr>
                <w:color w:val="000000"/>
              </w:rPr>
            </w:pPr>
            <w:r w:rsidRPr="008969AB">
              <w:rPr>
                <w:color w:val="000000"/>
              </w:rPr>
              <w:t xml:space="preserve">Тамбовская область, Токаревский район, р.п. </w:t>
            </w:r>
            <w:r w:rsidR="006C0434" w:rsidRPr="008969AB">
              <w:rPr>
                <w:color w:val="000000"/>
              </w:rPr>
              <w:t>Токарёвк</w:t>
            </w:r>
            <w:r w:rsidRPr="008969AB">
              <w:rPr>
                <w:color w:val="000000"/>
              </w:rPr>
              <w:t>а, от д. 1 до д. 68 по ул. 50 лет Октября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0,6</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24</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013</w:t>
            </w:r>
          </w:p>
          <w:p w:rsidR="00950315" w:rsidRPr="008969AB" w:rsidRDefault="00950315" w:rsidP="00950315">
            <w:pPr>
              <w:jc w:val="center"/>
              <w:rPr>
                <w:color w:val="000000"/>
              </w:rPr>
            </w:pPr>
            <w:r w:rsidRPr="008969AB">
              <w:rPr>
                <w:color w:val="000000"/>
              </w:rPr>
              <w:t xml:space="preserve">Тамбовская область, Токаревский район, р.п. </w:t>
            </w:r>
            <w:r w:rsidR="006C0434" w:rsidRPr="008969AB">
              <w:rPr>
                <w:color w:val="000000"/>
              </w:rPr>
              <w:t>Токарёвк</w:t>
            </w:r>
            <w:r w:rsidRPr="008969AB">
              <w:rPr>
                <w:color w:val="000000"/>
              </w:rPr>
              <w:t>а, от д. 1 до д. 47 по ул. Коммунальная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0,8</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25</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008</w:t>
            </w:r>
          </w:p>
          <w:p w:rsidR="00950315" w:rsidRPr="008969AB" w:rsidRDefault="00950315" w:rsidP="00950315">
            <w:pPr>
              <w:jc w:val="center"/>
              <w:rPr>
                <w:color w:val="000000"/>
              </w:rPr>
            </w:pPr>
            <w:r w:rsidRPr="008969AB">
              <w:rPr>
                <w:color w:val="000000"/>
              </w:rPr>
              <w:t xml:space="preserve">Тамбовская область, Токаревский район, р.п. </w:t>
            </w:r>
            <w:r w:rsidR="006C0434" w:rsidRPr="008969AB">
              <w:rPr>
                <w:color w:val="000000"/>
              </w:rPr>
              <w:t>Токарёвк</w:t>
            </w:r>
            <w:r w:rsidRPr="008969AB">
              <w:rPr>
                <w:color w:val="000000"/>
              </w:rPr>
              <w:t>а, от д. 1 до д. 116 по ул. Есенина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2</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26</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053</w:t>
            </w:r>
          </w:p>
          <w:p w:rsidR="00950315" w:rsidRPr="008969AB" w:rsidRDefault="00950315" w:rsidP="00950315">
            <w:pPr>
              <w:jc w:val="center"/>
              <w:rPr>
                <w:color w:val="000000"/>
              </w:rPr>
            </w:pPr>
            <w:r w:rsidRPr="008969AB">
              <w:rPr>
                <w:color w:val="000000"/>
              </w:rPr>
              <w:t xml:space="preserve">Тамбовская область, р.п. </w:t>
            </w:r>
            <w:r w:rsidR="006C0434" w:rsidRPr="008969AB">
              <w:rPr>
                <w:color w:val="000000"/>
              </w:rPr>
              <w:t>Токарёвк</w:t>
            </w:r>
            <w:r w:rsidRPr="008969AB">
              <w:rPr>
                <w:color w:val="000000"/>
              </w:rPr>
              <w:t>а,</w:t>
            </w:r>
            <w:r w:rsidR="00D86A8A" w:rsidRPr="008969AB">
              <w:rPr>
                <w:color w:val="000000"/>
              </w:rPr>
              <w:t xml:space="preserve"> </w:t>
            </w:r>
            <w:r w:rsidRPr="008969AB">
              <w:rPr>
                <w:color w:val="000000"/>
              </w:rPr>
              <w:t>от д. 1 до д. 26 по пер. Мичурина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1,38</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27</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058</w:t>
            </w:r>
          </w:p>
          <w:p w:rsidR="00950315" w:rsidRPr="008969AB" w:rsidRDefault="00950315" w:rsidP="00950315">
            <w:pPr>
              <w:jc w:val="center"/>
              <w:rPr>
                <w:color w:val="000000"/>
              </w:rPr>
            </w:pPr>
            <w:r w:rsidRPr="008969AB">
              <w:rPr>
                <w:color w:val="000000"/>
              </w:rPr>
              <w:t xml:space="preserve">Тамбовская область, Токаревский район, р.п. </w:t>
            </w:r>
            <w:r w:rsidR="006C0434" w:rsidRPr="008969AB">
              <w:rPr>
                <w:color w:val="000000"/>
              </w:rPr>
              <w:t>Токарёвк</w:t>
            </w:r>
            <w:r w:rsidRPr="008969AB">
              <w:rPr>
                <w:color w:val="000000"/>
              </w:rPr>
              <w:t>а, от д. 1 до д. 10 по пер. С. Ценского</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0,32</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28</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020</w:t>
            </w:r>
          </w:p>
          <w:p w:rsidR="00950315" w:rsidRPr="008969AB" w:rsidRDefault="00950315" w:rsidP="00950315">
            <w:pPr>
              <w:jc w:val="center"/>
              <w:rPr>
                <w:color w:val="000000"/>
              </w:rPr>
            </w:pPr>
            <w:r w:rsidRPr="008969AB">
              <w:rPr>
                <w:color w:val="000000"/>
              </w:rPr>
              <w:t xml:space="preserve">Тамбовская область, р.п. </w:t>
            </w:r>
            <w:r w:rsidR="006C0434" w:rsidRPr="008969AB">
              <w:rPr>
                <w:color w:val="000000"/>
              </w:rPr>
              <w:t>Токарёвк</w:t>
            </w:r>
            <w:r w:rsidRPr="008969AB">
              <w:rPr>
                <w:color w:val="000000"/>
              </w:rPr>
              <w:t>а, от д. 1 до д. 38 по ул. Медицинская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щебень, асфальт</w:t>
            </w:r>
          </w:p>
        </w:tc>
        <w:tc>
          <w:tcPr>
            <w:tcW w:w="1839" w:type="dxa"/>
            <w:vAlign w:val="center"/>
          </w:tcPr>
          <w:p w:rsidR="00950315" w:rsidRPr="008969AB" w:rsidRDefault="00950315" w:rsidP="00950315">
            <w:pPr>
              <w:jc w:val="center"/>
              <w:rPr>
                <w:color w:val="000000"/>
              </w:rPr>
            </w:pPr>
            <w:r w:rsidRPr="008969AB">
              <w:rPr>
                <w:color w:val="000000"/>
              </w:rPr>
              <w:t>0,6</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29</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050</w:t>
            </w:r>
          </w:p>
          <w:p w:rsidR="00950315" w:rsidRPr="008969AB" w:rsidRDefault="00950315" w:rsidP="00950315">
            <w:pPr>
              <w:jc w:val="center"/>
              <w:rPr>
                <w:color w:val="000000"/>
              </w:rPr>
            </w:pPr>
            <w:r w:rsidRPr="008969AB">
              <w:rPr>
                <w:color w:val="000000"/>
              </w:rPr>
              <w:t xml:space="preserve">Тамбовская область,  Токаревский район, р.п. </w:t>
            </w:r>
            <w:r w:rsidR="006C0434" w:rsidRPr="008969AB">
              <w:rPr>
                <w:color w:val="000000"/>
              </w:rPr>
              <w:t>Токарёвк</w:t>
            </w:r>
            <w:r w:rsidRPr="008969AB">
              <w:rPr>
                <w:color w:val="000000"/>
              </w:rPr>
              <w:t>а,  от д. 1 до д. 15 по пер. Комсомольский</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0,34</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30</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021</w:t>
            </w:r>
          </w:p>
          <w:p w:rsidR="00950315" w:rsidRPr="008969AB" w:rsidRDefault="00950315" w:rsidP="00950315">
            <w:pPr>
              <w:jc w:val="center"/>
              <w:rPr>
                <w:color w:val="000000"/>
              </w:rPr>
            </w:pPr>
            <w:r w:rsidRPr="008969AB">
              <w:rPr>
                <w:color w:val="000000"/>
              </w:rPr>
              <w:t xml:space="preserve">Тамбовская область, р.п. </w:t>
            </w:r>
            <w:r w:rsidR="006C0434" w:rsidRPr="008969AB">
              <w:rPr>
                <w:color w:val="000000"/>
              </w:rPr>
              <w:t>Токарёвк</w:t>
            </w:r>
            <w:r w:rsidRPr="008969AB">
              <w:rPr>
                <w:color w:val="000000"/>
              </w:rPr>
              <w:t>а, от д. 1 до д. 61 по ул. Мира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0,9</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31</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035</w:t>
            </w:r>
          </w:p>
          <w:p w:rsidR="00950315" w:rsidRPr="008969AB" w:rsidRDefault="00950315" w:rsidP="00950315">
            <w:pPr>
              <w:jc w:val="center"/>
              <w:rPr>
                <w:color w:val="000000"/>
              </w:rPr>
            </w:pPr>
            <w:r w:rsidRPr="008969AB">
              <w:rPr>
                <w:color w:val="000000"/>
              </w:rPr>
              <w:t xml:space="preserve">Тамбовская область, р.п. </w:t>
            </w:r>
            <w:r w:rsidR="006C0434" w:rsidRPr="008969AB">
              <w:rPr>
                <w:color w:val="000000"/>
              </w:rPr>
              <w:t>Токарёвк</w:t>
            </w:r>
            <w:r w:rsidRPr="008969AB">
              <w:rPr>
                <w:color w:val="000000"/>
              </w:rPr>
              <w:t>а, от д. 1 до д. 47 по ул. Рабочей</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щебень</w:t>
            </w:r>
          </w:p>
        </w:tc>
        <w:tc>
          <w:tcPr>
            <w:tcW w:w="1839" w:type="dxa"/>
            <w:vAlign w:val="center"/>
          </w:tcPr>
          <w:p w:rsidR="00950315" w:rsidRPr="008969AB" w:rsidRDefault="00950315" w:rsidP="00950315">
            <w:pPr>
              <w:jc w:val="center"/>
              <w:rPr>
                <w:color w:val="000000"/>
              </w:rPr>
            </w:pPr>
            <w:r w:rsidRPr="008969AB">
              <w:rPr>
                <w:color w:val="000000"/>
              </w:rPr>
              <w:t>0,8</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32</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005</w:t>
            </w:r>
          </w:p>
          <w:p w:rsidR="00950315" w:rsidRPr="008969AB" w:rsidRDefault="00950315" w:rsidP="00950315">
            <w:pPr>
              <w:jc w:val="center"/>
              <w:rPr>
                <w:color w:val="000000"/>
              </w:rPr>
            </w:pPr>
            <w:r w:rsidRPr="008969AB">
              <w:rPr>
                <w:color w:val="000000"/>
              </w:rPr>
              <w:t>Тамбовская область,</w:t>
            </w:r>
            <w:r w:rsidR="00D86A8A" w:rsidRPr="008969AB">
              <w:rPr>
                <w:color w:val="000000"/>
              </w:rPr>
              <w:t xml:space="preserve"> </w:t>
            </w:r>
            <w:r w:rsidRPr="008969AB">
              <w:rPr>
                <w:color w:val="000000"/>
              </w:rPr>
              <w:t xml:space="preserve">р.п. </w:t>
            </w:r>
            <w:r w:rsidR="006C0434" w:rsidRPr="008969AB">
              <w:rPr>
                <w:color w:val="000000"/>
              </w:rPr>
              <w:t>Токарёвк</w:t>
            </w:r>
            <w:r w:rsidRPr="008969AB">
              <w:rPr>
                <w:color w:val="000000"/>
              </w:rPr>
              <w:t>а, от д. 1 до д. 72 по ул. Гаврилова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1,18</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33</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034</w:t>
            </w:r>
          </w:p>
          <w:p w:rsidR="00950315" w:rsidRPr="008969AB" w:rsidRDefault="00950315" w:rsidP="00950315">
            <w:pPr>
              <w:jc w:val="center"/>
              <w:rPr>
                <w:color w:val="000000"/>
              </w:rPr>
            </w:pPr>
            <w:r w:rsidRPr="008969AB">
              <w:rPr>
                <w:color w:val="000000"/>
              </w:rPr>
              <w:t xml:space="preserve">Тамбовская область, Токаревский район, р.п. </w:t>
            </w:r>
            <w:r w:rsidR="006C0434" w:rsidRPr="008969AB">
              <w:rPr>
                <w:color w:val="000000"/>
              </w:rPr>
              <w:t>Токарёвк</w:t>
            </w:r>
            <w:r w:rsidRPr="008969AB">
              <w:rPr>
                <w:color w:val="000000"/>
              </w:rPr>
              <w:t>а,  от д. 1 до д. 102 по ул. Пушкина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1</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34</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004</w:t>
            </w:r>
          </w:p>
          <w:p w:rsidR="00950315" w:rsidRPr="008969AB" w:rsidRDefault="00950315" w:rsidP="00950315">
            <w:pPr>
              <w:jc w:val="center"/>
              <w:rPr>
                <w:color w:val="000000"/>
              </w:rPr>
            </w:pPr>
            <w:r w:rsidRPr="008969AB">
              <w:rPr>
                <w:color w:val="000000"/>
              </w:rPr>
              <w:t xml:space="preserve">Тамбовская область , Токаревский район, р.п. </w:t>
            </w:r>
            <w:r w:rsidR="006C0434" w:rsidRPr="008969AB">
              <w:rPr>
                <w:color w:val="000000"/>
              </w:rPr>
              <w:t>Токарёвк</w:t>
            </w:r>
            <w:r w:rsidRPr="008969AB">
              <w:rPr>
                <w:color w:val="000000"/>
              </w:rPr>
              <w:t>а, от д. 1 до д. 87 по ул. Воронежская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2,105</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35</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026</w:t>
            </w:r>
          </w:p>
          <w:p w:rsidR="00950315" w:rsidRPr="008969AB" w:rsidRDefault="00950315" w:rsidP="00950315">
            <w:pPr>
              <w:jc w:val="center"/>
              <w:rPr>
                <w:color w:val="000000"/>
              </w:rPr>
            </w:pPr>
            <w:r w:rsidRPr="008969AB">
              <w:rPr>
                <w:color w:val="000000"/>
              </w:rPr>
              <w:t>Тамбовская область,</w:t>
            </w:r>
            <w:r w:rsidR="00D86A8A" w:rsidRPr="008969AB">
              <w:rPr>
                <w:color w:val="000000"/>
              </w:rPr>
              <w:t xml:space="preserve"> </w:t>
            </w:r>
            <w:r w:rsidRPr="008969AB">
              <w:rPr>
                <w:color w:val="000000"/>
              </w:rPr>
              <w:t xml:space="preserve">Токаревский район, р.п. </w:t>
            </w:r>
            <w:r w:rsidR="006C0434" w:rsidRPr="008969AB">
              <w:rPr>
                <w:color w:val="000000"/>
              </w:rPr>
              <w:t>Токарёвк</w:t>
            </w:r>
            <w:r w:rsidRPr="008969AB">
              <w:rPr>
                <w:color w:val="000000"/>
              </w:rPr>
              <w:t>а, от д. 1 до д. 50 по ул. Новой</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1,73</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36</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023</w:t>
            </w:r>
          </w:p>
          <w:p w:rsidR="00950315" w:rsidRPr="008969AB" w:rsidRDefault="00950315" w:rsidP="00950315">
            <w:pPr>
              <w:jc w:val="center"/>
              <w:rPr>
                <w:color w:val="000000"/>
              </w:rPr>
            </w:pPr>
            <w:r w:rsidRPr="008969AB">
              <w:rPr>
                <w:color w:val="000000"/>
              </w:rPr>
              <w:t xml:space="preserve">Тамбовская область, р.п. </w:t>
            </w:r>
            <w:r w:rsidR="006C0434" w:rsidRPr="008969AB">
              <w:rPr>
                <w:color w:val="000000"/>
              </w:rPr>
              <w:t>Токарёвк</w:t>
            </w:r>
            <w:r w:rsidRPr="008969AB">
              <w:rPr>
                <w:color w:val="000000"/>
              </w:rPr>
              <w:t>а, от д. 1 до д. 50 по ул. Молодежная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щебень</w:t>
            </w:r>
          </w:p>
        </w:tc>
        <w:tc>
          <w:tcPr>
            <w:tcW w:w="1839" w:type="dxa"/>
            <w:vAlign w:val="center"/>
          </w:tcPr>
          <w:p w:rsidR="00950315" w:rsidRPr="008969AB" w:rsidRDefault="00950315" w:rsidP="00950315">
            <w:pPr>
              <w:jc w:val="center"/>
              <w:rPr>
                <w:color w:val="000000"/>
              </w:rPr>
            </w:pPr>
            <w:r w:rsidRPr="008969AB">
              <w:rPr>
                <w:color w:val="000000"/>
              </w:rPr>
              <w:t>0,8</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37</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029</w:t>
            </w:r>
          </w:p>
          <w:p w:rsidR="00950315" w:rsidRPr="008969AB" w:rsidRDefault="00950315" w:rsidP="00950315">
            <w:pPr>
              <w:jc w:val="center"/>
              <w:rPr>
                <w:color w:val="000000"/>
              </w:rPr>
            </w:pPr>
            <w:r w:rsidRPr="008969AB">
              <w:rPr>
                <w:color w:val="000000"/>
              </w:rPr>
              <w:t xml:space="preserve">Тамбовская область, р.п. </w:t>
            </w:r>
            <w:r w:rsidR="006C0434" w:rsidRPr="008969AB">
              <w:rPr>
                <w:color w:val="000000"/>
              </w:rPr>
              <w:t>Токарёвк</w:t>
            </w:r>
            <w:r w:rsidRPr="008969AB">
              <w:rPr>
                <w:color w:val="000000"/>
              </w:rPr>
              <w:t>а, от д. 1 до д. 53 по ул. 40 лет Октября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1,9</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38</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038</w:t>
            </w:r>
          </w:p>
          <w:p w:rsidR="00950315" w:rsidRPr="008969AB" w:rsidRDefault="00950315" w:rsidP="00950315">
            <w:pPr>
              <w:jc w:val="center"/>
              <w:rPr>
                <w:color w:val="000000"/>
              </w:rPr>
            </w:pPr>
            <w:r w:rsidRPr="008969AB">
              <w:rPr>
                <w:color w:val="000000"/>
              </w:rPr>
              <w:t xml:space="preserve">Тамбовская область, р.п. </w:t>
            </w:r>
            <w:r w:rsidR="006C0434" w:rsidRPr="008969AB">
              <w:rPr>
                <w:color w:val="000000"/>
              </w:rPr>
              <w:t>Токарёвк</w:t>
            </w:r>
            <w:r w:rsidRPr="008969AB">
              <w:rPr>
                <w:color w:val="000000"/>
              </w:rPr>
              <w:t>а, от д. 1 до д. 225 по ул. Свободы</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щебень</w:t>
            </w:r>
          </w:p>
        </w:tc>
        <w:tc>
          <w:tcPr>
            <w:tcW w:w="1839" w:type="dxa"/>
            <w:vAlign w:val="center"/>
          </w:tcPr>
          <w:p w:rsidR="00950315" w:rsidRPr="008969AB" w:rsidRDefault="00950315" w:rsidP="00950315">
            <w:pPr>
              <w:jc w:val="center"/>
              <w:rPr>
                <w:color w:val="000000"/>
              </w:rPr>
            </w:pPr>
            <w:r w:rsidRPr="008969AB">
              <w:rPr>
                <w:color w:val="000000"/>
              </w:rPr>
              <w:t>4,75</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39</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037</w:t>
            </w:r>
          </w:p>
          <w:p w:rsidR="00950315" w:rsidRPr="008969AB" w:rsidRDefault="00950315" w:rsidP="00950315">
            <w:pPr>
              <w:jc w:val="center"/>
              <w:rPr>
                <w:color w:val="000000"/>
              </w:rPr>
            </w:pPr>
            <w:r w:rsidRPr="008969AB">
              <w:rPr>
                <w:color w:val="000000"/>
              </w:rPr>
              <w:t xml:space="preserve">Тамбовская область, р.п. </w:t>
            </w:r>
            <w:r w:rsidR="006C0434" w:rsidRPr="008969AB">
              <w:rPr>
                <w:color w:val="000000"/>
              </w:rPr>
              <w:t>Токарёвк</w:t>
            </w:r>
            <w:r w:rsidRPr="008969AB">
              <w:rPr>
                <w:color w:val="000000"/>
              </w:rPr>
              <w:t xml:space="preserve">а, от д. 1 до д. 89 по ул. </w:t>
            </w:r>
            <w:r w:rsidRPr="008969AB">
              <w:rPr>
                <w:color w:val="000000"/>
              </w:rPr>
              <w:lastRenderedPageBreak/>
              <w:t>Садовой</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lastRenderedPageBreak/>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lastRenderedPageBreak/>
              <w:t>щебень</w:t>
            </w:r>
          </w:p>
        </w:tc>
        <w:tc>
          <w:tcPr>
            <w:tcW w:w="1839" w:type="dxa"/>
            <w:vAlign w:val="center"/>
          </w:tcPr>
          <w:p w:rsidR="00950315" w:rsidRPr="008969AB" w:rsidRDefault="00950315" w:rsidP="00950315">
            <w:pPr>
              <w:jc w:val="center"/>
              <w:rPr>
                <w:color w:val="000000"/>
              </w:rPr>
            </w:pPr>
            <w:r w:rsidRPr="008969AB">
              <w:rPr>
                <w:color w:val="000000"/>
              </w:rPr>
              <w:lastRenderedPageBreak/>
              <w:t>1,55</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lastRenderedPageBreak/>
              <w:t>40</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022</w:t>
            </w:r>
          </w:p>
          <w:p w:rsidR="00950315" w:rsidRPr="008969AB" w:rsidRDefault="00950315" w:rsidP="00950315">
            <w:pPr>
              <w:jc w:val="center"/>
              <w:rPr>
                <w:color w:val="000000"/>
              </w:rPr>
            </w:pPr>
            <w:r w:rsidRPr="008969AB">
              <w:rPr>
                <w:color w:val="000000"/>
              </w:rPr>
              <w:t xml:space="preserve">Тамбовская область, р.п. </w:t>
            </w:r>
            <w:r w:rsidR="006C0434" w:rsidRPr="008969AB">
              <w:rPr>
                <w:color w:val="000000"/>
              </w:rPr>
              <w:t>Токарёвк</w:t>
            </w:r>
            <w:r w:rsidRPr="008969AB">
              <w:rPr>
                <w:color w:val="000000"/>
              </w:rPr>
              <w:t>а, от  д. 1 до д. 35 по ул. Миронова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1,2</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41</w:t>
            </w:r>
          </w:p>
        </w:tc>
        <w:tc>
          <w:tcPr>
            <w:tcW w:w="5705" w:type="dxa"/>
            <w:gridSpan w:val="2"/>
            <w:vAlign w:val="center"/>
          </w:tcPr>
          <w:p w:rsidR="00950315" w:rsidRPr="008969AB" w:rsidRDefault="00950315" w:rsidP="00950315">
            <w:pPr>
              <w:jc w:val="center"/>
              <w:rPr>
                <w:color w:val="000000"/>
              </w:rPr>
            </w:pPr>
            <w:r w:rsidRPr="008969AB">
              <w:rPr>
                <w:color w:val="000000"/>
              </w:rPr>
              <w:t>68 242 551 6 ОП МП 015</w:t>
            </w:r>
          </w:p>
          <w:p w:rsidR="00950315" w:rsidRPr="008969AB" w:rsidRDefault="00950315" w:rsidP="00950315">
            <w:pPr>
              <w:jc w:val="center"/>
              <w:rPr>
                <w:color w:val="000000"/>
              </w:rPr>
            </w:pPr>
            <w:r w:rsidRPr="008969AB">
              <w:rPr>
                <w:color w:val="000000"/>
              </w:rPr>
              <w:t xml:space="preserve">Тамбовская область, р.п. </w:t>
            </w:r>
            <w:r w:rsidR="006C0434" w:rsidRPr="008969AB">
              <w:rPr>
                <w:color w:val="000000"/>
              </w:rPr>
              <w:t>Токарёвк</w:t>
            </w:r>
            <w:r w:rsidRPr="008969AB">
              <w:rPr>
                <w:color w:val="000000"/>
              </w:rPr>
              <w:t>а, от д. 1 до д. 110 по ул. Красная Заря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1,75</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42</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042</w:t>
            </w:r>
          </w:p>
          <w:p w:rsidR="00950315" w:rsidRPr="008969AB" w:rsidRDefault="00950315" w:rsidP="00950315">
            <w:pPr>
              <w:jc w:val="center"/>
              <w:rPr>
                <w:color w:val="000000"/>
              </w:rPr>
            </w:pPr>
            <w:r w:rsidRPr="008969AB">
              <w:rPr>
                <w:color w:val="000000"/>
              </w:rPr>
              <w:t xml:space="preserve">Тамбовская область, р.п. </w:t>
            </w:r>
            <w:r w:rsidR="006C0434" w:rsidRPr="008969AB">
              <w:rPr>
                <w:color w:val="000000"/>
              </w:rPr>
              <w:t>Токарёвк</w:t>
            </w:r>
            <w:r w:rsidRPr="008969AB">
              <w:rPr>
                <w:color w:val="000000"/>
              </w:rPr>
              <w:t>а, от д. 1 до д. 10 по ул. Тамбовская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0,15</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43</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012</w:t>
            </w:r>
          </w:p>
          <w:p w:rsidR="00950315" w:rsidRPr="008969AB" w:rsidRDefault="00950315" w:rsidP="00950315">
            <w:pPr>
              <w:jc w:val="center"/>
              <w:rPr>
                <w:color w:val="000000"/>
              </w:rPr>
            </w:pPr>
            <w:r w:rsidRPr="008969AB">
              <w:rPr>
                <w:color w:val="000000"/>
              </w:rPr>
              <w:t xml:space="preserve">Тамбовская область, р.п. </w:t>
            </w:r>
            <w:r w:rsidR="006C0434" w:rsidRPr="008969AB">
              <w:rPr>
                <w:color w:val="000000"/>
              </w:rPr>
              <w:t>Токарёвк</w:t>
            </w:r>
            <w:r w:rsidRPr="008969AB">
              <w:rPr>
                <w:color w:val="000000"/>
              </w:rPr>
              <w:t>а, от д. 1 до д. 55 по ул. Кирова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щебень</w:t>
            </w:r>
          </w:p>
        </w:tc>
        <w:tc>
          <w:tcPr>
            <w:tcW w:w="1839" w:type="dxa"/>
            <w:vAlign w:val="center"/>
          </w:tcPr>
          <w:p w:rsidR="00950315" w:rsidRPr="008969AB" w:rsidRDefault="00950315" w:rsidP="00950315">
            <w:pPr>
              <w:jc w:val="center"/>
              <w:rPr>
                <w:color w:val="000000"/>
              </w:rPr>
            </w:pPr>
            <w:r w:rsidRPr="008969AB">
              <w:rPr>
                <w:color w:val="000000"/>
              </w:rPr>
              <w:t>0,7</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44</w:t>
            </w:r>
          </w:p>
        </w:tc>
        <w:tc>
          <w:tcPr>
            <w:tcW w:w="5705" w:type="dxa"/>
            <w:gridSpan w:val="2"/>
            <w:vAlign w:val="center"/>
          </w:tcPr>
          <w:p w:rsidR="00D86A8A" w:rsidRPr="008969AB" w:rsidRDefault="00950315" w:rsidP="00D86A8A">
            <w:pPr>
              <w:jc w:val="center"/>
              <w:rPr>
                <w:color w:val="000000"/>
              </w:rPr>
            </w:pPr>
            <w:r w:rsidRPr="008969AB">
              <w:rPr>
                <w:color w:val="000000"/>
              </w:rPr>
              <w:t xml:space="preserve">68 242 551 6 ОП МП 009 </w:t>
            </w:r>
          </w:p>
          <w:p w:rsidR="00950315" w:rsidRPr="008969AB" w:rsidRDefault="00950315" w:rsidP="00D86A8A">
            <w:pPr>
              <w:jc w:val="center"/>
              <w:rPr>
                <w:color w:val="000000"/>
              </w:rPr>
            </w:pPr>
            <w:r w:rsidRPr="008969AB">
              <w:rPr>
                <w:color w:val="000000"/>
              </w:rPr>
              <w:t xml:space="preserve">Тамбовская область, р.п. </w:t>
            </w:r>
            <w:r w:rsidR="006C0434" w:rsidRPr="008969AB">
              <w:rPr>
                <w:color w:val="000000"/>
              </w:rPr>
              <w:t>Токарёвк</w:t>
            </w:r>
            <w:r w:rsidRPr="008969AB">
              <w:rPr>
                <w:color w:val="000000"/>
              </w:rPr>
              <w:t>а, от д. 1 до д. 39 по ул. Железнодорожная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щебень</w:t>
            </w:r>
          </w:p>
        </w:tc>
        <w:tc>
          <w:tcPr>
            <w:tcW w:w="1839" w:type="dxa"/>
            <w:vAlign w:val="center"/>
          </w:tcPr>
          <w:p w:rsidR="00950315" w:rsidRPr="008969AB" w:rsidRDefault="00950315" w:rsidP="00950315">
            <w:pPr>
              <w:jc w:val="center"/>
              <w:rPr>
                <w:color w:val="000000"/>
              </w:rPr>
            </w:pPr>
            <w:r w:rsidRPr="008969AB">
              <w:rPr>
                <w:color w:val="000000"/>
              </w:rPr>
              <w:t>1,1</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45</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001</w:t>
            </w:r>
          </w:p>
          <w:p w:rsidR="00950315" w:rsidRPr="008969AB" w:rsidRDefault="00950315" w:rsidP="00950315">
            <w:pPr>
              <w:jc w:val="center"/>
              <w:rPr>
                <w:color w:val="000000"/>
              </w:rPr>
            </w:pPr>
            <w:r w:rsidRPr="008969AB">
              <w:rPr>
                <w:color w:val="000000"/>
              </w:rPr>
              <w:t xml:space="preserve">Тамбовская область, р.п. </w:t>
            </w:r>
            <w:r w:rsidR="006C0434" w:rsidRPr="008969AB">
              <w:rPr>
                <w:color w:val="000000"/>
              </w:rPr>
              <w:t>Токарёвк</w:t>
            </w:r>
            <w:r w:rsidRPr="008969AB">
              <w:rPr>
                <w:color w:val="000000"/>
              </w:rPr>
              <w:t>а, от д. 1 до д. 4 по пер. Банковский</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0,2</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46</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027</w:t>
            </w:r>
          </w:p>
          <w:p w:rsidR="00950315" w:rsidRPr="008969AB" w:rsidRDefault="00950315" w:rsidP="00950315">
            <w:pPr>
              <w:jc w:val="center"/>
              <w:rPr>
                <w:color w:val="000000"/>
              </w:rPr>
            </w:pPr>
            <w:r w:rsidRPr="008969AB">
              <w:rPr>
                <w:color w:val="000000"/>
              </w:rPr>
              <w:t xml:space="preserve">Тамбовская область, р.п. </w:t>
            </w:r>
            <w:r w:rsidR="006C0434" w:rsidRPr="008969AB">
              <w:rPr>
                <w:color w:val="000000"/>
              </w:rPr>
              <w:t>Токарёвк</w:t>
            </w:r>
            <w:r w:rsidRPr="008969AB">
              <w:rPr>
                <w:color w:val="000000"/>
              </w:rPr>
              <w:t>а, от д. 1 до д. 44 по ул. Николая Островского</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5,25</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47</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048</w:t>
            </w:r>
          </w:p>
          <w:p w:rsidR="00950315" w:rsidRPr="008969AB" w:rsidRDefault="00950315" w:rsidP="00950315">
            <w:pPr>
              <w:jc w:val="center"/>
              <w:rPr>
                <w:color w:val="000000"/>
              </w:rPr>
            </w:pPr>
            <w:r w:rsidRPr="008969AB">
              <w:rPr>
                <w:color w:val="000000"/>
              </w:rPr>
              <w:t xml:space="preserve">Тамбовская область, р.п. </w:t>
            </w:r>
            <w:r w:rsidR="006C0434" w:rsidRPr="008969AB">
              <w:rPr>
                <w:color w:val="000000"/>
              </w:rPr>
              <w:t>Токарёвк</w:t>
            </w:r>
            <w:r w:rsidRPr="008969AB">
              <w:rPr>
                <w:color w:val="000000"/>
              </w:rPr>
              <w:t>а, от д. 1 до д. 5 по ул. Энергетиков</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грунт</w:t>
            </w:r>
          </w:p>
        </w:tc>
        <w:tc>
          <w:tcPr>
            <w:tcW w:w="1839" w:type="dxa"/>
            <w:vAlign w:val="center"/>
          </w:tcPr>
          <w:p w:rsidR="00950315" w:rsidRPr="008969AB" w:rsidRDefault="00950315" w:rsidP="00950315">
            <w:pPr>
              <w:jc w:val="center"/>
              <w:rPr>
                <w:color w:val="000000"/>
              </w:rPr>
            </w:pPr>
            <w:r w:rsidRPr="008969AB">
              <w:rPr>
                <w:color w:val="000000"/>
              </w:rPr>
              <w:t>0,2</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48</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041</w:t>
            </w:r>
          </w:p>
          <w:p w:rsidR="00950315" w:rsidRPr="008969AB" w:rsidRDefault="00950315" w:rsidP="00950315">
            <w:pPr>
              <w:jc w:val="center"/>
              <w:rPr>
                <w:color w:val="000000"/>
              </w:rPr>
            </w:pPr>
            <w:r w:rsidRPr="008969AB">
              <w:rPr>
                <w:color w:val="000000"/>
              </w:rPr>
              <w:t xml:space="preserve">Тамбовская область, р.п. </w:t>
            </w:r>
            <w:r w:rsidR="006C0434" w:rsidRPr="008969AB">
              <w:rPr>
                <w:color w:val="000000"/>
              </w:rPr>
              <w:t>Токарёвк</w:t>
            </w:r>
            <w:r w:rsidRPr="008969AB">
              <w:rPr>
                <w:color w:val="000000"/>
              </w:rPr>
              <w:t>а, от д. 1 до д. 29 по ул. Строителей</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щебень</w:t>
            </w:r>
          </w:p>
        </w:tc>
        <w:tc>
          <w:tcPr>
            <w:tcW w:w="1839" w:type="dxa"/>
            <w:vAlign w:val="center"/>
          </w:tcPr>
          <w:p w:rsidR="00950315" w:rsidRPr="008969AB" w:rsidRDefault="00950315" w:rsidP="00950315">
            <w:pPr>
              <w:jc w:val="center"/>
              <w:rPr>
                <w:color w:val="000000"/>
              </w:rPr>
            </w:pPr>
            <w:r w:rsidRPr="008969AB">
              <w:rPr>
                <w:color w:val="000000"/>
              </w:rPr>
              <w:t>0,52</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49</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046</w:t>
            </w:r>
          </w:p>
          <w:p w:rsidR="00950315" w:rsidRPr="008969AB" w:rsidRDefault="00950315" w:rsidP="00950315">
            <w:pPr>
              <w:jc w:val="center"/>
              <w:rPr>
                <w:color w:val="000000"/>
              </w:rPr>
            </w:pPr>
            <w:r w:rsidRPr="008969AB">
              <w:rPr>
                <w:color w:val="000000"/>
              </w:rPr>
              <w:t xml:space="preserve">Тамбовская область, р.п. </w:t>
            </w:r>
            <w:r w:rsidR="006C0434" w:rsidRPr="008969AB">
              <w:rPr>
                <w:color w:val="000000"/>
              </w:rPr>
              <w:t>Токарёвк</w:t>
            </w:r>
            <w:r w:rsidRPr="008969AB">
              <w:rPr>
                <w:color w:val="000000"/>
              </w:rPr>
              <w:t>а, от д. 1 до д. 15 по ул. Цветочная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грунт</w:t>
            </w:r>
          </w:p>
        </w:tc>
        <w:tc>
          <w:tcPr>
            <w:tcW w:w="1839" w:type="dxa"/>
            <w:vAlign w:val="center"/>
          </w:tcPr>
          <w:p w:rsidR="00950315" w:rsidRPr="008969AB" w:rsidRDefault="00950315" w:rsidP="00950315">
            <w:pPr>
              <w:jc w:val="center"/>
              <w:rPr>
                <w:color w:val="000000"/>
              </w:rPr>
            </w:pPr>
            <w:r w:rsidRPr="008969AB">
              <w:rPr>
                <w:color w:val="000000"/>
              </w:rPr>
              <w:t>0,5</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50</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032</w:t>
            </w:r>
          </w:p>
          <w:p w:rsidR="00950315" w:rsidRPr="008969AB" w:rsidRDefault="00950315" w:rsidP="00950315">
            <w:pPr>
              <w:jc w:val="center"/>
              <w:rPr>
                <w:color w:val="000000"/>
              </w:rPr>
            </w:pPr>
            <w:r w:rsidRPr="008969AB">
              <w:rPr>
                <w:color w:val="000000"/>
              </w:rPr>
              <w:t xml:space="preserve">Тамбовская область р.п. </w:t>
            </w:r>
            <w:r w:rsidR="006C0434" w:rsidRPr="008969AB">
              <w:rPr>
                <w:color w:val="000000"/>
              </w:rPr>
              <w:t>Токарёвк</w:t>
            </w:r>
            <w:r w:rsidRPr="008969AB">
              <w:rPr>
                <w:color w:val="000000"/>
              </w:rPr>
              <w:t>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щебень</w:t>
            </w:r>
          </w:p>
        </w:tc>
        <w:tc>
          <w:tcPr>
            <w:tcW w:w="1839" w:type="dxa"/>
            <w:vAlign w:val="center"/>
          </w:tcPr>
          <w:p w:rsidR="00950315" w:rsidRPr="008969AB" w:rsidRDefault="00950315" w:rsidP="00950315">
            <w:pPr>
              <w:jc w:val="center"/>
              <w:rPr>
                <w:color w:val="000000"/>
              </w:rPr>
            </w:pPr>
            <w:r w:rsidRPr="008969AB">
              <w:rPr>
                <w:color w:val="000000"/>
              </w:rPr>
              <w:t>0,64</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51</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056</w:t>
            </w:r>
          </w:p>
          <w:p w:rsidR="00950315" w:rsidRPr="008969AB" w:rsidRDefault="00950315" w:rsidP="00950315">
            <w:pPr>
              <w:jc w:val="center"/>
              <w:rPr>
                <w:color w:val="000000"/>
              </w:rPr>
            </w:pPr>
            <w:r w:rsidRPr="008969AB">
              <w:rPr>
                <w:color w:val="000000"/>
              </w:rPr>
              <w:t xml:space="preserve">Тамбовская область Токаревский район, р.п. </w:t>
            </w:r>
            <w:r w:rsidR="006C0434" w:rsidRPr="008969AB">
              <w:rPr>
                <w:color w:val="000000"/>
              </w:rPr>
              <w:t>Токарёвк</w:t>
            </w:r>
            <w:r w:rsidRPr="008969AB">
              <w:rPr>
                <w:color w:val="000000"/>
              </w:rPr>
              <w:t>а, от д. 1 до д. 24 по</w:t>
            </w:r>
            <w:r w:rsidR="00D86A8A" w:rsidRPr="008969AB">
              <w:rPr>
                <w:color w:val="000000"/>
              </w:rPr>
              <w:t xml:space="preserve"> </w:t>
            </w:r>
            <w:r w:rsidRPr="008969AB">
              <w:rPr>
                <w:color w:val="000000"/>
              </w:rPr>
              <w:t>пер. Пролетарский</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0,4</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52</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052</w:t>
            </w:r>
          </w:p>
          <w:p w:rsidR="00950315" w:rsidRPr="008969AB" w:rsidRDefault="00950315" w:rsidP="00950315">
            <w:pPr>
              <w:jc w:val="center"/>
              <w:rPr>
                <w:color w:val="000000"/>
              </w:rPr>
            </w:pPr>
            <w:r w:rsidRPr="008969AB">
              <w:rPr>
                <w:color w:val="000000"/>
              </w:rPr>
              <w:t xml:space="preserve">Тамбовская область , Токаревский район, р.п. </w:t>
            </w:r>
            <w:r w:rsidR="006C0434" w:rsidRPr="008969AB">
              <w:rPr>
                <w:color w:val="000000"/>
              </w:rPr>
              <w:t>Токарёвк</w:t>
            </w:r>
            <w:r w:rsidRPr="008969AB">
              <w:rPr>
                <w:color w:val="000000"/>
              </w:rPr>
              <w:t>а, от д. 1 до д. 5 по пер. М. Горького</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0,25</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53</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059</w:t>
            </w:r>
          </w:p>
          <w:p w:rsidR="00950315" w:rsidRPr="008969AB" w:rsidRDefault="00950315" w:rsidP="00950315">
            <w:pPr>
              <w:jc w:val="center"/>
              <w:rPr>
                <w:color w:val="000000"/>
              </w:rPr>
            </w:pPr>
            <w:r w:rsidRPr="008969AB">
              <w:rPr>
                <w:color w:val="000000"/>
              </w:rPr>
              <w:t>Тамбовская область , Токаревский район,</w:t>
            </w:r>
            <w:r w:rsidR="00D86A8A" w:rsidRPr="008969AB">
              <w:rPr>
                <w:color w:val="000000"/>
              </w:rPr>
              <w:t xml:space="preserve"> </w:t>
            </w:r>
            <w:r w:rsidRPr="008969AB">
              <w:rPr>
                <w:color w:val="000000"/>
              </w:rPr>
              <w:t xml:space="preserve">р.п. </w:t>
            </w:r>
            <w:r w:rsidR="006C0434" w:rsidRPr="008969AB">
              <w:rPr>
                <w:color w:val="000000"/>
              </w:rPr>
              <w:t>Токарёвк</w:t>
            </w:r>
            <w:r w:rsidRPr="008969AB">
              <w:rPr>
                <w:color w:val="000000"/>
              </w:rPr>
              <w:t>а, от д. 14 по пер. Театральный</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0,35</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54</w:t>
            </w:r>
          </w:p>
        </w:tc>
        <w:tc>
          <w:tcPr>
            <w:tcW w:w="5705" w:type="dxa"/>
            <w:gridSpan w:val="2"/>
            <w:vAlign w:val="center"/>
          </w:tcPr>
          <w:p w:rsidR="00D86A8A" w:rsidRPr="008969AB" w:rsidRDefault="00950315" w:rsidP="00D86A8A">
            <w:pPr>
              <w:jc w:val="center"/>
              <w:rPr>
                <w:color w:val="000000"/>
              </w:rPr>
            </w:pPr>
            <w:r w:rsidRPr="008969AB">
              <w:rPr>
                <w:color w:val="000000"/>
              </w:rPr>
              <w:t>68 242 551 6 ОП МП 054</w:t>
            </w:r>
          </w:p>
          <w:p w:rsidR="00950315" w:rsidRPr="008969AB" w:rsidRDefault="00950315" w:rsidP="00D86A8A">
            <w:pPr>
              <w:jc w:val="center"/>
              <w:rPr>
                <w:color w:val="000000"/>
              </w:rPr>
            </w:pPr>
            <w:r w:rsidRPr="008969AB">
              <w:rPr>
                <w:color w:val="000000"/>
              </w:rPr>
              <w:t xml:space="preserve">Тамбовская область, Токаревский район,  р.п. </w:t>
            </w:r>
            <w:r w:rsidR="006C0434" w:rsidRPr="008969AB">
              <w:rPr>
                <w:color w:val="000000"/>
              </w:rPr>
              <w:t>Токарёвк</w:t>
            </w:r>
            <w:r w:rsidRPr="008969AB">
              <w:rPr>
                <w:color w:val="000000"/>
              </w:rPr>
              <w:t>а, от д. 1 до д. 8 по пер. Н. Прибоя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0,4</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55</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051</w:t>
            </w:r>
          </w:p>
          <w:p w:rsidR="00950315" w:rsidRPr="008969AB" w:rsidRDefault="00950315" w:rsidP="00950315">
            <w:pPr>
              <w:jc w:val="center"/>
              <w:rPr>
                <w:color w:val="000000"/>
              </w:rPr>
            </w:pPr>
            <w:r w:rsidRPr="008969AB">
              <w:rPr>
                <w:color w:val="000000"/>
              </w:rPr>
              <w:t xml:space="preserve">Тамбовская область, Токаревский район,  р.п. </w:t>
            </w:r>
            <w:r w:rsidR="006C0434" w:rsidRPr="008969AB">
              <w:rPr>
                <w:color w:val="000000"/>
              </w:rPr>
              <w:t>Токарёвк</w:t>
            </w:r>
            <w:r w:rsidRPr="008969AB">
              <w:rPr>
                <w:color w:val="000000"/>
              </w:rPr>
              <w:t>а,  от д. 1 до д. 7 по</w:t>
            </w:r>
            <w:r w:rsidR="00D86A8A" w:rsidRPr="008969AB">
              <w:rPr>
                <w:color w:val="000000"/>
              </w:rPr>
              <w:t xml:space="preserve"> </w:t>
            </w:r>
            <w:r w:rsidRPr="008969AB">
              <w:rPr>
                <w:color w:val="000000"/>
              </w:rPr>
              <w:t>пер. Лермонтова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0,4</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56</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024</w:t>
            </w:r>
          </w:p>
          <w:p w:rsidR="00950315" w:rsidRPr="008969AB" w:rsidRDefault="00950315" w:rsidP="00950315">
            <w:pPr>
              <w:jc w:val="center"/>
              <w:rPr>
                <w:color w:val="000000"/>
              </w:rPr>
            </w:pPr>
            <w:r w:rsidRPr="008969AB">
              <w:rPr>
                <w:color w:val="000000"/>
              </w:rPr>
              <w:t xml:space="preserve">Тамбовская область р.п. </w:t>
            </w:r>
            <w:r w:rsidR="006C0434" w:rsidRPr="008969AB">
              <w:rPr>
                <w:color w:val="000000"/>
              </w:rPr>
              <w:t>Токарёвк</w:t>
            </w:r>
            <w:r w:rsidRPr="008969AB">
              <w:rPr>
                <w:color w:val="000000"/>
              </w:rPr>
              <w:t>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сохраняемая</w:t>
            </w:r>
          </w:p>
        </w:tc>
        <w:tc>
          <w:tcPr>
            <w:tcW w:w="1839" w:type="dxa"/>
            <w:vAlign w:val="center"/>
          </w:tcPr>
          <w:p w:rsidR="00950315" w:rsidRPr="008969AB" w:rsidRDefault="00950315" w:rsidP="00950315">
            <w:pPr>
              <w:jc w:val="center"/>
              <w:rPr>
                <w:color w:val="000000"/>
              </w:rPr>
            </w:pPr>
            <w:r w:rsidRPr="008969AB">
              <w:rPr>
                <w:color w:val="000000"/>
              </w:rPr>
              <w:t>0,52</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57</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045</w:t>
            </w:r>
          </w:p>
          <w:p w:rsidR="00950315" w:rsidRPr="008969AB" w:rsidRDefault="00950315" w:rsidP="00950315">
            <w:pPr>
              <w:jc w:val="center"/>
              <w:rPr>
                <w:color w:val="000000"/>
              </w:rPr>
            </w:pPr>
            <w:r w:rsidRPr="008969AB">
              <w:rPr>
                <w:color w:val="000000"/>
              </w:rPr>
              <w:t xml:space="preserve">Тамбовская область р.п. </w:t>
            </w:r>
            <w:r w:rsidR="006C0434" w:rsidRPr="008969AB">
              <w:rPr>
                <w:color w:val="000000"/>
              </w:rPr>
              <w:t>Токарёвк</w:t>
            </w:r>
            <w:r w:rsidRPr="008969AB">
              <w:rPr>
                <w:color w:val="000000"/>
              </w:rPr>
              <w:t>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0,6</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lastRenderedPageBreak/>
              <w:t>58</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057</w:t>
            </w:r>
          </w:p>
          <w:p w:rsidR="00950315" w:rsidRPr="008969AB" w:rsidRDefault="00950315" w:rsidP="00D86A8A">
            <w:pPr>
              <w:jc w:val="center"/>
              <w:rPr>
                <w:color w:val="000000"/>
              </w:rPr>
            </w:pPr>
            <w:r w:rsidRPr="008969AB">
              <w:rPr>
                <w:color w:val="000000"/>
              </w:rPr>
              <w:t xml:space="preserve">Тамбовская область, Токаревский район, р.п. </w:t>
            </w:r>
            <w:r w:rsidR="006C0434" w:rsidRPr="008969AB">
              <w:rPr>
                <w:color w:val="000000"/>
              </w:rPr>
              <w:t>Токарёвк</w:t>
            </w:r>
            <w:r w:rsidRPr="008969AB">
              <w:rPr>
                <w:color w:val="000000"/>
              </w:rPr>
              <w:t>а, от д. 1 до д. 4 по  пер. Сергея  Лазо</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0,32</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59</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010</w:t>
            </w:r>
          </w:p>
          <w:p w:rsidR="00950315" w:rsidRPr="008969AB" w:rsidRDefault="00950315" w:rsidP="00950315">
            <w:pPr>
              <w:jc w:val="center"/>
              <w:rPr>
                <w:color w:val="000000"/>
              </w:rPr>
            </w:pPr>
            <w:r w:rsidRPr="008969AB">
              <w:rPr>
                <w:color w:val="000000"/>
              </w:rPr>
              <w:t>Тамбовская область</w:t>
            </w:r>
            <w:r w:rsidR="00D86A8A" w:rsidRPr="008969AB">
              <w:rPr>
                <w:color w:val="000000"/>
              </w:rPr>
              <w:t>,</w:t>
            </w:r>
            <w:r w:rsidRPr="008969AB">
              <w:rPr>
                <w:color w:val="000000"/>
              </w:rPr>
              <w:t xml:space="preserve"> р.п. </w:t>
            </w:r>
            <w:r w:rsidR="006C0434" w:rsidRPr="008969AB">
              <w:rPr>
                <w:color w:val="000000"/>
              </w:rPr>
              <w:t>Токарёвк</w:t>
            </w:r>
            <w:r w:rsidRPr="008969AB">
              <w:rPr>
                <w:color w:val="000000"/>
              </w:rPr>
              <w:t>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щебень</w:t>
            </w:r>
          </w:p>
        </w:tc>
        <w:tc>
          <w:tcPr>
            <w:tcW w:w="1839" w:type="dxa"/>
            <w:vAlign w:val="center"/>
          </w:tcPr>
          <w:p w:rsidR="00950315" w:rsidRPr="008969AB" w:rsidRDefault="00950315" w:rsidP="00950315">
            <w:pPr>
              <w:jc w:val="center"/>
              <w:rPr>
                <w:color w:val="000000"/>
              </w:rPr>
            </w:pPr>
            <w:r w:rsidRPr="008969AB">
              <w:rPr>
                <w:color w:val="000000"/>
              </w:rPr>
              <w:t>0,74</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60</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006</w:t>
            </w:r>
          </w:p>
          <w:p w:rsidR="00950315" w:rsidRPr="008969AB" w:rsidRDefault="00950315" w:rsidP="00950315">
            <w:pPr>
              <w:jc w:val="center"/>
              <w:rPr>
                <w:color w:val="000000"/>
              </w:rPr>
            </w:pPr>
            <w:r w:rsidRPr="008969AB">
              <w:rPr>
                <w:color w:val="000000"/>
              </w:rPr>
              <w:t>Тамбовская область</w:t>
            </w:r>
            <w:r w:rsidR="00D86A8A" w:rsidRPr="008969AB">
              <w:rPr>
                <w:color w:val="000000"/>
              </w:rPr>
              <w:t>,</w:t>
            </w:r>
            <w:r w:rsidRPr="008969AB">
              <w:rPr>
                <w:color w:val="000000"/>
              </w:rPr>
              <w:t xml:space="preserve"> р.п. </w:t>
            </w:r>
            <w:r w:rsidR="006C0434" w:rsidRPr="008969AB">
              <w:rPr>
                <w:color w:val="000000"/>
              </w:rPr>
              <w:t>Токарёвк</w:t>
            </w:r>
            <w:r w:rsidRPr="008969AB">
              <w:rPr>
                <w:color w:val="000000"/>
              </w:rPr>
              <w:t>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jc w:val="center"/>
              <w:rPr>
                <w:color w:val="000000"/>
              </w:rPr>
            </w:pPr>
            <w:r w:rsidRPr="008969AB">
              <w:rPr>
                <w:rFonts w:eastAsia="Arial Unicode MS"/>
                <w:kern w:val="1"/>
              </w:rPr>
              <w:t>сохраняемая</w:t>
            </w:r>
          </w:p>
        </w:tc>
        <w:tc>
          <w:tcPr>
            <w:tcW w:w="1839" w:type="dxa"/>
            <w:vAlign w:val="center"/>
          </w:tcPr>
          <w:p w:rsidR="00950315" w:rsidRPr="008969AB" w:rsidRDefault="00950315" w:rsidP="00950315">
            <w:pPr>
              <w:jc w:val="center"/>
              <w:rPr>
                <w:color w:val="000000"/>
              </w:rPr>
            </w:pPr>
            <w:r w:rsidRPr="008969AB">
              <w:rPr>
                <w:color w:val="000000"/>
              </w:rPr>
              <w:t>0,26</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61</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014</w:t>
            </w:r>
          </w:p>
          <w:p w:rsidR="00950315" w:rsidRPr="008969AB" w:rsidRDefault="00950315" w:rsidP="00950315">
            <w:pPr>
              <w:jc w:val="center"/>
              <w:rPr>
                <w:color w:val="000000"/>
              </w:rPr>
            </w:pPr>
            <w:r w:rsidRPr="008969AB">
              <w:rPr>
                <w:color w:val="000000"/>
              </w:rPr>
              <w:t>Тамбовская область</w:t>
            </w:r>
            <w:r w:rsidR="00D86A8A" w:rsidRPr="008969AB">
              <w:rPr>
                <w:color w:val="000000"/>
              </w:rPr>
              <w:t>,</w:t>
            </w:r>
            <w:r w:rsidRPr="008969AB">
              <w:rPr>
                <w:color w:val="000000"/>
              </w:rPr>
              <w:t xml:space="preserve"> р.п. </w:t>
            </w:r>
            <w:r w:rsidR="006C0434" w:rsidRPr="008969AB">
              <w:rPr>
                <w:color w:val="000000"/>
              </w:rPr>
              <w:t>Токарёвк</w:t>
            </w:r>
            <w:r w:rsidRPr="008969AB">
              <w:rPr>
                <w:color w:val="000000"/>
              </w:rPr>
              <w:t>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jc w:val="center"/>
              <w:rPr>
                <w:color w:val="000000"/>
              </w:rPr>
            </w:pPr>
            <w:r w:rsidRPr="008969AB">
              <w:rPr>
                <w:rFonts w:eastAsia="Arial Unicode MS"/>
                <w:kern w:val="1"/>
              </w:rPr>
              <w:t>сохраняемая</w:t>
            </w:r>
          </w:p>
        </w:tc>
        <w:tc>
          <w:tcPr>
            <w:tcW w:w="1839" w:type="dxa"/>
            <w:vAlign w:val="center"/>
          </w:tcPr>
          <w:p w:rsidR="00950315" w:rsidRPr="008969AB" w:rsidRDefault="00950315" w:rsidP="00950315">
            <w:pPr>
              <w:jc w:val="center"/>
              <w:rPr>
                <w:color w:val="000000"/>
              </w:rPr>
            </w:pPr>
            <w:r w:rsidRPr="008969AB">
              <w:rPr>
                <w:color w:val="000000"/>
              </w:rPr>
              <w:t>0,45</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62</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007</w:t>
            </w:r>
          </w:p>
          <w:p w:rsidR="00950315" w:rsidRPr="008969AB" w:rsidRDefault="00950315" w:rsidP="00950315">
            <w:pPr>
              <w:jc w:val="center"/>
              <w:rPr>
                <w:color w:val="000000"/>
              </w:rPr>
            </w:pPr>
            <w:r w:rsidRPr="008969AB">
              <w:rPr>
                <w:color w:val="000000"/>
              </w:rPr>
              <w:t>Тамбовская область</w:t>
            </w:r>
            <w:r w:rsidR="00D86A8A" w:rsidRPr="008969AB">
              <w:rPr>
                <w:color w:val="000000"/>
              </w:rPr>
              <w:t>,</w:t>
            </w:r>
            <w:r w:rsidRPr="008969AB">
              <w:rPr>
                <w:color w:val="000000"/>
              </w:rPr>
              <w:t xml:space="preserve"> р.п. </w:t>
            </w:r>
            <w:r w:rsidR="006C0434" w:rsidRPr="008969AB">
              <w:rPr>
                <w:color w:val="000000"/>
              </w:rPr>
              <w:t>Токарёвк</w:t>
            </w:r>
            <w:r w:rsidRPr="008969AB">
              <w:rPr>
                <w:color w:val="000000"/>
              </w:rPr>
              <w:t>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щебень</w:t>
            </w:r>
          </w:p>
        </w:tc>
        <w:tc>
          <w:tcPr>
            <w:tcW w:w="1839" w:type="dxa"/>
            <w:vAlign w:val="center"/>
          </w:tcPr>
          <w:p w:rsidR="00950315" w:rsidRPr="008969AB" w:rsidRDefault="00950315" w:rsidP="00950315">
            <w:pPr>
              <w:jc w:val="center"/>
              <w:rPr>
                <w:color w:val="000000"/>
              </w:rPr>
            </w:pPr>
            <w:r w:rsidRPr="008969AB">
              <w:rPr>
                <w:color w:val="000000"/>
              </w:rPr>
              <w:t>0,44</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63</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003</w:t>
            </w:r>
          </w:p>
          <w:p w:rsidR="00950315" w:rsidRPr="008969AB" w:rsidRDefault="00950315" w:rsidP="00950315">
            <w:pPr>
              <w:jc w:val="center"/>
              <w:rPr>
                <w:color w:val="000000"/>
              </w:rPr>
            </w:pPr>
            <w:r w:rsidRPr="008969AB">
              <w:rPr>
                <w:color w:val="000000"/>
              </w:rPr>
              <w:t>Тамбовская область</w:t>
            </w:r>
            <w:r w:rsidR="00D86A8A" w:rsidRPr="008969AB">
              <w:rPr>
                <w:color w:val="000000"/>
              </w:rPr>
              <w:t>,</w:t>
            </w:r>
            <w:r w:rsidRPr="008969AB">
              <w:rPr>
                <w:color w:val="000000"/>
              </w:rPr>
              <w:t xml:space="preserve"> р.п. </w:t>
            </w:r>
            <w:r w:rsidR="006C0434" w:rsidRPr="008969AB">
              <w:rPr>
                <w:color w:val="000000"/>
              </w:rPr>
              <w:t>Токарёвк</w:t>
            </w:r>
            <w:r w:rsidRPr="008969AB">
              <w:rPr>
                <w:color w:val="000000"/>
              </w:rPr>
              <w:t>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jc w:val="center"/>
              <w:rPr>
                <w:color w:val="000000"/>
              </w:rPr>
            </w:pPr>
            <w:r w:rsidRPr="008969AB">
              <w:rPr>
                <w:rFonts w:eastAsia="Arial Unicode MS"/>
                <w:kern w:val="1"/>
              </w:rPr>
              <w:t>сохраняемая</w:t>
            </w:r>
          </w:p>
        </w:tc>
        <w:tc>
          <w:tcPr>
            <w:tcW w:w="1839" w:type="dxa"/>
            <w:vAlign w:val="center"/>
          </w:tcPr>
          <w:p w:rsidR="00950315" w:rsidRPr="008969AB" w:rsidRDefault="00950315" w:rsidP="00950315">
            <w:pPr>
              <w:jc w:val="center"/>
              <w:rPr>
                <w:color w:val="000000"/>
              </w:rPr>
            </w:pPr>
            <w:r w:rsidRPr="008969AB">
              <w:rPr>
                <w:color w:val="000000"/>
              </w:rPr>
              <w:t>0,4</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64</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002</w:t>
            </w:r>
          </w:p>
          <w:p w:rsidR="00950315" w:rsidRPr="008969AB" w:rsidRDefault="00950315" w:rsidP="00950315">
            <w:pPr>
              <w:jc w:val="center"/>
              <w:rPr>
                <w:color w:val="000000"/>
              </w:rPr>
            </w:pPr>
            <w:r w:rsidRPr="008969AB">
              <w:rPr>
                <w:color w:val="000000"/>
              </w:rPr>
              <w:t>Тамбовская область,</w:t>
            </w:r>
            <w:r w:rsidR="00D86A8A" w:rsidRPr="008969AB">
              <w:rPr>
                <w:color w:val="000000"/>
              </w:rPr>
              <w:t xml:space="preserve"> </w:t>
            </w:r>
            <w:r w:rsidRPr="008969AB">
              <w:rPr>
                <w:color w:val="000000"/>
              </w:rPr>
              <w:t xml:space="preserve">Токаревский район,  р.п. </w:t>
            </w:r>
            <w:r w:rsidR="006C0434" w:rsidRPr="008969AB">
              <w:rPr>
                <w:color w:val="000000"/>
              </w:rPr>
              <w:t>Токарёвк</w:t>
            </w:r>
            <w:r w:rsidRPr="008969AB">
              <w:rPr>
                <w:color w:val="000000"/>
              </w:rPr>
              <w:t>а, отд. 1 до д. 60 по ул.</w:t>
            </w:r>
            <w:r w:rsidR="00D86A8A" w:rsidRPr="008969AB">
              <w:rPr>
                <w:color w:val="000000"/>
              </w:rPr>
              <w:t xml:space="preserve"> </w:t>
            </w:r>
            <w:r w:rsidRPr="008969AB">
              <w:rPr>
                <w:color w:val="000000"/>
              </w:rPr>
              <w:t>Буденного</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0,85</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65</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044</w:t>
            </w:r>
          </w:p>
          <w:p w:rsidR="00950315" w:rsidRPr="008969AB" w:rsidRDefault="00950315" w:rsidP="00950315">
            <w:pPr>
              <w:jc w:val="center"/>
              <w:rPr>
                <w:color w:val="000000"/>
              </w:rPr>
            </w:pPr>
            <w:r w:rsidRPr="008969AB">
              <w:rPr>
                <w:color w:val="000000"/>
              </w:rPr>
              <w:t>Тамбовская область</w:t>
            </w:r>
            <w:r w:rsidR="00D86A8A" w:rsidRPr="008969AB">
              <w:rPr>
                <w:color w:val="000000"/>
              </w:rPr>
              <w:t>,</w:t>
            </w:r>
            <w:r w:rsidRPr="008969AB">
              <w:rPr>
                <w:color w:val="000000"/>
              </w:rPr>
              <w:t xml:space="preserve"> р.п. </w:t>
            </w:r>
            <w:r w:rsidR="006C0434" w:rsidRPr="008969AB">
              <w:rPr>
                <w:color w:val="000000"/>
              </w:rPr>
              <w:t>Токарёвк</w:t>
            </w:r>
            <w:r w:rsidRPr="008969AB">
              <w:rPr>
                <w:color w:val="000000"/>
              </w:rPr>
              <w:t>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jc w:val="center"/>
              <w:rPr>
                <w:color w:val="000000"/>
              </w:rPr>
            </w:pPr>
            <w:r w:rsidRPr="008969AB">
              <w:rPr>
                <w:rFonts w:eastAsia="Arial Unicode MS"/>
                <w:kern w:val="1"/>
              </w:rPr>
              <w:t>сохраняемая</w:t>
            </w:r>
          </w:p>
        </w:tc>
        <w:tc>
          <w:tcPr>
            <w:tcW w:w="1839" w:type="dxa"/>
            <w:vAlign w:val="center"/>
          </w:tcPr>
          <w:p w:rsidR="00950315" w:rsidRPr="008969AB" w:rsidRDefault="00950315" w:rsidP="00950315">
            <w:pPr>
              <w:jc w:val="center"/>
              <w:rPr>
                <w:color w:val="000000"/>
              </w:rPr>
            </w:pPr>
            <w:r w:rsidRPr="008969AB">
              <w:rPr>
                <w:color w:val="000000"/>
              </w:rPr>
              <w:t>1,6</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66</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019</w:t>
            </w:r>
          </w:p>
          <w:p w:rsidR="00950315" w:rsidRPr="008969AB" w:rsidRDefault="00950315" w:rsidP="00950315">
            <w:pPr>
              <w:jc w:val="center"/>
              <w:rPr>
                <w:color w:val="000000"/>
              </w:rPr>
            </w:pPr>
            <w:r w:rsidRPr="008969AB">
              <w:rPr>
                <w:color w:val="000000"/>
              </w:rPr>
              <w:t>Тамбовская область</w:t>
            </w:r>
            <w:r w:rsidR="00D86A8A" w:rsidRPr="008969AB">
              <w:rPr>
                <w:color w:val="000000"/>
              </w:rPr>
              <w:t>,</w:t>
            </w:r>
            <w:r w:rsidRPr="008969AB">
              <w:rPr>
                <w:color w:val="000000"/>
              </w:rPr>
              <w:t xml:space="preserve"> р.п. </w:t>
            </w:r>
            <w:r w:rsidR="006C0434" w:rsidRPr="008969AB">
              <w:rPr>
                <w:color w:val="000000"/>
              </w:rPr>
              <w:t>Токарёвк</w:t>
            </w:r>
            <w:r w:rsidRPr="008969AB">
              <w:rPr>
                <w:color w:val="000000"/>
              </w:rPr>
              <w:t>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jc w:val="center"/>
              <w:rPr>
                <w:color w:val="000000"/>
              </w:rPr>
            </w:pPr>
            <w:r w:rsidRPr="008969AB">
              <w:rPr>
                <w:rFonts w:eastAsia="Arial Unicode MS"/>
                <w:kern w:val="1"/>
              </w:rPr>
              <w:t>сохраняемая</w:t>
            </w:r>
          </w:p>
        </w:tc>
        <w:tc>
          <w:tcPr>
            <w:tcW w:w="1839" w:type="dxa"/>
            <w:vAlign w:val="center"/>
          </w:tcPr>
          <w:p w:rsidR="00950315" w:rsidRPr="008969AB" w:rsidRDefault="00950315" w:rsidP="00950315">
            <w:pPr>
              <w:jc w:val="center"/>
              <w:rPr>
                <w:color w:val="000000"/>
              </w:rPr>
            </w:pPr>
            <w:r w:rsidRPr="008969AB">
              <w:rPr>
                <w:color w:val="000000"/>
              </w:rPr>
              <w:t>0,44</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67</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049</w:t>
            </w:r>
          </w:p>
          <w:p w:rsidR="00950315" w:rsidRPr="008969AB" w:rsidRDefault="00950315" w:rsidP="00950315">
            <w:pPr>
              <w:jc w:val="center"/>
              <w:rPr>
                <w:color w:val="000000"/>
              </w:rPr>
            </w:pPr>
            <w:r w:rsidRPr="008969AB">
              <w:rPr>
                <w:color w:val="000000"/>
              </w:rPr>
              <w:t>Тамбовская область</w:t>
            </w:r>
            <w:r w:rsidR="00D86A8A" w:rsidRPr="008969AB">
              <w:rPr>
                <w:color w:val="000000"/>
              </w:rPr>
              <w:t>,</w:t>
            </w:r>
            <w:r w:rsidRPr="008969AB">
              <w:rPr>
                <w:color w:val="000000"/>
              </w:rPr>
              <w:t xml:space="preserve"> р.п. </w:t>
            </w:r>
            <w:r w:rsidR="006C0434" w:rsidRPr="008969AB">
              <w:rPr>
                <w:color w:val="000000"/>
              </w:rPr>
              <w:t>Токарёвк</w:t>
            </w:r>
            <w:r w:rsidRPr="008969AB">
              <w:rPr>
                <w:color w:val="000000"/>
              </w:rPr>
              <w:t>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jc w:val="center"/>
              <w:rPr>
                <w:color w:val="000000"/>
              </w:rPr>
            </w:pPr>
            <w:r w:rsidRPr="008969AB">
              <w:rPr>
                <w:rFonts w:eastAsia="Arial Unicode MS"/>
                <w:kern w:val="1"/>
              </w:rPr>
              <w:t>сохраняемая</w:t>
            </w:r>
          </w:p>
        </w:tc>
        <w:tc>
          <w:tcPr>
            <w:tcW w:w="1839" w:type="dxa"/>
            <w:vAlign w:val="center"/>
          </w:tcPr>
          <w:p w:rsidR="00950315" w:rsidRPr="008969AB" w:rsidRDefault="00950315" w:rsidP="00950315">
            <w:pPr>
              <w:jc w:val="center"/>
              <w:rPr>
                <w:color w:val="000000"/>
              </w:rPr>
            </w:pPr>
            <w:r w:rsidRPr="008969AB">
              <w:rPr>
                <w:color w:val="000000"/>
              </w:rPr>
              <w:t>0,1</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68</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017</w:t>
            </w:r>
          </w:p>
          <w:p w:rsidR="00950315" w:rsidRPr="008969AB" w:rsidRDefault="00950315" w:rsidP="00950315">
            <w:pPr>
              <w:jc w:val="center"/>
              <w:rPr>
                <w:color w:val="000000"/>
              </w:rPr>
            </w:pPr>
            <w:r w:rsidRPr="008969AB">
              <w:rPr>
                <w:color w:val="000000"/>
              </w:rPr>
              <w:t>Тамбовская область</w:t>
            </w:r>
            <w:r w:rsidR="00D86A8A" w:rsidRPr="008969AB">
              <w:rPr>
                <w:color w:val="000000"/>
              </w:rPr>
              <w:t>,</w:t>
            </w:r>
            <w:r w:rsidRPr="008969AB">
              <w:rPr>
                <w:color w:val="000000"/>
              </w:rPr>
              <w:t xml:space="preserve"> Токаревский район</w:t>
            </w:r>
            <w:r w:rsidR="00D86A8A" w:rsidRPr="008969AB">
              <w:rPr>
                <w:color w:val="000000"/>
              </w:rPr>
              <w:t>,</w:t>
            </w:r>
            <w:r w:rsidRPr="008969AB">
              <w:rPr>
                <w:color w:val="000000"/>
              </w:rPr>
              <w:t xml:space="preserve"> р.п. </w:t>
            </w:r>
            <w:r w:rsidR="006C0434" w:rsidRPr="008969AB">
              <w:rPr>
                <w:color w:val="000000"/>
              </w:rPr>
              <w:t>Токарёвк</w:t>
            </w:r>
            <w:r w:rsidRPr="008969AB">
              <w:rPr>
                <w:color w:val="000000"/>
              </w:rPr>
              <w:t>а ул.</w:t>
            </w:r>
            <w:r w:rsidR="00D86A8A" w:rsidRPr="008969AB">
              <w:rPr>
                <w:color w:val="000000"/>
              </w:rPr>
              <w:t xml:space="preserve"> </w:t>
            </w:r>
            <w:r w:rsidRPr="008969AB">
              <w:rPr>
                <w:color w:val="000000"/>
              </w:rPr>
              <w:t>Лесная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jc w:val="center"/>
              <w:rPr>
                <w:color w:val="000000"/>
              </w:rPr>
            </w:pPr>
            <w:r w:rsidRPr="008969AB">
              <w:rPr>
                <w:rFonts w:eastAsia="Arial Unicode MS"/>
                <w:kern w:val="1"/>
              </w:rPr>
              <w:t>сохраняемая</w:t>
            </w:r>
          </w:p>
        </w:tc>
        <w:tc>
          <w:tcPr>
            <w:tcW w:w="1839" w:type="dxa"/>
            <w:vAlign w:val="center"/>
          </w:tcPr>
          <w:p w:rsidR="00950315" w:rsidRPr="008969AB" w:rsidRDefault="00950315" w:rsidP="00950315">
            <w:pPr>
              <w:jc w:val="center"/>
              <w:rPr>
                <w:color w:val="000000"/>
              </w:rPr>
            </w:pPr>
            <w:r w:rsidRPr="008969AB">
              <w:rPr>
                <w:color w:val="000000"/>
              </w:rPr>
              <w:t>0,3</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69</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063</w:t>
            </w:r>
          </w:p>
          <w:p w:rsidR="00950315" w:rsidRPr="008969AB" w:rsidRDefault="00950315" w:rsidP="00950315">
            <w:pPr>
              <w:jc w:val="center"/>
              <w:rPr>
                <w:color w:val="000000"/>
              </w:rPr>
            </w:pPr>
            <w:r w:rsidRPr="008969AB">
              <w:rPr>
                <w:color w:val="000000"/>
              </w:rPr>
              <w:t>Тамбовская область</w:t>
            </w:r>
            <w:r w:rsidR="00D86A8A" w:rsidRPr="008969AB">
              <w:rPr>
                <w:color w:val="000000"/>
              </w:rPr>
              <w:t>,</w:t>
            </w:r>
            <w:r w:rsidRPr="008969AB">
              <w:rPr>
                <w:color w:val="000000"/>
              </w:rPr>
              <w:t xml:space="preserve"> Токаревский район</w:t>
            </w:r>
            <w:r w:rsidR="00D86A8A" w:rsidRPr="008969AB">
              <w:rPr>
                <w:color w:val="000000"/>
              </w:rPr>
              <w:t>,</w:t>
            </w:r>
            <w:r w:rsidRPr="008969AB">
              <w:rPr>
                <w:color w:val="000000"/>
              </w:rPr>
              <w:t xml:space="preserve"> д. Старое Грязное</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jc w:val="center"/>
              <w:rPr>
                <w:color w:val="000000"/>
              </w:rPr>
            </w:pPr>
            <w:r w:rsidRPr="008969AB">
              <w:rPr>
                <w:rFonts w:eastAsia="Arial Unicode MS"/>
                <w:kern w:val="1"/>
              </w:rPr>
              <w:t>сохраняемая</w:t>
            </w:r>
          </w:p>
        </w:tc>
        <w:tc>
          <w:tcPr>
            <w:tcW w:w="1839" w:type="dxa"/>
            <w:vAlign w:val="center"/>
          </w:tcPr>
          <w:p w:rsidR="00950315" w:rsidRPr="008969AB" w:rsidRDefault="00950315" w:rsidP="00950315">
            <w:pPr>
              <w:jc w:val="center"/>
              <w:rPr>
                <w:color w:val="000000"/>
              </w:rPr>
            </w:pPr>
            <w:r w:rsidRPr="008969AB">
              <w:rPr>
                <w:color w:val="000000"/>
              </w:rPr>
              <w:t>-</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70</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061</w:t>
            </w:r>
          </w:p>
          <w:p w:rsidR="00950315" w:rsidRPr="008969AB" w:rsidRDefault="00950315" w:rsidP="00D86A8A">
            <w:pPr>
              <w:jc w:val="center"/>
              <w:rPr>
                <w:color w:val="000000"/>
              </w:rPr>
            </w:pPr>
            <w:r w:rsidRPr="008969AB">
              <w:rPr>
                <w:color w:val="000000"/>
              </w:rPr>
              <w:t>Тамбовская область</w:t>
            </w:r>
            <w:r w:rsidR="00D86A8A" w:rsidRPr="008969AB">
              <w:rPr>
                <w:color w:val="000000"/>
              </w:rPr>
              <w:t xml:space="preserve">, </w:t>
            </w:r>
            <w:r w:rsidRPr="008969AB">
              <w:rPr>
                <w:color w:val="000000"/>
              </w:rPr>
              <w:t>Токаревский район</w:t>
            </w:r>
            <w:r w:rsidR="00D86A8A" w:rsidRPr="008969AB">
              <w:rPr>
                <w:color w:val="000000"/>
              </w:rPr>
              <w:t xml:space="preserve">, д. </w:t>
            </w:r>
            <w:r w:rsidRPr="008969AB">
              <w:rPr>
                <w:color w:val="000000"/>
              </w:rPr>
              <w:t>Старое Грязное</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jc w:val="center"/>
              <w:rPr>
                <w:color w:val="000000"/>
              </w:rPr>
            </w:pPr>
            <w:r w:rsidRPr="008969AB">
              <w:rPr>
                <w:rFonts w:eastAsia="Arial Unicode MS"/>
                <w:kern w:val="1"/>
              </w:rPr>
              <w:t>сохраняемая</w:t>
            </w:r>
          </w:p>
        </w:tc>
        <w:tc>
          <w:tcPr>
            <w:tcW w:w="1839" w:type="dxa"/>
            <w:vAlign w:val="center"/>
          </w:tcPr>
          <w:p w:rsidR="00950315" w:rsidRPr="008969AB" w:rsidRDefault="00950315" w:rsidP="00950315">
            <w:pPr>
              <w:jc w:val="center"/>
              <w:rPr>
                <w:color w:val="000000"/>
              </w:rPr>
            </w:pPr>
            <w:r w:rsidRPr="008969AB">
              <w:rPr>
                <w:color w:val="000000"/>
              </w:rPr>
              <w:t>-</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71</w:t>
            </w:r>
          </w:p>
        </w:tc>
        <w:tc>
          <w:tcPr>
            <w:tcW w:w="5705" w:type="dxa"/>
            <w:gridSpan w:val="2"/>
            <w:vAlign w:val="center"/>
          </w:tcPr>
          <w:p w:rsidR="00D86A8A" w:rsidRPr="008969AB" w:rsidRDefault="00950315" w:rsidP="00950315">
            <w:pPr>
              <w:jc w:val="center"/>
              <w:rPr>
                <w:color w:val="000000"/>
              </w:rPr>
            </w:pPr>
            <w:r w:rsidRPr="008969AB">
              <w:rPr>
                <w:color w:val="000000"/>
              </w:rPr>
              <w:t>68 24</w:t>
            </w:r>
            <w:r w:rsidR="00D86A8A" w:rsidRPr="008969AB">
              <w:rPr>
                <w:color w:val="000000"/>
              </w:rPr>
              <w:t>2 551 6 ОП МП 062</w:t>
            </w:r>
          </w:p>
          <w:p w:rsidR="00950315" w:rsidRPr="008969AB" w:rsidRDefault="00950315" w:rsidP="00950315">
            <w:pPr>
              <w:jc w:val="center"/>
              <w:rPr>
                <w:color w:val="000000"/>
              </w:rPr>
            </w:pPr>
            <w:r w:rsidRPr="008969AB">
              <w:rPr>
                <w:color w:val="000000"/>
              </w:rPr>
              <w:t>Тамбовская область</w:t>
            </w:r>
            <w:r w:rsidR="00D86A8A" w:rsidRPr="008969AB">
              <w:rPr>
                <w:color w:val="000000"/>
              </w:rPr>
              <w:t>,</w:t>
            </w:r>
            <w:r w:rsidRPr="008969AB">
              <w:rPr>
                <w:color w:val="000000"/>
              </w:rPr>
              <w:t xml:space="preserve"> Токаревский район</w:t>
            </w:r>
            <w:r w:rsidR="00D86A8A" w:rsidRPr="008969AB">
              <w:rPr>
                <w:color w:val="000000"/>
              </w:rPr>
              <w:t>,</w:t>
            </w:r>
            <w:r w:rsidRPr="008969AB">
              <w:rPr>
                <w:color w:val="000000"/>
              </w:rPr>
              <w:t xml:space="preserve"> д. Старое Грязное</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jc w:val="center"/>
              <w:rPr>
                <w:color w:val="000000"/>
              </w:rPr>
            </w:pPr>
            <w:r w:rsidRPr="008969AB">
              <w:rPr>
                <w:rFonts w:eastAsia="Arial Unicode MS"/>
                <w:kern w:val="1"/>
              </w:rPr>
              <w:t>сохраняемая</w:t>
            </w:r>
          </w:p>
        </w:tc>
        <w:tc>
          <w:tcPr>
            <w:tcW w:w="1839" w:type="dxa"/>
            <w:vAlign w:val="center"/>
          </w:tcPr>
          <w:p w:rsidR="00950315" w:rsidRPr="008969AB" w:rsidRDefault="00950315" w:rsidP="00950315">
            <w:pPr>
              <w:jc w:val="center"/>
              <w:rPr>
                <w:color w:val="000000"/>
              </w:rPr>
            </w:pPr>
            <w:r w:rsidRPr="008969AB">
              <w:rPr>
                <w:color w:val="000000"/>
              </w:rPr>
              <w:t>-</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72</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064</w:t>
            </w:r>
          </w:p>
          <w:p w:rsidR="00950315" w:rsidRPr="008969AB" w:rsidRDefault="00D86A8A" w:rsidP="00D86A8A">
            <w:pPr>
              <w:jc w:val="center"/>
              <w:rPr>
                <w:color w:val="000000"/>
              </w:rPr>
            </w:pPr>
            <w:r w:rsidRPr="008969AB">
              <w:rPr>
                <w:color w:val="000000"/>
              </w:rPr>
              <w:t>Т</w:t>
            </w:r>
            <w:r w:rsidR="00950315" w:rsidRPr="008969AB">
              <w:rPr>
                <w:color w:val="000000"/>
              </w:rPr>
              <w:t>амбовская область</w:t>
            </w:r>
            <w:r w:rsidRPr="008969AB">
              <w:rPr>
                <w:color w:val="000000"/>
              </w:rPr>
              <w:t xml:space="preserve">, </w:t>
            </w:r>
            <w:r w:rsidR="00950315" w:rsidRPr="008969AB">
              <w:rPr>
                <w:color w:val="000000"/>
              </w:rPr>
              <w:t>Токаревский район</w:t>
            </w:r>
            <w:r w:rsidRPr="008969AB">
              <w:rPr>
                <w:color w:val="000000"/>
              </w:rPr>
              <w:t>,</w:t>
            </w:r>
            <w:r w:rsidR="00950315" w:rsidRPr="008969AB">
              <w:rPr>
                <w:color w:val="000000"/>
              </w:rPr>
              <w:t xml:space="preserve"> д.  Старое Грязное</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jc w:val="center"/>
              <w:rPr>
                <w:color w:val="000000"/>
              </w:rPr>
            </w:pPr>
            <w:r w:rsidRPr="008969AB">
              <w:rPr>
                <w:rFonts w:eastAsia="Arial Unicode MS"/>
                <w:kern w:val="1"/>
              </w:rPr>
              <w:t>сохраняемая</w:t>
            </w:r>
          </w:p>
        </w:tc>
        <w:tc>
          <w:tcPr>
            <w:tcW w:w="1839" w:type="dxa"/>
            <w:vAlign w:val="center"/>
          </w:tcPr>
          <w:p w:rsidR="00950315" w:rsidRPr="008969AB" w:rsidRDefault="00950315" w:rsidP="00950315">
            <w:pPr>
              <w:jc w:val="center"/>
              <w:rPr>
                <w:color w:val="000000"/>
              </w:rPr>
            </w:pPr>
            <w:r w:rsidRPr="008969AB">
              <w:rPr>
                <w:color w:val="000000"/>
              </w:rPr>
              <w:t>-</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73</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065</w:t>
            </w:r>
          </w:p>
          <w:p w:rsidR="00D86A8A" w:rsidRPr="008969AB" w:rsidRDefault="00950315" w:rsidP="00950315">
            <w:pPr>
              <w:jc w:val="center"/>
              <w:rPr>
                <w:color w:val="000000"/>
              </w:rPr>
            </w:pPr>
            <w:r w:rsidRPr="008969AB">
              <w:rPr>
                <w:color w:val="000000"/>
              </w:rPr>
              <w:t>от а/д Каспий – Мордово-</w:t>
            </w:r>
            <w:r w:rsidR="006C0434" w:rsidRPr="008969AB">
              <w:rPr>
                <w:color w:val="000000"/>
              </w:rPr>
              <w:t>Токарёвк</w:t>
            </w:r>
            <w:r w:rsidRPr="008969AB">
              <w:rPr>
                <w:color w:val="000000"/>
              </w:rPr>
              <w:t xml:space="preserve">а-Жердева по </w:t>
            </w:r>
          </w:p>
          <w:p w:rsidR="00950315" w:rsidRPr="008969AB" w:rsidRDefault="00950315" w:rsidP="00950315">
            <w:pPr>
              <w:jc w:val="center"/>
              <w:rPr>
                <w:color w:val="000000"/>
              </w:rPr>
            </w:pPr>
            <w:r w:rsidRPr="008969AB">
              <w:rPr>
                <w:color w:val="000000"/>
              </w:rPr>
              <w:t>д. Рассвет</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 щебень, грунт</w:t>
            </w:r>
          </w:p>
        </w:tc>
        <w:tc>
          <w:tcPr>
            <w:tcW w:w="1839" w:type="dxa"/>
            <w:vAlign w:val="center"/>
          </w:tcPr>
          <w:p w:rsidR="00950315" w:rsidRPr="008969AB" w:rsidRDefault="00950315" w:rsidP="00950315">
            <w:pPr>
              <w:jc w:val="center"/>
              <w:rPr>
                <w:color w:val="000000"/>
              </w:rPr>
            </w:pPr>
            <w:r w:rsidRPr="008969AB">
              <w:rPr>
                <w:color w:val="000000"/>
              </w:rPr>
              <w:t>3,43</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74</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066</w:t>
            </w:r>
          </w:p>
          <w:p w:rsidR="00950315" w:rsidRPr="008969AB" w:rsidRDefault="00950315" w:rsidP="00950315">
            <w:pPr>
              <w:jc w:val="center"/>
              <w:rPr>
                <w:color w:val="000000"/>
              </w:rPr>
            </w:pPr>
            <w:r w:rsidRPr="008969AB">
              <w:rPr>
                <w:color w:val="000000"/>
              </w:rPr>
              <w:t xml:space="preserve">Тамбовская область, Токаревский район, р.п. </w:t>
            </w:r>
            <w:r w:rsidR="006C0434" w:rsidRPr="008969AB">
              <w:rPr>
                <w:color w:val="000000"/>
              </w:rPr>
              <w:t>Токарёвк</w:t>
            </w:r>
            <w:r w:rsidRPr="008969AB">
              <w:rPr>
                <w:color w:val="000000"/>
              </w:rPr>
              <w:t>а, от а/д Каспий –</w:t>
            </w:r>
            <w:r w:rsidR="006C0434" w:rsidRPr="008969AB">
              <w:rPr>
                <w:color w:val="000000"/>
              </w:rPr>
              <w:t>Токарёвк</w:t>
            </w:r>
            <w:r w:rsidRPr="008969AB">
              <w:rPr>
                <w:color w:val="000000"/>
              </w:rPr>
              <w:t>а- по д. Красные Лужки до д. Мурыли</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грунт</w:t>
            </w:r>
          </w:p>
        </w:tc>
        <w:tc>
          <w:tcPr>
            <w:tcW w:w="1839" w:type="dxa"/>
            <w:vAlign w:val="center"/>
          </w:tcPr>
          <w:p w:rsidR="00950315" w:rsidRPr="008969AB" w:rsidRDefault="00950315" w:rsidP="00950315">
            <w:pPr>
              <w:jc w:val="center"/>
              <w:rPr>
                <w:color w:val="000000"/>
              </w:rPr>
            </w:pPr>
            <w:r w:rsidRPr="008969AB">
              <w:rPr>
                <w:color w:val="000000"/>
              </w:rPr>
              <w:t>6,2</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75</w:t>
            </w:r>
          </w:p>
        </w:tc>
        <w:tc>
          <w:tcPr>
            <w:tcW w:w="5705" w:type="dxa"/>
            <w:gridSpan w:val="2"/>
            <w:vAlign w:val="center"/>
          </w:tcPr>
          <w:p w:rsidR="00950315" w:rsidRPr="008969AB" w:rsidRDefault="00950315" w:rsidP="00950315">
            <w:pPr>
              <w:jc w:val="center"/>
              <w:rPr>
                <w:color w:val="000000"/>
              </w:rPr>
            </w:pPr>
            <w:r w:rsidRPr="008969AB">
              <w:rPr>
                <w:color w:val="000000"/>
              </w:rPr>
              <w:t xml:space="preserve">Тамбовская область, Токаревский район, р.п. </w:t>
            </w:r>
            <w:r w:rsidR="006C0434" w:rsidRPr="008969AB">
              <w:rPr>
                <w:color w:val="000000"/>
              </w:rPr>
              <w:t>Токарёвк</w:t>
            </w:r>
            <w:r w:rsidRPr="008969AB">
              <w:rPr>
                <w:color w:val="000000"/>
              </w:rPr>
              <w:t>а, к д/с «Ручеек» от ул. Медицинская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0,05</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76</w:t>
            </w:r>
          </w:p>
        </w:tc>
        <w:tc>
          <w:tcPr>
            <w:tcW w:w="5705" w:type="dxa"/>
            <w:gridSpan w:val="2"/>
            <w:vAlign w:val="center"/>
          </w:tcPr>
          <w:p w:rsidR="00950315" w:rsidRPr="008969AB" w:rsidRDefault="00950315" w:rsidP="00950315">
            <w:pPr>
              <w:jc w:val="center"/>
              <w:rPr>
                <w:color w:val="000000"/>
              </w:rPr>
            </w:pPr>
            <w:r w:rsidRPr="008969AB">
              <w:rPr>
                <w:color w:val="000000"/>
              </w:rPr>
              <w:t xml:space="preserve">Тамбовская область, Токаревский район, р.п. </w:t>
            </w:r>
            <w:r w:rsidR="006C0434" w:rsidRPr="008969AB">
              <w:rPr>
                <w:color w:val="000000"/>
              </w:rPr>
              <w:t>Токарёвк</w:t>
            </w:r>
            <w:r w:rsidRPr="008969AB">
              <w:rPr>
                <w:color w:val="000000"/>
              </w:rPr>
              <w:t>а, к д/с «Родничок» от пер. Мичурина</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щебень</w:t>
            </w:r>
          </w:p>
        </w:tc>
        <w:tc>
          <w:tcPr>
            <w:tcW w:w="1839" w:type="dxa"/>
            <w:vAlign w:val="center"/>
          </w:tcPr>
          <w:p w:rsidR="00950315" w:rsidRPr="008969AB" w:rsidRDefault="00950315" w:rsidP="00950315">
            <w:pPr>
              <w:jc w:val="center"/>
              <w:rPr>
                <w:color w:val="000000"/>
              </w:rPr>
            </w:pPr>
            <w:r w:rsidRPr="008969AB">
              <w:rPr>
                <w:color w:val="000000"/>
              </w:rPr>
              <w:t>0,203</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77</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075</w:t>
            </w:r>
          </w:p>
          <w:p w:rsidR="00950315" w:rsidRPr="008969AB" w:rsidRDefault="00950315" w:rsidP="00950315">
            <w:pPr>
              <w:jc w:val="center"/>
              <w:rPr>
                <w:color w:val="000000"/>
              </w:rPr>
            </w:pPr>
            <w:r w:rsidRPr="008969AB">
              <w:rPr>
                <w:color w:val="000000"/>
              </w:rPr>
              <w:lastRenderedPageBreak/>
              <w:t xml:space="preserve">Тамбовская область, Токаревский район, р.п. </w:t>
            </w:r>
            <w:r w:rsidR="006C0434" w:rsidRPr="008969AB">
              <w:rPr>
                <w:color w:val="000000"/>
              </w:rPr>
              <w:t>Токарёвк</w:t>
            </w:r>
            <w:r w:rsidRPr="008969AB">
              <w:rPr>
                <w:color w:val="000000"/>
              </w:rPr>
              <w:t>а, от ул. 40 лет Октября до д. № 4 по ул. Школьная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lastRenderedPageBreak/>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lastRenderedPageBreak/>
              <w:t xml:space="preserve">сохраняемая; </w:t>
            </w:r>
          </w:p>
          <w:p w:rsidR="00950315" w:rsidRPr="008969AB" w:rsidRDefault="00950315" w:rsidP="00950315">
            <w:pPr>
              <w:jc w:val="center"/>
              <w:rPr>
                <w:color w:val="000000"/>
              </w:rPr>
            </w:pPr>
            <w:r w:rsidRPr="008969AB">
              <w:rPr>
                <w:color w:val="000000"/>
              </w:rPr>
              <w:t>щебень</w:t>
            </w:r>
          </w:p>
        </w:tc>
        <w:tc>
          <w:tcPr>
            <w:tcW w:w="1839" w:type="dxa"/>
            <w:vAlign w:val="center"/>
          </w:tcPr>
          <w:p w:rsidR="00950315" w:rsidRPr="008969AB" w:rsidRDefault="00950315" w:rsidP="00950315">
            <w:pPr>
              <w:jc w:val="center"/>
              <w:rPr>
                <w:color w:val="000000"/>
              </w:rPr>
            </w:pPr>
            <w:r w:rsidRPr="008969AB">
              <w:rPr>
                <w:color w:val="000000"/>
              </w:rPr>
              <w:lastRenderedPageBreak/>
              <w:t>0,1</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lastRenderedPageBreak/>
              <w:t>78</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074</w:t>
            </w:r>
          </w:p>
          <w:p w:rsidR="00950315" w:rsidRPr="008969AB" w:rsidRDefault="00950315" w:rsidP="00950315">
            <w:pPr>
              <w:jc w:val="center"/>
              <w:rPr>
                <w:color w:val="000000"/>
              </w:rPr>
            </w:pPr>
            <w:r w:rsidRPr="008969AB">
              <w:rPr>
                <w:color w:val="000000"/>
              </w:rPr>
              <w:t xml:space="preserve">Тамбовская область, Токаревский район, р.п. </w:t>
            </w:r>
            <w:r w:rsidR="006C0434" w:rsidRPr="008969AB">
              <w:rPr>
                <w:color w:val="000000"/>
              </w:rPr>
              <w:t>Токарёвк</w:t>
            </w:r>
            <w:r w:rsidRPr="008969AB">
              <w:rPr>
                <w:color w:val="000000"/>
              </w:rPr>
              <w:t>а, от ул. Школьная до д. № 4</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0,05</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79</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068</w:t>
            </w:r>
          </w:p>
          <w:p w:rsidR="00950315" w:rsidRPr="008969AB" w:rsidRDefault="00950315" w:rsidP="00950315">
            <w:pPr>
              <w:jc w:val="center"/>
              <w:rPr>
                <w:color w:val="000000"/>
              </w:rPr>
            </w:pPr>
            <w:r w:rsidRPr="008969AB">
              <w:rPr>
                <w:color w:val="000000"/>
              </w:rPr>
              <w:t xml:space="preserve">Тамбовская область, Токаревский район, р.п. </w:t>
            </w:r>
            <w:r w:rsidR="006C0434" w:rsidRPr="008969AB">
              <w:rPr>
                <w:color w:val="000000"/>
              </w:rPr>
              <w:t>Токарёвк</w:t>
            </w:r>
            <w:r w:rsidRPr="008969AB">
              <w:rPr>
                <w:color w:val="000000"/>
              </w:rPr>
              <w:t>а, от ул. Медицинская, д. д. № 37</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0,05</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80</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069</w:t>
            </w:r>
          </w:p>
          <w:p w:rsidR="00950315" w:rsidRPr="008969AB" w:rsidRDefault="00950315" w:rsidP="00950315">
            <w:pPr>
              <w:jc w:val="center"/>
              <w:rPr>
                <w:color w:val="000000"/>
              </w:rPr>
            </w:pPr>
            <w:r w:rsidRPr="008969AB">
              <w:rPr>
                <w:color w:val="000000"/>
              </w:rPr>
              <w:t xml:space="preserve">Тамбовская область, Токаревский район, р.п. </w:t>
            </w:r>
            <w:r w:rsidR="006C0434" w:rsidRPr="008969AB">
              <w:rPr>
                <w:color w:val="000000"/>
              </w:rPr>
              <w:t>Токарёвк</w:t>
            </w:r>
            <w:r w:rsidRPr="008969AB">
              <w:rPr>
                <w:color w:val="000000"/>
              </w:rPr>
              <w:t>а, от пр. Революции д. д. № 37 по ул. Медицинская</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0,05</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81</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078</w:t>
            </w:r>
          </w:p>
          <w:p w:rsidR="00950315" w:rsidRPr="008969AB" w:rsidRDefault="00950315" w:rsidP="00950315">
            <w:pPr>
              <w:jc w:val="center"/>
              <w:rPr>
                <w:color w:val="000000"/>
              </w:rPr>
            </w:pPr>
            <w:r w:rsidRPr="008969AB">
              <w:rPr>
                <w:color w:val="000000"/>
              </w:rPr>
              <w:t xml:space="preserve">Тамбовская область, Токаревский район, р.п. </w:t>
            </w:r>
            <w:r w:rsidR="006C0434" w:rsidRPr="008969AB">
              <w:rPr>
                <w:color w:val="000000"/>
              </w:rPr>
              <w:t>Токарёвк</w:t>
            </w:r>
            <w:r w:rsidRPr="008969AB">
              <w:rPr>
                <w:color w:val="000000"/>
              </w:rPr>
              <w:t>а, от пр. Революции до д. № 3</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асфальт</w:t>
            </w:r>
          </w:p>
        </w:tc>
        <w:tc>
          <w:tcPr>
            <w:tcW w:w="1839" w:type="dxa"/>
            <w:vAlign w:val="center"/>
          </w:tcPr>
          <w:p w:rsidR="00950315" w:rsidRPr="008969AB" w:rsidRDefault="00950315" w:rsidP="00950315">
            <w:pPr>
              <w:jc w:val="center"/>
              <w:rPr>
                <w:color w:val="000000"/>
              </w:rPr>
            </w:pPr>
            <w:r w:rsidRPr="008969AB">
              <w:rPr>
                <w:color w:val="000000"/>
              </w:rPr>
              <w:t>0,05</w:t>
            </w:r>
          </w:p>
        </w:tc>
      </w:tr>
      <w:tr w:rsidR="00950315" w:rsidRPr="008969AB" w:rsidTr="00950315">
        <w:tc>
          <w:tcPr>
            <w:tcW w:w="782" w:type="dxa"/>
            <w:vAlign w:val="center"/>
          </w:tcPr>
          <w:p w:rsidR="00950315" w:rsidRPr="008969AB" w:rsidRDefault="00765670" w:rsidP="00950315">
            <w:pPr>
              <w:widowControl w:val="0"/>
              <w:tabs>
                <w:tab w:val="left" w:pos="540"/>
              </w:tabs>
              <w:suppressAutoHyphens/>
              <w:contextualSpacing/>
              <w:jc w:val="center"/>
              <w:rPr>
                <w:rFonts w:eastAsia="Arial Unicode MS"/>
                <w:kern w:val="1"/>
              </w:rPr>
            </w:pPr>
            <w:r w:rsidRPr="008969AB">
              <w:rPr>
                <w:rFonts w:eastAsia="Arial Unicode MS"/>
                <w:kern w:val="1"/>
              </w:rPr>
              <w:t>82</w:t>
            </w:r>
          </w:p>
        </w:tc>
        <w:tc>
          <w:tcPr>
            <w:tcW w:w="5705" w:type="dxa"/>
            <w:gridSpan w:val="2"/>
            <w:vAlign w:val="center"/>
          </w:tcPr>
          <w:p w:rsidR="00D86A8A" w:rsidRPr="008969AB" w:rsidRDefault="00D86A8A" w:rsidP="00950315">
            <w:pPr>
              <w:jc w:val="center"/>
              <w:rPr>
                <w:color w:val="000000"/>
              </w:rPr>
            </w:pPr>
            <w:r w:rsidRPr="008969AB">
              <w:rPr>
                <w:color w:val="000000"/>
              </w:rPr>
              <w:t>68 242 551 6 ОП МП 079</w:t>
            </w:r>
          </w:p>
          <w:p w:rsidR="00950315" w:rsidRPr="008969AB" w:rsidRDefault="00950315" w:rsidP="00950315">
            <w:pPr>
              <w:jc w:val="center"/>
              <w:rPr>
                <w:color w:val="000000"/>
              </w:rPr>
            </w:pPr>
            <w:r w:rsidRPr="008969AB">
              <w:rPr>
                <w:color w:val="000000"/>
              </w:rPr>
              <w:t xml:space="preserve">Тамбовская область, Токаревский район, р.п. </w:t>
            </w:r>
            <w:r w:rsidR="006C0434" w:rsidRPr="008969AB">
              <w:rPr>
                <w:color w:val="000000"/>
              </w:rPr>
              <w:t>Токарёвк</w:t>
            </w:r>
            <w:r w:rsidRPr="008969AB">
              <w:rPr>
                <w:color w:val="000000"/>
              </w:rPr>
              <w:t>а, от автодороги «Каспий</w:t>
            </w:r>
            <w:r w:rsidR="008D667E" w:rsidRPr="008969AB">
              <w:rPr>
                <w:color w:val="000000"/>
              </w:rPr>
              <w:t>−</w:t>
            </w:r>
            <w:r w:rsidR="006C0434" w:rsidRPr="008969AB">
              <w:rPr>
                <w:color w:val="000000"/>
              </w:rPr>
              <w:t>Токарёвк</w:t>
            </w:r>
            <w:r w:rsidRPr="008969AB">
              <w:rPr>
                <w:color w:val="000000"/>
              </w:rPr>
              <w:t>а – Мордово»  до  водонапорной башни по ул. Победы</w:t>
            </w:r>
          </w:p>
        </w:tc>
        <w:tc>
          <w:tcPr>
            <w:tcW w:w="2095" w:type="dxa"/>
            <w:vAlign w:val="center"/>
          </w:tcPr>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Существующая, </w:t>
            </w:r>
          </w:p>
          <w:p w:rsidR="00950315" w:rsidRPr="008969AB" w:rsidRDefault="00950315" w:rsidP="00950315">
            <w:pPr>
              <w:widowControl w:val="0"/>
              <w:tabs>
                <w:tab w:val="left" w:pos="540"/>
              </w:tabs>
              <w:suppressAutoHyphens/>
              <w:contextualSpacing/>
              <w:jc w:val="center"/>
              <w:rPr>
                <w:rFonts w:eastAsia="Arial Unicode MS"/>
                <w:kern w:val="1"/>
              </w:rPr>
            </w:pPr>
            <w:r w:rsidRPr="008969AB">
              <w:rPr>
                <w:rFonts w:eastAsia="Arial Unicode MS"/>
                <w:kern w:val="1"/>
              </w:rPr>
              <w:t xml:space="preserve">сохраняемая; </w:t>
            </w:r>
          </w:p>
          <w:p w:rsidR="00950315" w:rsidRPr="008969AB" w:rsidRDefault="00950315" w:rsidP="00950315">
            <w:pPr>
              <w:jc w:val="center"/>
              <w:rPr>
                <w:color w:val="000000"/>
              </w:rPr>
            </w:pPr>
            <w:r w:rsidRPr="008969AB">
              <w:rPr>
                <w:color w:val="000000"/>
              </w:rPr>
              <w:t>грунт</w:t>
            </w:r>
          </w:p>
        </w:tc>
        <w:tc>
          <w:tcPr>
            <w:tcW w:w="1839" w:type="dxa"/>
            <w:vAlign w:val="center"/>
          </w:tcPr>
          <w:p w:rsidR="00950315" w:rsidRPr="008969AB" w:rsidRDefault="00950315" w:rsidP="00950315">
            <w:pPr>
              <w:jc w:val="center"/>
              <w:rPr>
                <w:color w:val="000000"/>
              </w:rPr>
            </w:pPr>
            <w:r w:rsidRPr="008969AB">
              <w:rPr>
                <w:color w:val="000000"/>
              </w:rPr>
              <w:t>0,2</w:t>
            </w:r>
          </w:p>
        </w:tc>
      </w:tr>
    </w:tbl>
    <w:p w:rsidR="00D86A8A" w:rsidRPr="008969AB" w:rsidRDefault="00D86A8A" w:rsidP="00D86A8A">
      <w:pPr>
        <w:widowControl w:val="0"/>
        <w:tabs>
          <w:tab w:val="left" w:pos="540"/>
        </w:tabs>
        <w:suppressAutoHyphens/>
        <w:spacing w:line="380" w:lineRule="exact"/>
        <w:ind w:firstLine="709"/>
        <w:contextualSpacing/>
        <w:jc w:val="both"/>
        <w:rPr>
          <w:rFonts w:eastAsia="Calibri"/>
        </w:rPr>
      </w:pPr>
      <w:r w:rsidRPr="008969AB">
        <w:rPr>
          <w:rFonts w:eastAsia="Calibri"/>
        </w:rPr>
        <w:t>Сложившаяся транспортная инфраструктура является относительно благоприятной по транспортному обслуживанию территории муниципального образования. Хорошо развитая транспортная система благоприятствует бесперебойному въезду и выезду и обеспечению муниципального образования необходимыми ресурсами.</w:t>
      </w:r>
    </w:p>
    <w:p w:rsidR="00D86A8A" w:rsidRPr="008969AB" w:rsidRDefault="00D86A8A" w:rsidP="00D86A8A">
      <w:pPr>
        <w:widowControl w:val="0"/>
        <w:tabs>
          <w:tab w:val="left" w:pos="540"/>
        </w:tabs>
        <w:suppressAutoHyphens/>
        <w:spacing w:line="380" w:lineRule="exact"/>
        <w:ind w:firstLine="709"/>
        <w:contextualSpacing/>
        <w:jc w:val="both"/>
        <w:rPr>
          <w:rFonts w:eastAsia="Calibri"/>
        </w:rPr>
      </w:pPr>
      <w:r w:rsidRPr="008969AB">
        <w:rPr>
          <w:rFonts w:eastAsia="Calibri"/>
        </w:rPr>
        <w:t>Основным видом транспорта на территории Токарёвского поселкового округа является автомобильный, имеется автобусное сообщение. Основной объем перевозок пассажиров осуществляет МУП Токарёвское автотранспортное предприятие. Услугами пассажирского транспорта жители пользуются ежедневно.</w:t>
      </w:r>
    </w:p>
    <w:p w:rsidR="0042149B" w:rsidRPr="008969AB" w:rsidRDefault="008E569D" w:rsidP="008E569D">
      <w:pPr>
        <w:widowControl w:val="0"/>
        <w:tabs>
          <w:tab w:val="left" w:pos="540"/>
        </w:tabs>
        <w:suppressAutoHyphens/>
        <w:spacing w:line="380" w:lineRule="exact"/>
        <w:ind w:firstLine="709"/>
        <w:contextualSpacing/>
        <w:jc w:val="both"/>
        <w:rPr>
          <w:rFonts w:eastAsia="Arial Unicode MS"/>
          <w:i/>
          <w:strike/>
          <w:kern w:val="1"/>
        </w:rPr>
      </w:pPr>
      <w:r w:rsidRPr="008969AB">
        <w:rPr>
          <w:rFonts w:eastAsia="Arial Unicode MS"/>
          <w:i/>
          <w:kern w:val="1"/>
        </w:rPr>
        <w:t>В рамках</w:t>
      </w:r>
      <w:r w:rsidR="00025787" w:rsidRPr="008969AB">
        <w:rPr>
          <w:rFonts w:eastAsia="Arial Unicode MS"/>
          <w:i/>
          <w:kern w:val="1"/>
        </w:rPr>
        <w:t xml:space="preserve"> </w:t>
      </w:r>
      <w:r w:rsidRPr="008969AB">
        <w:rPr>
          <w:rFonts w:eastAsia="Arial Unicode MS"/>
          <w:i/>
          <w:kern w:val="1"/>
        </w:rPr>
        <w:t>схем</w:t>
      </w:r>
      <w:r w:rsidR="00025787" w:rsidRPr="008969AB">
        <w:rPr>
          <w:rFonts w:eastAsia="Arial Unicode MS"/>
          <w:i/>
          <w:kern w:val="1"/>
        </w:rPr>
        <w:t xml:space="preserve"> </w:t>
      </w:r>
      <w:r w:rsidRPr="008969AB">
        <w:rPr>
          <w:rFonts w:eastAsia="Arial Unicode MS"/>
          <w:i/>
          <w:kern w:val="1"/>
        </w:rPr>
        <w:t>территориального</w:t>
      </w:r>
      <w:r w:rsidR="00025787" w:rsidRPr="008969AB">
        <w:rPr>
          <w:rFonts w:eastAsia="Arial Unicode MS"/>
          <w:i/>
          <w:kern w:val="1"/>
        </w:rPr>
        <w:t xml:space="preserve"> </w:t>
      </w:r>
      <w:r w:rsidRPr="008969AB">
        <w:rPr>
          <w:rFonts w:eastAsia="Arial Unicode MS"/>
          <w:i/>
          <w:kern w:val="1"/>
        </w:rPr>
        <w:t>планирования соответствующего уровня мероприятий по созданию (размещению) объектов в области автомобильных</w:t>
      </w:r>
      <w:r w:rsidR="00025787" w:rsidRPr="008969AB">
        <w:rPr>
          <w:rFonts w:eastAsia="Arial Unicode MS"/>
          <w:i/>
          <w:kern w:val="1"/>
        </w:rPr>
        <w:t xml:space="preserve"> </w:t>
      </w:r>
      <w:r w:rsidRPr="008969AB">
        <w:rPr>
          <w:rFonts w:eastAsia="Arial Unicode MS"/>
          <w:i/>
          <w:kern w:val="1"/>
        </w:rPr>
        <w:t>дорог</w:t>
      </w:r>
      <w:r w:rsidR="00025787" w:rsidRPr="008969AB">
        <w:rPr>
          <w:rFonts w:eastAsia="Arial Unicode MS"/>
          <w:i/>
          <w:kern w:val="1"/>
        </w:rPr>
        <w:t xml:space="preserve"> </w:t>
      </w:r>
      <w:r w:rsidRPr="008969AB">
        <w:rPr>
          <w:rFonts w:eastAsia="Arial Unicode MS"/>
          <w:i/>
          <w:kern w:val="1"/>
        </w:rPr>
        <w:t>федерального значения;</w:t>
      </w:r>
      <w:r w:rsidR="00025787" w:rsidRPr="008969AB">
        <w:rPr>
          <w:rFonts w:eastAsia="Arial Unicode MS"/>
          <w:i/>
          <w:kern w:val="1"/>
        </w:rPr>
        <w:t xml:space="preserve"> </w:t>
      </w:r>
      <w:r w:rsidRPr="008969AB">
        <w:rPr>
          <w:rFonts w:eastAsia="Arial Unicode MS"/>
          <w:i/>
          <w:kern w:val="1"/>
        </w:rPr>
        <w:t>автомобильных</w:t>
      </w:r>
      <w:r w:rsidR="00025787" w:rsidRPr="008969AB">
        <w:rPr>
          <w:rFonts w:eastAsia="Arial Unicode MS"/>
          <w:i/>
          <w:kern w:val="1"/>
        </w:rPr>
        <w:t xml:space="preserve"> </w:t>
      </w:r>
      <w:r w:rsidRPr="008969AB">
        <w:rPr>
          <w:rFonts w:eastAsia="Arial Unicode MS"/>
          <w:i/>
          <w:kern w:val="1"/>
        </w:rPr>
        <w:t>дорог</w:t>
      </w:r>
      <w:r w:rsidR="00025787" w:rsidRPr="008969AB">
        <w:rPr>
          <w:rFonts w:eastAsia="Arial Unicode MS"/>
          <w:i/>
          <w:kern w:val="1"/>
        </w:rPr>
        <w:t xml:space="preserve"> </w:t>
      </w:r>
      <w:r w:rsidRPr="008969AB">
        <w:rPr>
          <w:rFonts w:eastAsia="Arial Unicode MS"/>
          <w:i/>
          <w:kern w:val="1"/>
        </w:rPr>
        <w:t>регионального</w:t>
      </w:r>
      <w:r w:rsidR="00025787" w:rsidRPr="008969AB">
        <w:rPr>
          <w:rFonts w:eastAsia="Arial Unicode MS"/>
          <w:i/>
          <w:kern w:val="1"/>
        </w:rPr>
        <w:t xml:space="preserve"> </w:t>
      </w:r>
      <w:r w:rsidRPr="008969AB">
        <w:rPr>
          <w:rFonts w:eastAsia="Arial Unicode MS"/>
          <w:i/>
          <w:kern w:val="1"/>
        </w:rPr>
        <w:t>или</w:t>
      </w:r>
      <w:r w:rsidR="00025787" w:rsidRPr="008969AB">
        <w:rPr>
          <w:rFonts w:eastAsia="Arial Unicode MS"/>
          <w:i/>
          <w:kern w:val="1"/>
        </w:rPr>
        <w:t xml:space="preserve"> </w:t>
      </w:r>
      <w:r w:rsidRPr="008969AB">
        <w:rPr>
          <w:rFonts w:eastAsia="Arial Unicode MS"/>
          <w:i/>
          <w:kern w:val="1"/>
        </w:rPr>
        <w:t>межмуниципального значения в</w:t>
      </w:r>
      <w:r w:rsidR="00025787" w:rsidRPr="008969AB">
        <w:rPr>
          <w:rFonts w:eastAsia="Arial Unicode MS"/>
          <w:i/>
          <w:kern w:val="1"/>
        </w:rPr>
        <w:t xml:space="preserve"> </w:t>
      </w:r>
      <w:r w:rsidRPr="008969AB">
        <w:rPr>
          <w:rFonts w:eastAsia="Arial Unicode MS"/>
          <w:i/>
          <w:kern w:val="1"/>
        </w:rPr>
        <w:t>области автомобильных</w:t>
      </w:r>
      <w:r w:rsidR="00025787" w:rsidRPr="008969AB">
        <w:rPr>
          <w:rFonts w:eastAsia="Arial Unicode MS"/>
          <w:i/>
          <w:kern w:val="1"/>
        </w:rPr>
        <w:t xml:space="preserve"> </w:t>
      </w:r>
      <w:r w:rsidRPr="008969AB">
        <w:rPr>
          <w:rFonts w:eastAsia="Arial Unicode MS"/>
          <w:i/>
          <w:kern w:val="1"/>
        </w:rPr>
        <w:t>дорог</w:t>
      </w:r>
      <w:r w:rsidR="00025787" w:rsidRPr="008969AB">
        <w:rPr>
          <w:rFonts w:eastAsia="Arial Unicode MS"/>
          <w:i/>
          <w:kern w:val="1"/>
        </w:rPr>
        <w:t xml:space="preserve"> </w:t>
      </w:r>
      <w:r w:rsidRPr="008969AB">
        <w:rPr>
          <w:rFonts w:eastAsia="Arial Unicode MS"/>
          <w:i/>
          <w:kern w:val="1"/>
        </w:rPr>
        <w:t>местного</w:t>
      </w:r>
      <w:r w:rsidR="00025787" w:rsidRPr="008969AB">
        <w:rPr>
          <w:rFonts w:eastAsia="Arial Unicode MS"/>
          <w:i/>
          <w:kern w:val="1"/>
        </w:rPr>
        <w:t xml:space="preserve"> </w:t>
      </w:r>
      <w:r w:rsidRPr="008969AB">
        <w:rPr>
          <w:rFonts w:eastAsia="Arial Unicode MS"/>
          <w:i/>
          <w:kern w:val="1"/>
        </w:rPr>
        <w:t>значения</w:t>
      </w:r>
      <w:r w:rsidR="00025787" w:rsidRPr="008969AB">
        <w:rPr>
          <w:rFonts w:eastAsia="Arial Unicode MS"/>
          <w:i/>
          <w:kern w:val="1"/>
        </w:rPr>
        <w:t xml:space="preserve"> </w:t>
      </w:r>
      <w:r w:rsidRPr="008969AB">
        <w:rPr>
          <w:rFonts w:eastAsia="Arial Unicode MS"/>
          <w:i/>
          <w:kern w:val="1"/>
        </w:rPr>
        <w:t>на</w:t>
      </w:r>
      <w:r w:rsidR="00025787" w:rsidRPr="008969AB">
        <w:rPr>
          <w:rFonts w:eastAsia="Arial Unicode MS"/>
          <w:i/>
          <w:kern w:val="1"/>
        </w:rPr>
        <w:t xml:space="preserve"> </w:t>
      </w:r>
      <w:r w:rsidRPr="008969AB">
        <w:rPr>
          <w:rFonts w:eastAsia="Arial Unicode MS"/>
          <w:i/>
          <w:kern w:val="1"/>
        </w:rPr>
        <w:t>территории</w:t>
      </w:r>
      <w:r w:rsidR="00025787" w:rsidRPr="008969AB">
        <w:rPr>
          <w:rFonts w:eastAsia="Arial Unicode MS"/>
          <w:i/>
          <w:kern w:val="1"/>
        </w:rPr>
        <w:t xml:space="preserve"> </w:t>
      </w:r>
      <w:r w:rsidRPr="008969AB">
        <w:rPr>
          <w:rFonts w:eastAsia="Arial Unicode MS"/>
          <w:i/>
          <w:kern w:val="1"/>
        </w:rPr>
        <w:t xml:space="preserve">муниципального образования </w:t>
      </w:r>
      <w:r w:rsidR="00D86A8A" w:rsidRPr="008969AB">
        <w:rPr>
          <w:rFonts w:eastAsia="Arial Unicode MS"/>
          <w:i/>
          <w:kern w:val="1"/>
        </w:rPr>
        <w:t>Токарёвский поселковый округ</w:t>
      </w:r>
      <w:r w:rsidRPr="008969AB">
        <w:rPr>
          <w:rFonts w:eastAsia="Arial Unicode MS"/>
          <w:i/>
          <w:kern w:val="1"/>
        </w:rPr>
        <w:t xml:space="preserve"> не предусматривается.</w:t>
      </w:r>
    </w:p>
    <w:p w:rsidR="00BA74AB" w:rsidRPr="008969AB" w:rsidRDefault="00BA74AB" w:rsidP="00D072E7">
      <w:pPr>
        <w:widowControl w:val="0"/>
        <w:tabs>
          <w:tab w:val="left" w:pos="540"/>
        </w:tabs>
        <w:suppressAutoHyphens/>
        <w:spacing w:line="380" w:lineRule="exact"/>
        <w:ind w:firstLine="709"/>
        <w:contextualSpacing/>
        <w:jc w:val="both"/>
        <w:rPr>
          <w:rFonts w:eastAsia="Arial Unicode MS"/>
          <w:strike/>
          <w:kern w:val="1"/>
        </w:rPr>
      </w:pPr>
    </w:p>
    <w:p w:rsidR="00477C60" w:rsidRPr="008969AB" w:rsidRDefault="004102F0" w:rsidP="006C09E9">
      <w:pPr>
        <w:widowControl w:val="0"/>
        <w:tabs>
          <w:tab w:val="left" w:pos="540"/>
        </w:tabs>
        <w:suppressAutoHyphens/>
        <w:spacing w:line="380" w:lineRule="exact"/>
        <w:ind w:firstLine="709"/>
        <w:contextualSpacing/>
        <w:jc w:val="center"/>
        <w:rPr>
          <w:rFonts w:eastAsia="Arial Unicode MS"/>
          <w:b/>
          <w:kern w:val="1"/>
        </w:rPr>
      </w:pPr>
      <w:r w:rsidRPr="008969AB">
        <w:rPr>
          <w:rFonts w:eastAsia="Arial Unicode MS"/>
          <w:b/>
          <w:kern w:val="1"/>
        </w:rPr>
        <w:t>2.</w:t>
      </w:r>
      <w:r w:rsidR="00F7045B" w:rsidRPr="008969AB">
        <w:rPr>
          <w:rFonts w:eastAsia="Arial Unicode MS"/>
          <w:b/>
          <w:kern w:val="1"/>
        </w:rPr>
        <w:t>1</w:t>
      </w:r>
      <w:r w:rsidR="00BA74AB" w:rsidRPr="008969AB">
        <w:rPr>
          <w:rFonts w:eastAsia="Arial Unicode MS"/>
          <w:b/>
          <w:kern w:val="1"/>
        </w:rPr>
        <w:t>0</w:t>
      </w:r>
      <w:r w:rsidRPr="008969AB">
        <w:rPr>
          <w:rFonts w:eastAsia="Arial Unicode MS"/>
          <w:b/>
          <w:kern w:val="1"/>
        </w:rPr>
        <w:t>.2</w:t>
      </w:r>
      <w:r w:rsidR="006C09E9" w:rsidRPr="008969AB">
        <w:rPr>
          <w:rFonts w:eastAsia="Arial Unicode MS"/>
          <w:b/>
          <w:kern w:val="1"/>
        </w:rPr>
        <w:t xml:space="preserve">. </w:t>
      </w:r>
      <w:r w:rsidR="00477C60" w:rsidRPr="008969AB">
        <w:rPr>
          <w:rFonts w:eastAsia="Arial Unicode MS"/>
          <w:b/>
          <w:kern w:val="1"/>
        </w:rPr>
        <w:t>Железнодорожный транспорт</w:t>
      </w:r>
    </w:p>
    <w:p w:rsidR="001907D5" w:rsidRPr="008969AB" w:rsidRDefault="00D86A8A" w:rsidP="001907D5">
      <w:pPr>
        <w:widowControl w:val="0"/>
        <w:tabs>
          <w:tab w:val="left" w:pos="540"/>
        </w:tabs>
        <w:suppressAutoHyphens/>
        <w:spacing w:line="380" w:lineRule="exact"/>
        <w:ind w:firstLine="709"/>
        <w:contextualSpacing/>
        <w:jc w:val="both"/>
        <w:rPr>
          <w:rFonts w:eastAsia="Arial Unicode MS"/>
          <w:kern w:val="1"/>
        </w:rPr>
      </w:pPr>
      <w:r w:rsidRPr="008969AB">
        <w:rPr>
          <w:rFonts w:eastAsia="Arial Unicode MS"/>
          <w:kern w:val="1"/>
        </w:rPr>
        <w:t>Территорию Токарёвского поселкового округа с северо-запада на юго-восток пересекает железная дорога Грязи-Поворино, однопутная обслуживается тепловозной тягой.</w:t>
      </w:r>
    </w:p>
    <w:p w:rsidR="00477C60" w:rsidRPr="008969AB" w:rsidRDefault="00477C60" w:rsidP="00D072E7">
      <w:pPr>
        <w:widowControl w:val="0"/>
        <w:tabs>
          <w:tab w:val="left" w:pos="540"/>
        </w:tabs>
        <w:suppressAutoHyphens/>
        <w:spacing w:line="380" w:lineRule="exact"/>
        <w:ind w:firstLine="709"/>
        <w:contextualSpacing/>
        <w:jc w:val="both"/>
        <w:rPr>
          <w:rFonts w:eastAsia="Arial Unicode MS"/>
          <w:i/>
          <w:kern w:val="1"/>
        </w:rPr>
      </w:pPr>
      <w:r w:rsidRPr="008969AB">
        <w:rPr>
          <w:i/>
          <w:szCs w:val="28"/>
        </w:rPr>
        <w:t xml:space="preserve">В рамках схемы территориального планирования Российской Федерации </w:t>
      </w:r>
      <w:r w:rsidRPr="008969AB">
        <w:rPr>
          <w:i/>
          <w:szCs w:val="28"/>
        </w:rPr>
        <w:br/>
        <w:t xml:space="preserve">в области федерального транспорта </w:t>
      </w:r>
      <w:r w:rsidRPr="008969AB">
        <w:rPr>
          <w:bCs/>
          <w:i/>
          <w:szCs w:val="28"/>
        </w:rPr>
        <w:t>(железнодорожного, воздушного, морского, внутреннего водного транспорта) и автомобильных дорог федерального значения</w:t>
      </w:r>
      <w:r w:rsidRPr="008969AB">
        <w:rPr>
          <w:i/>
          <w:szCs w:val="28"/>
        </w:rPr>
        <w:t xml:space="preserve"> на территории муниципального образования </w:t>
      </w:r>
      <w:r w:rsidR="00D86A8A" w:rsidRPr="008969AB">
        <w:rPr>
          <w:rFonts w:eastAsia="Arial Unicode MS"/>
          <w:i/>
          <w:kern w:val="1"/>
        </w:rPr>
        <w:t>Токарёвский поселковый округ</w:t>
      </w:r>
      <w:r w:rsidR="00D86A8A" w:rsidRPr="008969AB">
        <w:rPr>
          <w:i/>
          <w:szCs w:val="28"/>
        </w:rPr>
        <w:t xml:space="preserve"> </w:t>
      </w:r>
      <w:r w:rsidRPr="008969AB">
        <w:rPr>
          <w:i/>
          <w:szCs w:val="28"/>
        </w:rPr>
        <w:t>не предусмотрены мероприятия по созданию объектов федерального значения</w:t>
      </w:r>
      <w:r w:rsidR="00AB2B14">
        <w:rPr>
          <w:i/>
          <w:szCs w:val="28"/>
        </w:rPr>
        <w:t xml:space="preserve"> </w:t>
      </w:r>
      <w:r w:rsidR="008D667E" w:rsidRPr="008969AB">
        <w:rPr>
          <w:i/>
          <w:szCs w:val="28"/>
        </w:rPr>
        <w:t>−</w:t>
      </w:r>
      <w:r w:rsidR="00AB2B14">
        <w:rPr>
          <w:i/>
          <w:szCs w:val="28"/>
        </w:rPr>
        <w:t xml:space="preserve"> </w:t>
      </w:r>
      <w:r w:rsidRPr="008969AB">
        <w:rPr>
          <w:i/>
          <w:szCs w:val="28"/>
        </w:rPr>
        <w:t xml:space="preserve">объектов </w:t>
      </w:r>
      <w:r w:rsidRPr="008969AB">
        <w:rPr>
          <w:bCs/>
          <w:i/>
          <w:szCs w:val="28"/>
        </w:rPr>
        <w:t>железнодорожного транспорта.</w:t>
      </w:r>
    </w:p>
    <w:p w:rsidR="006C09E9" w:rsidRDefault="006C09E9" w:rsidP="00D072E7">
      <w:pPr>
        <w:widowControl w:val="0"/>
        <w:tabs>
          <w:tab w:val="left" w:pos="540"/>
        </w:tabs>
        <w:suppressAutoHyphens/>
        <w:spacing w:line="380" w:lineRule="exact"/>
        <w:ind w:firstLine="709"/>
        <w:contextualSpacing/>
        <w:jc w:val="both"/>
        <w:rPr>
          <w:rFonts w:eastAsia="Arial Unicode MS"/>
          <w:b/>
          <w:kern w:val="1"/>
        </w:rPr>
      </w:pPr>
    </w:p>
    <w:p w:rsidR="00AB2B14" w:rsidRPr="008969AB" w:rsidRDefault="00AB2B14" w:rsidP="00D072E7">
      <w:pPr>
        <w:widowControl w:val="0"/>
        <w:tabs>
          <w:tab w:val="left" w:pos="540"/>
        </w:tabs>
        <w:suppressAutoHyphens/>
        <w:spacing w:line="380" w:lineRule="exact"/>
        <w:ind w:firstLine="709"/>
        <w:contextualSpacing/>
        <w:jc w:val="both"/>
        <w:rPr>
          <w:rFonts w:eastAsia="Arial Unicode MS"/>
          <w:b/>
          <w:kern w:val="1"/>
        </w:rPr>
      </w:pPr>
    </w:p>
    <w:p w:rsidR="00477C60" w:rsidRPr="008969AB" w:rsidRDefault="00F7045B" w:rsidP="006C09E9">
      <w:pPr>
        <w:widowControl w:val="0"/>
        <w:tabs>
          <w:tab w:val="left" w:pos="540"/>
        </w:tabs>
        <w:suppressAutoHyphens/>
        <w:spacing w:line="380" w:lineRule="exact"/>
        <w:ind w:firstLine="709"/>
        <w:contextualSpacing/>
        <w:jc w:val="center"/>
        <w:rPr>
          <w:rFonts w:eastAsia="Arial Unicode MS"/>
          <w:b/>
          <w:kern w:val="1"/>
        </w:rPr>
      </w:pPr>
      <w:r w:rsidRPr="008969AB">
        <w:rPr>
          <w:rFonts w:eastAsia="Arial Unicode MS"/>
          <w:b/>
          <w:kern w:val="1"/>
        </w:rPr>
        <w:lastRenderedPageBreak/>
        <w:t>2.1</w:t>
      </w:r>
      <w:r w:rsidR="00BA74AB" w:rsidRPr="008969AB">
        <w:rPr>
          <w:rFonts w:eastAsia="Arial Unicode MS"/>
          <w:b/>
          <w:kern w:val="1"/>
        </w:rPr>
        <w:t>0</w:t>
      </w:r>
      <w:r w:rsidR="004102F0" w:rsidRPr="008969AB">
        <w:rPr>
          <w:rFonts w:eastAsia="Arial Unicode MS"/>
          <w:b/>
          <w:kern w:val="1"/>
        </w:rPr>
        <w:t>.3</w:t>
      </w:r>
      <w:r w:rsidR="006C09E9" w:rsidRPr="008969AB">
        <w:rPr>
          <w:rFonts w:eastAsia="Arial Unicode MS"/>
          <w:b/>
          <w:kern w:val="1"/>
        </w:rPr>
        <w:t xml:space="preserve">. </w:t>
      </w:r>
      <w:r w:rsidR="00477C60" w:rsidRPr="008969AB">
        <w:rPr>
          <w:rFonts w:eastAsia="Arial Unicode MS"/>
          <w:b/>
          <w:kern w:val="1"/>
        </w:rPr>
        <w:t>Речной транспорт</w:t>
      </w:r>
    </w:p>
    <w:p w:rsidR="00477C60" w:rsidRPr="008969AB" w:rsidRDefault="00477C60" w:rsidP="00477C60">
      <w:pPr>
        <w:widowControl w:val="0"/>
        <w:tabs>
          <w:tab w:val="left" w:pos="540"/>
        </w:tabs>
        <w:suppressAutoHyphens/>
        <w:spacing w:line="380" w:lineRule="exact"/>
        <w:ind w:firstLine="709"/>
        <w:contextualSpacing/>
        <w:jc w:val="both"/>
        <w:rPr>
          <w:rFonts w:eastAsia="Arial Unicode MS"/>
          <w:kern w:val="1"/>
        </w:rPr>
      </w:pPr>
      <w:r w:rsidRPr="008969AB">
        <w:rPr>
          <w:rFonts w:eastAsia="Arial Unicode MS"/>
          <w:kern w:val="1"/>
        </w:rPr>
        <w:t>На территории муниципального образования</w:t>
      </w:r>
      <w:r w:rsidR="002E6CB4" w:rsidRPr="008969AB">
        <w:rPr>
          <w:rFonts w:eastAsia="Arial Unicode MS"/>
          <w:kern w:val="1"/>
        </w:rPr>
        <w:t xml:space="preserve"> </w:t>
      </w:r>
      <w:r w:rsidR="00D86A8A" w:rsidRPr="008969AB">
        <w:rPr>
          <w:rFonts w:eastAsia="Arial Unicode MS"/>
          <w:kern w:val="1"/>
        </w:rPr>
        <w:t xml:space="preserve">Токарёвский поселковый округ </w:t>
      </w:r>
      <w:r w:rsidRPr="008969AB">
        <w:rPr>
          <w:rFonts w:eastAsia="Arial Unicode MS"/>
          <w:kern w:val="1"/>
        </w:rPr>
        <w:t>судоходство по рекам отсутствует.</w:t>
      </w:r>
    </w:p>
    <w:p w:rsidR="00477C60" w:rsidRPr="008969AB" w:rsidRDefault="00477C60" w:rsidP="00477C60">
      <w:pPr>
        <w:widowControl w:val="0"/>
        <w:tabs>
          <w:tab w:val="left" w:pos="540"/>
        </w:tabs>
        <w:suppressAutoHyphens/>
        <w:spacing w:line="380" w:lineRule="exact"/>
        <w:ind w:firstLine="709"/>
        <w:contextualSpacing/>
        <w:jc w:val="both"/>
        <w:rPr>
          <w:rFonts w:eastAsia="Arial Unicode MS"/>
          <w:i/>
          <w:kern w:val="1"/>
        </w:rPr>
      </w:pPr>
      <w:r w:rsidRPr="008969AB">
        <w:rPr>
          <w:rFonts w:eastAsia="Arial Unicode MS"/>
          <w:i/>
          <w:kern w:val="1"/>
        </w:rPr>
        <w:t xml:space="preserve">В рамках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на территории муниципального образования </w:t>
      </w:r>
      <w:r w:rsidR="00D86A8A" w:rsidRPr="008969AB">
        <w:rPr>
          <w:rFonts w:eastAsia="Arial Unicode MS"/>
          <w:i/>
          <w:kern w:val="1"/>
        </w:rPr>
        <w:t xml:space="preserve">Токарёвский поселковый округ </w:t>
      </w:r>
      <w:r w:rsidRPr="008969AB">
        <w:rPr>
          <w:rFonts w:eastAsia="Arial Unicode MS"/>
          <w:i/>
          <w:kern w:val="1"/>
        </w:rPr>
        <w:t>не предусмотрены мероприятия по созданию объектов федерального значения</w:t>
      </w:r>
      <w:r w:rsidR="008D667E" w:rsidRPr="008969AB">
        <w:rPr>
          <w:rFonts w:eastAsia="Arial Unicode MS"/>
          <w:i/>
          <w:kern w:val="1"/>
        </w:rPr>
        <w:t>−</w:t>
      </w:r>
      <w:r w:rsidRPr="008969AB">
        <w:rPr>
          <w:rFonts w:eastAsia="Arial Unicode MS"/>
          <w:i/>
          <w:kern w:val="1"/>
        </w:rPr>
        <w:t>объектов внутреннего водного транспорта.</w:t>
      </w:r>
    </w:p>
    <w:p w:rsidR="006C09E9" w:rsidRPr="008969AB" w:rsidRDefault="006C09E9" w:rsidP="00477C60">
      <w:pPr>
        <w:widowControl w:val="0"/>
        <w:tabs>
          <w:tab w:val="left" w:pos="540"/>
        </w:tabs>
        <w:suppressAutoHyphens/>
        <w:spacing w:line="380" w:lineRule="exact"/>
        <w:ind w:firstLine="709"/>
        <w:contextualSpacing/>
        <w:jc w:val="both"/>
        <w:rPr>
          <w:rFonts w:eastAsia="Arial Unicode MS"/>
          <w:b/>
          <w:kern w:val="1"/>
        </w:rPr>
      </w:pPr>
    </w:p>
    <w:p w:rsidR="00477C60" w:rsidRPr="008969AB" w:rsidRDefault="00F7045B" w:rsidP="006C09E9">
      <w:pPr>
        <w:widowControl w:val="0"/>
        <w:tabs>
          <w:tab w:val="left" w:pos="540"/>
        </w:tabs>
        <w:suppressAutoHyphens/>
        <w:spacing w:line="380" w:lineRule="exact"/>
        <w:ind w:firstLine="709"/>
        <w:contextualSpacing/>
        <w:jc w:val="center"/>
        <w:rPr>
          <w:rFonts w:eastAsia="Arial Unicode MS"/>
          <w:b/>
          <w:kern w:val="1"/>
        </w:rPr>
      </w:pPr>
      <w:r w:rsidRPr="008969AB">
        <w:rPr>
          <w:rFonts w:eastAsia="Arial Unicode MS"/>
          <w:b/>
          <w:kern w:val="1"/>
        </w:rPr>
        <w:t>2.1</w:t>
      </w:r>
      <w:r w:rsidR="00BA74AB" w:rsidRPr="008969AB">
        <w:rPr>
          <w:rFonts w:eastAsia="Arial Unicode MS"/>
          <w:b/>
          <w:kern w:val="1"/>
        </w:rPr>
        <w:t>0</w:t>
      </w:r>
      <w:r w:rsidR="004102F0" w:rsidRPr="008969AB">
        <w:rPr>
          <w:rFonts w:eastAsia="Arial Unicode MS"/>
          <w:b/>
          <w:kern w:val="1"/>
        </w:rPr>
        <w:t>.4</w:t>
      </w:r>
      <w:r w:rsidR="006C09E9" w:rsidRPr="008969AB">
        <w:rPr>
          <w:rFonts w:eastAsia="Arial Unicode MS"/>
          <w:b/>
          <w:kern w:val="1"/>
        </w:rPr>
        <w:t xml:space="preserve">. </w:t>
      </w:r>
      <w:r w:rsidR="00477C60" w:rsidRPr="008969AB">
        <w:rPr>
          <w:rFonts w:eastAsia="Arial Unicode MS"/>
          <w:b/>
          <w:kern w:val="1"/>
        </w:rPr>
        <w:t>Воздушный транспорт</w:t>
      </w:r>
    </w:p>
    <w:p w:rsidR="00D86A8A" w:rsidRPr="008969AB" w:rsidRDefault="00D86A8A" w:rsidP="00D86A8A">
      <w:pPr>
        <w:widowControl w:val="0"/>
        <w:tabs>
          <w:tab w:val="left" w:pos="540"/>
        </w:tabs>
        <w:suppressAutoHyphens/>
        <w:spacing w:line="380" w:lineRule="exact"/>
        <w:ind w:firstLine="709"/>
        <w:contextualSpacing/>
        <w:jc w:val="both"/>
        <w:rPr>
          <w:rFonts w:eastAsia="Arial Unicode MS"/>
          <w:kern w:val="1"/>
        </w:rPr>
      </w:pPr>
      <w:r w:rsidRPr="008969AB">
        <w:rPr>
          <w:rFonts w:eastAsia="Arial Unicode MS"/>
          <w:kern w:val="1"/>
        </w:rPr>
        <w:t>На территории муниципального образования Токарёвский поселковый округ воздушный транспорт отсутствует.</w:t>
      </w:r>
    </w:p>
    <w:p w:rsidR="006612DE" w:rsidRPr="008969AB" w:rsidRDefault="00D86A8A" w:rsidP="00D86A8A">
      <w:pPr>
        <w:widowControl w:val="0"/>
        <w:tabs>
          <w:tab w:val="left" w:pos="540"/>
        </w:tabs>
        <w:suppressAutoHyphens/>
        <w:spacing w:line="380" w:lineRule="exact"/>
        <w:ind w:firstLine="539"/>
        <w:contextualSpacing/>
        <w:jc w:val="both"/>
        <w:rPr>
          <w:rFonts w:eastAsia="Arial Unicode MS"/>
          <w:kern w:val="1"/>
        </w:rPr>
      </w:pPr>
      <w:r w:rsidRPr="008969AB">
        <w:rPr>
          <w:rFonts w:eastAsia="Arial Unicode MS"/>
          <w:i/>
          <w:kern w:val="1"/>
        </w:rPr>
        <w:t>В рамках схемы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на территории муниципального образования Токарёвский поселковый округ не предусмотрены мероприятия по созданию объектов федерального значения</w:t>
      </w:r>
      <w:r w:rsidR="008D667E" w:rsidRPr="008969AB">
        <w:rPr>
          <w:rFonts w:eastAsia="Arial Unicode MS"/>
          <w:i/>
          <w:kern w:val="1"/>
        </w:rPr>
        <w:t>−</w:t>
      </w:r>
      <w:r w:rsidRPr="008969AB">
        <w:rPr>
          <w:rFonts w:eastAsia="Arial Unicode MS"/>
          <w:i/>
          <w:kern w:val="1"/>
        </w:rPr>
        <w:t>объектов воздушного транспорта.</w:t>
      </w:r>
    </w:p>
    <w:p w:rsidR="006C09E9" w:rsidRPr="008969AB" w:rsidRDefault="006612DE" w:rsidP="000A05D2">
      <w:pPr>
        <w:widowControl w:val="0"/>
        <w:tabs>
          <w:tab w:val="left" w:pos="540"/>
        </w:tabs>
        <w:suppressAutoHyphens/>
        <w:spacing w:line="380" w:lineRule="exact"/>
        <w:ind w:firstLine="539"/>
        <w:contextualSpacing/>
        <w:jc w:val="both"/>
        <w:rPr>
          <w:rFonts w:eastAsia="Arial Unicode MS"/>
          <w:b/>
          <w:kern w:val="1"/>
        </w:rPr>
      </w:pPr>
      <w:r w:rsidRPr="008969AB">
        <w:rPr>
          <w:rFonts w:eastAsia="Arial Unicode MS"/>
          <w:kern w:val="1"/>
        </w:rPr>
        <w:t xml:space="preserve"> </w:t>
      </w:r>
    </w:p>
    <w:p w:rsidR="00E21B50" w:rsidRPr="008969AB" w:rsidRDefault="006C09E9" w:rsidP="00BA74AB">
      <w:pPr>
        <w:pStyle w:val="aff2"/>
        <w:widowControl w:val="0"/>
        <w:numPr>
          <w:ilvl w:val="1"/>
          <w:numId w:val="15"/>
        </w:numPr>
        <w:tabs>
          <w:tab w:val="left" w:pos="540"/>
        </w:tabs>
        <w:suppressAutoHyphens/>
        <w:spacing w:line="380" w:lineRule="exact"/>
        <w:jc w:val="center"/>
        <w:rPr>
          <w:rFonts w:eastAsia="Arial Unicode MS"/>
          <w:b/>
          <w:bCs/>
          <w:kern w:val="1"/>
        </w:rPr>
      </w:pPr>
      <w:r w:rsidRPr="008969AB">
        <w:rPr>
          <w:rFonts w:eastAsia="Arial Unicode MS"/>
          <w:b/>
          <w:bCs/>
          <w:kern w:val="1"/>
        </w:rPr>
        <w:t>Инженерная инфраструктура</w:t>
      </w:r>
    </w:p>
    <w:p w:rsidR="00E21B50" w:rsidRPr="008969AB" w:rsidRDefault="00E21B50" w:rsidP="0029533F">
      <w:pPr>
        <w:pStyle w:val="aff2"/>
        <w:widowControl w:val="0"/>
        <w:numPr>
          <w:ilvl w:val="2"/>
          <w:numId w:val="15"/>
        </w:numPr>
        <w:suppressAutoHyphens/>
        <w:spacing w:line="380" w:lineRule="exact"/>
        <w:ind w:left="0" w:firstLine="0"/>
        <w:jc w:val="center"/>
        <w:rPr>
          <w:rFonts w:eastAsia="Arial Unicode MS"/>
          <w:b/>
          <w:kern w:val="1"/>
        </w:rPr>
      </w:pPr>
      <w:r w:rsidRPr="008969AB">
        <w:rPr>
          <w:rFonts w:eastAsia="Arial Unicode MS"/>
          <w:b/>
          <w:kern w:val="1"/>
        </w:rPr>
        <w:t>Водоснабжение</w:t>
      </w:r>
    </w:p>
    <w:p w:rsidR="00D86A8A" w:rsidRPr="008969AB" w:rsidRDefault="00D86A8A" w:rsidP="00D86A8A">
      <w:pPr>
        <w:pStyle w:val="affc"/>
        <w:spacing w:line="380" w:lineRule="exact"/>
        <w:contextualSpacing/>
        <w:rPr>
          <w:rFonts w:eastAsia="Calibri" w:cstheme="minorBidi"/>
          <w:color w:val="000000"/>
          <w:szCs w:val="24"/>
          <w:lang w:eastAsia="en-US"/>
        </w:rPr>
      </w:pPr>
      <w:r w:rsidRPr="008969AB">
        <w:rPr>
          <w:rFonts w:eastAsia="Calibri" w:cstheme="minorBidi"/>
          <w:color w:val="000000"/>
          <w:szCs w:val="24"/>
          <w:lang w:eastAsia="en-US"/>
        </w:rPr>
        <w:t>Основным источником водоснабжения населения Токарёвского поселкового округа являются артезианские и частично поверхностные воды.</w:t>
      </w:r>
    </w:p>
    <w:p w:rsidR="000D2D49" w:rsidRPr="008969AB" w:rsidRDefault="00D86A8A" w:rsidP="00D86A8A">
      <w:pPr>
        <w:widowControl w:val="0"/>
        <w:suppressAutoHyphens/>
        <w:spacing w:line="380" w:lineRule="exact"/>
        <w:ind w:firstLine="709"/>
        <w:contextualSpacing/>
        <w:jc w:val="both"/>
      </w:pPr>
      <w:r w:rsidRPr="008969AB">
        <w:rPr>
          <w:rFonts w:eastAsia="Calibri" w:cstheme="minorBidi"/>
          <w:color w:val="000000"/>
          <w:lang w:eastAsia="en-US"/>
        </w:rPr>
        <w:t>В рабочем посёлке Токарёвка водоснабжение для хозяйственных и питьевых целей осуществляется из артезианских скважин коммунального хозяйства. По улицам функционирует водопровод, который обеспечивает централизованным водоснабжением население, бюджетные и прочие организации.</w:t>
      </w:r>
      <w:r w:rsidRPr="008969AB">
        <w:t xml:space="preserve"> </w:t>
      </w:r>
      <w:r w:rsidRPr="008969AB">
        <w:rPr>
          <w:rFonts w:eastAsia="Calibri" w:cstheme="minorBidi"/>
          <w:color w:val="000000"/>
          <w:lang w:eastAsia="en-US"/>
        </w:rPr>
        <w:t>Источником водоснабжения являются подземные воды, каптируемые буровыми скважинами.</w:t>
      </w:r>
    </w:p>
    <w:p w:rsidR="003B05CC" w:rsidRPr="008969AB" w:rsidRDefault="003B05CC" w:rsidP="003B05CC">
      <w:pPr>
        <w:widowControl w:val="0"/>
        <w:suppressAutoHyphens/>
        <w:spacing w:line="380" w:lineRule="exact"/>
        <w:ind w:firstLine="709"/>
        <w:contextualSpacing/>
        <w:jc w:val="both"/>
        <w:rPr>
          <w:bCs/>
        </w:rPr>
      </w:pPr>
      <w:r w:rsidRPr="008969AB">
        <w:t xml:space="preserve">Сведения о действующих объектах водоснабжения на территории муниципального образования </w:t>
      </w:r>
      <w:r w:rsidR="00D86A8A" w:rsidRPr="008969AB">
        <w:t>Токарёвский поселковый округ</w:t>
      </w:r>
      <w:r w:rsidRPr="008969AB">
        <w:t xml:space="preserve"> приведены в таблице 1</w:t>
      </w:r>
      <w:r w:rsidR="00AB2B14">
        <w:t>3</w:t>
      </w:r>
      <w:r w:rsidRPr="008969AB">
        <w:t>.</w:t>
      </w:r>
    </w:p>
    <w:p w:rsidR="00EE1AC9" w:rsidRPr="008969AB" w:rsidRDefault="00EE1AC9" w:rsidP="00EE1AC9">
      <w:pPr>
        <w:widowControl w:val="0"/>
        <w:suppressAutoHyphens/>
        <w:spacing w:line="380" w:lineRule="exact"/>
        <w:ind w:firstLine="709"/>
        <w:contextualSpacing/>
        <w:jc w:val="right"/>
        <w:rPr>
          <w:bCs/>
          <w:szCs w:val="28"/>
        </w:rPr>
      </w:pPr>
      <w:r w:rsidRPr="008969AB">
        <w:rPr>
          <w:bCs/>
          <w:szCs w:val="28"/>
        </w:rPr>
        <w:t>Таблица 1</w:t>
      </w:r>
      <w:r w:rsidR="00AB2B14">
        <w:rPr>
          <w:bCs/>
          <w:szCs w:val="28"/>
        </w:rPr>
        <w:t>3</w:t>
      </w:r>
    </w:p>
    <w:p w:rsidR="00EE1AC9" w:rsidRPr="008969AB" w:rsidRDefault="00EE1AC9" w:rsidP="00EE1AC9">
      <w:pPr>
        <w:widowControl w:val="0"/>
        <w:suppressAutoHyphens/>
        <w:spacing w:line="380" w:lineRule="exact"/>
        <w:ind w:firstLine="709"/>
        <w:contextualSpacing/>
        <w:jc w:val="center"/>
        <w:rPr>
          <w:rFonts w:eastAsia="Arial Unicode MS"/>
          <w:b/>
          <w:kern w:val="1"/>
        </w:rPr>
      </w:pPr>
      <w:r w:rsidRPr="008969AB">
        <w:rPr>
          <w:rFonts w:eastAsia="Arial Unicode MS"/>
          <w:b/>
          <w:kern w:val="1"/>
        </w:rPr>
        <w:t xml:space="preserve">Действующие объекты водоснабжения населения </w:t>
      </w:r>
    </w:p>
    <w:p w:rsidR="00EE1AC9" w:rsidRPr="008969AB" w:rsidRDefault="00EE1AC9" w:rsidP="00EE1AC9">
      <w:pPr>
        <w:widowControl w:val="0"/>
        <w:suppressAutoHyphens/>
        <w:spacing w:line="380" w:lineRule="exact"/>
        <w:ind w:firstLine="709"/>
        <w:contextualSpacing/>
        <w:jc w:val="center"/>
        <w:rPr>
          <w:rFonts w:eastAsia="Arial Unicode MS"/>
          <w:b/>
          <w:kern w:val="1"/>
        </w:rPr>
      </w:pPr>
      <w:r w:rsidRPr="008969AB">
        <w:rPr>
          <w:rFonts w:eastAsia="Arial Unicode MS"/>
          <w:b/>
          <w:kern w:val="1"/>
        </w:rPr>
        <w:t xml:space="preserve">муниципального образования </w:t>
      </w:r>
      <w:r w:rsidR="00D86A8A" w:rsidRPr="008969AB">
        <w:rPr>
          <w:rFonts w:eastAsia="Arial Unicode MS"/>
          <w:b/>
          <w:kern w:val="1"/>
        </w:rPr>
        <w:t>Токарёвский поселковый округ</w:t>
      </w:r>
    </w:p>
    <w:tbl>
      <w:tblPr>
        <w:tblStyle w:val="aff9"/>
        <w:tblW w:w="0" w:type="auto"/>
        <w:tblLook w:val="04A0"/>
      </w:tblPr>
      <w:tblGrid>
        <w:gridCol w:w="648"/>
        <w:gridCol w:w="4063"/>
        <w:gridCol w:w="2714"/>
        <w:gridCol w:w="2996"/>
      </w:tblGrid>
      <w:tr w:rsidR="00EE1AC9" w:rsidRPr="008969AB" w:rsidTr="00FC6B7D">
        <w:tc>
          <w:tcPr>
            <w:tcW w:w="648" w:type="dxa"/>
            <w:vAlign w:val="center"/>
          </w:tcPr>
          <w:p w:rsidR="00EE1AC9" w:rsidRPr="008969AB" w:rsidRDefault="00EE1AC9" w:rsidP="00EE1AC9">
            <w:pPr>
              <w:widowControl w:val="0"/>
              <w:suppressAutoHyphens/>
              <w:contextualSpacing/>
              <w:jc w:val="center"/>
              <w:rPr>
                <w:rFonts w:eastAsia="Arial Unicode MS"/>
                <w:kern w:val="1"/>
              </w:rPr>
            </w:pPr>
            <w:r w:rsidRPr="008969AB">
              <w:rPr>
                <w:rFonts w:eastAsia="Arial Unicode MS"/>
                <w:kern w:val="1"/>
              </w:rPr>
              <w:t>№ п/п</w:t>
            </w:r>
          </w:p>
        </w:tc>
        <w:tc>
          <w:tcPr>
            <w:tcW w:w="4063" w:type="dxa"/>
            <w:vAlign w:val="center"/>
          </w:tcPr>
          <w:p w:rsidR="00EE1AC9" w:rsidRPr="008969AB" w:rsidRDefault="00EE1AC9" w:rsidP="00EE1AC9">
            <w:pPr>
              <w:widowControl w:val="0"/>
              <w:suppressAutoHyphens/>
              <w:contextualSpacing/>
              <w:jc w:val="center"/>
              <w:rPr>
                <w:rFonts w:eastAsia="Arial Unicode MS"/>
                <w:kern w:val="1"/>
              </w:rPr>
            </w:pPr>
            <w:r w:rsidRPr="008969AB">
              <w:rPr>
                <w:rFonts w:eastAsia="Arial Unicode MS"/>
                <w:kern w:val="1"/>
              </w:rPr>
              <w:t>Наименование объекта</w:t>
            </w:r>
          </w:p>
        </w:tc>
        <w:tc>
          <w:tcPr>
            <w:tcW w:w="2714" w:type="dxa"/>
            <w:vAlign w:val="center"/>
          </w:tcPr>
          <w:p w:rsidR="00EE1AC9" w:rsidRPr="008969AB" w:rsidRDefault="00EE1AC9" w:rsidP="00EE1AC9">
            <w:pPr>
              <w:widowControl w:val="0"/>
              <w:suppressAutoHyphens/>
              <w:contextualSpacing/>
              <w:jc w:val="center"/>
              <w:rPr>
                <w:rFonts w:eastAsia="Arial Unicode MS"/>
                <w:kern w:val="1"/>
              </w:rPr>
            </w:pPr>
            <w:r w:rsidRPr="008969AB">
              <w:rPr>
                <w:rFonts w:eastAsia="Arial Unicode MS"/>
                <w:kern w:val="1"/>
              </w:rPr>
              <w:t xml:space="preserve">Характеристика </w:t>
            </w:r>
          </w:p>
          <w:p w:rsidR="00EE1AC9" w:rsidRPr="008969AB" w:rsidRDefault="00EE1AC9" w:rsidP="00EE1AC9">
            <w:pPr>
              <w:widowControl w:val="0"/>
              <w:suppressAutoHyphens/>
              <w:contextualSpacing/>
              <w:jc w:val="center"/>
              <w:rPr>
                <w:rFonts w:eastAsia="Arial Unicode MS"/>
                <w:kern w:val="1"/>
              </w:rPr>
            </w:pPr>
            <w:r w:rsidRPr="008969AB">
              <w:rPr>
                <w:rFonts w:eastAsia="Arial Unicode MS"/>
                <w:kern w:val="1"/>
              </w:rPr>
              <w:t>объекта</w:t>
            </w:r>
          </w:p>
        </w:tc>
        <w:tc>
          <w:tcPr>
            <w:tcW w:w="2996" w:type="dxa"/>
            <w:vAlign w:val="center"/>
          </w:tcPr>
          <w:p w:rsidR="00EE1AC9" w:rsidRPr="008969AB" w:rsidRDefault="00EE1AC9" w:rsidP="00EE1AC9">
            <w:pPr>
              <w:widowControl w:val="0"/>
              <w:suppressAutoHyphens/>
              <w:contextualSpacing/>
              <w:jc w:val="center"/>
              <w:rPr>
                <w:rFonts w:eastAsia="Arial Unicode MS"/>
                <w:kern w:val="1"/>
              </w:rPr>
            </w:pPr>
            <w:r w:rsidRPr="008969AB">
              <w:rPr>
                <w:rFonts w:eastAsia="Arial Unicode MS"/>
                <w:kern w:val="1"/>
              </w:rPr>
              <w:t xml:space="preserve">Местоположение </w:t>
            </w:r>
          </w:p>
          <w:p w:rsidR="00EE1AC9" w:rsidRPr="008969AB" w:rsidRDefault="00EE1AC9" w:rsidP="00EE1AC9">
            <w:pPr>
              <w:widowControl w:val="0"/>
              <w:suppressAutoHyphens/>
              <w:contextualSpacing/>
              <w:jc w:val="center"/>
              <w:rPr>
                <w:rFonts w:eastAsia="Arial Unicode MS"/>
                <w:kern w:val="1"/>
              </w:rPr>
            </w:pPr>
            <w:r w:rsidRPr="008969AB">
              <w:rPr>
                <w:rFonts w:eastAsia="Arial Unicode MS"/>
                <w:kern w:val="1"/>
              </w:rPr>
              <w:t>объекта</w:t>
            </w:r>
          </w:p>
        </w:tc>
      </w:tr>
      <w:tr w:rsidR="00EE1AC9" w:rsidRPr="008969AB" w:rsidTr="00EE1AC9">
        <w:tc>
          <w:tcPr>
            <w:tcW w:w="10421" w:type="dxa"/>
            <w:gridSpan w:val="4"/>
            <w:vAlign w:val="center"/>
          </w:tcPr>
          <w:p w:rsidR="00EE1AC9" w:rsidRPr="008969AB" w:rsidRDefault="00EE1AC9" w:rsidP="000F1365">
            <w:pPr>
              <w:widowControl w:val="0"/>
              <w:suppressAutoHyphens/>
              <w:contextualSpacing/>
              <w:jc w:val="center"/>
              <w:rPr>
                <w:rFonts w:eastAsia="Arial Unicode MS"/>
                <w:kern w:val="1"/>
              </w:rPr>
            </w:pPr>
            <w:r w:rsidRPr="008969AB">
              <w:rPr>
                <w:rFonts w:eastAsia="Arial Unicode MS"/>
                <w:b/>
                <w:kern w:val="1"/>
              </w:rPr>
              <w:t xml:space="preserve">Объекты местного значения </w:t>
            </w:r>
            <w:r w:rsidR="000F1365" w:rsidRPr="008969AB">
              <w:rPr>
                <w:rFonts w:eastAsia="Arial Unicode MS"/>
                <w:b/>
                <w:kern w:val="1"/>
              </w:rPr>
              <w:t>поселкового округа</w:t>
            </w:r>
            <w:r w:rsidRPr="008969AB">
              <w:rPr>
                <w:rFonts w:eastAsia="Arial Unicode MS"/>
                <w:b/>
                <w:kern w:val="1"/>
              </w:rPr>
              <w:t xml:space="preserve"> в области водоснабжения населения</w:t>
            </w:r>
          </w:p>
        </w:tc>
      </w:tr>
      <w:tr w:rsidR="00EE1AC9" w:rsidRPr="008969AB" w:rsidTr="00EE1AC9">
        <w:tc>
          <w:tcPr>
            <w:tcW w:w="10421" w:type="dxa"/>
            <w:gridSpan w:val="4"/>
            <w:vAlign w:val="center"/>
          </w:tcPr>
          <w:p w:rsidR="00EE1AC9" w:rsidRPr="008969AB" w:rsidRDefault="00EE1AC9" w:rsidP="00EE1AC9">
            <w:pPr>
              <w:widowControl w:val="0"/>
              <w:suppressAutoHyphens/>
              <w:contextualSpacing/>
              <w:jc w:val="center"/>
              <w:rPr>
                <w:rFonts w:eastAsia="Arial Unicode MS"/>
                <w:i/>
                <w:kern w:val="1"/>
              </w:rPr>
            </w:pPr>
            <w:r w:rsidRPr="008969AB">
              <w:rPr>
                <w:rFonts w:eastAsia="Arial Unicode MS"/>
                <w:i/>
                <w:kern w:val="1"/>
              </w:rPr>
              <w:t>Водозаборы</w:t>
            </w:r>
          </w:p>
        </w:tc>
      </w:tr>
      <w:tr w:rsidR="00EE1AC9" w:rsidRPr="008969AB" w:rsidTr="00EE1AC9">
        <w:tc>
          <w:tcPr>
            <w:tcW w:w="10421" w:type="dxa"/>
            <w:gridSpan w:val="4"/>
            <w:vAlign w:val="center"/>
          </w:tcPr>
          <w:p w:rsidR="00EE1AC9" w:rsidRPr="008969AB" w:rsidRDefault="00EE1AC9" w:rsidP="00CB02BA">
            <w:pPr>
              <w:widowControl w:val="0"/>
              <w:tabs>
                <w:tab w:val="left" w:pos="540"/>
              </w:tabs>
              <w:suppressAutoHyphens/>
              <w:contextualSpacing/>
              <w:jc w:val="center"/>
              <w:rPr>
                <w:rFonts w:eastAsia="Arial Unicode MS"/>
                <w:kern w:val="1"/>
              </w:rPr>
            </w:pPr>
            <w:r w:rsidRPr="008969AB">
              <w:rPr>
                <w:rFonts w:eastAsia="Arial Unicode MS"/>
                <w:kern w:val="1"/>
              </w:rPr>
              <w:t>Реестр муниципального имущества</w:t>
            </w:r>
            <w:r w:rsidR="00E56235" w:rsidRPr="008969AB">
              <w:rPr>
                <w:rFonts w:eastAsia="Arial Unicode MS"/>
                <w:kern w:val="1"/>
              </w:rPr>
              <w:t xml:space="preserve"> </w:t>
            </w:r>
            <w:r w:rsidR="00CB02BA" w:rsidRPr="008969AB">
              <w:rPr>
                <w:rFonts w:eastAsia="Arial Unicode MS"/>
                <w:kern w:val="1"/>
              </w:rPr>
              <w:t>Токарёвского поселкового округа Токарёвского</w:t>
            </w:r>
            <w:r w:rsidRPr="008969AB">
              <w:rPr>
                <w:rFonts w:eastAsia="Arial Unicode MS"/>
                <w:kern w:val="1"/>
              </w:rPr>
              <w:t xml:space="preserve"> района Тамбовской области на 01.01.2021</w:t>
            </w:r>
          </w:p>
        </w:tc>
      </w:tr>
      <w:tr w:rsidR="00EE1AC9" w:rsidRPr="008969AB" w:rsidTr="00FC6B7D">
        <w:tc>
          <w:tcPr>
            <w:tcW w:w="648" w:type="dxa"/>
            <w:vAlign w:val="center"/>
          </w:tcPr>
          <w:p w:rsidR="00EE1AC9" w:rsidRPr="008969AB" w:rsidRDefault="00E56235" w:rsidP="00013762">
            <w:pPr>
              <w:widowControl w:val="0"/>
              <w:suppressAutoHyphens/>
              <w:contextualSpacing/>
              <w:jc w:val="center"/>
              <w:rPr>
                <w:rFonts w:eastAsia="Arial Unicode MS"/>
                <w:kern w:val="1"/>
              </w:rPr>
            </w:pPr>
            <w:r w:rsidRPr="008969AB">
              <w:rPr>
                <w:rFonts w:eastAsia="Arial Unicode MS"/>
                <w:kern w:val="1"/>
              </w:rPr>
              <w:lastRenderedPageBreak/>
              <w:t>1</w:t>
            </w:r>
          </w:p>
        </w:tc>
        <w:tc>
          <w:tcPr>
            <w:tcW w:w="4063" w:type="dxa"/>
            <w:vAlign w:val="center"/>
          </w:tcPr>
          <w:p w:rsidR="00EE1AC9" w:rsidRPr="008969AB" w:rsidRDefault="00875687" w:rsidP="00013762">
            <w:pPr>
              <w:widowControl w:val="0"/>
              <w:suppressAutoHyphens/>
              <w:contextualSpacing/>
              <w:jc w:val="center"/>
              <w:rPr>
                <w:rFonts w:eastAsia="Arial Unicode MS"/>
                <w:kern w:val="1"/>
              </w:rPr>
            </w:pPr>
            <w:r w:rsidRPr="008969AB">
              <w:t>Артезианская скважина №К-11-02</w:t>
            </w:r>
          </w:p>
        </w:tc>
        <w:tc>
          <w:tcPr>
            <w:tcW w:w="2714" w:type="dxa"/>
            <w:vAlign w:val="center"/>
          </w:tcPr>
          <w:p w:rsidR="00EE1AC9" w:rsidRPr="008969AB" w:rsidRDefault="00EE1AC9" w:rsidP="00013762">
            <w:pPr>
              <w:widowControl w:val="0"/>
              <w:suppressAutoHyphens/>
              <w:contextualSpacing/>
              <w:jc w:val="center"/>
              <w:rPr>
                <w:rFonts w:eastAsia="Arial Unicode MS"/>
                <w:kern w:val="1"/>
              </w:rPr>
            </w:pPr>
            <w:r w:rsidRPr="008969AB">
              <w:rPr>
                <w:rFonts w:eastAsia="Arial Unicode MS"/>
                <w:kern w:val="1"/>
              </w:rPr>
              <w:t>Существующий,</w:t>
            </w:r>
          </w:p>
          <w:p w:rsidR="00EE1AC9" w:rsidRPr="008969AB" w:rsidRDefault="00EE1AC9" w:rsidP="00013762">
            <w:pPr>
              <w:widowControl w:val="0"/>
              <w:suppressAutoHyphens/>
              <w:contextualSpacing/>
              <w:jc w:val="center"/>
              <w:rPr>
                <w:rFonts w:eastAsia="Arial Unicode MS"/>
                <w:kern w:val="1"/>
              </w:rPr>
            </w:pPr>
            <w:r w:rsidRPr="008969AB">
              <w:rPr>
                <w:rFonts w:eastAsia="Arial Unicode MS"/>
                <w:kern w:val="1"/>
              </w:rPr>
              <w:t>Сохраняемый</w:t>
            </w:r>
          </w:p>
          <w:p w:rsidR="00956EE3" w:rsidRPr="008969AB" w:rsidRDefault="00956EE3" w:rsidP="00013762">
            <w:pPr>
              <w:widowControl w:val="0"/>
              <w:suppressAutoHyphens/>
              <w:contextualSpacing/>
              <w:jc w:val="center"/>
              <w:rPr>
                <w:rFonts w:eastAsia="Arial Unicode MS"/>
                <w:kern w:val="1"/>
              </w:rPr>
            </w:pPr>
          </w:p>
          <w:p w:rsidR="0029533F" w:rsidRPr="008969AB" w:rsidRDefault="00875687" w:rsidP="00013762">
            <w:pPr>
              <w:widowControl w:val="0"/>
              <w:suppressAutoHyphens/>
              <w:contextualSpacing/>
              <w:jc w:val="center"/>
              <w:rPr>
                <w:rFonts w:eastAsia="Arial Unicode MS"/>
                <w:kern w:val="1"/>
              </w:rPr>
            </w:pPr>
            <w:r w:rsidRPr="008969AB">
              <w:rPr>
                <w:rFonts w:eastAsia="Arial Unicode MS"/>
                <w:kern w:val="1"/>
              </w:rPr>
              <w:t xml:space="preserve">Глубина </w:t>
            </w:r>
            <w:r w:rsidR="00956EE3" w:rsidRPr="008969AB">
              <w:rPr>
                <w:rFonts w:eastAsia="Arial Unicode MS"/>
                <w:kern w:val="1"/>
              </w:rPr>
              <w:t xml:space="preserve"> </w:t>
            </w:r>
            <w:r w:rsidRPr="008969AB">
              <w:rPr>
                <w:rFonts w:eastAsia="Arial Unicode MS"/>
                <w:kern w:val="1"/>
              </w:rPr>
              <w:t xml:space="preserve">100 </w:t>
            </w:r>
            <w:r w:rsidR="00956EE3" w:rsidRPr="008969AB">
              <w:rPr>
                <w:rFonts w:eastAsia="Arial Unicode MS"/>
                <w:kern w:val="1"/>
              </w:rPr>
              <w:t>м</w:t>
            </w:r>
          </w:p>
        </w:tc>
        <w:tc>
          <w:tcPr>
            <w:tcW w:w="2996" w:type="dxa"/>
            <w:vAlign w:val="center"/>
          </w:tcPr>
          <w:p w:rsidR="00013762" w:rsidRPr="008969AB" w:rsidRDefault="00875687" w:rsidP="00013762">
            <w:pPr>
              <w:widowControl w:val="0"/>
              <w:suppressAutoHyphens/>
              <w:contextualSpacing/>
              <w:jc w:val="center"/>
              <w:rPr>
                <w:rFonts w:eastAsia="Arial Unicode MS"/>
                <w:kern w:val="1"/>
              </w:rPr>
            </w:pPr>
            <w:r w:rsidRPr="008969AB">
              <w:rPr>
                <w:rFonts w:eastAsia="Arial Unicode MS"/>
                <w:kern w:val="1"/>
              </w:rPr>
              <w:t>Тамбовская область, Токаревский район</w:t>
            </w:r>
            <w:r w:rsidR="00013762" w:rsidRPr="008969AB">
              <w:rPr>
                <w:rFonts w:eastAsia="Arial Unicode MS"/>
                <w:kern w:val="1"/>
              </w:rPr>
              <w:t>,</w:t>
            </w:r>
          </w:p>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 xml:space="preserve"> р.п. </w:t>
            </w:r>
            <w:r w:rsidR="006C0434" w:rsidRPr="008969AB">
              <w:rPr>
                <w:rFonts w:eastAsia="Arial Unicode MS"/>
                <w:kern w:val="1"/>
              </w:rPr>
              <w:t>Токарёвк</w:t>
            </w:r>
            <w:r w:rsidRPr="008969AB">
              <w:rPr>
                <w:rFonts w:eastAsia="Arial Unicode MS"/>
                <w:kern w:val="1"/>
              </w:rPr>
              <w:t>а в районе</w:t>
            </w:r>
          </w:p>
          <w:p w:rsidR="00EE1AC9" w:rsidRPr="008969AB" w:rsidRDefault="00013762" w:rsidP="00013762">
            <w:pPr>
              <w:widowControl w:val="0"/>
              <w:suppressAutoHyphens/>
              <w:contextualSpacing/>
              <w:jc w:val="center"/>
              <w:rPr>
                <w:rFonts w:eastAsia="Arial Unicode MS"/>
                <w:kern w:val="1"/>
              </w:rPr>
            </w:pPr>
            <w:r w:rsidRPr="008969AB">
              <w:rPr>
                <w:rFonts w:eastAsia="Arial Unicode MS"/>
                <w:kern w:val="1"/>
              </w:rPr>
              <w:t xml:space="preserve">ул. Молодежная, </w:t>
            </w:r>
            <w:r w:rsidR="00875687" w:rsidRPr="008969AB">
              <w:rPr>
                <w:rFonts w:eastAsia="Arial Unicode MS"/>
                <w:kern w:val="1"/>
              </w:rPr>
              <w:t>д.</w:t>
            </w:r>
            <w:r w:rsidRPr="008969AB">
              <w:rPr>
                <w:rFonts w:eastAsia="Arial Unicode MS"/>
                <w:kern w:val="1"/>
              </w:rPr>
              <w:t xml:space="preserve"> </w:t>
            </w:r>
            <w:r w:rsidR="00875687" w:rsidRPr="008969AB">
              <w:rPr>
                <w:rFonts w:eastAsia="Arial Unicode MS"/>
                <w:kern w:val="1"/>
              </w:rPr>
              <w:t>1</w:t>
            </w:r>
          </w:p>
        </w:tc>
      </w:tr>
      <w:tr w:rsidR="00EE1AC9" w:rsidRPr="008969AB" w:rsidTr="00FC6B7D">
        <w:tc>
          <w:tcPr>
            <w:tcW w:w="648" w:type="dxa"/>
            <w:vAlign w:val="center"/>
          </w:tcPr>
          <w:p w:rsidR="00EE1AC9" w:rsidRPr="008969AB" w:rsidRDefault="00E56235" w:rsidP="00013762">
            <w:pPr>
              <w:widowControl w:val="0"/>
              <w:suppressAutoHyphens/>
              <w:contextualSpacing/>
              <w:jc w:val="center"/>
              <w:rPr>
                <w:rFonts w:eastAsia="Arial Unicode MS"/>
                <w:kern w:val="1"/>
              </w:rPr>
            </w:pPr>
            <w:r w:rsidRPr="008969AB">
              <w:rPr>
                <w:rFonts w:eastAsia="Arial Unicode MS"/>
                <w:kern w:val="1"/>
              </w:rPr>
              <w:t>2</w:t>
            </w:r>
          </w:p>
        </w:tc>
        <w:tc>
          <w:tcPr>
            <w:tcW w:w="4063" w:type="dxa"/>
            <w:vAlign w:val="center"/>
          </w:tcPr>
          <w:p w:rsidR="00EE1AC9" w:rsidRPr="008969AB" w:rsidRDefault="00875687" w:rsidP="00013762">
            <w:pPr>
              <w:widowControl w:val="0"/>
              <w:suppressAutoHyphens/>
              <w:contextualSpacing/>
              <w:jc w:val="center"/>
              <w:rPr>
                <w:rFonts w:eastAsia="Arial Unicode MS"/>
                <w:kern w:val="1"/>
              </w:rPr>
            </w:pPr>
            <w:r w:rsidRPr="008969AB">
              <w:rPr>
                <w:rFonts w:eastAsia="Arial Unicode MS"/>
                <w:kern w:val="1"/>
              </w:rPr>
              <w:t>водозаборная скважина</w:t>
            </w:r>
          </w:p>
        </w:tc>
        <w:tc>
          <w:tcPr>
            <w:tcW w:w="2714" w:type="dxa"/>
            <w:vAlign w:val="center"/>
          </w:tcPr>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Существующий,</w:t>
            </w:r>
          </w:p>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Сохраняемый</w:t>
            </w:r>
          </w:p>
          <w:p w:rsidR="00875687" w:rsidRPr="008969AB" w:rsidRDefault="00875687" w:rsidP="00013762">
            <w:pPr>
              <w:widowControl w:val="0"/>
              <w:suppressAutoHyphens/>
              <w:contextualSpacing/>
              <w:jc w:val="center"/>
              <w:rPr>
                <w:rFonts w:eastAsia="Arial Unicode MS"/>
                <w:kern w:val="1"/>
              </w:rPr>
            </w:pPr>
          </w:p>
          <w:p w:rsidR="00EE1AC9" w:rsidRPr="008969AB" w:rsidRDefault="00875687" w:rsidP="00013762">
            <w:pPr>
              <w:widowControl w:val="0"/>
              <w:suppressAutoHyphens/>
              <w:contextualSpacing/>
              <w:jc w:val="center"/>
              <w:rPr>
                <w:rFonts w:eastAsia="Arial Unicode MS"/>
                <w:kern w:val="1"/>
              </w:rPr>
            </w:pPr>
            <w:r w:rsidRPr="008969AB">
              <w:rPr>
                <w:rFonts w:eastAsia="Arial Unicode MS"/>
                <w:kern w:val="1"/>
              </w:rPr>
              <w:t>Глубина 94  м</w:t>
            </w:r>
          </w:p>
        </w:tc>
        <w:tc>
          <w:tcPr>
            <w:tcW w:w="2996" w:type="dxa"/>
            <w:vAlign w:val="center"/>
          </w:tcPr>
          <w:p w:rsidR="00013762" w:rsidRPr="008969AB" w:rsidRDefault="00875687" w:rsidP="00013762">
            <w:pPr>
              <w:widowControl w:val="0"/>
              <w:suppressAutoHyphens/>
              <w:contextualSpacing/>
              <w:jc w:val="center"/>
              <w:rPr>
                <w:rFonts w:eastAsia="Arial Unicode MS"/>
                <w:kern w:val="1"/>
              </w:rPr>
            </w:pPr>
            <w:r w:rsidRPr="008969AB">
              <w:rPr>
                <w:rFonts w:eastAsia="Arial Unicode MS"/>
                <w:kern w:val="1"/>
              </w:rPr>
              <w:t>Тамбовская область, Токаревский район,</w:t>
            </w:r>
          </w:p>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 xml:space="preserve"> р.п. </w:t>
            </w:r>
            <w:r w:rsidR="006C0434" w:rsidRPr="008969AB">
              <w:rPr>
                <w:rFonts w:eastAsia="Arial Unicode MS"/>
                <w:kern w:val="1"/>
              </w:rPr>
              <w:t>Токарёвк</w:t>
            </w:r>
            <w:r w:rsidRPr="008969AB">
              <w:rPr>
                <w:rFonts w:eastAsia="Arial Unicode MS"/>
                <w:kern w:val="1"/>
              </w:rPr>
              <w:t>а в районе</w:t>
            </w:r>
          </w:p>
          <w:p w:rsidR="00EE1AC9" w:rsidRPr="008969AB" w:rsidRDefault="00013762" w:rsidP="00013762">
            <w:pPr>
              <w:widowControl w:val="0"/>
              <w:suppressAutoHyphens/>
              <w:contextualSpacing/>
              <w:jc w:val="center"/>
              <w:rPr>
                <w:rFonts w:eastAsia="Arial Unicode MS"/>
                <w:kern w:val="1"/>
              </w:rPr>
            </w:pPr>
            <w:r w:rsidRPr="008969AB">
              <w:rPr>
                <w:rFonts w:eastAsia="Arial Unicode MS"/>
                <w:kern w:val="1"/>
              </w:rPr>
              <w:t>у</w:t>
            </w:r>
            <w:r w:rsidR="00875687" w:rsidRPr="008969AB">
              <w:rPr>
                <w:rFonts w:eastAsia="Arial Unicode MS"/>
                <w:kern w:val="1"/>
              </w:rPr>
              <w:t>л. Молодежная,  между домами № 21 и № 23</w:t>
            </w:r>
          </w:p>
        </w:tc>
      </w:tr>
      <w:tr w:rsidR="00E56235" w:rsidRPr="008969AB" w:rsidTr="00FC6B7D">
        <w:tc>
          <w:tcPr>
            <w:tcW w:w="648" w:type="dxa"/>
            <w:vAlign w:val="center"/>
          </w:tcPr>
          <w:p w:rsidR="00E56235" w:rsidRPr="008969AB" w:rsidRDefault="00E56235" w:rsidP="00013762">
            <w:pPr>
              <w:widowControl w:val="0"/>
              <w:suppressAutoHyphens/>
              <w:contextualSpacing/>
              <w:jc w:val="center"/>
              <w:rPr>
                <w:rFonts w:eastAsia="Arial Unicode MS"/>
                <w:kern w:val="1"/>
              </w:rPr>
            </w:pPr>
            <w:r w:rsidRPr="008969AB">
              <w:rPr>
                <w:rFonts w:eastAsia="Arial Unicode MS"/>
                <w:kern w:val="1"/>
              </w:rPr>
              <w:t>3</w:t>
            </w:r>
          </w:p>
        </w:tc>
        <w:tc>
          <w:tcPr>
            <w:tcW w:w="4063" w:type="dxa"/>
            <w:vAlign w:val="center"/>
          </w:tcPr>
          <w:p w:rsidR="00E56235" w:rsidRPr="008969AB" w:rsidRDefault="00875687" w:rsidP="00013762">
            <w:pPr>
              <w:widowControl w:val="0"/>
              <w:suppressAutoHyphens/>
              <w:contextualSpacing/>
              <w:jc w:val="center"/>
              <w:rPr>
                <w:rFonts w:eastAsia="Arial Unicode MS"/>
                <w:kern w:val="1"/>
              </w:rPr>
            </w:pPr>
            <w:r w:rsidRPr="008969AB">
              <w:rPr>
                <w:rFonts w:eastAsia="Arial Unicode MS"/>
                <w:kern w:val="1"/>
              </w:rPr>
              <w:t>Артезианская скважина №5634</w:t>
            </w:r>
          </w:p>
        </w:tc>
        <w:tc>
          <w:tcPr>
            <w:tcW w:w="2714" w:type="dxa"/>
            <w:vAlign w:val="center"/>
          </w:tcPr>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Существующий,</w:t>
            </w:r>
          </w:p>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Сохраняемый</w:t>
            </w:r>
          </w:p>
          <w:p w:rsidR="00875687" w:rsidRPr="008969AB" w:rsidRDefault="00875687" w:rsidP="00013762">
            <w:pPr>
              <w:widowControl w:val="0"/>
              <w:suppressAutoHyphens/>
              <w:contextualSpacing/>
              <w:jc w:val="center"/>
              <w:rPr>
                <w:rFonts w:eastAsia="Arial Unicode MS"/>
                <w:kern w:val="1"/>
              </w:rPr>
            </w:pPr>
          </w:p>
          <w:p w:rsidR="00E56235" w:rsidRPr="008969AB" w:rsidRDefault="00875687" w:rsidP="00013762">
            <w:pPr>
              <w:widowControl w:val="0"/>
              <w:suppressAutoHyphens/>
              <w:contextualSpacing/>
              <w:jc w:val="center"/>
              <w:rPr>
                <w:rFonts w:eastAsia="Arial Unicode MS"/>
                <w:kern w:val="1"/>
              </w:rPr>
            </w:pPr>
            <w:r w:rsidRPr="008969AB">
              <w:rPr>
                <w:rFonts w:eastAsia="Arial Unicode MS"/>
                <w:kern w:val="1"/>
              </w:rPr>
              <w:t>Глубина 91,5  м</w:t>
            </w:r>
          </w:p>
        </w:tc>
        <w:tc>
          <w:tcPr>
            <w:tcW w:w="2996" w:type="dxa"/>
            <w:vAlign w:val="center"/>
          </w:tcPr>
          <w:p w:rsidR="00875687" w:rsidRPr="008969AB" w:rsidRDefault="00875687" w:rsidP="00013762">
            <w:pPr>
              <w:jc w:val="center"/>
            </w:pPr>
            <w:r w:rsidRPr="008969AB">
              <w:t>Тамбовская область, Токаревский район</w:t>
            </w:r>
            <w:r w:rsidR="00013762" w:rsidRPr="008969AB">
              <w:t>,</w:t>
            </w:r>
          </w:p>
          <w:p w:rsidR="00875687" w:rsidRPr="008969AB" w:rsidRDefault="00875687" w:rsidP="00013762">
            <w:pPr>
              <w:jc w:val="center"/>
            </w:pPr>
            <w:r w:rsidRPr="008969AB">
              <w:t xml:space="preserve">р.п. </w:t>
            </w:r>
            <w:r w:rsidR="006C0434" w:rsidRPr="008969AB">
              <w:t>Токарёвк</w:t>
            </w:r>
            <w:r w:rsidRPr="008969AB">
              <w:t>а в районе</w:t>
            </w:r>
          </w:p>
          <w:p w:rsidR="00E56235" w:rsidRPr="008969AB" w:rsidRDefault="00875687" w:rsidP="00013762">
            <w:pPr>
              <w:widowControl w:val="0"/>
              <w:suppressAutoHyphens/>
              <w:contextualSpacing/>
              <w:jc w:val="center"/>
              <w:rPr>
                <w:rFonts w:eastAsia="Arial Unicode MS"/>
                <w:kern w:val="1"/>
              </w:rPr>
            </w:pPr>
            <w:r w:rsidRPr="008969AB">
              <w:t>ул. Чичкано</w:t>
            </w:r>
            <w:r w:rsidR="00013762" w:rsidRPr="008969AB">
              <w:t xml:space="preserve">ва, </w:t>
            </w:r>
            <w:r w:rsidRPr="008969AB">
              <w:t>д. 30</w:t>
            </w:r>
          </w:p>
        </w:tc>
      </w:tr>
      <w:tr w:rsidR="00E56235" w:rsidRPr="008969AB" w:rsidTr="00FC6B7D">
        <w:tc>
          <w:tcPr>
            <w:tcW w:w="648" w:type="dxa"/>
            <w:vAlign w:val="center"/>
          </w:tcPr>
          <w:p w:rsidR="00E56235" w:rsidRPr="008969AB" w:rsidRDefault="00E56235" w:rsidP="00013762">
            <w:pPr>
              <w:widowControl w:val="0"/>
              <w:suppressAutoHyphens/>
              <w:contextualSpacing/>
              <w:jc w:val="center"/>
              <w:rPr>
                <w:rFonts w:eastAsia="Arial Unicode MS"/>
                <w:kern w:val="1"/>
              </w:rPr>
            </w:pPr>
            <w:r w:rsidRPr="008969AB">
              <w:rPr>
                <w:rFonts w:eastAsia="Arial Unicode MS"/>
                <w:kern w:val="1"/>
              </w:rPr>
              <w:t>4</w:t>
            </w:r>
          </w:p>
        </w:tc>
        <w:tc>
          <w:tcPr>
            <w:tcW w:w="4063" w:type="dxa"/>
            <w:vAlign w:val="center"/>
          </w:tcPr>
          <w:p w:rsidR="00E56235" w:rsidRPr="008969AB" w:rsidRDefault="00875687" w:rsidP="00013762">
            <w:pPr>
              <w:widowControl w:val="0"/>
              <w:suppressAutoHyphens/>
              <w:contextualSpacing/>
              <w:jc w:val="center"/>
              <w:rPr>
                <w:rFonts w:eastAsia="Arial Unicode MS"/>
                <w:kern w:val="1"/>
              </w:rPr>
            </w:pPr>
            <w:r w:rsidRPr="008969AB">
              <w:t>Артезианская скважина № 6210</w:t>
            </w:r>
          </w:p>
        </w:tc>
        <w:tc>
          <w:tcPr>
            <w:tcW w:w="2714" w:type="dxa"/>
            <w:vAlign w:val="center"/>
          </w:tcPr>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Существующий,</w:t>
            </w:r>
          </w:p>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Сохраняемый</w:t>
            </w:r>
          </w:p>
          <w:p w:rsidR="00875687" w:rsidRPr="008969AB" w:rsidRDefault="00875687" w:rsidP="00013762">
            <w:pPr>
              <w:widowControl w:val="0"/>
              <w:suppressAutoHyphens/>
              <w:contextualSpacing/>
              <w:jc w:val="center"/>
              <w:rPr>
                <w:rFonts w:eastAsia="Arial Unicode MS"/>
                <w:kern w:val="1"/>
              </w:rPr>
            </w:pPr>
          </w:p>
          <w:p w:rsidR="00E56235" w:rsidRPr="008969AB" w:rsidRDefault="00875687" w:rsidP="00013762">
            <w:pPr>
              <w:widowControl w:val="0"/>
              <w:suppressAutoHyphens/>
              <w:contextualSpacing/>
              <w:jc w:val="center"/>
              <w:rPr>
                <w:rFonts w:eastAsia="Arial Unicode MS"/>
                <w:kern w:val="1"/>
              </w:rPr>
            </w:pPr>
            <w:r w:rsidRPr="008969AB">
              <w:rPr>
                <w:rFonts w:eastAsia="Arial Unicode MS"/>
                <w:kern w:val="1"/>
              </w:rPr>
              <w:t>Глубина 94  м</w:t>
            </w:r>
          </w:p>
        </w:tc>
        <w:tc>
          <w:tcPr>
            <w:tcW w:w="2996" w:type="dxa"/>
            <w:vAlign w:val="center"/>
          </w:tcPr>
          <w:p w:rsidR="00013762" w:rsidRPr="008969AB" w:rsidRDefault="00875687" w:rsidP="00013762">
            <w:pPr>
              <w:jc w:val="center"/>
            </w:pPr>
            <w:r w:rsidRPr="008969AB">
              <w:t>Тамбовская область, Токаревский район,</w:t>
            </w:r>
          </w:p>
          <w:p w:rsidR="00875687" w:rsidRPr="008969AB" w:rsidRDefault="00875687" w:rsidP="00013762">
            <w:pPr>
              <w:jc w:val="center"/>
            </w:pPr>
            <w:r w:rsidRPr="008969AB">
              <w:t xml:space="preserve">р.п. </w:t>
            </w:r>
            <w:r w:rsidR="006C0434" w:rsidRPr="008969AB">
              <w:t>Токарёвк</w:t>
            </w:r>
            <w:r w:rsidRPr="008969AB">
              <w:t>а в районе</w:t>
            </w:r>
          </w:p>
          <w:p w:rsidR="00E56235" w:rsidRPr="008969AB" w:rsidRDefault="00875687" w:rsidP="00013762">
            <w:pPr>
              <w:widowControl w:val="0"/>
              <w:suppressAutoHyphens/>
              <w:contextualSpacing/>
              <w:jc w:val="center"/>
              <w:rPr>
                <w:rFonts w:eastAsia="Arial Unicode MS"/>
                <w:kern w:val="1"/>
              </w:rPr>
            </w:pPr>
            <w:r w:rsidRPr="008969AB">
              <w:t>ул.</w:t>
            </w:r>
            <w:r w:rsidR="00013762" w:rsidRPr="008969AB">
              <w:t xml:space="preserve"> </w:t>
            </w:r>
            <w:r w:rsidRPr="008969AB">
              <w:t>Молодежная, д. 8</w:t>
            </w:r>
          </w:p>
        </w:tc>
      </w:tr>
      <w:tr w:rsidR="00E56235" w:rsidRPr="008969AB" w:rsidTr="00FC6B7D">
        <w:tc>
          <w:tcPr>
            <w:tcW w:w="648" w:type="dxa"/>
            <w:vAlign w:val="center"/>
          </w:tcPr>
          <w:p w:rsidR="00E56235" w:rsidRPr="008969AB" w:rsidRDefault="00E56235" w:rsidP="00013762">
            <w:pPr>
              <w:widowControl w:val="0"/>
              <w:suppressAutoHyphens/>
              <w:contextualSpacing/>
              <w:jc w:val="center"/>
              <w:rPr>
                <w:rFonts w:eastAsia="Arial Unicode MS"/>
                <w:kern w:val="1"/>
              </w:rPr>
            </w:pPr>
            <w:r w:rsidRPr="008969AB">
              <w:rPr>
                <w:rFonts w:eastAsia="Arial Unicode MS"/>
                <w:kern w:val="1"/>
              </w:rPr>
              <w:t>5</w:t>
            </w:r>
          </w:p>
        </w:tc>
        <w:tc>
          <w:tcPr>
            <w:tcW w:w="4063" w:type="dxa"/>
            <w:vAlign w:val="center"/>
          </w:tcPr>
          <w:p w:rsidR="00E56235" w:rsidRPr="008969AB" w:rsidRDefault="00875687" w:rsidP="00013762">
            <w:pPr>
              <w:widowControl w:val="0"/>
              <w:suppressAutoHyphens/>
              <w:contextualSpacing/>
              <w:jc w:val="center"/>
              <w:rPr>
                <w:rFonts w:eastAsia="Arial Unicode MS"/>
                <w:kern w:val="1"/>
              </w:rPr>
            </w:pPr>
            <w:r w:rsidRPr="008969AB">
              <w:t>Артезианская скважина №7309</w:t>
            </w:r>
          </w:p>
        </w:tc>
        <w:tc>
          <w:tcPr>
            <w:tcW w:w="2714" w:type="dxa"/>
            <w:vAlign w:val="center"/>
          </w:tcPr>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Существующий,</w:t>
            </w:r>
          </w:p>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Сохраняемый</w:t>
            </w:r>
          </w:p>
          <w:p w:rsidR="00875687" w:rsidRPr="008969AB" w:rsidRDefault="00875687" w:rsidP="00013762">
            <w:pPr>
              <w:widowControl w:val="0"/>
              <w:suppressAutoHyphens/>
              <w:contextualSpacing/>
              <w:jc w:val="center"/>
              <w:rPr>
                <w:rFonts w:eastAsia="Arial Unicode MS"/>
                <w:kern w:val="1"/>
              </w:rPr>
            </w:pPr>
          </w:p>
          <w:p w:rsidR="00E56235" w:rsidRPr="008969AB" w:rsidRDefault="00875687" w:rsidP="00013762">
            <w:pPr>
              <w:widowControl w:val="0"/>
              <w:suppressAutoHyphens/>
              <w:contextualSpacing/>
              <w:jc w:val="center"/>
              <w:rPr>
                <w:rFonts w:eastAsia="Arial Unicode MS"/>
                <w:kern w:val="1"/>
              </w:rPr>
            </w:pPr>
            <w:r w:rsidRPr="008969AB">
              <w:rPr>
                <w:rFonts w:eastAsia="Arial Unicode MS"/>
                <w:kern w:val="1"/>
              </w:rPr>
              <w:t>Глубина 100  м</w:t>
            </w:r>
          </w:p>
        </w:tc>
        <w:tc>
          <w:tcPr>
            <w:tcW w:w="2996" w:type="dxa"/>
            <w:vAlign w:val="center"/>
          </w:tcPr>
          <w:p w:rsidR="00013762" w:rsidRPr="008969AB" w:rsidRDefault="00875687" w:rsidP="00013762">
            <w:pPr>
              <w:jc w:val="center"/>
            </w:pPr>
            <w:r w:rsidRPr="008969AB">
              <w:t>Тамбовская область, Токаревский район,</w:t>
            </w:r>
          </w:p>
          <w:p w:rsidR="00875687" w:rsidRPr="008969AB" w:rsidRDefault="00875687" w:rsidP="00013762">
            <w:pPr>
              <w:jc w:val="center"/>
            </w:pPr>
            <w:r w:rsidRPr="008969AB">
              <w:t xml:space="preserve"> р.п. </w:t>
            </w:r>
            <w:r w:rsidR="006C0434" w:rsidRPr="008969AB">
              <w:t>Токарёвк</w:t>
            </w:r>
            <w:r w:rsidRPr="008969AB">
              <w:t>а</w:t>
            </w:r>
            <w:r w:rsidR="00013762" w:rsidRPr="008969AB">
              <w:t>,</w:t>
            </w:r>
            <w:r w:rsidRPr="008969AB">
              <w:t xml:space="preserve"> в районе</w:t>
            </w:r>
          </w:p>
          <w:p w:rsidR="00E56235" w:rsidRPr="008969AB" w:rsidRDefault="00013762" w:rsidP="00013762">
            <w:pPr>
              <w:widowControl w:val="0"/>
              <w:suppressAutoHyphens/>
              <w:contextualSpacing/>
              <w:jc w:val="center"/>
              <w:rPr>
                <w:rFonts w:eastAsia="Arial Unicode MS"/>
                <w:kern w:val="1"/>
              </w:rPr>
            </w:pPr>
            <w:r w:rsidRPr="008969AB">
              <w:t>у</w:t>
            </w:r>
            <w:r w:rsidR="00875687" w:rsidRPr="008969AB">
              <w:t>л. Советская д.36</w:t>
            </w:r>
          </w:p>
        </w:tc>
      </w:tr>
      <w:tr w:rsidR="00E56235" w:rsidRPr="008969AB" w:rsidTr="00875687">
        <w:trPr>
          <w:trHeight w:val="1084"/>
        </w:trPr>
        <w:tc>
          <w:tcPr>
            <w:tcW w:w="648" w:type="dxa"/>
            <w:vAlign w:val="center"/>
          </w:tcPr>
          <w:p w:rsidR="00E56235" w:rsidRPr="008969AB" w:rsidRDefault="00E56235" w:rsidP="00013762">
            <w:pPr>
              <w:widowControl w:val="0"/>
              <w:suppressAutoHyphens/>
              <w:contextualSpacing/>
              <w:jc w:val="center"/>
              <w:rPr>
                <w:rFonts w:eastAsia="Arial Unicode MS"/>
                <w:kern w:val="1"/>
              </w:rPr>
            </w:pPr>
            <w:r w:rsidRPr="008969AB">
              <w:rPr>
                <w:rFonts w:eastAsia="Arial Unicode MS"/>
                <w:kern w:val="1"/>
              </w:rPr>
              <w:t>6</w:t>
            </w:r>
          </w:p>
        </w:tc>
        <w:tc>
          <w:tcPr>
            <w:tcW w:w="4063" w:type="dxa"/>
            <w:vAlign w:val="center"/>
          </w:tcPr>
          <w:p w:rsidR="00E56235" w:rsidRPr="008969AB" w:rsidRDefault="00875687" w:rsidP="00013762">
            <w:pPr>
              <w:widowControl w:val="0"/>
              <w:suppressAutoHyphens/>
              <w:contextualSpacing/>
              <w:jc w:val="center"/>
              <w:rPr>
                <w:rFonts w:eastAsia="Arial Unicode MS"/>
                <w:kern w:val="1"/>
              </w:rPr>
            </w:pPr>
            <w:r w:rsidRPr="008969AB">
              <w:t>Артезианская скважина №8048</w:t>
            </w:r>
          </w:p>
        </w:tc>
        <w:tc>
          <w:tcPr>
            <w:tcW w:w="2714" w:type="dxa"/>
            <w:vAlign w:val="center"/>
          </w:tcPr>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Существующий,</w:t>
            </w:r>
          </w:p>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Сохраняемый</w:t>
            </w:r>
          </w:p>
          <w:p w:rsidR="00875687" w:rsidRPr="008969AB" w:rsidRDefault="00875687" w:rsidP="00013762">
            <w:pPr>
              <w:widowControl w:val="0"/>
              <w:suppressAutoHyphens/>
              <w:contextualSpacing/>
              <w:jc w:val="center"/>
              <w:rPr>
                <w:rFonts w:eastAsia="Arial Unicode MS"/>
                <w:kern w:val="1"/>
              </w:rPr>
            </w:pPr>
          </w:p>
          <w:p w:rsidR="00E56235" w:rsidRPr="008969AB" w:rsidRDefault="00875687" w:rsidP="00013762">
            <w:pPr>
              <w:widowControl w:val="0"/>
              <w:suppressAutoHyphens/>
              <w:contextualSpacing/>
              <w:jc w:val="center"/>
              <w:rPr>
                <w:rFonts w:eastAsia="Arial Unicode MS"/>
                <w:kern w:val="1"/>
              </w:rPr>
            </w:pPr>
            <w:r w:rsidRPr="008969AB">
              <w:rPr>
                <w:rFonts w:eastAsia="Arial Unicode MS"/>
                <w:kern w:val="1"/>
              </w:rPr>
              <w:t>Глубина 93 м</w:t>
            </w:r>
          </w:p>
        </w:tc>
        <w:tc>
          <w:tcPr>
            <w:tcW w:w="2996" w:type="dxa"/>
            <w:vAlign w:val="center"/>
          </w:tcPr>
          <w:p w:rsidR="00013762" w:rsidRPr="008969AB" w:rsidRDefault="00875687" w:rsidP="00013762">
            <w:pPr>
              <w:jc w:val="center"/>
            </w:pPr>
            <w:r w:rsidRPr="008969AB">
              <w:t>Тамбовс</w:t>
            </w:r>
            <w:r w:rsidR="00013762" w:rsidRPr="008969AB">
              <w:t>кая область, Токаревский район,</w:t>
            </w:r>
          </w:p>
          <w:p w:rsidR="00875687" w:rsidRPr="008969AB" w:rsidRDefault="00875687" w:rsidP="00013762">
            <w:pPr>
              <w:jc w:val="center"/>
            </w:pPr>
            <w:r w:rsidRPr="008969AB">
              <w:t xml:space="preserve">р.п. </w:t>
            </w:r>
            <w:r w:rsidR="006C0434" w:rsidRPr="008969AB">
              <w:t>Токарёвк</w:t>
            </w:r>
            <w:r w:rsidRPr="008969AB">
              <w:t>а</w:t>
            </w:r>
            <w:r w:rsidR="00013762" w:rsidRPr="008969AB">
              <w:t>,</w:t>
            </w:r>
            <w:r w:rsidRPr="008969AB">
              <w:t xml:space="preserve"> в районе</w:t>
            </w:r>
          </w:p>
          <w:p w:rsidR="00875687" w:rsidRPr="008969AB" w:rsidRDefault="00875687" w:rsidP="00013762">
            <w:pPr>
              <w:jc w:val="center"/>
            </w:pPr>
            <w:r w:rsidRPr="008969AB">
              <w:t>ул. 50 лет Октября</w:t>
            </w:r>
            <w:r w:rsidR="00013762" w:rsidRPr="008969AB">
              <w:t>,</w:t>
            </w:r>
            <w:r w:rsidRPr="008969AB">
              <w:t xml:space="preserve"> д.53</w:t>
            </w:r>
          </w:p>
          <w:p w:rsidR="00E56235" w:rsidRPr="008969AB" w:rsidRDefault="00E56235" w:rsidP="00013762">
            <w:pPr>
              <w:widowControl w:val="0"/>
              <w:suppressAutoHyphens/>
              <w:contextualSpacing/>
              <w:jc w:val="center"/>
              <w:rPr>
                <w:rFonts w:eastAsia="Arial Unicode MS"/>
                <w:kern w:val="1"/>
              </w:rPr>
            </w:pPr>
          </w:p>
        </w:tc>
      </w:tr>
      <w:tr w:rsidR="00875687" w:rsidRPr="008969AB" w:rsidTr="00FC6B7D">
        <w:tc>
          <w:tcPr>
            <w:tcW w:w="648" w:type="dxa"/>
            <w:vAlign w:val="center"/>
          </w:tcPr>
          <w:p w:rsidR="00875687" w:rsidRPr="008969AB" w:rsidRDefault="00013762" w:rsidP="00013762">
            <w:pPr>
              <w:widowControl w:val="0"/>
              <w:suppressAutoHyphens/>
              <w:contextualSpacing/>
              <w:jc w:val="center"/>
              <w:rPr>
                <w:rFonts w:eastAsia="Arial Unicode MS"/>
                <w:kern w:val="1"/>
              </w:rPr>
            </w:pPr>
            <w:r w:rsidRPr="008969AB">
              <w:rPr>
                <w:rFonts w:eastAsia="Arial Unicode MS"/>
                <w:kern w:val="1"/>
              </w:rPr>
              <w:t>7</w:t>
            </w:r>
          </w:p>
        </w:tc>
        <w:tc>
          <w:tcPr>
            <w:tcW w:w="4063" w:type="dxa"/>
            <w:vAlign w:val="center"/>
          </w:tcPr>
          <w:p w:rsidR="00875687" w:rsidRPr="008969AB" w:rsidRDefault="00875687" w:rsidP="00013762">
            <w:pPr>
              <w:widowControl w:val="0"/>
              <w:suppressAutoHyphens/>
              <w:contextualSpacing/>
              <w:jc w:val="center"/>
              <w:rPr>
                <w:rFonts w:eastAsia="Arial Unicode MS"/>
                <w:kern w:val="1"/>
              </w:rPr>
            </w:pPr>
            <w:r w:rsidRPr="008969AB">
              <w:t>Водозаборная скважина №8116</w:t>
            </w:r>
          </w:p>
        </w:tc>
        <w:tc>
          <w:tcPr>
            <w:tcW w:w="2714" w:type="dxa"/>
            <w:vAlign w:val="center"/>
          </w:tcPr>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Существующий,</w:t>
            </w:r>
          </w:p>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Сохраняемый</w:t>
            </w:r>
          </w:p>
          <w:p w:rsidR="00875687" w:rsidRPr="008969AB" w:rsidRDefault="00875687" w:rsidP="00013762">
            <w:pPr>
              <w:widowControl w:val="0"/>
              <w:suppressAutoHyphens/>
              <w:contextualSpacing/>
              <w:jc w:val="center"/>
              <w:rPr>
                <w:rFonts w:eastAsia="Arial Unicode MS"/>
                <w:kern w:val="1"/>
              </w:rPr>
            </w:pPr>
          </w:p>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Глубина 93,5  м</w:t>
            </w:r>
          </w:p>
        </w:tc>
        <w:tc>
          <w:tcPr>
            <w:tcW w:w="2996" w:type="dxa"/>
            <w:vAlign w:val="center"/>
          </w:tcPr>
          <w:p w:rsidR="00875687" w:rsidRPr="008969AB" w:rsidRDefault="00875687" w:rsidP="00013762">
            <w:pPr>
              <w:jc w:val="center"/>
            </w:pPr>
            <w:r w:rsidRPr="008969AB">
              <w:t>Тамбовская область, Токаревский район</w:t>
            </w:r>
            <w:r w:rsidR="00013762" w:rsidRPr="008969AB">
              <w:t>,</w:t>
            </w:r>
          </w:p>
          <w:p w:rsidR="00875687" w:rsidRPr="008969AB" w:rsidRDefault="00875687" w:rsidP="00013762">
            <w:pPr>
              <w:widowControl w:val="0"/>
              <w:suppressAutoHyphens/>
              <w:contextualSpacing/>
              <w:jc w:val="center"/>
              <w:rPr>
                <w:rFonts w:eastAsia="Arial Unicode MS"/>
                <w:kern w:val="1"/>
              </w:rPr>
            </w:pPr>
            <w:r w:rsidRPr="008969AB">
              <w:t xml:space="preserve">р.п. </w:t>
            </w:r>
            <w:r w:rsidR="006C0434" w:rsidRPr="008969AB">
              <w:t>Токарёвк</w:t>
            </w:r>
            <w:r w:rsidRPr="008969AB">
              <w:t>а</w:t>
            </w:r>
            <w:r w:rsidR="00013762" w:rsidRPr="008969AB">
              <w:t xml:space="preserve">, </w:t>
            </w:r>
            <w:r w:rsidRPr="008969AB">
              <w:t>в районе ул. Победы</w:t>
            </w:r>
          </w:p>
        </w:tc>
      </w:tr>
      <w:tr w:rsidR="00875687" w:rsidRPr="008969AB" w:rsidTr="00FC6B7D">
        <w:tc>
          <w:tcPr>
            <w:tcW w:w="648" w:type="dxa"/>
            <w:vAlign w:val="center"/>
          </w:tcPr>
          <w:p w:rsidR="00875687" w:rsidRPr="008969AB" w:rsidRDefault="00013762" w:rsidP="00013762">
            <w:pPr>
              <w:widowControl w:val="0"/>
              <w:suppressAutoHyphens/>
              <w:contextualSpacing/>
              <w:jc w:val="center"/>
              <w:rPr>
                <w:rFonts w:eastAsia="Arial Unicode MS"/>
                <w:kern w:val="1"/>
              </w:rPr>
            </w:pPr>
            <w:r w:rsidRPr="008969AB">
              <w:rPr>
                <w:rFonts w:eastAsia="Arial Unicode MS"/>
                <w:kern w:val="1"/>
              </w:rPr>
              <w:t>8</w:t>
            </w:r>
          </w:p>
        </w:tc>
        <w:tc>
          <w:tcPr>
            <w:tcW w:w="4063" w:type="dxa"/>
            <w:vAlign w:val="center"/>
          </w:tcPr>
          <w:p w:rsidR="00875687" w:rsidRPr="008969AB" w:rsidRDefault="00875687" w:rsidP="00013762">
            <w:pPr>
              <w:widowControl w:val="0"/>
              <w:suppressAutoHyphens/>
              <w:contextualSpacing/>
              <w:jc w:val="center"/>
              <w:rPr>
                <w:rFonts w:eastAsia="Arial Unicode MS"/>
                <w:kern w:val="1"/>
              </w:rPr>
            </w:pPr>
            <w:r w:rsidRPr="008969AB">
              <w:t>Водозаборная скважина</w:t>
            </w:r>
          </w:p>
        </w:tc>
        <w:tc>
          <w:tcPr>
            <w:tcW w:w="2714" w:type="dxa"/>
            <w:vAlign w:val="center"/>
          </w:tcPr>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Существующий,</w:t>
            </w:r>
          </w:p>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Сохраняемый</w:t>
            </w:r>
          </w:p>
          <w:p w:rsidR="00875687" w:rsidRPr="008969AB" w:rsidRDefault="00875687" w:rsidP="00013762">
            <w:pPr>
              <w:widowControl w:val="0"/>
              <w:suppressAutoHyphens/>
              <w:contextualSpacing/>
              <w:jc w:val="center"/>
              <w:rPr>
                <w:rFonts w:eastAsia="Arial Unicode MS"/>
                <w:kern w:val="1"/>
              </w:rPr>
            </w:pPr>
          </w:p>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Глубина 95  м</w:t>
            </w:r>
          </w:p>
        </w:tc>
        <w:tc>
          <w:tcPr>
            <w:tcW w:w="2996" w:type="dxa"/>
            <w:vAlign w:val="center"/>
          </w:tcPr>
          <w:p w:rsidR="00875687" w:rsidRPr="008969AB" w:rsidRDefault="00875687" w:rsidP="00013762">
            <w:pPr>
              <w:jc w:val="center"/>
            </w:pPr>
            <w:r w:rsidRPr="008969AB">
              <w:t>Тамбовская область, Токаревский район,</w:t>
            </w:r>
          </w:p>
          <w:p w:rsidR="00875687" w:rsidRPr="008969AB" w:rsidRDefault="00875687" w:rsidP="00013762">
            <w:pPr>
              <w:jc w:val="center"/>
            </w:pPr>
            <w:r w:rsidRPr="008969AB">
              <w:t xml:space="preserve">р.п. </w:t>
            </w:r>
            <w:r w:rsidR="006C0434" w:rsidRPr="008969AB">
              <w:t>Токарёвк</w:t>
            </w:r>
            <w:r w:rsidRPr="008969AB">
              <w:t>а</w:t>
            </w:r>
            <w:r w:rsidR="00013762" w:rsidRPr="008969AB">
              <w:t>,</w:t>
            </w:r>
          </w:p>
          <w:p w:rsidR="00875687" w:rsidRPr="008969AB" w:rsidRDefault="00875687" w:rsidP="00013762">
            <w:pPr>
              <w:widowControl w:val="0"/>
              <w:suppressAutoHyphens/>
              <w:contextualSpacing/>
              <w:jc w:val="center"/>
              <w:rPr>
                <w:rFonts w:eastAsia="Arial Unicode MS"/>
                <w:kern w:val="1"/>
              </w:rPr>
            </w:pPr>
            <w:r w:rsidRPr="008969AB">
              <w:t>ул. Трудовая</w:t>
            </w:r>
          </w:p>
        </w:tc>
      </w:tr>
      <w:tr w:rsidR="00875687" w:rsidRPr="008969AB" w:rsidTr="00FC6B7D">
        <w:tc>
          <w:tcPr>
            <w:tcW w:w="648" w:type="dxa"/>
            <w:vAlign w:val="center"/>
          </w:tcPr>
          <w:p w:rsidR="00875687" w:rsidRPr="008969AB" w:rsidRDefault="00013762" w:rsidP="00013762">
            <w:pPr>
              <w:widowControl w:val="0"/>
              <w:suppressAutoHyphens/>
              <w:contextualSpacing/>
              <w:jc w:val="center"/>
              <w:rPr>
                <w:rFonts w:eastAsia="Arial Unicode MS"/>
                <w:kern w:val="1"/>
              </w:rPr>
            </w:pPr>
            <w:r w:rsidRPr="008969AB">
              <w:rPr>
                <w:rFonts w:eastAsia="Arial Unicode MS"/>
                <w:kern w:val="1"/>
              </w:rPr>
              <w:t>9</w:t>
            </w:r>
          </w:p>
        </w:tc>
        <w:tc>
          <w:tcPr>
            <w:tcW w:w="4063" w:type="dxa"/>
            <w:vAlign w:val="center"/>
          </w:tcPr>
          <w:p w:rsidR="00875687" w:rsidRPr="008969AB" w:rsidRDefault="00875687" w:rsidP="00013762">
            <w:pPr>
              <w:widowControl w:val="0"/>
              <w:suppressAutoHyphens/>
              <w:contextualSpacing/>
              <w:jc w:val="center"/>
              <w:rPr>
                <w:rFonts w:eastAsia="Arial Unicode MS"/>
                <w:kern w:val="1"/>
              </w:rPr>
            </w:pPr>
            <w:r w:rsidRPr="008969AB">
              <w:t>Водозаборная скважина</w:t>
            </w:r>
          </w:p>
        </w:tc>
        <w:tc>
          <w:tcPr>
            <w:tcW w:w="2714" w:type="dxa"/>
            <w:vAlign w:val="center"/>
          </w:tcPr>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Существующий,</w:t>
            </w:r>
          </w:p>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Сохраняемый</w:t>
            </w:r>
          </w:p>
          <w:p w:rsidR="00875687" w:rsidRPr="008969AB" w:rsidRDefault="00875687" w:rsidP="00013762">
            <w:pPr>
              <w:widowControl w:val="0"/>
              <w:suppressAutoHyphens/>
              <w:contextualSpacing/>
              <w:jc w:val="center"/>
              <w:rPr>
                <w:rFonts w:eastAsia="Arial Unicode MS"/>
                <w:kern w:val="1"/>
              </w:rPr>
            </w:pPr>
          </w:p>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Глубина 95  м</w:t>
            </w:r>
          </w:p>
        </w:tc>
        <w:tc>
          <w:tcPr>
            <w:tcW w:w="2996" w:type="dxa"/>
            <w:vAlign w:val="center"/>
          </w:tcPr>
          <w:p w:rsidR="00875687" w:rsidRPr="008969AB" w:rsidRDefault="00875687" w:rsidP="00013762">
            <w:pPr>
              <w:jc w:val="center"/>
            </w:pPr>
            <w:r w:rsidRPr="008969AB">
              <w:t>Тамбовская область, Токаревский район</w:t>
            </w:r>
            <w:r w:rsidR="00013762" w:rsidRPr="008969AB">
              <w:t>,</w:t>
            </w:r>
          </w:p>
          <w:p w:rsidR="00875687" w:rsidRPr="008969AB" w:rsidRDefault="00875687" w:rsidP="00013762">
            <w:pPr>
              <w:jc w:val="center"/>
            </w:pPr>
            <w:r w:rsidRPr="008969AB">
              <w:t xml:space="preserve">р.п. </w:t>
            </w:r>
            <w:r w:rsidR="006C0434" w:rsidRPr="008969AB">
              <w:t>Токарёвк</w:t>
            </w:r>
            <w:r w:rsidRPr="008969AB">
              <w:t>а</w:t>
            </w:r>
            <w:r w:rsidR="00013762" w:rsidRPr="008969AB">
              <w:t>,</w:t>
            </w:r>
          </w:p>
          <w:p w:rsidR="00875687" w:rsidRPr="008969AB" w:rsidRDefault="00875687" w:rsidP="00013762">
            <w:pPr>
              <w:widowControl w:val="0"/>
              <w:suppressAutoHyphens/>
              <w:contextualSpacing/>
              <w:jc w:val="center"/>
              <w:rPr>
                <w:rFonts w:eastAsia="Arial Unicode MS"/>
                <w:kern w:val="1"/>
              </w:rPr>
            </w:pPr>
            <w:r w:rsidRPr="008969AB">
              <w:t>ул. Мира</w:t>
            </w:r>
          </w:p>
        </w:tc>
      </w:tr>
      <w:tr w:rsidR="00A67810" w:rsidRPr="008969AB" w:rsidTr="00A67810">
        <w:tc>
          <w:tcPr>
            <w:tcW w:w="10421" w:type="dxa"/>
            <w:gridSpan w:val="4"/>
            <w:vAlign w:val="center"/>
          </w:tcPr>
          <w:p w:rsidR="00A67810" w:rsidRPr="008969AB" w:rsidRDefault="00A67810" w:rsidP="00013762">
            <w:pPr>
              <w:widowControl w:val="0"/>
              <w:suppressAutoHyphens/>
              <w:contextualSpacing/>
              <w:jc w:val="center"/>
              <w:rPr>
                <w:rFonts w:eastAsia="Arial Unicode MS"/>
                <w:i/>
                <w:kern w:val="1"/>
              </w:rPr>
            </w:pPr>
            <w:r w:rsidRPr="008969AB">
              <w:rPr>
                <w:rFonts w:eastAsia="Arial Unicode MS"/>
                <w:i/>
                <w:kern w:val="1"/>
              </w:rPr>
              <w:t>Резервуары для хранения воды, водонапорные башни</w:t>
            </w:r>
          </w:p>
        </w:tc>
      </w:tr>
      <w:tr w:rsidR="00EE1AC9" w:rsidRPr="008969AB" w:rsidTr="00FC6B7D">
        <w:tc>
          <w:tcPr>
            <w:tcW w:w="648" w:type="dxa"/>
            <w:vAlign w:val="center"/>
          </w:tcPr>
          <w:p w:rsidR="00EE1AC9" w:rsidRPr="008969AB" w:rsidRDefault="00013762" w:rsidP="00013762">
            <w:pPr>
              <w:widowControl w:val="0"/>
              <w:suppressAutoHyphens/>
              <w:contextualSpacing/>
              <w:jc w:val="center"/>
              <w:rPr>
                <w:rFonts w:eastAsia="Arial Unicode MS"/>
                <w:kern w:val="1"/>
              </w:rPr>
            </w:pPr>
            <w:r w:rsidRPr="008969AB">
              <w:rPr>
                <w:rFonts w:eastAsia="Arial Unicode MS"/>
                <w:kern w:val="1"/>
              </w:rPr>
              <w:t>10</w:t>
            </w:r>
          </w:p>
        </w:tc>
        <w:tc>
          <w:tcPr>
            <w:tcW w:w="4063" w:type="dxa"/>
            <w:vAlign w:val="center"/>
          </w:tcPr>
          <w:p w:rsidR="00A67810" w:rsidRPr="008969AB" w:rsidRDefault="00875687" w:rsidP="00013762">
            <w:pPr>
              <w:widowControl w:val="0"/>
              <w:suppressAutoHyphens/>
              <w:contextualSpacing/>
              <w:jc w:val="center"/>
              <w:rPr>
                <w:rFonts w:eastAsia="Arial Unicode MS"/>
                <w:kern w:val="1"/>
              </w:rPr>
            </w:pPr>
            <w:r w:rsidRPr="008969AB">
              <w:t>Водонапорная башня КХП</w:t>
            </w:r>
          </w:p>
        </w:tc>
        <w:tc>
          <w:tcPr>
            <w:tcW w:w="2714" w:type="dxa"/>
            <w:vAlign w:val="center"/>
          </w:tcPr>
          <w:p w:rsidR="00956EE3" w:rsidRPr="008969AB" w:rsidRDefault="00956EE3" w:rsidP="00013762">
            <w:pPr>
              <w:widowControl w:val="0"/>
              <w:suppressAutoHyphens/>
              <w:contextualSpacing/>
              <w:jc w:val="center"/>
              <w:rPr>
                <w:rFonts w:eastAsia="Arial Unicode MS"/>
                <w:kern w:val="1"/>
              </w:rPr>
            </w:pPr>
            <w:r w:rsidRPr="008969AB">
              <w:rPr>
                <w:rFonts w:eastAsia="Arial Unicode MS"/>
                <w:kern w:val="1"/>
              </w:rPr>
              <w:t>Существующий,</w:t>
            </w:r>
          </w:p>
          <w:p w:rsidR="00956EE3" w:rsidRPr="008969AB" w:rsidRDefault="00956EE3" w:rsidP="00013762">
            <w:pPr>
              <w:widowControl w:val="0"/>
              <w:suppressAutoHyphens/>
              <w:contextualSpacing/>
              <w:jc w:val="center"/>
              <w:rPr>
                <w:rFonts w:eastAsia="Arial Unicode MS"/>
                <w:kern w:val="1"/>
              </w:rPr>
            </w:pPr>
            <w:r w:rsidRPr="008969AB">
              <w:rPr>
                <w:rFonts w:eastAsia="Arial Unicode MS"/>
                <w:kern w:val="1"/>
              </w:rPr>
              <w:t>Сохраняемый</w:t>
            </w:r>
          </w:p>
        </w:tc>
        <w:tc>
          <w:tcPr>
            <w:tcW w:w="2996" w:type="dxa"/>
            <w:vAlign w:val="center"/>
          </w:tcPr>
          <w:p w:rsidR="00013762" w:rsidRPr="008969AB" w:rsidRDefault="00875687" w:rsidP="00013762">
            <w:pPr>
              <w:widowControl w:val="0"/>
              <w:suppressAutoHyphens/>
              <w:contextualSpacing/>
              <w:jc w:val="center"/>
            </w:pPr>
            <w:r w:rsidRPr="008969AB">
              <w:t>Тамбовская область, Токаревский район</w:t>
            </w:r>
            <w:r w:rsidR="00013762" w:rsidRPr="008969AB">
              <w:t>,</w:t>
            </w:r>
          </w:p>
          <w:p w:rsidR="00EE1AC9" w:rsidRPr="008969AB" w:rsidRDefault="00875687" w:rsidP="00013762">
            <w:pPr>
              <w:widowControl w:val="0"/>
              <w:suppressAutoHyphens/>
              <w:contextualSpacing/>
              <w:jc w:val="center"/>
              <w:rPr>
                <w:rFonts w:eastAsia="Arial Unicode MS"/>
                <w:kern w:val="1"/>
              </w:rPr>
            </w:pPr>
            <w:r w:rsidRPr="008969AB">
              <w:t xml:space="preserve"> р.п. </w:t>
            </w:r>
            <w:r w:rsidR="006C0434" w:rsidRPr="008969AB">
              <w:t>Токарёвк</w:t>
            </w:r>
            <w:r w:rsidRPr="008969AB">
              <w:t>а</w:t>
            </w:r>
          </w:p>
        </w:tc>
      </w:tr>
      <w:tr w:rsidR="0029533F" w:rsidRPr="008969AB" w:rsidTr="00FC6B7D">
        <w:tc>
          <w:tcPr>
            <w:tcW w:w="648" w:type="dxa"/>
            <w:vAlign w:val="center"/>
          </w:tcPr>
          <w:p w:rsidR="0029533F" w:rsidRPr="008969AB" w:rsidRDefault="00013762" w:rsidP="00013762">
            <w:pPr>
              <w:widowControl w:val="0"/>
              <w:suppressAutoHyphens/>
              <w:contextualSpacing/>
              <w:jc w:val="center"/>
              <w:rPr>
                <w:rFonts w:eastAsia="Arial Unicode MS"/>
                <w:kern w:val="1"/>
              </w:rPr>
            </w:pPr>
            <w:r w:rsidRPr="008969AB">
              <w:rPr>
                <w:rFonts w:eastAsia="Arial Unicode MS"/>
                <w:kern w:val="1"/>
              </w:rPr>
              <w:t>11</w:t>
            </w:r>
          </w:p>
        </w:tc>
        <w:tc>
          <w:tcPr>
            <w:tcW w:w="4063" w:type="dxa"/>
            <w:vAlign w:val="center"/>
          </w:tcPr>
          <w:p w:rsidR="0029533F" w:rsidRPr="008969AB" w:rsidRDefault="00013762" w:rsidP="00013762">
            <w:pPr>
              <w:widowControl w:val="0"/>
              <w:suppressAutoHyphens/>
              <w:contextualSpacing/>
              <w:jc w:val="center"/>
              <w:rPr>
                <w:rFonts w:eastAsia="Arial Unicode MS"/>
                <w:kern w:val="1"/>
              </w:rPr>
            </w:pPr>
            <w:r w:rsidRPr="008969AB">
              <w:t>Водонапорная башня</w:t>
            </w:r>
          </w:p>
        </w:tc>
        <w:tc>
          <w:tcPr>
            <w:tcW w:w="2714" w:type="dxa"/>
            <w:vAlign w:val="center"/>
          </w:tcPr>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Существующий,</w:t>
            </w:r>
          </w:p>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Сохраняемый</w:t>
            </w:r>
          </w:p>
          <w:p w:rsidR="00875687" w:rsidRPr="008969AB" w:rsidRDefault="00875687" w:rsidP="00013762">
            <w:pPr>
              <w:widowControl w:val="0"/>
              <w:suppressAutoHyphens/>
              <w:contextualSpacing/>
              <w:jc w:val="center"/>
              <w:rPr>
                <w:rFonts w:eastAsia="Arial Unicode MS"/>
                <w:kern w:val="1"/>
              </w:rPr>
            </w:pPr>
          </w:p>
          <w:p w:rsidR="0029533F" w:rsidRPr="008969AB" w:rsidRDefault="00875687" w:rsidP="00013762">
            <w:pPr>
              <w:widowControl w:val="0"/>
              <w:suppressAutoHyphens/>
              <w:contextualSpacing/>
              <w:jc w:val="center"/>
              <w:rPr>
                <w:rFonts w:eastAsia="Arial Unicode MS"/>
                <w:kern w:val="1"/>
              </w:rPr>
            </w:pPr>
            <w:r w:rsidRPr="008969AB">
              <w:rPr>
                <w:rFonts w:eastAsia="Arial Unicode MS"/>
                <w:kern w:val="1"/>
              </w:rPr>
              <w:t>Высота 15  м</w:t>
            </w:r>
          </w:p>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Объем 25 куб.м</w:t>
            </w:r>
          </w:p>
        </w:tc>
        <w:tc>
          <w:tcPr>
            <w:tcW w:w="2996" w:type="dxa"/>
            <w:vAlign w:val="center"/>
          </w:tcPr>
          <w:p w:rsidR="00875687" w:rsidRPr="008969AB" w:rsidRDefault="00875687" w:rsidP="00013762">
            <w:pPr>
              <w:jc w:val="center"/>
            </w:pPr>
            <w:r w:rsidRPr="008969AB">
              <w:t xml:space="preserve">Тамбовская область, Токаревский район, р.п. </w:t>
            </w:r>
            <w:r w:rsidR="006C0434" w:rsidRPr="008969AB">
              <w:t>Токарёвк</w:t>
            </w:r>
            <w:r w:rsidRPr="008969AB">
              <w:t>а в районе</w:t>
            </w:r>
          </w:p>
          <w:p w:rsidR="0029533F" w:rsidRPr="008969AB" w:rsidRDefault="00875687" w:rsidP="00013762">
            <w:pPr>
              <w:widowControl w:val="0"/>
              <w:suppressAutoHyphens/>
              <w:contextualSpacing/>
              <w:jc w:val="center"/>
              <w:rPr>
                <w:rFonts w:eastAsia="Arial Unicode MS"/>
                <w:kern w:val="1"/>
              </w:rPr>
            </w:pPr>
            <w:r w:rsidRPr="008969AB">
              <w:t>Ул. Молодежная,  между домами № 21 и № 23</w:t>
            </w:r>
          </w:p>
        </w:tc>
      </w:tr>
      <w:tr w:rsidR="00E56235" w:rsidRPr="008969AB" w:rsidTr="00FC6B7D">
        <w:tc>
          <w:tcPr>
            <w:tcW w:w="648" w:type="dxa"/>
            <w:vAlign w:val="center"/>
          </w:tcPr>
          <w:p w:rsidR="00E56235" w:rsidRPr="008969AB" w:rsidRDefault="00013762" w:rsidP="00013762">
            <w:pPr>
              <w:widowControl w:val="0"/>
              <w:suppressAutoHyphens/>
              <w:contextualSpacing/>
              <w:jc w:val="center"/>
              <w:rPr>
                <w:rFonts w:eastAsia="Arial Unicode MS"/>
                <w:kern w:val="1"/>
              </w:rPr>
            </w:pPr>
            <w:r w:rsidRPr="008969AB">
              <w:rPr>
                <w:rFonts w:eastAsia="Arial Unicode MS"/>
                <w:kern w:val="1"/>
              </w:rPr>
              <w:t>12</w:t>
            </w:r>
          </w:p>
        </w:tc>
        <w:tc>
          <w:tcPr>
            <w:tcW w:w="4063" w:type="dxa"/>
            <w:vAlign w:val="center"/>
          </w:tcPr>
          <w:p w:rsidR="00E56235" w:rsidRPr="008969AB" w:rsidRDefault="00013762" w:rsidP="00013762">
            <w:pPr>
              <w:widowControl w:val="0"/>
              <w:suppressAutoHyphens/>
              <w:contextualSpacing/>
              <w:jc w:val="center"/>
              <w:rPr>
                <w:rFonts w:eastAsia="Arial Unicode MS"/>
                <w:kern w:val="1"/>
              </w:rPr>
            </w:pPr>
            <w:r w:rsidRPr="008969AB">
              <w:t>Водонапорная башня</w:t>
            </w:r>
          </w:p>
        </w:tc>
        <w:tc>
          <w:tcPr>
            <w:tcW w:w="2714" w:type="dxa"/>
            <w:vAlign w:val="center"/>
          </w:tcPr>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Существующий,</w:t>
            </w:r>
          </w:p>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Сохраняемый</w:t>
            </w:r>
          </w:p>
          <w:p w:rsidR="00875687" w:rsidRPr="008969AB" w:rsidRDefault="00875687" w:rsidP="00013762">
            <w:pPr>
              <w:widowControl w:val="0"/>
              <w:suppressAutoHyphens/>
              <w:contextualSpacing/>
              <w:jc w:val="center"/>
              <w:rPr>
                <w:rFonts w:eastAsia="Arial Unicode MS"/>
                <w:kern w:val="1"/>
              </w:rPr>
            </w:pPr>
          </w:p>
          <w:p w:rsidR="00875687" w:rsidRPr="008969AB" w:rsidRDefault="00013762" w:rsidP="00013762">
            <w:pPr>
              <w:widowControl w:val="0"/>
              <w:suppressAutoHyphens/>
              <w:contextualSpacing/>
              <w:jc w:val="center"/>
              <w:rPr>
                <w:rFonts w:eastAsia="Arial Unicode MS"/>
                <w:kern w:val="1"/>
              </w:rPr>
            </w:pPr>
            <w:r w:rsidRPr="008969AB">
              <w:rPr>
                <w:rFonts w:eastAsia="Arial Unicode MS"/>
                <w:kern w:val="1"/>
              </w:rPr>
              <w:t>Высота 21</w:t>
            </w:r>
            <w:r w:rsidR="00875687" w:rsidRPr="008969AB">
              <w:rPr>
                <w:rFonts w:eastAsia="Arial Unicode MS"/>
                <w:kern w:val="1"/>
              </w:rPr>
              <w:t xml:space="preserve">  м</w:t>
            </w:r>
          </w:p>
          <w:p w:rsidR="00E56235" w:rsidRPr="008969AB" w:rsidRDefault="00013762" w:rsidP="00013762">
            <w:pPr>
              <w:widowControl w:val="0"/>
              <w:suppressAutoHyphens/>
              <w:contextualSpacing/>
              <w:jc w:val="center"/>
              <w:rPr>
                <w:rFonts w:eastAsia="Arial Unicode MS"/>
                <w:kern w:val="1"/>
              </w:rPr>
            </w:pPr>
            <w:r w:rsidRPr="008969AB">
              <w:rPr>
                <w:rFonts w:eastAsia="Arial Unicode MS"/>
                <w:kern w:val="1"/>
              </w:rPr>
              <w:t>Объем 56</w:t>
            </w:r>
            <w:r w:rsidR="00875687" w:rsidRPr="008969AB">
              <w:rPr>
                <w:rFonts w:eastAsia="Arial Unicode MS"/>
                <w:kern w:val="1"/>
              </w:rPr>
              <w:t xml:space="preserve"> куб.м</w:t>
            </w:r>
          </w:p>
        </w:tc>
        <w:tc>
          <w:tcPr>
            <w:tcW w:w="2996" w:type="dxa"/>
            <w:vAlign w:val="center"/>
          </w:tcPr>
          <w:p w:rsidR="00875687" w:rsidRPr="008969AB" w:rsidRDefault="00875687" w:rsidP="00013762">
            <w:pPr>
              <w:jc w:val="center"/>
            </w:pPr>
            <w:r w:rsidRPr="008969AB">
              <w:t>Тамбовская область, Токаревский район,</w:t>
            </w:r>
          </w:p>
          <w:p w:rsidR="00013762" w:rsidRPr="008969AB" w:rsidRDefault="00875687" w:rsidP="00013762">
            <w:pPr>
              <w:widowControl w:val="0"/>
              <w:suppressAutoHyphens/>
              <w:contextualSpacing/>
              <w:jc w:val="center"/>
            </w:pPr>
            <w:r w:rsidRPr="008969AB">
              <w:t xml:space="preserve">р.п. </w:t>
            </w:r>
            <w:r w:rsidR="006C0434" w:rsidRPr="008969AB">
              <w:t>Токарёвк</w:t>
            </w:r>
            <w:r w:rsidRPr="008969AB">
              <w:t>а</w:t>
            </w:r>
            <w:r w:rsidR="00013762" w:rsidRPr="008969AB">
              <w:t>,</w:t>
            </w:r>
          </w:p>
          <w:p w:rsidR="00E56235" w:rsidRPr="008969AB" w:rsidRDefault="00875687" w:rsidP="00013762">
            <w:pPr>
              <w:widowControl w:val="0"/>
              <w:suppressAutoHyphens/>
              <w:contextualSpacing/>
              <w:jc w:val="center"/>
              <w:rPr>
                <w:rFonts w:eastAsia="Arial Unicode MS"/>
                <w:kern w:val="1"/>
              </w:rPr>
            </w:pPr>
            <w:r w:rsidRPr="008969AB">
              <w:t>ул. Чичканова</w:t>
            </w:r>
          </w:p>
        </w:tc>
      </w:tr>
      <w:tr w:rsidR="00E56235" w:rsidRPr="008969AB" w:rsidTr="00FC6B7D">
        <w:tc>
          <w:tcPr>
            <w:tcW w:w="648" w:type="dxa"/>
            <w:vAlign w:val="center"/>
          </w:tcPr>
          <w:p w:rsidR="00E56235" w:rsidRPr="008969AB" w:rsidRDefault="00013762" w:rsidP="00013762">
            <w:pPr>
              <w:widowControl w:val="0"/>
              <w:suppressAutoHyphens/>
              <w:contextualSpacing/>
              <w:jc w:val="center"/>
              <w:rPr>
                <w:rFonts w:eastAsia="Arial Unicode MS"/>
                <w:kern w:val="1"/>
              </w:rPr>
            </w:pPr>
            <w:r w:rsidRPr="008969AB">
              <w:rPr>
                <w:rFonts w:eastAsia="Arial Unicode MS"/>
                <w:kern w:val="1"/>
              </w:rPr>
              <w:t>13</w:t>
            </w:r>
          </w:p>
        </w:tc>
        <w:tc>
          <w:tcPr>
            <w:tcW w:w="4063" w:type="dxa"/>
            <w:vAlign w:val="center"/>
          </w:tcPr>
          <w:p w:rsidR="00E56235" w:rsidRPr="008969AB" w:rsidRDefault="00013762" w:rsidP="00013762">
            <w:pPr>
              <w:widowControl w:val="0"/>
              <w:suppressAutoHyphens/>
              <w:contextualSpacing/>
              <w:jc w:val="center"/>
              <w:rPr>
                <w:rFonts w:eastAsia="Arial Unicode MS"/>
                <w:kern w:val="1"/>
              </w:rPr>
            </w:pPr>
            <w:r w:rsidRPr="008969AB">
              <w:t>Водонапорная башня</w:t>
            </w:r>
          </w:p>
        </w:tc>
        <w:tc>
          <w:tcPr>
            <w:tcW w:w="2714" w:type="dxa"/>
            <w:vAlign w:val="center"/>
          </w:tcPr>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Существующий,</w:t>
            </w:r>
          </w:p>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Сохраняемый</w:t>
            </w:r>
          </w:p>
          <w:p w:rsidR="00013762" w:rsidRPr="008969AB" w:rsidRDefault="00013762" w:rsidP="00013762">
            <w:pPr>
              <w:widowControl w:val="0"/>
              <w:suppressAutoHyphens/>
              <w:contextualSpacing/>
              <w:jc w:val="center"/>
              <w:rPr>
                <w:rFonts w:eastAsia="Arial Unicode MS"/>
                <w:kern w:val="1"/>
              </w:rPr>
            </w:pPr>
          </w:p>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Высота 21  м</w:t>
            </w:r>
          </w:p>
          <w:p w:rsidR="00E56235" w:rsidRPr="008969AB" w:rsidRDefault="00013762" w:rsidP="00013762">
            <w:pPr>
              <w:widowControl w:val="0"/>
              <w:suppressAutoHyphens/>
              <w:contextualSpacing/>
              <w:jc w:val="center"/>
              <w:rPr>
                <w:rFonts w:eastAsia="Arial Unicode MS"/>
                <w:kern w:val="1"/>
              </w:rPr>
            </w:pPr>
            <w:r w:rsidRPr="008969AB">
              <w:rPr>
                <w:rFonts w:eastAsia="Arial Unicode MS"/>
                <w:kern w:val="1"/>
              </w:rPr>
              <w:t>Объем 56 куб.м</w:t>
            </w:r>
          </w:p>
        </w:tc>
        <w:tc>
          <w:tcPr>
            <w:tcW w:w="2996" w:type="dxa"/>
            <w:vAlign w:val="center"/>
          </w:tcPr>
          <w:p w:rsidR="00013762" w:rsidRPr="008969AB" w:rsidRDefault="00013762" w:rsidP="00013762">
            <w:pPr>
              <w:widowControl w:val="0"/>
              <w:suppressAutoHyphens/>
              <w:contextualSpacing/>
              <w:jc w:val="center"/>
            </w:pPr>
            <w:r w:rsidRPr="008969AB">
              <w:lastRenderedPageBreak/>
              <w:t>Тамбовская область, Токаревский район,</w:t>
            </w:r>
          </w:p>
          <w:p w:rsidR="00013762" w:rsidRPr="008969AB" w:rsidRDefault="00013762" w:rsidP="00013762">
            <w:pPr>
              <w:widowControl w:val="0"/>
              <w:suppressAutoHyphens/>
              <w:contextualSpacing/>
              <w:jc w:val="center"/>
            </w:pPr>
            <w:r w:rsidRPr="008969AB">
              <w:lastRenderedPageBreak/>
              <w:t xml:space="preserve">р.п. </w:t>
            </w:r>
            <w:r w:rsidR="006C0434" w:rsidRPr="008969AB">
              <w:t>Токарёвк</w:t>
            </w:r>
            <w:r w:rsidRPr="008969AB">
              <w:t xml:space="preserve">а, </w:t>
            </w:r>
          </w:p>
          <w:p w:rsidR="00E56235" w:rsidRPr="008969AB" w:rsidRDefault="00013762" w:rsidP="00013762">
            <w:pPr>
              <w:widowControl w:val="0"/>
              <w:suppressAutoHyphens/>
              <w:contextualSpacing/>
              <w:jc w:val="center"/>
              <w:rPr>
                <w:rFonts w:eastAsia="Arial Unicode MS"/>
                <w:kern w:val="1"/>
              </w:rPr>
            </w:pPr>
            <w:r w:rsidRPr="008969AB">
              <w:t>ул. Молодежная, д. 8</w:t>
            </w:r>
          </w:p>
        </w:tc>
      </w:tr>
      <w:tr w:rsidR="00E56235" w:rsidRPr="008969AB" w:rsidTr="00FC6B7D">
        <w:tc>
          <w:tcPr>
            <w:tcW w:w="648" w:type="dxa"/>
            <w:vAlign w:val="center"/>
          </w:tcPr>
          <w:p w:rsidR="00E56235" w:rsidRPr="008969AB" w:rsidRDefault="00013762" w:rsidP="00013762">
            <w:pPr>
              <w:widowControl w:val="0"/>
              <w:suppressAutoHyphens/>
              <w:contextualSpacing/>
              <w:jc w:val="center"/>
              <w:rPr>
                <w:rFonts w:eastAsia="Arial Unicode MS"/>
                <w:kern w:val="1"/>
              </w:rPr>
            </w:pPr>
            <w:r w:rsidRPr="008969AB">
              <w:rPr>
                <w:rFonts w:eastAsia="Arial Unicode MS"/>
                <w:kern w:val="1"/>
              </w:rPr>
              <w:lastRenderedPageBreak/>
              <w:t>14</w:t>
            </w:r>
          </w:p>
        </w:tc>
        <w:tc>
          <w:tcPr>
            <w:tcW w:w="4063" w:type="dxa"/>
            <w:vAlign w:val="center"/>
          </w:tcPr>
          <w:p w:rsidR="00E56235" w:rsidRPr="008969AB" w:rsidRDefault="00013762" w:rsidP="00013762">
            <w:pPr>
              <w:widowControl w:val="0"/>
              <w:suppressAutoHyphens/>
              <w:contextualSpacing/>
              <w:jc w:val="center"/>
              <w:rPr>
                <w:rFonts w:eastAsia="Arial Unicode MS"/>
                <w:kern w:val="1"/>
              </w:rPr>
            </w:pPr>
            <w:r w:rsidRPr="008969AB">
              <w:t>Водонапорная башня</w:t>
            </w:r>
          </w:p>
        </w:tc>
        <w:tc>
          <w:tcPr>
            <w:tcW w:w="2714" w:type="dxa"/>
            <w:vAlign w:val="center"/>
          </w:tcPr>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Существующий,</w:t>
            </w:r>
          </w:p>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Сохраняемый</w:t>
            </w:r>
          </w:p>
          <w:p w:rsidR="00875687" w:rsidRPr="008969AB" w:rsidRDefault="00875687" w:rsidP="00013762">
            <w:pPr>
              <w:widowControl w:val="0"/>
              <w:suppressAutoHyphens/>
              <w:contextualSpacing/>
              <w:jc w:val="center"/>
              <w:rPr>
                <w:rFonts w:eastAsia="Arial Unicode MS"/>
                <w:kern w:val="1"/>
              </w:rPr>
            </w:pPr>
          </w:p>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Высота 19,5  м</w:t>
            </w:r>
          </w:p>
          <w:p w:rsidR="00E56235" w:rsidRPr="008969AB" w:rsidRDefault="00013762" w:rsidP="00013762">
            <w:pPr>
              <w:widowControl w:val="0"/>
              <w:suppressAutoHyphens/>
              <w:contextualSpacing/>
              <w:jc w:val="center"/>
              <w:rPr>
                <w:rFonts w:eastAsia="Arial Unicode MS"/>
                <w:kern w:val="1"/>
              </w:rPr>
            </w:pPr>
            <w:r w:rsidRPr="008969AB">
              <w:rPr>
                <w:rFonts w:eastAsia="Arial Unicode MS"/>
                <w:kern w:val="1"/>
              </w:rPr>
              <w:t>Объем 56 куб.м</w:t>
            </w:r>
          </w:p>
        </w:tc>
        <w:tc>
          <w:tcPr>
            <w:tcW w:w="2996" w:type="dxa"/>
            <w:vAlign w:val="center"/>
          </w:tcPr>
          <w:p w:rsidR="00013762" w:rsidRPr="008969AB" w:rsidRDefault="00013762" w:rsidP="00013762">
            <w:pPr>
              <w:jc w:val="center"/>
            </w:pPr>
            <w:r w:rsidRPr="008969AB">
              <w:t>Тамбовская область, Токаревский район,</w:t>
            </w:r>
          </w:p>
          <w:p w:rsidR="00013762" w:rsidRPr="008969AB" w:rsidRDefault="00013762" w:rsidP="00013762">
            <w:pPr>
              <w:jc w:val="center"/>
            </w:pPr>
            <w:r w:rsidRPr="008969AB">
              <w:t xml:space="preserve"> р.п. </w:t>
            </w:r>
            <w:r w:rsidR="006C0434" w:rsidRPr="008969AB">
              <w:t>Токарёвк</w:t>
            </w:r>
            <w:r w:rsidRPr="008969AB">
              <w:t>а,</w:t>
            </w:r>
          </w:p>
          <w:p w:rsidR="00E56235" w:rsidRPr="008969AB" w:rsidRDefault="00013762" w:rsidP="00013762">
            <w:pPr>
              <w:jc w:val="center"/>
            </w:pPr>
            <w:r w:rsidRPr="008969AB">
              <w:t>ул. Советская, д.36</w:t>
            </w:r>
          </w:p>
        </w:tc>
      </w:tr>
      <w:tr w:rsidR="00875687" w:rsidRPr="008969AB" w:rsidTr="00FC6B7D">
        <w:tc>
          <w:tcPr>
            <w:tcW w:w="648" w:type="dxa"/>
            <w:vAlign w:val="center"/>
          </w:tcPr>
          <w:p w:rsidR="00875687" w:rsidRPr="008969AB" w:rsidRDefault="00013762" w:rsidP="00013762">
            <w:pPr>
              <w:widowControl w:val="0"/>
              <w:suppressAutoHyphens/>
              <w:contextualSpacing/>
              <w:jc w:val="center"/>
              <w:rPr>
                <w:rFonts w:eastAsia="Arial Unicode MS"/>
                <w:kern w:val="1"/>
              </w:rPr>
            </w:pPr>
            <w:r w:rsidRPr="008969AB">
              <w:rPr>
                <w:rFonts w:eastAsia="Arial Unicode MS"/>
                <w:kern w:val="1"/>
              </w:rPr>
              <w:t>15</w:t>
            </w:r>
          </w:p>
        </w:tc>
        <w:tc>
          <w:tcPr>
            <w:tcW w:w="4063" w:type="dxa"/>
            <w:vAlign w:val="center"/>
          </w:tcPr>
          <w:p w:rsidR="00875687" w:rsidRPr="008969AB" w:rsidRDefault="00013762" w:rsidP="00013762">
            <w:pPr>
              <w:widowControl w:val="0"/>
              <w:suppressAutoHyphens/>
              <w:contextualSpacing/>
              <w:jc w:val="center"/>
              <w:rPr>
                <w:rFonts w:eastAsia="Arial Unicode MS"/>
                <w:kern w:val="1"/>
              </w:rPr>
            </w:pPr>
            <w:r w:rsidRPr="008969AB">
              <w:t>Водонапорная башня</w:t>
            </w:r>
          </w:p>
        </w:tc>
        <w:tc>
          <w:tcPr>
            <w:tcW w:w="2714" w:type="dxa"/>
            <w:vAlign w:val="center"/>
          </w:tcPr>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Существующий,</w:t>
            </w:r>
          </w:p>
          <w:p w:rsidR="00875687" w:rsidRPr="008969AB" w:rsidRDefault="00875687" w:rsidP="00013762">
            <w:pPr>
              <w:widowControl w:val="0"/>
              <w:suppressAutoHyphens/>
              <w:contextualSpacing/>
              <w:jc w:val="center"/>
              <w:rPr>
                <w:rFonts w:eastAsia="Arial Unicode MS"/>
                <w:kern w:val="1"/>
              </w:rPr>
            </w:pPr>
            <w:r w:rsidRPr="008969AB">
              <w:rPr>
                <w:rFonts w:eastAsia="Arial Unicode MS"/>
                <w:kern w:val="1"/>
              </w:rPr>
              <w:t>Сохраняемый</w:t>
            </w:r>
          </w:p>
          <w:p w:rsidR="00875687" w:rsidRPr="008969AB" w:rsidRDefault="00875687" w:rsidP="00013762">
            <w:pPr>
              <w:widowControl w:val="0"/>
              <w:suppressAutoHyphens/>
              <w:contextualSpacing/>
              <w:jc w:val="center"/>
              <w:rPr>
                <w:rFonts w:eastAsia="Arial Unicode MS"/>
                <w:kern w:val="1"/>
              </w:rPr>
            </w:pPr>
          </w:p>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Высота 20  м</w:t>
            </w:r>
          </w:p>
          <w:p w:rsidR="00875687" w:rsidRPr="008969AB" w:rsidRDefault="00013762" w:rsidP="00013762">
            <w:pPr>
              <w:widowControl w:val="0"/>
              <w:suppressAutoHyphens/>
              <w:contextualSpacing/>
              <w:jc w:val="center"/>
              <w:rPr>
                <w:rFonts w:eastAsia="Arial Unicode MS"/>
                <w:kern w:val="1"/>
              </w:rPr>
            </w:pPr>
            <w:r w:rsidRPr="008969AB">
              <w:rPr>
                <w:rFonts w:eastAsia="Arial Unicode MS"/>
                <w:kern w:val="1"/>
              </w:rPr>
              <w:t>Объем 56 куб.м</w:t>
            </w:r>
          </w:p>
        </w:tc>
        <w:tc>
          <w:tcPr>
            <w:tcW w:w="2996" w:type="dxa"/>
            <w:vAlign w:val="center"/>
          </w:tcPr>
          <w:p w:rsidR="00013762" w:rsidRPr="008969AB" w:rsidRDefault="00013762" w:rsidP="00013762">
            <w:pPr>
              <w:jc w:val="center"/>
            </w:pPr>
            <w:r w:rsidRPr="008969AB">
              <w:t xml:space="preserve">Тамбовская область, Токаревский район, </w:t>
            </w:r>
          </w:p>
          <w:p w:rsidR="00013762" w:rsidRPr="008969AB" w:rsidRDefault="00013762" w:rsidP="00013762">
            <w:pPr>
              <w:jc w:val="center"/>
            </w:pPr>
            <w:r w:rsidRPr="008969AB">
              <w:t xml:space="preserve">р.п. </w:t>
            </w:r>
            <w:r w:rsidR="006C0434" w:rsidRPr="008969AB">
              <w:t>Токарёвк</w:t>
            </w:r>
            <w:r w:rsidRPr="008969AB">
              <w:t>а в районе,</w:t>
            </w:r>
          </w:p>
          <w:p w:rsidR="00875687" w:rsidRPr="008969AB" w:rsidRDefault="00013762" w:rsidP="00013762">
            <w:pPr>
              <w:jc w:val="center"/>
            </w:pPr>
            <w:r w:rsidRPr="008969AB">
              <w:t>ул. 50 лет Октября, д. 53</w:t>
            </w:r>
          </w:p>
        </w:tc>
      </w:tr>
      <w:tr w:rsidR="00875687" w:rsidRPr="008969AB" w:rsidTr="00FC6B7D">
        <w:tc>
          <w:tcPr>
            <w:tcW w:w="648" w:type="dxa"/>
            <w:vAlign w:val="center"/>
          </w:tcPr>
          <w:p w:rsidR="00875687" w:rsidRPr="008969AB" w:rsidRDefault="00013762" w:rsidP="00013762">
            <w:pPr>
              <w:widowControl w:val="0"/>
              <w:suppressAutoHyphens/>
              <w:contextualSpacing/>
              <w:jc w:val="center"/>
              <w:rPr>
                <w:rFonts w:eastAsia="Arial Unicode MS"/>
                <w:kern w:val="1"/>
              </w:rPr>
            </w:pPr>
            <w:r w:rsidRPr="008969AB">
              <w:rPr>
                <w:rFonts w:eastAsia="Arial Unicode MS"/>
                <w:kern w:val="1"/>
              </w:rPr>
              <w:t>16</w:t>
            </w:r>
          </w:p>
        </w:tc>
        <w:tc>
          <w:tcPr>
            <w:tcW w:w="4063" w:type="dxa"/>
            <w:vAlign w:val="center"/>
          </w:tcPr>
          <w:p w:rsidR="00875687" w:rsidRPr="008969AB" w:rsidRDefault="00013762" w:rsidP="00013762">
            <w:pPr>
              <w:widowControl w:val="0"/>
              <w:suppressAutoHyphens/>
              <w:contextualSpacing/>
              <w:jc w:val="center"/>
              <w:rPr>
                <w:rFonts w:eastAsia="Arial Unicode MS"/>
                <w:kern w:val="1"/>
              </w:rPr>
            </w:pPr>
            <w:r w:rsidRPr="008969AB">
              <w:t>Водонапорная башня</w:t>
            </w:r>
          </w:p>
        </w:tc>
        <w:tc>
          <w:tcPr>
            <w:tcW w:w="2714" w:type="dxa"/>
            <w:vAlign w:val="center"/>
          </w:tcPr>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Существующий,</w:t>
            </w:r>
          </w:p>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Сохраняемый</w:t>
            </w:r>
          </w:p>
          <w:p w:rsidR="00013762" w:rsidRPr="008969AB" w:rsidRDefault="00013762" w:rsidP="00013762">
            <w:pPr>
              <w:widowControl w:val="0"/>
              <w:suppressAutoHyphens/>
              <w:contextualSpacing/>
              <w:jc w:val="center"/>
              <w:rPr>
                <w:rFonts w:eastAsia="Arial Unicode MS"/>
                <w:kern w:val="1"/>
              </w:rPr>
            </w:pPr>
          </w:p>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Высота 20  м</w:t>
            </w:r>
          </w:p>
          <w:p w:rsidR="00875687" w:rsidRPr="008969AB" w:rsidRDefault="00013762" w:rsidP="00013762">
            <w:pPr>
              <w:widowControl w:val="0"/>
              <w:suppressAutoHyphens/>
              <w:contextualSpacing/>
              <w:jc w:val="center"/>
              <w:rPr>
                <w:rFonts w:eastAsia="Arial Unicode MS"/>
                <w:kern w:val="1"/>
              </w:rPr>
            </w:pPr>
            <w:r w:rsidRPr="008969AB">
              <w:rPr>
                <w:rFonts w:eastAsia="Arial Unicode MS"/>
                <w:kern w:val="1"/>
              </w:rPr>
              <w:t>Объем 56 куб.м</w:t>
            </w:r>
          </w:p>
        </w:tc>
        <w:tc>
          <w:tcPr>
            <w:tcW w:w="2996" w:type="dxa"/>
            <w:vAlign w:val="center"/>
          </w:tcPr>
          <w:p w:rsidR="00013762" w:rsidRPr="008969AB" w:rsidRDefault="00013762" w:rsidP="00013762">
            <w:pPr>
              <w:jc w:val="center"/>
            </w:pPr>
            <w:r w:rsidRPr="008969AB">
              <w:t>Тамбовская область, Токаревский район,</w:t>
            </w:r>
          </w:p>
          <w:p w:rsidR="00013762" w:rsidRPr="008969AB" w:rsidRDefault="00013762" w:rsidP="00013762">
            <w:pPr>
              <w:jc w:val="center"/>
            </w:pPr>
            <w:r w:rsidRPr="008969AB">
              <w:t xml:space="preserve">р.п. </w:t>
            </w:r>
            <w:r w:rsidR="006C0434" w:rsidRPr="008969AB">
              <w:t>Токарёвк</w:t>
            </w:r>
            <w:r w:rsidRPr="008969AB">
              <w:t>а, в районе</w:t>
            </w:r>
          </w:p>
          <w:p w:rsidR="00875687" w:rsidRPr="008969AB" w:rsidRDefault="00013762" w:rsidP="00013762">
            <w:pPr>
              <w:widowControl w:val="0"/>
              <w:suppressAutoHyphens/>
              <w:contextualSpacing/>
              <w:jc w:val="center"/>
              <w:rPr>
                <w:rFonts w:eastAsia="Arial Unicode MS"/>
                <w:kern w:val="1"/>
              </w:rPr>
            </w:pPr>
            <w:r w:rsidRPr="008969AB">
              <w:t>ул. Победы</w:t>
            </w:r>
          </w:p>
        </w:tc>
      </w:tr>
      <w:tr w:rsidR="00875687" w:rsidRPr="008969AB" w:rsidTr="00FC6B7D">
        <w:tc>
          <w:tcPr>
            <w:tcW w:w="648" w:type="dxa"/>
            <w:vAlign w:val="center"/>
          </w:tcPr>
          <w:p w:rsidR="00875687" w:rsidRPr="008969AB" w:rsidRDefault="00013762" w:rsidP="00013762">
            <w:pPr>
              <w:widowControl w:val="0"/>
              <w:suppressAutoHyphens/>
              <w:contextualSpacing/>
              <w:jc w:val="center"/>
              <w:rPr>
                <w:rFonts w:eastAsia="Arial Unicode MS"/>
                <w:kern w:val="1"/>
              </w:rPr>
            </w:pPr>
            <w:r w:rsidRPr="008969AB">
              <w:rPr>
                <w:rFonts w:eastAsia="Arial Unicode MS"/>
                <w:kern w:val="1"/>
              </w:rPr>
              <w:t>17</w:t>
            </w:r>
          </w:p>
        </w:tc>
        <w:tc>
          <w:tcPr>
            <w:tcW w:w="4063" w:type="dxa"/>
            <w:vAlign w:val="center"/>
          </w:tcPr>
          <w:p w:rsidR="00875687" w:rsidRPr="008969AB" w:rsidRDefault="00013762" w:rsidP="00013762">
            <w:pPr>
              <w:widowControl w:val="0"/>
              <w:suppressAutoHyphens/>
              <w:contextualSpacing/>
              <w:jc w:val="center"/>
              <w:rPr>
                <w:rFonts w:eastAsia="Arial Unicode MS"/>
                <w:kern w:val="1"/>
              </w:rPr>
            </w:pPr>
            <w:r w:rsidRPr="008969AB">
              <w:t>Водонапорная башня</w:t>
            </w:r>
          </w:p>
        </w:tc>
        <w:tc>
          <w:tcPr>
            <w:tcW w:w="2714" w:type="dxa"/>
            <w:vAlign w:val="center"/>
          </w:tcPr>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Существующий,</w:t>
            </w:r>
          </w:p>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Сохраняемый</w:t>
            </w:r>
          </w:p>
          <w:p w:rsidR="00013762" w:rsidRPr="008969AB" w:rsidRDefault="00013762" w:rsidP="00013762">
            <w:pPr>
              <w:widowControl w:val="0"/>
              <w:suppressAutoHyphens/>
              <w:contextualSpacing/>
              <w:jc w:val="center"/>
              <w:rPr>
                <w:rFonts w:eastAsia="Arial Unicode MS"/>
                <w:kern w:val="1"/>
              </w:rPr>
            </w:pPr>
          </w:p>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Высота 18  м</w:t>
            </w:r>
          </w:p>
          <w:p w:rsidR="00875687" w:rsidRPr="008969AB" w:rsidRDefault="00013762" w:rsidP="00013762">
            <w:pPr>
              <w:widowControl w:val="0"/>
              <w:suppressAutoHyphens/>
              <w:contextualSpacing/>
              <w:jc w:val="center"/>
              <w:rPr>
                <w:rFonts w:eastAsia="Arial Unicode MS"/>
                <w:kern w:val="1"/>
              </w:rPr>
            </w:pPr>
            <w:r w:rsidRPr="008969AB">
              <w:rPr>
                <w:rFonts w:eastAsia="Arial Unicode MS"/>
                <w:kern w:val="1"/>
              </w:rPr>
              <w:t>Объем 50 куб.м</w:t>
            </w:r>
          </w:p>
        </w:tc>
        <w:tc>
          <w:tcPr>
            <w:tcW w:w="2996" w:type="dxa"/>
            <w:vAlign w:val="center"/>
          </w:tcPr>
          <w:p w:rsidR="00013762" w:rsidRPr="008969AB" w:rsidRDefault="00013762" w:rsidP="00013762">
            <w:pPr>
              <w:jc w:val="center"/>
            </w:pPr>
            <w:r w:rsidRPr="008969AB">
              <w:t>Тамбовская область, Токаревский район,</w:t>
            </w:r>
          </w:p>
          <w:p w:rsidR="00013762" w:rsidRPr="008969AB" w:rsidRDefault="00013762" w:rsidP="00013762">
            <w:pPr>
              <w:jc w:val="center"/>
            </w:pPr>
            <w:r w:rsidRPr="008969AB">
              <w:t xml:space="preserve">р.п. </w:t>
            </w:r>
            <w:r w:rsidR="006C0434" w:rsidRPr="008969AB">
              <w:t>Токарёвк</w:t>
            </w:r>
            <w:r w:rsidRPr="008969AB">
              <w:t>а, в районе</w:t>
            </w:r>
          </w:p>
          <w:p w:rsidR="00875687" w:rsidRPr="008969AB" w:rsidRDefault="00013762" w:rsidP="00013762">
            <w:pPr>
              <w:widowControl w:val="0"/>
              <w:suppressAutoHyphens/>
              <w:contextualSpacing/>
              <w:jc w:val="center"/>
              <w:rPr>
                <w:rFonts w:eastAsia="Arial Unicode MS"/>
                <w:kern w:val="1"/>
              </w:rPr>
            </w:pPr>
            <w:r w:rsidRPr="008969AB">
              <w:t>ул. Мира</w:t>
            </w:r>
          </w:p>
        </w:tc>
      </w:tr>
      <w:tr w:rsidR="00875687" w:rsidRPr="008969AB" w:rsidTr="00FC6B7D">
        <w:tc>
          <w:tcPr>
            <w:tcW w:w="648" w:type="dxa"/>
            <w:vAlign w:val="center"/>
          </w:tcPr>
          <w:p w:rsidR="00875687" w:rsidRPr="008969AB" w:rsidRDefault="00013762" w:rsidP="00013762">
            <w:pPr>
              <w:widowControl w:val="0"/>
              <w:suppressAutoHyphens/>
              <w:contextualSpacing/>
              <w:jc w:val="center"/>
              <w:rPr>
                <w:rFonts w:eastAsia="Arial Unicode MS"/>
                <w:kern w:val="1"/>
              </w:rPr>
            </w:pPr>
            <w:r w:rsidRPr="008969AB">
              <w:rPr>
                <w:rFonts w:eastAsia="Arial Unicode MS"/>
                <w:kern w:val="1"/>
              </w:rPr>
              <w:t>18</w:t>
            </w:r>
          </w:p>
        </w:tc>
        <w:tc>
          <w:tcPr>
            <w:tcW w:w="4063" w:type="dxa"/>
            <w:vAlign w:val="center"/>
          </w:tcPr>
          <w:p w:rsidR="00875687" w:rsidRPr="008969AB" w:rsidRDefault="00013762" w:rsidP="00013762">
            <w:pPr>
              <w:widowControl w:val="0"/>
              <w:suppressAutoHyphens/>
              <w:contextualSpacing/>
              <w:jc w:val="center"/>
              <w:rPr>
                <w:rFonts w:eastAsia="Arial Unicode MS"/>
                <w:kern w:val="1"/>
              </w:rPr>
            </w:pPr>
            <w:r w:rsidRPr="008969AB">
              <w:t>Водонапорная башня</w:t>
            </w:r>
          </w:p>
        </w:tc>
        <w:tc>
          <w:tcPr>
            <w:tcW w:w="2714" w:type="dxa"/>
            <w:vAlign w:val="center"/>
          </w:tcPr>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Существующий,</w:t>
            </w:r>
          </w:p>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Сохраняемый</w:t>
            </w:r>
          </w:p>
          <w:p w:rsidR="00013762" w:rsidRPr="008969AB" w:rsidRDefault="00013762" w:rsidP="00013762">
            <w:pPr>
              <w:widowControl w:val="0"/>
              <w:suppressAutoHyphens/>
              <w:contextualSpacing/>
              <w:jc w:val="center"/>
              <w:rPr>
                <w:rFonts w:eastAsia="Arial Unicode MS"/>
                <w:kern w:val="1"/>
              </w:rPr>
            </w:pPr>
          </w:p>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Высота 18 м</w:t>
            </w:r>
          </w:p>
          <w:p w:rsidR="00875687" w:rsidRPr="008969AB" w:rsidRDefault="00013762" w:rsidP="00013762">
            <w:pPr>
              <w:widowControl w:val="0"/>
              <w:suppressAutoHyphens/>
              <w:contextualSpacing/>
              <w:jc w:val="center"/>
              <w:rPr>
                <w:rFonts w:eastAsia="Arial Unicode MS"/>
                <w:kern w:val="1"/>
              </w:rPr>
            </w:pPr>
            <w:r w:rsidRPr="008969AB">
              <w:rPr>
                <w:rFonts w:eastAsia="Arial Unicode MS"/>
                <w:kern w:val="1"/>
              </w:rPr>
              <w:t>Объем 50 куб.м</w:t>
            </w:r>
          </w:p>
        </w:tc>
        <w:tc>
          <w:tcPr>
            <w:tcW w:w="2996" w:type="dxa"/>
            <w:vAlign w:val="center"/>
          </w:tcPr>
          <w:p w:rsidR="00013762" w:rsidRPr="008969AB" w:rsidRDefault="00013762" w:rsidP="00013762">
            <w:pPr>
              <w:jc w:val="center"/>
            </w:pPr>
            <w:r w:rsidRPr="008969AB">
              <w:t>Тамбовская область, Токаревский район,</w:t>
            </w:r>
          </w:p>
          <w:p w:rsidR="00013762" w:rsidRPr="008969AB" w:rsidRDefault="00013762" w:rsidP="00013762">
            <w:pPr>
              <w:jc w:val="center"/>
            </w:pPr>
            <w:r w:rsidRPr="008969AB">
              <w:t xml:space="preserve"> р.п. </w:t>
            </w:r>
            <w:r w:rsidR="006C0434" w:rsidRPr="008969AB">
              <w:t>Токарёвк</w:t>
            </w:r>
            <w:r w:rsidRPr="008969AB">
              <w:t>а, в районе</w:t>
            </w:r>
          </w:p>
          <w:p w:rsidR="00875687" w:rsidRPr="008969AB" w:rsidRDefault="00013762" w:rsidP="00013762">
            <w:pPr>
              <w:widowControl w:val="0"/>
              <w:suppressAutoHyphens/>
              <w:contextualSpacing/>
              <w:jc w:val="center"/>
              <w:rPr>
                <w:rFonts w:eastAsia="Arial Unicode MS"/>
                <w:kern w:val="1"/>
              </w:rPr>
            </w:pPr>
            <w:r w:rsidRPr="008969AB">
              <w:t>ул. Трудовая</w:t>
            </w:r>
          </w:p>
        </w:tc>
      </w:tr>
      <w:tr w:rsidR="00A67810" w:rsidRPr="008969AB" w:rsidTr="00A67810">
        <w:tc>
          <w:tcPr>
            <w:tcW w:w="10421" w:type="dxa"/>
            <w:gridSpan w:val="4"/>
            <w:vAlign w:val="center"/>
          </w:tcPr>
          <w:p w:rsidR="00A67810" w:rsidRPr="008969AB" w:rsidRDefault="00A67810" w:rsidP="00013762">
            <w:pPr>
              <w:widowControl w:val="0"/>
              <w:suppressAutoHyphens/>
              <w:contextualSpacing/>
              <w:jc w:val="center"/>
              <w:rPr>
                <w:rFonts w:eastAsia="Arial Unicode MS"/>
                <w:i/>
                <w:kern w:val="1"/>
              </w:rPr>
            </w:pPr>
            <w:r w:rsidRPr="008969AB">
              <w:rPr>
                <w:rFonts w:eastAsia="Arial Unicode MS"/>
                <w:i/>
                <w:kern w:val="1"/>
              </w:rPr>
              <w:t>Водопроводы</w:t>
            </w:r>
          </w:p>
        </w:tc>
      </w:tr>
      <w:tr w:rsidR="00EE1AC9" w:rsidRPr="008969AB" w:rsidTr="0029533F">
        <w:trPr>
          <w:trHeight w:val="866"/>
        </w:trPr>
        <w:tc>
          <w:tcPr>
            <w:tcW w:w="648" w:type="dxa"/>
            <w:vAlign w:val="center"/>
          </w:tcPr>
          <w:p w:rsidR="00EE1AC9" w:rsidRPr="008969AB" w:rsidRDefault="00013762" w:rsidP="00013762">
            <w:pPr>
              <w:widowControl w:val="0"/>
              <w:suppressAutoHyphens/>
              <w:contextualSpacing/>
              <w:jc w:val="center"/>
              <w:rPr>
                <w:rFonts w:eastAsia="Arial Unicode MS"/>
                <w:kern w:val="1"/>
              </w:rPr>
            </w:pPr>
            <w:r w:rsidRPr="008969AB">
              <w:rPr>
                <w:rFonts w:eastAsia="Arial Unicode MS"/>
                <w:kern w:val="1"/>
              </w:rPr>
              <w:t>19</w:t>
            </w:r>
          </w:p>
        </w:tc>
        <w:tc>
          <w:tcPr>
            <w:tcW w:w="4063" w:type="dxa"/>
            <w:vAlign w:val="center"/>
          </w:tcPr>
          <w:p w:rsidR="00EE1AC9" w:rsidRPr="008969AB" w:rsidRDefault="0029533F" w:rsidP="00013762">
            <w:pPr>
              <w:widowControl w:val="0"/>
              <w:suppressAutoHyphens/>
              <w:contextualSpacing/>
              <w:jc w:val="center"/>
              <w:rPr>
                <w:rFonts w:eastAsia="Arial Unicode MS"/>
                <w:kern w:val="1"/>
              </w:rPr>
            </w:pPr>
            <w:r w:rsidRPr="008969AB">
              <w:rPr>
                <w:rFonts w:eastAsia="Arial Unicode MS"/>
                <w:kern w:val="1"/>
              </w:rPr>
              <w:t>Водопроводная сеть</w:t>
            </w:r>
          </w:p>
        </w:tc>
        <w:tc>
          <w:tcPr>
            <w:tcW w:w="2714" w:type="dxa"/>
            <w:vAlign w:val="center"/>
          </w:tcPr>
          <w:p w:rsidR="00956EE3" w:rsidRPr="008969AB" w:rsidRDefault="00956EE3" w:rsidP="00013762">
            <w:pPr>
              <w:widowControl w:val="0"/>
              <w:suppressAutoHyphens/>
              <w:contextualSpacing/>
              <w:jc w:val="center"/>
              <w:rPr>
                <w:rFonts w:eastAsia="Arial Unicode MS"/>
                <w:kern w:val="1"/>
              </w:rPr>
            </w:pPr>
            <w:r w:rsidRPr="008969AB">
              <w:rPr>
                <w:rFonts w:eastAsia="Arial Unicode MS"/>
                <w:kern w:val="1"/>
              </w:rPr>
              <w:t>Существующий,</w:t>
            </w:r>
          </w:p>
          <w:p w:rsidR="00956EE3" w:rsidRPr="008969AB" w:rsidRDefault="00956EE3" w:rsidP="00013762">
            <w:pPr>
              <w:widowControl w:val="0"/>
              <w:suppressAutoHyphens/>
              <w:contextualSpacing/>
              <w:jc w:val="center"/>
              <w:rPr>
                <w:rFonts w:eastAsia="Arial Unicode MS"/>
                <w:kern w:val="1"/>
              </w:rPr>
            </w:pPr>
            <w:r w:rsidRPr="008969AB">
              <w:rPr>
                <w:rFonts w:eastAsia="Arial Unicode MS"/>
                <w:kern w:val="1"/>
              </w:rPr>
              <w:t>Сохраняемый</w:t>
            </w:r>
          </w:p>
          <w:p w:rsidR="00441DEB" w:rsidRPr="008969AB" w:rsidRDefault="00441DEB" w:rsidP="00013762">
            <w:pPr>
              <w:widowControl w:val="0"/>
              <w:suppressAutoHyphens/>
              <w:contextualSpacing/>
              <w:jc w:val="center"/>
            </w:pPr>
          </w:p>
          <w:p w:rsidR="00956EE3" w:rsidRPr="008969AB" w:rsidRDefault="00013762" w:rsidP="00013762">
            <w:pPr>
              <w:widowControl w:val="0"/>
              <w:suppressAutoHyphens/>
              <w:contextualSpacing/>
              <w:jc w:val="center"/>
            </w:pPr>
            <w:r w:rsidRPr="008969AB">
              <w:t xml:space="preserve">Протяженность 9883 </w:t>
            </w:r>
            <w:r w:rsidR="00956EE3" w:rsidRPr="008969AB">
              <w:t xml:space="preserve"> м</w:t>
            </w:r>
          </w:p>
        </w:tc>
        <w:tc>
          <w:tcPr>
            <w:tcW w:w="2996" w:type="dxa"/>
            <w:vAlign w:val="center"/>
          </w:tcPr>
          <w:p w:rsidR="00013762" w:rsidRPr="008969AB" w:rsidRDefault="00013762" w:rsidP="00013762">
            <w:pPr>
              <w:jc w:val="center"/>
            </w:pPr>
            <w:r w:rsidRPr="008969AB">
              <w:t>Тамбовская область, Токаревский район,</w:t>
            </w:r>
          </w:p>
          <w:p w:rsidR="00EE1AC9" w:rsidRPr="008969AB" w:rsidRDefault="00013762" w:rsidP="00013762">
            <w:pPr>
              <w:jc w:val="center"/>
            </w:pPr>
            <w:r w:rsidRPr="008969AB">
              <w:t xml:space="preserve">р.п. </w:t>
            </w:r>
            <w:r w:rsidR="006C0434" w:rsidRPr="008969AB">
              <w:t>Токарёвк</w:t>
            </w:r>
            <w:r w:rsidRPr="008969AB">
              <w:t>а, ул. Мира, Трудовая, Кирова, Садовая, Рабочая, Миронова, Гаврилова, Н.Островского и Промзона</w:t>
            </w:r>
          </w:p>
        </w:tc>
      </w:tr>
      <w:tr w:rsidR="00956EE3" w:rsidRPr="008969AB" w:rsidTr="00FC6B7D">
        <w:tc>
          <w:tcPr>
            <w:tcW w:w="648" w:type="dxa"/>
            <w:vAlign w:val="center"/>
          </w:tcPr>
          <w:p w:rsidR="00956EE3" w:rsidRPr="008969AB" w:rsidRDefault="00013762" w:rsidP="00013762">
            <w:pPr>
              <w:widowControl w:val="0"/>
              <w:suppressAutoHyphens/>
              <w:contextualSpacing/>
              <w:jc w:val="center"/>
              <w:rPr>
                <w:rFonts w:eastAsia="Arial Unicode MS"/>
                <w:kern w:val="1"/>
              </w:rPr>
            </w:pPr>
            <w:r w:rsidRPr="008969AB">
              <w:rPr>
                <w:rFonts w:eastAsia="Arial Unicode MS"/>
                <w:kern w:val="1"/>
              </w:rPr>
              <w:t>20</w:t>
            </w:r>
          </w:p>
        </w:tc>
        <w:tc>
          <w:tcPr>
            <w:tcW w:w="4063" w:type="dxa"/>
            <w:vAlign w:val="center"/>
          </w:tcPr>
          <w:p w:rsidR="00956EE3" w:rsidRPr="008969AB" w:rsidRDefault="00013762" w:rsidP="00013762">
            <w:pPr>
              <w:widowControl w:val="0"/>
              <w:suppressAutoHyphens/>
              <w:contextualSpacing/>
              <w:jc w:val="center"/>
              <w:rPr>
                <w:rFonts w:eastAsia="Arial Unicode MS"/>
                <w:kern w:val="1"/>
              </w:rPr>
            </w:pPr>
            <w:r w:rsidRPr="008969AB">
              <w:rPr>
                <w:rFonts w:eastAsia="Arial Unicode MS"/>
                <w:kern w:val="1"/>
              </w:rPr>
              <w:t>Водопроводная сеть</w:t>
            </w:r>
          </w:p>
        </w:tc>
        <w:tc>
          <w:tcPr>
            <w:tcW w:w="2714" w:type="dxa"/>
            <w:vAlign w:val="center"/>
          </w:tcPr>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Существующий,</w:t>
            </w:r>
          </w:p>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Сохраняемый</w:t>
            </w:r>
          </w:p>
          <w:p w:rsidR="00013762" w:rsidRPr="008969AB" w:rsidRDefault="00013762" w:rsidP="00013762">
            <w:pPr>
              <w:widowControl w:val="0"/>
              <w:suppressAutoHyphens/>
              <w:contextualSpacing/>
              <w:jc w:val="center"/>
            </w:pPr>
          </w:p>
          <w:p w:rsidR="00956EE3" w:rsidRPr="008969AB" w:rsidRDefault="00013762" w:rsidP="00013762">
            <w:pPr>
              <w:widowControl w:val="0"/>
              <w:suppressAutoHyphens/>
              <w:contextualSpacing/>
              <w:jc w:val="center"/>
            </w:pPr>
            <w:r w:rsidRPr="008969AB">
              <w:t>Протяженность 8651 м</w:t>
            </w:r>
          </w:p>
        </w:tc>
        <w:tc>
          <w:tcPr>
            <w:tcW w:w="2996" w:type="dxa"/>
            <w:vAlign w:val="center"/>
          </w:tcPr>
          <w:p w:rsidR="00013762" w:rsidRPr="008969AB" w:rsidRDefault="00013762" w:rsidP="00013762">
            <w:pPr>
              <w:jc w:val="center"/>
            </w:pPr>
            <w:r w:rsidRPr="008969AB">
              <w:t>Тамбовская область, Токаревский район,</w:t>
            </w:r>
          </w:p>
          <w:p w:rsidR="00013762" w:rsidRPr="008969AB" w:rsidRDefault="00013762" w:rsidP="00013762">
            <w:pPr>
              <w:jc w:val="center"/>
            </w:pPr>
            <w:r w:rsidRPr="008969AB">
              <w:t xml:space="preserve"> р.п. </w:t>
            </w:r>
            <w:r w:rsidR="006C0434" w:rsidRPr="008969AB">
              <w:t>Токарёвк</w:t>
            </w:r>
            <w:r w:rsidRPr="008969AB">
              <w:t>а по улицам Вавилова, Свободы, Красная Заря, Советская, Воронежская, Чичканова</w:t>
            </w:r>
          </w:p>
          <w:p w:rsidR="00956EE3" w:rsidRPr="008969AB" w:rsidRDefault="00956EE3" w:rsidP="00013762">
            <w:pPr>
              <w:widowControl w:val="0"/>
              <w:suppressAutoHyphens/>
              <w:contextualSpacing/>
              <w:jc w:val="center"/>
              <w:rPr>
                <w:rFonts w:eastAsia="Arial Unicode MS"/>
                <w:kern w:val="1"/>
              </w:rPr>
            </w:pPr>
          </w:p>
        </w:tc>
      </w:tr>
      <w:tr w:rsidR="00956EE3" w:rsidRPr="008969AB" w:rsidTr="00FC6B7D">
        <w:tc>
          <w:tcPr>
            <w:tcW w:w="648" w:type="dxa"/>
            <w:vAlign w:val="center"/>
          </w:tcPr>
          <w:p w:rsidR="00956EE3" w:rsidRPr="008969AB" w:rsidRDefault="00013762" w:rsidP="00013762">
            <w:pPr>
              <w:widowControl w:val="0"/>
              <w:suppressAutoHyphens/>
              <w:contextualSpacing/>
              <w:jc w:val="center"/>
              <w:rPr>
                <w:rFonts w:eastAsia="Arial Unicode MS"/>
                <w:kern w:val="1"/>
              </w:rPr>
            </w:pPr>
            <w:r w:rsidRPr="008969AB">
              <w:rPr>
                <w:rFonts w:eastAsia="Arial Unicode MS"/>
                <w:kern w:val="1"/>
              </w:rPr>
              <w:t>21</w:t>
            </w:r>
          </w:p>
        </w:tc>
        <w:tc>
          <w:tcPr>
            <w:tcW w:w="4063" w:type="dxa"/>
            <w:vAlign w:val="center"/>
          </w:tcPr>
          <w:p w:rsidR="00956EE3" w:rsidRPr="008969AB" w:rsidRDefault="00013762" w:rsidP="00013762">
            <w:pPr>
              <w:widowControl w:val="0"/>
              <w:suppressAutoHyphens/>
              <w:contextualSpacing/>
              <w:jc w:val="center"/>
              <w:rPr>
                <w:rFonts w:eastAsia="Arial Unicode MS"/>
                <w:kern w:val="1"/>
              </w:rPr>
            </w:pPr>
            <w:r w:rsidRPr="008969AB">
              <w:rPr>
                <w:rFonts w:eastAsia="Arial Unicode MS"/>
                <w:kern w:val="1"/>
              </w:rPr>
              <w:t>Водопроводная сеть</w:t>
            </w:r>
          </w:p>
        </w:tc>
        <w:tc>
          <w:tcPr>
            <w:tcW w:w="2714" w:type="dxa"/>
            <w:vAlign w:val="center"/>
          </w:tcPr>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Существующий,</w:t>
            </w:r>
          </w:p>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Сохраняемый</w:t>
            </w:r>
          </w:p>
          <w:p w:rsidR="00013762" w:rsidRPr="008969AB" w:rsidRDefault="00013762" w:rsidP="00013762">
            <w:pPr>
              <w:widowControl w:val="0"/>
              <w:suppressAutoHyphens/>
              <w:contextualSpacing/>
              <w:jc w:val="center"/>
            </w:pPr>
          </w:p>
          <w:p w:rsidR="00956EE3" w:rsidRPr="008969AB" w:rsidRDefault="00013762" w:rsidP="00013762">
            <w:pPr>
              <w:widowControl w:val="0"/>
              <w:suppressAutoHyphens/>
              <w:contextualSpacing/>
              <w:jc w:val="center"/>
            </w:pPr>
            <w:r w:rsidRPr="008969AB">
              <w:t>Протяженность 8668 м</w:t>
            </w:r>
          </w:p>
        </w:tc>
        <w:tc>
          <w:tcPr>
            <w:tcW w:w="2996" w:type="dxa"/>
            <w:vAlign w:val="center"/>
          </w:tcPr>
          <w:p w:rsidR="00013762" w:rsidRPr="008969AB" w:rsidRDefault="00013762" w:rsidP="00013762">
            <w:pPr>
              <w:widowControl w:val="0"/>
              <w:suppressAutoHyphens/>
              <w:contextualSpacing/>
              <w:jc w:val="center"/>
            </w:pPr>
            <w:r w:rsidRPr="008969AB">
              <w:t xml:space="preserve">Тамбовская область, Токаревский район, </w:t>
            </w:r>
          </w:p>
          <w:p w:rsidR="00013762" w:rsidRPr="008969AB" w:rsidRDefault="00013762" w:rsidP="00013762">
            <w:pPr>
              <w:widowControl w:val="0"/>
              <w:suppressAutoHyphens/>
              <w:contextualSpacing/>
              <w:jc w:val="center"/>
            </w:pPr>
            <w:r w:rsidRPr="008969AB">
              <w:t xml:space="preserve">р.п. </w:t>
            </w:r>
            <w:r w:rsidR="006C0434" w:rsidRPr="008969AB">
              <w:t>Токарёвк</w:t>
            </w:r>
            <w:r w:rsidRPr="008969AB">
              <w:t xml:space="preserve">а от д.1 по </w:t>
            </w:r>
          </w:p>
          <w:p w:rsidR="00956EE3" w:rsidRPr="008969AB" w:rsidRDefault="00013762" w:rsidP="00013762">
            <w:pPr>
              <w:widowControl w:val="0"/>
              <w:suppressAutoHyphens/>
              <w:contextualSpacing/>
              <w:jc w:val="center"/>
              <w:rPr>
                <w:rFonts w:eastAsia="Arial Unicode MS"/>
                <w:kern w:val="1"/>
              </w:rPr>
            </w:pPr>
            <w:r w:rsidRPr="008969AB">
              <w:t>ул. 50 лет Октября до д. 45 по ул. С.Ценского</w:t>
            </w:r>
          </w:p>
        </w:tc>
      </w:tr>
      <w:tr w:rsidR="00956EE3" w:rsidRPr="008969AB" w:rsidTr="00FC6B7D">
        <w:tc>
          <w:tcPr>
            <w:tcW w:w="648" w:type="dxa"/>
            <w:vAlign w:val="center"/>
          </w:tcPr>
          <w:p w:rsidR="00956EE3" w:rsidRPr="008969AB" w:rsidRDefault="00013762" w:rsidP="00013762">
            <w:pPr>
              <w:widowControl w:val="0"/>
              <w:suppressAutoHyphens/>
              <w:contextualSpacing/>
              <w:jc w:val="center"/>
              <w:rPr>
                <w:rFonts w:eastAsia="Arial Unicode MS"/>
                <w:kern w:val="1"/>
              </w:rPr>
            </w:pPr>
            <w:r w:rsidRPr="008969AB">
              <w:rPr>
                <w:rFonts w:eastAsia="Arial Unicode MS"/>
                <w:kern w:val="1"/>
              </w:rPr>
              <w:t>22</w:t>
            </w:r>
          </w:p>
        </w:tc>
        <w:tc>
          <w:tcPr>
            <w:tcW w:w="4063" w:type="dxa"/>
            <w:vAlign w:val="center"/>
          </w:tcPr>
          <w:p w:rsidR="00956EE3" w:rsidRPr="008969AB" w:rsidRDefault="00013762" w:rsidP="00013762">
            <w:pPr>
              <w:widowControl w:val="0"/>
              <w:suppressAutoHyphens/>
              <w:contextualSpacing/>
              <w:jc w:val="center"/>
              <w:rPr>
                <w:rFonts w:eastAsia="Arial Unicode MS"/>
                <w:kern w:val="1"/>
              </w:rPr>
            </w:pPr>
            <w:r w:rsidRPr="008969AB">
              <w:rPr>
                <w:rFonts w:eastAsia="Arial Unicode MS"/>
                <w:kern w:val="1"/>
              </w:rPr>
              <w:t>Водопроводная сеть</w:t>
            </w:r>
          </w:p>
        </w:tc>
        <w:tc>
          <w:tcPr>
            <w:tcW w:w="2714" w:type="dxa"/>
            <w:vAlign w:val="center"/>
          </w:tcPr>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Существующий,</w:t>
            </w:r>
          </w:p>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Сохраняемый</w:t>
            </w:r>
          </w:p>
          <w:p w:rsidR="00013762" w:rsidRPr="008969AB" w:rsidRDefault="00013762" w:rsidP="00013762">
            <w:pPr>
              <w:widowControl w:val="0"/>
              <w:suppressAutoHyphens/>
              <w:contextualSpacing/>
              <w:jc w:val="center"/>
            </w:pPr>
          </w:p>
          <w:p w:rsidR="00956EE3" w:rsidRPr="008969AB" w:rsidRDefault="00013762" w:rsidP="00013762">
            <w:pPr>
              <w:widowControl w:val="0"/>
              <w:suppressAutoHyphens/>
              <w:contextualSpacing/>
              <w:jc w:val="center"/>
            </w:pPr>
            <w:r w:rsidRPr="008969AB">
              <w:t>Протяженность 6014 м</w:t>
            </w:r>
          </w:p>
        </w:tc>
        <w:tc>
          <w:tcPr>
            <w:tcW w:w="2996" w:type="dxa"/>
            <w:vAlign w:val="center"/>
          </w:tcPr>
          <w:p w:rsidR="00013762" w:rsidRPr="008969AB" w:rsidRDefault="00013762" w:rsidP="00013762">
            <w:pPr>
              <w:jc w:val="center"/>
            </w:pPr>
            <w:r w:rsidRPr="008969AB">
              <w:t xml:space="preserve">Тамбовская область, Токаревский район, </w:t>
            </w:r>
          </w:p>
          <w:p w:rsidR="00013762" w:rsidRPr="008969AB" w:rsidRDefault="00013762" w:rsidP="00013762">
            <w:pPr>
              <w:jc w:val="center"/>
            </w:pPr>
            <w:r w:rsidRPr="008969AB">
              <w:t xml:space="preserve">р.п. </w:t>
            </w:r>
            <w:r w:rsidR="006C0434" w:rsidRPr="008969AB">
              <w:t>Токарёвк</w:t>
            </w:r>
            <w:r w:rsidRPr="008969AB">
              <w:t xml:space="preserve">а от д. 1 по </w:t>
            </w:r>
          </w:p>
          <w:p w:rsidR="00013762" w:rsidRPr="008969AB" w:rsidRDefault="00013762" w:rsidP="00013762">
            <w:pPr>
              <w:jc w:val="center"/>
            </w:pPr>
            <w:r w:rsidRPr="008969AB">
              <w:t>ул. Молодежной до  д. 35 по ул. Школьная</w:t>
            </w:r>
          </w:p>
          <w:p w:rsidR="00956EE3" w:rsidRPr="008969AB" w:rsidRDefault="00956EE3" w:rsidP="00013762">
            <w:pPr>
              <w:widowControl w:val="0"/>
              <w:suppressAutoHyphens/>
              <w:contextualSpacing/>
              <w:jc w:val="center"/>
              <w:rPr>
                <w:rFonts w:eastAsia="Arial Unicode MS"/>
                <w:kern w:val="1"/>
              </w:rPr>
            </w:pPr>
          </w:p>
        </w:tc>
      </w:tr>
      <w:tr w:rsidR="00956EE3" w:rsidRPr="008969AB" w:rsidTr="00FC6B7D">
        <w:tc>
          <w:tcPr>
            <w:tcW w:w="648" w:type="dxa"/>
            <w:vAlign w:val="center"/>
          </w:tcPr>
          <w:p w:rsidR="00956EE3" w:rsidRPr="008969AB" w:rsidRDefault="00013762" w:rsidP="00013762">
            <w:pPr>
              <w:widowControl w:val="0"/>
              <w:suppressAutoHyphens/>
              <w:contextualSpacing/>
              <w:jc w:val="center"/>
              <w:rPr>
                <w:rFonts w:eastAsia="Arial Unicode MS"/>
                <w:kern w:val="1"/>
              </w:rPr>
            </w:pPr>
            <w:r w:rsidRPr="008969AB">
              <w:rPr>
                <w:rFonts w:eastAsia="Arial Unicode MS"/>
                <w:kern w:val="1"/>
              </w:rPr>
              <w:lastRenderedPageBreak/>
              <w:t>23</w:t>
            </w:r>
          </w:p>
        </w:tc>
        <w:tc>
          <w:tcPr>
            <w:tcW w:w="4063" w:type="dxa"/>
            <w:vAlign w:val="center"/>
          </w:tcPr>
          <w:p w:rsidR="00956EE3" w:rsidRPr="008969AB" w:rsidRDefault="00013762" w:rsidP="00013762">
            <w:pPr>
              <w:widowControl w:val="0"/>
              <w:suppressAutoHyphens/>
              <w:contextualSpacing/>
              <w:jc w:val="center"/>
              <w:rPr>
                <w:rFonts w:eastAsia="Arial Unicode MS"/>
                <w:kern w:val="1"/>
              </w:rPr>
            </w:pPr>
            <w:r w:rsidRPr="008969AB">
              <w:rPr>
                <w:rFonts w:eastAsia="Arial Unicode MS"/>
                <w:kern w:val="1"/>
              </w:rPr>
              <w:t>Водопроводная сеть</w:t>
            </w:r>
          </w:p>
        </w:tc>
        <w:tc>
          <w:tcPr>
            <w:tcW w:w="2714" w:type="dxa"/>
            <w:vAlign w:val="center"/>
          </w:tcPr>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Существующий,</w:t>
            </w:r>
          </w:p>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Сохраняемый</w:t>
            </w:r>
          </w:p>
          <w:p w:rsidR="00013762" w:rsidRPr="008969AB" w:rsidRDefault="00013762" w:rsidP="00013762">
            <w:pPr>
              <w:widowControl w:val="0"/>
              <w:suppressAutoHyphens/>
              <w:contextualSpacing/>
              <w:jc w:val="center"/>
            </w:pPr>
          </w:p>
          <w:p w:rsidR="00956EE3" w:rsidRPr="008969AB" w:rsidRDefault="00013762" w:rsidP="00013762">
            <w:pPr>
              <w:widowControl w:val="0"/>
              <w:suppressAutoHyphens/>
              <w:contextualSpacing/>
              <w:jc w:val="center"/>
            </w:pPr>
            <w:r w:rsidRPr="008969AB">
              <w:t>Протяженность 4943 м</w:t>
            </w:r>
          </w:p>
        </w:tc>
        <w:tc>
          <w:tcPr>
            <w:tcW w:w="2996" w:type="dxa"/>
            <w:vAlign w:val="center"/>
          </w:tcPr>
          <w:p w:rsidR="00013762" w:rsidRPr="008969AB" w:rsidRDefault="00013762" w:rsidP="00013762">
            <w:pPr>
              <w:widowControl w:val="0"/>
              <w:suppressAutoHyphens/>
              <w:contextualSpacing/>
              <w:jc w:val="center"/>
            </w:pPr>
            <w:r w:rsidRPr="008969AB">
              <w:t xml:space="preserve">Тамбовская область, Токапревский район, </w:t>
            </w:r>
          </w:p>
          <w:p w:rsidR="00013762" w:rsidRPr="008969AB" w:rsidRDefault="00013762" w:rsidP="00013762">
            <w:pPr>
              <w:widowControl w:val="0"/>
              <w:suppressAutoHyphens/>
              <w:contextualSpacing/>
              <w:jc w:val="center"/>
            </w:pPr>
            <w:r w:rsidRPr="008969AB">
              <w:t xml:space="preserve">р.п. </w:t>
            </w:r>
            <w:r w:rsidR="006C0434" w:rsidRPr="008969AB">
              <w:t>Токарёвк</w:t>
            </w:r>
            <w:r w:rsidRPr="008969AB">
              <w:t xml:space="preserve">а от д. 1 по </w:t>
            </w:r>
          </w:p>
          <w:p w:rsidR="00013762" w:rsidRPr="008969AB" w:rsidRDefault="00013762" w:rsidP="00013762">
            <w:pPr>
              <w:widowControl w:val="0"/>
              <w:suppressAutoHyphens/>
              <w:contextualSpacing/>
              <w:jc w:val="center"/>
            </w:pPr>
            <w:r w:rsidRPr="008969AB">
              <w:t xml:space="preserve">ул. 1 Мая до д.  48 по </w:t>
            </w:r>
          </w:p>
          <w:p w:rsidR="00956EE3" w:rsidRPr="008969AB" w:rsidRDefault="00013762" w:rsidP="00013762">
            <w:pPr>
              <w:widowControl w:val="0"/>
              <w:suppressAutoHyphens/>
              <w:contextualSpacing/>
              <w:jc w:val="center"/>
              <w:rPr>
                <w:rFonts w:eastAsia="Arial Unicode MS"/>
                <w:kern w:val="1"/>
              </w:rPr>
            </w:pPr>
            <w:r w:rsidRPr="008969AB">
              <w:t>ул. Чичканова</w:t>
            </w:r>
          </w:p>
        </w:tc>
      </w:tr>
      <w:tr w:rsidR="00013762" w:rsidRPr="008969AB" w:rsidTr="00FC6B7D">
        <w:tc>
          <w:tcPr>
            <w:tcW w:w="648" w:type="dxa"/>
            <w:vAlign w:val="center"/>
          </w:tcPr>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24</w:t>
            </w:r>
          </w:p>
        </w:tc>
        <w:tc>
          <w:tcPr>
            <w:tcW w:w="4063" w:type="dxa"/>
            <w:vAlign w:val="center"/>
          </w:tcPr>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Водопроводная сеть</w:t>
            </w:r>
          </w:p>
        </w:tc>
        <w:tc>
          <w:tcPr>
            <w:tcW w:w="2714" w:type="dxa"/>
            <w:vAlign w:val="center"/>
          </w:tcPr>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Существующий,</w:t>
            </w:r>
          </w:p>
          <w:p w:rsidR="00013762" w:rsidRPr="008969AB" w:rsidRDefault="00013762" w:rsidP="00013762">
            <w:pPr>
              <w:widowControl w:val="0"/>
              <w:suppressAutoHyphens/>
              <w:contextualSpacing/>
              <w:jc w:val="center"/>
              <w:rPr>
                <w:rFonts w:eastAsia="Arial Unicode MS"/>
                <w:kern w:val="1"/>
              </w:rPr>
            </w:pPr>
            <w:r w:rsidRPr="008969AB">
              <w:rPr>
                <w:rFonts w:eastAsia="Arial Unicode MS"/>
                <w:kern w:val="1"/>
              </w:rPr>
              <w:t>Сохраняемый</w:t>
            </w:r>
          </w:p>
          <w:p w:rsidR="00013762" w:rsidRPr="008969AB" w:rsidRDefault="00013762" w:rsidP="00013762">
            <w:pPr>
              <w:widowControl w:val="0"/>
              <w:suppressAutoHyphens/>
              <w:contextualSpacing/>
              <w:jc w:val="center"/>
            </w:pPr>
          </w:p>
          <w:p w:rsidR="00013762" w:rsidRPr="008969AB" w:rsidRDefault="00013762" w:rsidP="00013762">
            <w:pPr>
              <w:widowControl w:val="0"/>
              <w:suppressAutoHyphens/>
              <w:contextualSpacing/>
              <w:jc w:val="center"/>
            </w:pPr>
            <w:r w:rsidRPr="008969AB">
              <w:t>Протяженность 9883  м</w:t>
            </w:r>
          </w:p>
        </w:tc>
        <w:tc>
          <w:tcPr>
            <w:tcW w:w="2996" w:type="dxa"/>
            <w:vAlign w:val="center"/>
          </w:tcPr>
          <w:p w:rsidR="00013762" w:rsidRPr="008969AB" w:rsidRDefault="00013762" w:rsidP="00013762">
            <w:pPr>
              <w:jc w:val="center"/>
            </w:pPr>
            <w:r w:rsidRPr="008969AB">
              <w:t>Тамбовская область, Токаревский район,</w:t>
            </w:r>
          </w:p>
          <w:p w:rsidR="00013762" w:rsidRPr="008969AB" w:rsidRDefault="00013762" w:rsidP="00013762">
            <w:pPr>
              <w:widowControl w:val="0"/>
              <w:suppressAutoHyphens/>
              <w:contextualSpacing/>
              <w:jc w:val="center"/>
              <w:rPr>
                <w:rFonts w:eastAsia="Arial Unicode MS"/>
                <w:kern w:val="1"/>
              </w:rPr>
            </w:pPr>
            <w:r w:rsidRPr="008969AB">
              <w:t xml:space="preserve">р.п. </w:t>
            </w:r>
            <w:r w:rsidR="006C0434" w:rsidRPr="008969AB">
              <w:t>Токарёвк</w:t>
            </w:r>
            <w:r w:rsidRPr="008969AB">
              <w:t>а, ул. Мира, Трудовая, Кирова, Садовая, Рабочая, Миронова, Гаврилова, Н.Островского и Промзона</w:t>
            </w:r>
          </w:p>
        </w:tc>
      </w:tr>
    </w:tbl>
    <w:p w:rsidR="0033551D" w:rsidRPr="008969AB" w:rsidRDefault="0033551D" w:rsidP="0033551D">
      <w:pPr>
        <w:widowControl w:val="0"/>
        <w:suppressAutoHyphens/>
        <w:spacing w:line="380" w:lineRule="exact"/>
        <w:ind w:firstLine="709"/>
        <w:contextualSpacing/>
        <w:jc w:val="both"/>
        <w:rPr>
          <w:rFonts w:eastAsia="Arial Unicode MS"/>
          <w:i/>
          <w:kern w:val="1"/>
        </w:rPr>
      </w:pPr>
      <w:r w:rsidRPr="008969AB">
        <w:rPr>
          <w:rFonts w:eastAsia="Arial Unicode MS"/>
          <w:i/>
          <w:kern w:val="1"/>
        </w:rPr>
        <w:t>Сведения о существующих объектах в области водоснаб</w:t>
      </w:r>
      <w:r w:rsidR="0021496A" w:rsidRPr="008969AB">
        <w:rPr>
          <w:rFonts w:eastAsia="Arial Unicode MS"/>
          <w:i/>
          <w:kern w:val="1"/>
        </w:rPr>
        <w:t>жения населения отображаются на карте материалов по обоснованию генерального пл</w:t>
      </w:r>
      <w:r w:rsidR="009F493D" w:rsidRPr="008969AB">
        <w:rPr>
          <w:rFonts w:eastAsia="Arial Unicode MS"/>
          <w:i/>
          <w:kern w:val="1"/>
        </w:rPr>
        <w:t xml:space="preserve">ана муниципального образования </w:t>
      </w:r>
      <w:r w:rsidR="00013762" w:rsidRPr="008969AB">
        <w:rPr>
          <w:rFonts w:eastAsia="Arial Unicode MS"/>
          <w:i/>
          <w:kern w:val="1"/>
        </w:rPr>
        <w:t>Токарёвский поселковый округ</w:t>
      </w:r>
      <w:r w:rsidR="0021496A" w:rsidRPr="008969AB">
        <w:rPr>
          <w:rFonts w:eastAsia="Arial Unicode MS"/>
          <w:i/>
          <w:kern w:val="1"/>
        </w:rPr>
        <w:t xml:space="preserve"> района Тамбовской области.</w:t>
      </w:r>
    </w:p>
    <w:p w:rsidR="004E6100" w:rsidRPr="008969AB" w:rsidRDefault="004E6100" w:rsidP="0033551D">
      <w:pPr>
        <w:widowControl w:val="0"/>
        <w:suppressAutoHyphens/>
        <w:spacing w:line="380" w:lineRule="exact"/>
        <w:ind w:firstLine="709"/>
        <w:contextualSpacing/>
        <w:jc w:val="both"/>
        <w:rPr>
          <w:rFonts w:eastAsia="Arial Unicode MS"/>
          <w:i/>
          <w:kern w:val="1"/>
        </w:rPr>
      </w:pPr>
    </w:p>
    <w:p w:rsidR="00452EFC" w:rsidRPr="008969AB" w:rsidRDefault="00452EFC" w:rsidP="00452EFC">
      <w:pPr>
        <w:pStyle w:val="aff2"/>
        <w:widowControl w:val="0"/>
        <w:numPr>
          <w:ilvl w:val="2"/>
          <w:numId w:val="15"/>
        </w:numPr>
        <w:suppressAutoHyphens/>
        <w:spacing w:line="380" w:lineRule="exact"/>
        <w:jc w:val="center"/>
        <w:rPr>
          <w:rFonts w:eastAsia="Arial Unicode MS"/>
          <w:b/>
          <w:kern w:val="1"/>
        </w:rPr>
      </w:pPr>
      <w:r w:rsidRPr="008969AB">
        <w:rPr>
          <w:rFonts w:eastAsia="Arial Unicode MS"/>
          <w:b/>
          <w:kern w:val="1"/>
        </w:rPr>
        <w:t>Водоотведение</w:t>
      </w:r>
    </w:p>
    <w:p w:rsidR="008F7F06" w:rsidRPr="008969AB" w:rsidRDefault="00060F83" w:rsidP="00060F83">
      <w:pPr>
        <w:tabs>
          <w:tab w:val="left" w:pos="0"/>
        </w:tabs>
        <w:spacing w:line="380" w:lineRule="exact"/>
        <w:ind w:firstLine="709"/>
        <w:jc w:val="both"/>
        <w:rPr>
          <w:rFonts w:eastAsia="Calibri"/>
          <w:color w:val="000000"/>
        </w:rPr>
      </w:pPr>
      <w:r w:rsidRPr="008969AB">
        <w:rPr>
          <w:rFonts w:eastAsia="Calibri"/>
          <w:color w:val="000000"/>
        </w:rPr>
        <w:t>Единой централизованной системы канализации и очистных сооружений на территории Токарёвского поселкового округа нет.</w:t>
      </w:r>
    </w:p>
    <w:p w:rsidR="009F493D" w:rsidRPr="008969AB" w:rsidRDefault="009F493D" w:rsidP="009F493D">
      <w:pPr>
        <w:widowControl w:val="0"/>
        <w:suppressAutoHyphens/>
        <w:spacing w:line="380" w:lineRule="exact"/>
        <w:ind w:firstLine="709"/>
        <w:contextualSpacing/>
        <w:jc w:val="both"/>
        <w:rPr>
          <w:rFonts w:eastAsia="Arial Unicode MS"/>
          <w:bCs/>
          <w:i/>
          <w:kern w:val="1"/>
        </w:rPr>
      </w:pPr>
      <w:r w:rsidRPr="008969AB">
        <w:rPr>
          <w:rFonts w:eastAsia="Arial Unicode MS"/>
          <w:bCs/>
          <w:i/>
          <w:kern w:val="1"/>
        </w:rPr>
        <w:t>В рамках государственных и муниципальных программ не предусмотрены мероприятия по созданию объектов водоотведения на территории муниципального образования Токарёвский поселковый округ.</w:t>
      </w:r>
    </w:p>
    <w:p w:rsidR="009F493D" w:rsidRPr="008969AB" w:rsidRDefault="009F493D" w:rsidP="009F493D">
      <w:pPr>
        <w:widowControl w:val="0"/>
        <w:suppressAutoHyphens/>
        <w:spacing w:line="380" w:lineRule="exact"/>
        <w:ind w:firstLine="709"/>
        <w:contextualSpacing/>
        <w:jc w:val="both"/>
        <w:rPr>
          <w:rFonts w:eastAsia="Arial Unicode MS"/>
          <w:i/>
          <w:kern w:val="1"/>
        </w:rPr>
      </w:pPr>
      <w:r w:rsidRPr="008969AB">
        <w:rPr>
          <w:rFonts w:eastAsia="Arial Unicode MS"/>
          <w:bCs/>
          <w:i/>
          <w:kern w:val="1"/>
        </w:rPr>
        <w:t>Муниципальными программами Токарёвского поселкового округа, а также инвестиционными программами организаций субъектов естественных монополий, организаций коммунального комплекса мероприятий в отношении объектов данного назначения не предусматривается.</w:t>
      </w:r>
    </w:p>
    <w:p w:rsidR="0033551D" w:rsidRPr="008969AB" w:rsidRDefault="0033551D" w:rsidP="0033551D">
      <w:pPr>
        <w:widowControl w:val="0"/>
        <w:suppressAutoHyphens/>
        <w:spacing w:line="380" w:lineRule="exact"/>
        <w:ind w:firstLine="709"/>
        <w:contextualSpacing/>
        <w:jc w:val="both"/>
        <w:rPr>
          <w:rFonts w:eastAsia="Arial Unicode MS"/>
          <w:i/>
          <w:kern w:val="1"/>
        </w:rPr>
      </w:pPr>
    </w:p>
    <w:p w:rsidR="00E21B50" w:rsidRPr="008969AB" w:rsidRDefault="00E21B50" w:rsidP="00F7045B">
      <w:pPr>
        <w:pStyle w:val="aff2"/>
        <w:widowControl w:val="0"/>
        <w:numPr>
          <w:ilvl w:val="2"/>
          <w:numId w:val="15"/>
        </w:numPr>
        <w:suppressAutoHyphens/>
        <w:spacing w:line="380" w:lineRule="exact"/>
        <w:jc w:val="center"/>
        <w:rPr>
          <w:rFonts w:eastAsia="Arial Unicode MS"/>
          <w:b/>
          <w:bCs/>
          <w:kern w:val="1"/>
        </w:rPr>
      </w:pPr>
      <w:r w:rsidRPr="008969AB">
        <w:rPr>
          <w:rFonts w:eastAsia="Arial Unicode MS"/>
          <w:b/>
          <w:bCs/>
          <w:kern w:val="1"/>
        </w:rPr>
        <w:t>Электроснабжение</w:t>
      </w:r>
    </w:p>
    <w:p w:rsidR="00060F83" w:rsidRPr="008969AB" w:rsidRDefault="00060F83" w:rsidP="00060F83">
      <w:pPr>
        <w:spacing w:line="380" w:lineRule="exact"/>
        <w:ind w:firstLine="709"/>
        <w:jc w:val="both"/>
        <w:rPr>
          <w:rFonts w:eastAsia="Calibri"/>
          <w:color w:val="000000"/>
        </w:rPr>
      </w:pPr>
      <w:r w:rsidRPr="008969AB">
        <w:rPr>
          <w:rFonts w:eastAsia="Calibri"/>
          <w:color w:val="000000"/>
        </w:rPr>
        <w:t>Электроснабжение потребителей Токарёвского поселкового округа осуществляется от энергосистемы «Тамбовэнерго». Основным источником электроснабжения поселкового округа является электроподстанция 110/35/10кВ, расположенная на юго-востоке рабочего поселка Токарёвка с запасом резервной мощности 15-30%.</w:t>
      </w:r>
    </w:p>
    <w:p w:rsidR="00060F83" w:rsidRPr="008969AB" w:rsidRDefault="00060F83" w:rsidP="00060F83">
      <w:pPr>
        <w:spacing w:line="380" w:lineRule="exact"/>
        <w:ind w:firstLine="709"/>
        <w:jc w:val="both"/>
        <w:rPr>
          <w:rFonts w:eastAsia="Calibri"/>
          <w:color w:val="000000"/>
        </w:rPr>
      </w:pPr>
      <w:r w:rsidRPr="008969AB">
        <w:rPr>
          <w:rFonts w:eastAsia="Calibri"/>
          <w:color w:val="000000"/>
        </w:rPr>
        <w:t>По территории Токарёвского поселкового округа проходят линии электропередачи «Балашовская» ВЛ 500кВ, «Кулешовская» ВЛ 35кВ, «Токарёвская» ВЛ 110кВ, «Сампурская» ВЛ 110кВ, «Жердевская» ВЛ 110кВ, «Бурнакская» ВЛ 35кВ, «Троицко-росляйская» ВЛ 35кВ, «Мордовская» ВЛ 110кВ, «Полетаевская» ВЛ 35кВ.</w:t>
      </w:r>
    </w:p>
    <w:p w:rsidR="00452EFC" w:rsidRPr="008969AB" w:rsidRDefault="00060F83" w:rsidP="00060F83">
      <w:pPr>
        <w:widowControl w:val="0"/>
        <w:suppressAutoHyphens/>
        <w:spacing w:line="380" w:lineRule="exact"/>
        <w:ind w:firstLine="709"/>
        <w:contextualSpacing/>
        <w:jc w:val="both"/>
        <w:rPr>
          <w:rFonts w:eastAsia="Arial Unicode MS"/>
          <w:kern w:val="1"/>
        </w:rPr>
      </w:pPr>
      <w:r w:rsidRPr="008969AB">
        <w:rPr>
          <w:rFonts w:eastAsia="Calibri"/>
          <w:color w:val="000000"/>
        </w:rPr>
        <w:t xml:space="preserve">Электроснабжение </w:t>
      </w:r>
      <w:r w:rsidR="006C0434" w:rsidRPr="008969AB">
        <w:rPr>
          <w:rFonts w:eastAsia="Calibri"/>
          <w:color w:val="000000"/>
        </w:rPr>
        <w:t>населённ</w:t>
      </w:r>
      <w:r w:rsidRPr="008969AB">
        <w:rPr>
          <w:rFonts w:eastAsia="Calibri"/>
          <w:color w:val="000000"/>
        </w:rPr>
        <w:t>ых пунктов поселкового округа осуществляется через трансформаторные подстанции на напряжении 10/4кВ, которые полностью обеспечивают электроэнергией население и производственные центры. Трансформаторные подстанции размещены с учетом максимально возможного приближения их к центрам нагрузок.</w:t>
      </w:r>
    </w:p>
    <w:p w:rsidR="0021496A" w:rsidRPr="008969AB" w:rsidRDefault="0021496A" w:rsidP="0021496A">
      <w:pPr>
        <w:widowControl w:val="0"/>
        <w:suppressAutoHyphens/>
        <w:spacing w:line="380" w:lineRule="exact"/>
        <w:ind w:firstLine="709"/>
        <w:contextualSpacing/>
        <w:jc w:val="both"/>
        <w:rPr>
          <w:rFonts w:eastAsia="Arial Unicode MS"/>
          <w:bCs/>
          <w:i/>
          <w:kern w:val="1"/>
        </w:rPr>
      </w:pPr>
      <w:r w:rsidRPr="008969AB">
        <w:rPr>
          <w:rFonts w:eastAsia="Arial Unicode MS"/>
          <w:bCs/>
          <w:i/>
          <w:kern w:val="1"/>
        </w:rPr>
        <w:lastRenderedPageBreak/>
        <w:t xml:space="preserve">В рамках государственных и муниципальных программ не предусмотрены мероприятия по созданию объектов инженерной инфраструктуры областного и межмуниципального характера, а также объектов газоснабжения поселений на территории муниципального образования </w:t>
      </w:r>
      <w:r w:rsidR="00060F83" w:rsidRPr="008969AB">
        <w:rPr>
          <w:rFonts w:eastAsia="Arial Unicode MS"/>
          <w:bCs/>
          <w:i/>
          <w:kern w:val="1"/>
        </w:rPr>
        <w:t>Токарёвский поселковый округ</w:t>
      </w:r>
      <w:r w:rsidRPr="008969AB">
        <w:rPr>
          <w:rFonts w:eastAsia="Arial Unicode MS"/>
          <w:bCs/>
          <w:i/>
          <w:kern w:val="1"/>
        </w:rPr>
        <w:t>.</w:t>
      </w:r>
    </w:p>
    <w:p w:rsidR="00B26BFA" w:rsidRPr="008969AB" w:rsidRDefault="0021496A" w:rsidP="0021496A">
      <w:pPr>
        <w:widowControl w:val="0"/>
        <w:suppressAutoHyphens/>
        <w:spacing w:line="380" w:lineRule="exact"/>
        <w:ind w:firstLine="709"/>
        <w:contextualSpacing/>
        <w:jc w:val="both"/>
        <w:rPr>
          <w:rFonts w:eastAsia="Arial Unicode MS"/>
          <w:i/>
          <w:kern w:val="1"/>
        </w:rPr>
      </w:pPr>
      <w:r w:rsidRPr="008969AB">
        <w:rPr>
          <w:rFonts w:eastAsia="Arial Unicode MS"/>
          <w:bCs/>
          <w:i/>
          <w:kern w:val="1"/>
        </w:rPr>
        <w:t>Муниципальными програ</w:t>
      </w:r>
      <w:r w:rsidR="009F493D" w:rsidRPr="008969AB">
        <w:rPr>
          <w:rFonts w:eastAsia="Arial Unicode MS"/>
          <w:bCs/>
          <w:i/>
          <w:kern w:val="1"/>
        </w:rPr>
        <w:t>ммами Токарёвского поселкового округа</w:t>
      </w:r>
      <w:r w:rsidRPr="008969AB">
        <w:rPr>
          <w:rFonts w:eastAsia="Arial Unicode MS"/>
          <w:bCs/>
          <w:i/>
          <w:kern w:val="1"/>
        </w:rPr>
        <w:t>, а также инвестиционными программами организаций субъектов естественных монополий, организаций коммунального комплекса мероприятий в отношении объектов данного назначения не предусматривается.</w:t>
      </w:r>
    </w:p>
    <w:p w:rsidR="00B26BFA" w:rsidRPr="008969AB" w:rsidRDefault="00B26BFA" w:rsidP="00D072E7">
      <w:pPr>
        <w:widowControl w:val="0"/>
        <w:suppressAutoHyphens/>
        <w:spacing w:line="380" w:lineRule="exact"/>
        <w:ind w:firstLine="709"/>
        <w:contextualSpacing/>
        <w:jc w:val="both"/>
        <w:rPr>
          <w:rFonts w:eastAsia="Arial Unicode MS"/>
          <w:i/>
          <w:kern w:val="1"/>
        </w:rPr>
      </w:pPr>
      <w:r w:rsidRPr="008969AB">
        <w:rPr>
          <w:rFonts w:eastAsia="Arial Unicode MS"/>
          <w:i/>
          <w:kern w:val="1"/>
        </w:rPr>
        <w:t>Сведения о существующих объектах в области водоснабжения населения отображаются</w:t>
      </w:r>
      <w:r w:rsidR="0021496A" w:rsidRPr="008969AB">
        <w:t xml:space="preserve"> </w:t>
      </w:r>
      <w:r w:rsidR="0021496A" w:rsidRPr="008969AB">
        <w:rPr>
          <w:rFonts w:eastAsia="Arial Unicode MS"/>
          <w:i/>
          <w:kern w:val="1"/>
        </w:rPr>
        <w:t xml:space="preserve">на карте материалов по обоснованию генерального плана муниципального образования </w:t>
      </w:r>
      <w:r w:rsidR="00060F83" w:rsidRPr="008969AB">
        <w:rPr>
          <w:rFonts w:eastAsia="Arial Unicode MS"/>
          <w:bCs/>
          <w:i/>
          <w:kern w:val="1"/>
        </w:rPr>
        <w:t xml:space="preserve">Токарёвский поселковый округ Токарёвского </w:t>
      </w:r>
      <w:r w:rsidR="009F493D" w:rsidRPr="008969AB">
        <w:rPr>
          <w:rFonts w:eastAsia="Arial Unicode MS"/>
          <w:i/>
          <w:kern w:val="1"/>
        </w:rPr>
        <w:t xml:space="preserve"> района Тамбовской области</w:t>
      </w:r>
      <w:r w:rsidR="0021496A" w:rsidRPr="008969AB">
        <w:rPr>
          <w:rFonts w:eastAsia="Arial Unicode MS"/>
          <w:i/>
          <w:kern w:val="1"/>
        </w:rPr>
        <w:t>.</w:t>
      </w:r>
    </w:p>
    <w:p w:rsidR="006C09E9" w:rsidRPr="008969AB" w:rsidRDefault="006C09E9" w:rsidP="00D072E7">
      <w:pPr>
        <w:widowControl w:val="0"/>
        <w:suppressAutoHyphens/>
        <w:spacing w:line="380" w:lineRule="exact"/>
        <w:ind w:firstLine="709"/>
        <w:contextualSpacing/>
        <w:jc w:val="both"/>
        <w:rPr>
          <w:rFonts w:eastAsia="Arial Unicode MS"/>
          <w:b/>
          <w:kern w:val="1"/>
        </w:rPr>
      </w:pPr>
    </w:p>
    <w:p w:rsidR="00E21B50" w:rsidRPr="008969AB" w:rsidRDefault="00E21B50" w:rsidP="00F7045B">
      <w:pPr>
        <w:pStyle w:val="aff2"/>
        <w:keepNext/>
        <w:widowControl w:val="0"/>
        <w:numPr>
          <w:ilvl w:val="2"/>
          <w:numId w:val="15"/>
        </w:numPr>
        <w:suppressAutoHyphens/>
        <w:spacing w:line="380" w:lineRule="exact"/>
        <w:jc w:val="center"/>
        <w:outlineLvl w:val="1"/>
        <w:rPr>
          <w:rFonts w:eastAsia="Arial Unicode MS"/>
          <w:b/>
          <w:kern w:val="1"/>
        </w:rPr>
      </w:pPr>
      <w:r w:rsidRPr="008969AB">
        <w:rPr>
          <w:rFonts w:eastAsia="Arial Unicode MS"/>
          <w:b/>
          <w:kern w:val="1"/>
        </w:rPr>
        <w:t>Теплоснабжение</w:t>
      </w:r>
    </w:p>
    <w:p w:rsidR="00060F83" w:rsidRPr="008969AB" w:rsidRDefault="00060F83" w:rsidP="00060F83">
      <w:pPr>
        <w:spacing w:line="420" w:lineRule="exact"/>
        <w:ind w:firstLine="709"/>
        <w:contextualSpacing/>
        <w:jc w:val="both"/>
      </w:pPr>
      <w:r w:rsidRPr="008969AB">
        <w:t xml:space="preserve">Централизованное теплоснабжение на территории Токарёвского поселкового округа имеется в средней школе №2 и в Доме творчества, по улице Проспект Революции в доме №3. Основным источников тепла для жилищно-коммунального сектора и производственно-промышленных предприятий являются локальные котельные на газовом и жидком топливе. </w:t>
      </w:r>
    </w:p>
    <w:p w:rsidR="00060F83" w:rsidRPr="008969AB" w:rsidRDefault="00060F83" w:rsidP="00060F83">
      <w:pPr>
        <w:spacing w:line="420" w:lineRule="exact"/>
        <w:ind w:firstLine="709"/>
        <w:contextualSpacing/>
        <w:jc w:val="both"/>
      </w:pPr>
      <w:r w:rsidRPr="008969AB">
        <w:t>Производственные предприятия, имеющие значительную тепловую технологическую нагрузку, обеспечиваются от собственных котельных.</w:t>
      </w:r>
    </w:p>
    <w:p w:rsidR="00B712B4" w:rsidRPr="008969AB" w:rsidRDefault="00060F83" w:rsidP="00060F83">
      <w:pPr>
        <w:spacing w:line="420" w:lineRule="exact"/>
        <w:ind w:firstLine="709"/>
        <w:contextualSpacing/>
        <w:jc w:val="both"/>
      </w:pPr>
      <w:r w:rsidRPr="008969AB">
        <w:t>Одноэтажная застройка отапливается твердым топливом и от индивидуальных газовых источников тепла.</w:t>
      </w:r>
    </w:p>
    <w:p w:rsidR="00495DD1" w:rsidRPr="008969AB" w:rsidRDefault="00495DD1" w:rsidP="00495DD1">
      <w:pPr>
        <w:widowControl w:val="0"/>
        <w:suppressAutoHyphens/>
        <w:spacing w:line="380" w:lineRule="exact"/>
        <w:ind w:firstLine="709"/>
        <w:contextualSpacing/>
        <w:jc w:val="both"/>
        <w:rPr>
          <w:rFonts w:eastAsia="Arial Unicode MS"/>
          <w:bCs/>
          <w:i/>
          <w:kern w:val="1"/>
        </w:rPr>
      </w:pPr>
      <w:r w:rsidRPr="008969AB">
        <w:rPr>
          <w:rFonts w:eastAsia="Arial Unicode MS"/>
          <w:bCs/>
          <w:i/>
          <w:kern w:val="1"/>
        </w:rPr>
        <w:t>В рамках государственных и муниципальных программ не предусмотрены мероприятия по созданию объектов теплоснабжения на территории муниципального образования Токарёвский поселковый округ.</w:t>
      </w:r>
    </w:p>
    <w:p w:rsidR="00060F83" w:rsidRPr="008969AB" w:rsidRDefault="00060F83" w:rsidP="00060F83">
      <w:pPr>
        <w:spacing w:line="420" w:lineRule="exact"/>
        <w:ind w:firstLine="709"/>
        <w:contextualSpacing/>
        <w:jc w:val="both"/>
        <w:rPr>
          <w:rFonts w:eastAsia="Arial Unicode MS"/>
          <w:b/>
          <w:kern w:val="1"/>
        </w:rPr>
      </w:pPr>
    </w:p>
    <w:p w:rsidR="00F02199" w:rsidRPr="008969AB" w:rsidRDefault="00F02199" w:rsidP="00F02199">
      <w:pPr>
        <w:pStyle w:val="aff2"/>
        <w:widowControl w:val="0"/>
        <w:numPr>
          <w:ilvl w:val="2"/>
          <w:numId w:val="15"/>
        </w:numPr>
        <w:suppressAutoHyphens/>
        <w:spacing w:line="380" w:lineRule="exact"/>
        <w:jc w:val="center"/>
        <w:rPr>
          <w:rFonts w:eastAsia="Arial Unicode MS"/>
          <w:b/>
          <w:kern w:val="1"/>
        </w:rPr>
      </w:pPr>
      <w:r w:rsidRPr="008969AB">
        <w:rPr>
          <w:rFonts w:eastAsia="Arial Unicode MS"/>
          <w:b/>
          <w:kern w:val="1"/>
        </w:rPr>
        <w:t>Газоснабжение</w:t>
      </w:r>
    </w:p>
    <w:p w:rsidR="00060F83" w:rsidRPr="008969AB" w:rsidRDefault="00060F83" w:rsidP="00060F83">
      <w:pPr>
        <w:pStyle w:val="affc"/>
        <w:spacing w:line="380" w:lineRule="exact"/>
        <w:rPr>
          <w:rFonts w:eastAsia="Calibri" w:cstheme="minorBidi"/>
          <w:color w:val="000000"/>
          <w:szCs w:val="24"/>
          <w:lang w:eastAsia="en-US"/>
        </w:rPr>
      </w:pPr>
      <w:r w:rsidRPr="008969AB">
        <w:rPr>
          <w:rFonts w:eastAsia="Calibri" w:cstheme="minorBidi"/>
          <w:color w:val="000000"/>
          <w:szCs w:val="24"/>
          <w:lang w:eastAsia="en-US"/>
        </w:rPr>
        <w:t xml:space="preserve">По территории Токарёвского поселкового округа проходит газопровод высокого давления. Источником газоснабжения является Токарёвская газораспределительная станция (ГРС), расположенная в северо-восточной части рабочего поселка Токарёвка. Распределение газа осуществляется от магистрального газопровода к газораспределительной станции (ГРС), от ГРС прокладываются распределительные газопроводы среднего давления до газорегуляторного пункта (ГРП).  На ГРП газ снижается и поступает на ШРП расположенные в населённых пунктах на территории селитебной застройки, у котельных, возле промышленных предприятий, и далее по воздушным и подземным сетям низкого давления поступает к потребителям. </w:t>
      </w:r>
    </w:p>
    <w:p w:rsidR="00060F83" w:rsidRPr="008969AB" w:rsidRDefault="00060F83" w:rsidP="00060F83">
      <w:pPr>
        <w:pStyle w:val="affc"/>
        <w:spacing w:line="380" w:lineRule="exact"/>
        <w:rPr>
          <w:rFonts w:eastAsia="Calibri" w:cstheme="minorBidi"/>
          <w:color w:val="000000"/>
          <w:szCs w:val="24"/>
          <w:lang w:eastAsia="en-US"/>
        </w:rPr>
      </w:pPr>
      <w:r w:rsidRPr="008969AB">
        <w:rPr>
          <w:rFonts w:eastAsia="Calibri" w:cstheme="minorBidi"/>
          <w:color w:val="000000"/>
          <w:szCs w:val="24"/>
          <w:lang w:eastAsia="en-US"/>
        </w:rPr>
        <w:t xml:space="preserve">Протяженность газопровода по территории рабочего поселка 69 км, в деревне Старогрязное </w:t>
      </w:r>
      <w:r w:rsidRPr="008969AB">
        <w:rPr>
          <w:rFonts w:eastAsia="Calibri" w:cstheme="minorBidi"/>
          <w:color w:val="000000"/>
          <w:szCs w:val="24"/>
          <w:lang w:eastAsia="en-US"/>
        </w:rPr>
        <w:lastRenderedPageBreak/>
        <w:t>4,6 км.</w:t>
      </w:r>
    </w:p>
    <w:p w:rsidR="00060F83" w:rsidRPr="008969AB" w:rsidRDefault="00060F83" w:rsidP="00060F83">
      <w:pPr>
        <w:pStyle w:val="affc"/>
        <w:spacing w:line="380" w:lineRule="exact"/>
        <w:rPr>
          <w:rFonts w:eastAsia="Calibri" w:cstheme="minorBidi"/>
          <w:color w:val="000000"/>
          <w:szCs w:val="24"/>
          <w:lang w:eastAsia="en-US"/>
        </w:rPr>
      </w:pPr>
      <w:r w:rsidRPr="008969AB">
        <w:rPr>
          <w:rFonts w:eastAsia="Calibri" w:cstheme="minorBidi"/>
          <w:color w:val="000000"/>
          <w:szCs w:val="24"/>
          <w:lang w:eastAsia="en-US"/>
        </w:rPr>
        <w:t xml:space="preserve">Природный газ подается в </w:t>
      </w:r>
      <w:r w:rsidR="006C0434" w:rsidRPr="008969AB">
        <w:rPr>
          <w:rFonts w:eastAsia="Calibri" w:cstheme="minorBidi"/>
          <w:color w:val="000000"/>
          <w:szCs w:val="24"/>
          <w:lang w:eastAsia="en-US"/>
        </w:rPr>
        <w:t>населённ</w:t>
      </w:r>
      <w:r w:rsidRPr="008969AB">
        <w:rPr>
          <w:rFonts w:eastAsia="Calibri" w:cstheme="minorBidi"/>
          <w:color w:val="000000"/>
          <w:szCs w:val="24"/>
          <w:lang w:eastAsia="en-US"/>
        </w:rPr>
        <w:t>ый пункт на отопление, горячее водоснабжение, на хозяйственно-бытовые и коммунальные нужды, на теплотехнические нужды промышленного производства.</w:t>
      </w:r>
    </w:p>
    <w:p w:rsidR="00060F83" w:rsidRPr="008969AB" w:rsidRDefault="00060F83" w:rsidP="00060F83">
      <w:pPr>
        <w:pStyle w:val="affc"/>
        <w:spacing w:line="380" w:lineRule="exact"/>
        <w:rPr>
          <w:rFonts w:eastAsia="Calibri" w:cstheme="minorBidi"/>
          <w:color w:val="000000"/>
          <w:szCs w:val="24"/>
          <w:lang w:eastAsia="en-US"/>
        </w:rPr>
      </w:pPr>
      <w:r w:rsidRPr="008969AB">
        <w:rPr>
          <w:rFonts w:eastAsia="Calibri" w:cstheme="minorBidi"/>
          <w:color w:val="000000"/>
          <w:szCs w:val="24"/>
          <w:lang w:eastAsia="en-US"/>
        </w:rPr>
        <w:t>Природный газ предусматривается как основной вид топлива для источников централизованного теплоснабжения (котельные), так и для автономного теплоснабжения.</w:t>
      </w:r>
    </w:p>
    <w:p w:rsidR="00F02199" w:rsidRPr="008969AB" w:rsidRDefault="00F02199" w:rsidP="00F02199">
      <w:pPr>
        <w:widowControl w:val="0"/>
        <w:suppressAutoHyphens/>
        <w:spacing w:line="380" w:lineRule="exact"/>
        <w:ind w:firstLine="709"/>
        <w:contextualSpacing/>
        <w:jc w:val="both"/>
        <w:rPr>
          <w:rFonts w:eastAsia="Arial Unicode MS"/>
          <w:bCs/>
          <w:i/>
          <w:kern w:val="1"/>
        </w:rPr>
      </w:pPr>
      <w:r w:rsidRPr="008969AB">
        <w:rPr>
          <w:rFonts w:eastAsia="Arial Unicode MS"/>
          <w:bCs/>
          <w:i/>
          <w:kern w:val="1"/>
        </w:rPr>
        <w:t xml:space="preserve">В рамках государственных и муниципальных программ не предусмотрены мероприятия по созданию объектов инженерной инфраструктуры областного и межмуниципального характера, а также объектов газоснабжения поселений на территории муниципального образования </w:t>
      </w:r>
      <w:r w:rsidR="00060F83" w:rsidRPr="008969AB">
        <w:rPr>
          <w:rFonts w:eastAsia="Arial Unicode MS"/>
          <w:bCs/>
          <w:i/>
          <w:kern w:val="1"/>
        </w:rPr>
        <w:t>Токарёвский поселковый округ</w:t>
      </w:r>
      <w:r w:rsidRPr="008969AB">
        <w:rPr>
          <w:rFonts w:eastAsia="Arial Unicode MS"/>
          <w:bCs/>
          <w:i/>
          <w:kern w:val="1"/>
        </w:rPr>
        <w:t>.</w:t>
      </w:r>
    </w:p>
    <w:p w:rsidR="00F02199" w:rsidRPr="008969AB" w:rsidRDefault="00F02199" w:rsidP="00F02199">
      <w:pPr>
        <w:widowControl w:val="0"/>
        <w:suppressAutoHyphens/>
        <w:spacing w:line="380" w:lineRule="exact"/>
        <w:ind w:firstLine="709"/>
        <w:contextualSpacing/>
        <w:jc w:val="both"/>
        <w:rPr>
          <w:rFonts w:eastAsia="Arial Unicode MS"/>
          <w:bCs/>
          <w:i/>
          <w:kern w:val="1"/>
        </w:rPr>
      </w:pPr>
      <w:r w:rsidRPr="008969AB">
        <w:rPr>
          <w:rFonts w:eastAsia="Arial Unicode MS"/>
          <w:bCs/>
          <w:i/>
          <w:kern w:val="1"/>
        </w:rPr>
        <w:t xml:space="preserve">Муниципальными программами </w:t>
      </w:r>
      <w:r w:rsidR="000F1365" w:rsidRPr="008969AB">
        <w:rPr>
          <w:rFonts w:eastAsia="Arial Unicode MS"/>
          <w:bCs/>
          <w:i/>
          <w:kern w:val="1"/>
        </w:rPr>
        <w:t>поселкового округа</w:t>
      </w:r>
      <w:r w:rsidRPr="008969AB">
        <w:rPr>
          <w:rFonts w:eastAsia="Arial Unicode MS"/>
          <w:bCs/>
          <w:i/>
          <w:kern w:val="1"/>
        </w:rPr>
        <w:t>, а также инвестиционными программами организаций субъектов естественных монополий, организаций коммунального комплекса мероприятий в отношении объектов данного назначения не предусматривается.</w:t>
      </w:r>
    </w:p>
    <w:p w:rsidR="00F02199" w:rsidRPr="008969AB" w:rsidRDefault="00F02199" w:rsidP="00F02199">
      <w:pPr>
        <w:widowControl w:val="0"/>
        <w:suppressAutoHyphens/>
        <w:spacing w:line="380" w:lineRule="exact"/>
        <w:ind w:firstLine="709"/>
        <w:contextualSpacing/>
        <w:jc w:val="both"/>
        <w:rPr>
          <w:rFonts w:eastAsia="Arial Unicode MS"/>
          <w:i/>
          <w:kern w:val="1"/>
        </w:rPr>
      </w:pPr>
      <w:r w:rsidRPr="008969AB">
        <w:rPr>
          <w:rFonts w:eastAsia="Arial Unicode MS"/>
          <w:i/>
          <w:kern w:val="1"/>
        </w:rPr>
        <w:t>Сведения о существующих объектах в области газоснабжения отображаются</w:t>
      </w:r>
      <w:r w:rsidRPr="008969AB">
        <w:t xml:space="preserve"> </w:t>
      </w:r>
      <w:r w:rsidRPr="008969AB">
        <w:rPr>
          <w:rFonts w:eastAsia="Arial Unicode MS"/>
          <w:i/>
          <w:kern w:val="1"/>
        </w:rPr>
        <w:t>на карте материалов по обоснованию генерального пл</w:t>
      </w:r>
      <w:r w:rsidR="00495DD1" w:rsidRPr="008969AB">
        <w:rPr>
          <w:rFonts w:eastAsia="Arial Unicode MS"/>
          <w:i/>
          <w:kern w:val="1"/>
        </w:rPr>
        <w:t xml:space="preserve">ана муниципального образования </w:t>
      </w:r>
      <w:r w:rsidR="00060F83" w:rsidRPr="008969AB">
        <w:rPr>
          <w:rFonts w:eastAsia="Arial Unicode MS"/>
          <w:bCs/>
          <w:i/>
          <w:kern w:val="1"/>
        </w:rPr>
        <w:t>Токарёвский поселковый округ</w:t>
      </w:r>
      <w:r w:rsidR="00060F83" w:rsidRPr="008969AB">
        <w:rPr>
          <w:rFonts w:eastAsia="Arial Unicode MS"/>
          <w:i/>
          <w:kern w:val="1"/>
        </w:rPr>
        <w:t xml:space="preserve"> Токарёвского </w:t>
      </w:r>
      <w:r w:rsidRPr="008969AB">
        <w:rPr>
          <w:rFonts w:eastAsia="Arial Unicode MS"/>
          <w:i/>
          <w:kern w:val="1"/>
        </w:rPr>
        <w:t>района Тамбовской области.</w:t>
      </w:r>
    </w:p>
    <w:p w:rsidR="00F02199" w:rsidRPr="008969AB" w:rsidRDefault="00F02199" w:rsidP="00F02199">
      <w:pPr>
        <w:widowControl w:val="0"/>
        <w:suppressAutoHyphens/>
        <w:spacing w:line="380" w:lineRule="exact"/>
        <w:ind w:firstLine="709"/>
        <w:contextualSpacing/>
        <w:jc w:val="both"/>
      </w:pPr>
    </w:p>
    <w:p w:rsidR="00E21B50" w:rsidRPr="008969AB" w:rsidRDefault="00A8360A" w:rsidP="00F7045B">
      <w:pPr>
        <w:pStyle w:val="aff2"/>
        <w:widowControl w:val="0"/>
        <w:numPr>
          <w:ilvl w:val="2"/>
          <w:numId w:val="15"/>
        </w:numPr>
        <w:suppressAutoHyphens/>
        <w:spacing w:line="380" w:lineRule="exact"/>
        <w:jc w:val="center"/>
        <w:rPr>
          <w:rFonts w:eastAsia="Arial Unicode MS"/>
          <w:b/>
          <w:bCs/>
          <w:kern w:val="1"/>
        </w:rPr>
      </w:pPr>
      <w:r w:rsidRPr="008969AB">
        <w:rPr>
          <w:rFonts w:eastAsia="Arial Unicode MS"/>
          <w:b/>
          <w:bCs/>
          <w:kern w:val="1"/>
        </w:rPr>
        <w:t>Объекты связи</w:t>
      </w:r>
    </w:p>
    <w:p w:rsidR="00060F83" w:rsidRPr="008969AB" w:rsidRDefault="00060F83" w:rsidP="00060F83">
      <w:pPr>
        <w:spacing w:line="380" w:lineRule="exact"/>
        <w:ind w:firstLine="709"/>
        <w:rPr>
          <w:rFonts w:eastAsia="Calibri"/>
          <w:color w:val="000000"/>
        </w:rPr>
      </w:pPr>
      <w:r w:rsidRPr="008969AB">
        <w:rPr>
          <w:rFonts w:eastAsia="Calibri"/>
          <w:color w:val="000000"/>
        </w:rPr>
        <w:t>В настоящее время населению и предприятиям предоставляются следующие виды услуг основного комплекса электрической связи и телекоммуникаций:</w:t>
      </w:r>
    </w:p>
    <w:p w:rsidR="00060F83" w:rsidRPr="008969AB" w:rsidRDefault="00060F83" w:rsidP="00060F83">
      <w:pPr>
        <w:spacing w:line="380" w:lineRule="exact"/>
        <w:ind w:firstLine="709"/>
        <w:rPr>
          <w:rFonts w:eastAsia="Calibri"/>
          <w:color w:val="000000"/>
        </w:rPr>
      </w:pPr>
      <w:r w:rsidRPr="008969AB">
        <w:rPr>
          <w:rFonts w:eastAsia="Calibri"/>
          <w:color w:val="000000"/>
        </w:rPr>
        <w:t>- телефонная связь общего пользования (стационарная);</w:t>
      </w:r>
    </w:p>
    <w:p w:rsidR="00060F83" w:rsidRPr="008969AB" w:rsidRDefault="00060F83" w:rsidP="00060F83">
      <w:pPr>
        <w:spacing w:line="380" w:lineRule="exact"/>
        <w:ind w:firstLine="709"/>
        <w:rPr>
          <w:rFonts w:eastAsia="Calibri"/>
          <w:color w:val="000000"/>
        </w:rPr>
      </w:pPr>
      <w:r w:rsidRPr="008969AB">
        <w:rPr>
          <w:rFonts w:eastAsia="Calibri"/>
          <w:color w:val="000000"/>
        </w:rPr>
        <w:t>- мобильная (сотовая) радиотелефонная связь;</w:t>
      </w:r>
    </w:p>
    <w:p w:rsidR="00060F83" w:rsidRPr="008969AB" w:rsidRDefault="00060F83" w:rsidP="00060F83">
      <w:pPr>
        <w:spacing w:line="380" w:lineRule="exact"/>
        <w:ind w:firstLine="709"/>
        <w:rPr>
          <w:rFonts w:eastAsia="Calibri"/>
          <w:color w:val="000000"/>
        </w:rPr>
      </w:pPr>
      <w:r w:rsidRPr="008969AB">
        <w:rPr>
          <w:rFonts w:eastAsia="Calibri"/>
          <w:color w:val="000000"/>
        </w:rPr>
        <w:t>- цифровые коммуникационные информационные сети и системы передачи данных;</w:t>
      </w:r>
    </w:p>
    <w:p w:rsidR="00060F83" w:rsidRPr="008969AB" w:rsidRDefault="00060F83" w:rsidP="00060F83">
      <w:pPr>
        <w:spacing w:line="380" w:lineRule="exact"/>
        <w:ind w:firstLine="709"/>
        <w:rPr>
          <w:rFonts w:eastAsia="Calibri"/>
          <w:color w:val="000000"/>
        </w:rPr>
      </w:pPr>
      <w:r w:rsidRPr="008969AB">
        <w:rPr>
          <w:rFonts w:eastAsia="Calibri"/>
          <w:color w:val="000000"/>
        </w:rPr>
        <w:t>- проводное вещание;</w:t>
      </w:r>
    </w:p>
    <w:p w:rsidR="00060F83" w:rsidRPr="008969AB" w:rsidRDefault="00060F83" w:rsidP="00060F83">
      <w:pPr>
        <w:spacing w:line="380" w:lineRule="exact"/>
        <w:ind w:firstLine="709"/>
        <w:rPr>
          <w:rFonts w:eastAsia="Calibri"/>
          <w:color w:val="000000"/>
        </w:rPr>
      </w:pPr>
      <w:r w:rsidRPr="008969AB">
        <w:rPr>
          <w:rFonts w:eastAsia="Calibri"/>
          <w:color w:val="000000"/>
        </w:rPr>
        <w:t>- эфирное радиовещание;</w:t>
      </w:r>
    </w:p>
    <w:p w:rsidR="00060F83" w:rsidRPr="008969AB" w:rsidRDefault="00060F83" w:rsidP="00060F83">
      <w:pPr>
        <w:spacing w:line="380" w:lineRule="exact"/>
        <w:ind w:firstLine="709"/>
        <w:rPr>
          <w:rFonts w:eastAsia="Calibri"/>
          <w:color w:val="000000"/>
        </w:rPr>
      </w:pPr>
      <w:r w:rsidRPr="008969AB">
        <w:rPr>
          <w:rFonts w:eastAsia="Calibri"/>
          <w:color w:val="000000"/>
        </w:rPr>
        <w:t>- телевизионное вещание;</w:t>
      </w:r>
    </w:p>
    <w:p w:rsidR="00E21B50" w:rsidRPr="008969AB" w:rsidRDefault="00060F83" w:rsidP="00060F83">
      <w:pPr>
        <w:pStyle w:val="a6"/>
        <w:spacing w:line="380" w:lineRule="exact"/>
        <w:ind w:firstLine="709"/>
        <w:contextualSpacing/>
        <w:rPr>
          <w:rFonts w:eastAsia="Calibri"/>
          <w:color w:val="000000"/>
          <w:sz w:val="24"/>
        </w:rPr>
      </w:pPr>
      <w:r w:rsidRPr="008969AB">
        <w:rPr>
          <w:rFonts w:eastAsia="Calibri"/>
          <w:color w:val="000000"/>
          <w:sz w:val="24"/>
        </w:rPr>
        <w:t>- почтовая связь.</w:t>
      </w:r>
    </w:p>
    <w:p w:rsidR="00A17BCE" w:rsidRPr="008969AB" w:rsidRDefault="00A17BCE" w:rsidP="00060F83">
      <w:pPr>
        <w:pStyle w:val="a6"/>
        <w:spacing w:line="380" w:lineRule="exact"/>
        <w:ind w:firstLine="709"/>
        <w:contextualSpacing/>
        <w:rPr>
          <w:rFonts w:eastAsia="Calibri"/>
          <w:color w:val="000000"/>
          <w:sz w:val="24"/>
        </w:rPr>
      </w:pPr>
    </w:p>
    <w:p w:rsidR="00A17BCE" w:rsidRPr="008969AB" w:rsidRDefault="00A17BCE" w:rsidP="00A17BCE">
      <w:pPr>
        <w:pStyle w:val="aff2"/>
        <w:widowControl w:val="0"/>
        <w:numPr>
          <w:ilvl w:val="2"/>
          <w:numId w:val="15"/>
        </w:numPr>
        <w:suppressAutoHyphens/>
        <w:spacing w:line="380" w:lineRule="exact"/>
        <w:jc w:val="center"/>
        <w:rPr>
          <w:rFonts w:eastAsia="Arial Unicode MS"/>
          <w:b/>
          <w:bCs/>
          <w:kern w:val="1"/>
        </w:rPr>
      </w:pPr>
      <w:r w:rsidRPr="008969AB">
        <w:rPr>
          <w:rFonts w:eastAsia="Arial Unicode MS"/>
          <w:b/>
          <w:bCs/>
          <w:kern w:val="1"/>
        </w:rPr>
        <w:t>Гидротехнические сооружения</w:t>
      </w:r>
    </w:p>
    <w:p w:rsidR="00A17BCE" w:rsidRPr="008969AB" w:rsidRDefault="00A17BCE" w:rsidP="009F52EC">
      <w:pPr>
        <w:spacing w:line="380" w:lineRule="atLeast"/>
        <w:ind w:left="-142" w:firstLine="567"/>
        <w:jc w:val="both"/>
        <w:rPr>
          <w:rFonts w:eastAsia="Calibri"/>
          <w:color w:val="000000"/>
        </w:rPr>
      </w:pPr>
      <w:r w:rsidRPr="008969AB">
        <w:rPr>
          <w:rFonts w:eastAsia="Calibri"/>
          <w:color w:val="000000"/>
        </w:rPr>
        <w:t xml:space="preserve">Перечень гидротехнических сооружений, расположенных на территории Токарёвского поселкового округа, представлен в таблице </w:t>
      </w:r>
      <w:r w:rsidR="000F1365" w:rsidRPr="008969AB">
        <w:rPr>
          <w:rFonts w:eastAsia="Calibri"/>
          <w:color w:val="000000"/>
        </w:rPr>
        <w:t>1</w:t>
      </w:r>
      <w:r w:rsidR="00AB2B14">
        <w:rPr>
          <w:rFonts w:eastAsia="Calibri"/>
          <w:color w:val="000000"/>
        </w:rPr>
        <w:t>4</w:t>
      </w:r>
      <w:r w:rsidR="009F52EC" w:rsidRPr="008969AB">
        <w:rPr>
          <w:rFonts w:eastAsia="Calibri"/>
          <w:color w:val="000000"/>
        </w:rPr>
        <w:t>.</w:t>
      </w:r>
    </w:p>
    <w:p w:rsidR="00A17BCE" w:rsidRPr="008969AB" w:rsidRDefault="00A17BCE" w:rsidP="00A17BCE">
      <w:pPr>
        <w:ind w:left="-142" w:firstLine="567"/>
        <w:jc w:val="right"/>
        <w:rPr>
          <w:rFonts w:eastAsia="Calibri"/>
          <w:color w:val="000000"/>
        </w:rPr>
      </w:pPr>
    </w:p>
    <w:p w:rsidR="00AB2B14" w:rsidRDefault="00AB2B14" w:rsidP="00A17BCE">
      <w:pPr>
        <w:ind w:left="-142" w:firstLine="567"/>
        <w:jc w:val="right"/>
        <w:rPr>
          <w:rFonts w:eastAsia="Calibri"/>
          <w:color w:val="000000"/>
        </w:rPr>
      </w:pPr>
    </w:p>
    <w:p w:rsidR="00AB2B14" w:rsidRDefault="00AB2B14" w:rsidP="00A17BCE">
      <w:pPr>
        <w:ind w:left="-142" w:firstLine="567"/>
        <w:jc w:val="right"/>
        <w:rPr>
          <w:rFonts w:eastAsia="Calibri"/>
          <w:color w:val="000000"/>
        </w:rPr>
      </w:pPr>
    </w:p>
    <w:p w:rsidR="00AB2B14" w:rsidRDefault="00AB2B14" w:rsidP="00A17BCE">
      <w:pPr>
        <w:ind w:left="-142" w:firstLine="567"/>
        <w:jc w:val="right"/>
        <w:rPr>
          <w:rFonts w:eastAsia="Calibri"/>
          <w:color w:val="000000"/>
        </w:rPr>
      </w:pPr>
    </w:p>
    <w:p w:rsidR="00AB2B14" w:rsidRDefault="00AB2B14" w:rsidP="00A17BCE">
      <w:pPr>
        <w:ind w:left="-142" w:firstLine="567"/>
        <w:jc w:val="right"/>
        <w:rPr>
          <w:rFonts w:eastAsia="Calibri"/>
          <w:color w:val="000000"/>
        </w:rPr>
      </w:pPr>
    </w:p>
    <w:p w:rsidR="00AB2B14" w:rsidRDefault="00AB2B14" w:rsidP="00A17BCE">
      <w:pPr>
        <w:ind w:left="-142" w:firstLine="567"/>
        <w:jc w:val="right"/>
        <w:rPr>
          <w:rFonts w:eastAsia="Calibri"/>
          <w:color w:val="000000"/>
        </w:rPr>
      </w:pPr>
    </w:p>
    <w:p w:rsidR="00AB2B14" w:rsidRDefault="00AB2B14" w:rsidP="00A17BCE">
      <w:pPr>
        <w:ind w:left="-142" w:firstLine="567"/>
        <w:jc w:val="right"/>
        <w:rPr>
          <w:rFonts w:eastAsia="Calibri"/>
          <w:color w:val="000000"/>
        </w:rPr>
      </w:pPr>
    </w:p>
    <w:p w:rsidR="00A17BCE" w:rsidRPr="008969AB" w:rsidRDefault="00A17BCE" w:rsidP="00A17BCE">
      <w:pPr>
        <w:ind w:left="-142" w:firstLine="567"/>
        <w:jc w:val="right"/>
        <w:rPr>
          <w:rFonts w:eastAsia="Calibri"/>
          <w:color w:val="000000"/>
        </w:rPr>
      </w:pPr>
      <w:r w:rsidRPr="008969AB">
        <w:rPr>
          <w:rFonts w:eastAsia="Calibri"/>
          <w:color w:val="000000"/>
        </w:rPr>
        <w:lastRenderedPageBreak/>
        <w:t xml:space="preserve">Таблица </w:t>
      </w:r>
      <w:r w:rsidR="00AB2B14">
        <w:rPr>
          <w:rFonts w:eastAsia="Calibri"/>
          <w:color w:val="000000"/>
        </w:rPr>
        <w:t>14</w:t>
      </w:r>
    </w:p>
    <w:p w:rsidR="00A17BCE" w:rsidRPr="008969AB" w:rsidRDefault="009F52EC" w:rsidP="009F52EC">
      <w:pPr>
        <w:ind w:left="-142" w:firstLine="567"/>
        <w:jc w:val="center"/>
        <w:rPr>
          <w:rFonts w:eastAsia="Calibri"/>
          <w:b/>
          <w:color w:val="000000"/>
        </w:rPr>
      </w:pPr>
      <w:r w:rsidRPr="008969AB">
        <w:rPr>
          <w:rFonts w:eastAsia="Calibri"/>
          <w:b/>
          <w:color w:val="000000"/>
        </w:rPr>
        <w:t>Гидротехнические сооружений, расположенных на территории Токарёвского поселкового округа</w:t>
      </w:r>
    </w:p>
    <w:tbl>
      <w:tblPr>
        <w:tblStyle w:val="aff9"/>
        <w:tblW w:w="0" w:type="auto"/>
        <w:tblInd w:w="-142" w:type="dxa"/>
        <w:tblLook w:val="04A0"/>
      </w:tblPr>
      <w:tblGrid>
        <w:gridCol w:w="561"/>
        <w:gridCol w:w="3375"/>
        <w:gridCol w:w="2977"/>
        <w:gridCol w:w="3543"/>
      </w:tblGrid>
      <w:tr w:rsidR="00A17BCE" w:rsidRPr="008969AB" w:rsidTr="00A17BCE">
        <w:tc>
          <w:tcPr>
            <w:tcW w:w="561" w:type="dxa"/>
            <w:vAlign w:val="center"/>
          </w:tcPr>
          <w:p w:rsidR="00A17BCE" w:rsidRPr="008969AB" w:rsidRDefault="00A17BCE" w:rsidP="00A17BCE">
            <w:pPr>
              <w:pStyle w:val="affc"/>
              <w:ind w:firstLine="0"/>
              <w:jc w:val="center"/>
              <w:rPr>
                <w:rFonts w:eastAsia="Calibri" w:cstheme="minorBidi"/>
                <w:b/>
                <w:color w:val="000000"/>
                <w:szCs w:val="22"/>
                <w:lang w:eastAsia="en-US"/>
              </w:rPr>
            </w:pPr>
            <w:r w:rsidRPr="008969AB">
              <w:rPr>
                <w:rFonts w:eastAsia="Calibri" w:cstheme="minorBidi"/>
                <w:b/>
                <w:color w:val="000000"/>
                <w:szCs w:val="22"/>
                <w:lang w:eastAsia="en-US"/>
              </w:rPr>
              <w:t>№ п/п</w:t>
            </w:r>
          </w:p>
        </w:tc>
        <w:tc>
          <w:tcPr>
            <w:tcW w:w="3375" w:type="dxa"/>
            <w:vAlign w:val="center"/>
          </w:tcPr>
          <w:p w:rsidR="00A17BCE" w:rsidRPr="008969AB" w:rsidRDefault="009F52EC" w:rsidP="00A17BCE">
            <w:pPr>
              <w:pStyle w:val="affc"/>
              <w:ind w:firstLine="0"/>
              <w:jc w:val="center"/>
              <w:rPr>
                <w:b/>
                <w:szCs w:val="22"/>
              </w:rPr>
            </w:pPr>
            <w:r w:rsidRPr="008969AB">
              <w:rPr>
                <w:b/>
                <w:szCs w:val="22"/>
              </w:rPr>
              <w:t>Наименование</w:t>
            </w:r>
          </w:p>
        </w:tc>
        <w:tc>
          <w:tcPr>
            <w:tcW w:w="2977" w:type="dxa"/>
            <w:vAlign w:val="center"/>
          </w:tcPr>
          <w:p w:rsidR="00A17BCE" w:rsidRPr="008969AB" w:rsidRDefault="009F52EC" w:rsidP="00A17BCE">
            <w:pPr>
              <w:pStyle w:val="affc"/>
              <w:ind w:firstLine="0"/>
              <w:jc w:val="center"/>
              <w:rPr>
                <w:b/>
                <w:szCs w:val="22"/>
              </w:rPr>
            </w:pPr>
            <w:r w:rsidRPr="008969AB">
              <w:rPr>
                <w:b/>
                <w:szCs w:val="22"/>
              </w:rPr>
              <w:t>Площадь</w:t>
            </w:r>
          </w:p>
        </w:tc>
        <w:tc>
          <w:tcPr>
            <w:tcW w:w="3543" w:type="dxa"/>
            <w:vAlign w:val="center"/>
          </w:tcPr>
          <w:p w:rsidR="00A17BCE" w:rsidRPr="008969AB" w:rsidRDefault="009F52EC" w:rsidP="00A17BCE">
            <w:pPr>
              <w:pStyle w:val="affc"/>
              <w:ind w:firstLine="0"/>
              <w:jc w:val="center"/>
              <w:rPr>
                <w:b/>
                <w:szCs w:val="22"/>
              </w:rPr>
            </w:pPr>
            <w:r w:rsidRPr="008969AB">
              <w:rPr>
                <w:b/>
                <w:szCs w:val="22"/>
              </w:rPr>
              <w:t>Адрес (местоположение)</w:t>
            </w:r>
          </w:p>
        </w:tc>
      </w:tr>
      <w:tr w:rsidR="00A17BCE" w:rsidRPr="008969AB" w:rsidTr="00A17BCE">
        <w:tc>
          <w:tcPr>
            <w:tcW w:w="561" w:type="dxa"/>
            <w:vAlign w:val="center"/>
          </w:tcPr>
          <w:p w:rsidR="00A17BCE" w:rsidRPr="008969AB" w:rsidRDefault="00A17BCE" w:rsidP="00A17BCE">
            <w:pPr>
              <w:pStyle w:val="affc"/>
              <w:ind w:firstLine="0"/>
              <w:jc w:val="center"/>
              <w:rPr>
                <w:rFonts w:eastAsia="Calibri" w:cstheme="minorBidi"/>
                <w:color w:val="000000"/>
                <w:szCs w:val="22"/>
                <w:lang w:eastAsia="en-US"/>
              </w:rPr>
            </w:pPr>
            <w:r w:rsidRPr="008969AB">
              <w:rPr>
                <w:rFonts w:eastAsia="Calibri" w:cstheme="minorBidi"/>
                <w:color w:val="000000"/>
                <w:szCs w:val="22"/>
                <w:lang w:eastAsia="en-US"/>
              </w:rPr>
              <w:t>1</w:t>
            </w:r>
          </w:p>
        </w:tc>
        <w:tc>
          <w:tcPr>
            <w:tcW w:w="3375" w:type="dxa"/>
            <w:vAlign w:val="center"/>
          </w:tcPr>
          <w:p w:rsidR="00A17BCE" w:rsidRPr="008969AB" w:rsidRDefault="00A17BCE" w:rsidP="00A17BCE">
            <w:pPr>
              <w:pStyle w:val="affc"/>
              <w:ind w:firstLine="0"/>
              <w:jc w:val="center"/>
              <w:rPr>
                <w:rFonts w:eastAsia="Calibri" w:cstheme="minorBidi"/>
                <w:color w:val="000000"/>
                <w:szCs w:val="22"/>
                <w:lang w:eastAsia="en-US"/>
              </w:rPr>
            </w:pPr>
            <w:r w:rsidRPr="008969AB">
              <w:rPr>
                <w:szCs w:val="22"/>
              </w:rPr>
              <w:t>Сооружение гидротехническое</w:t>
            </w:r>
          </w:p>
        </w:tc>
        <w:tc>
          <w:tcPr>
            <w:tcW w:w="2977" w:type="dxa"/>
            <w:vAlign w:val="center"/>
          </w:tcPr>
          <w:p w:rsidR="00A17BCE" w:rsidRPr="008969AB" w:rsidRDefault="00A17BCE" w:rsidP="00A17BCE">
            <w:pPr>
              <w:pStyle w:val="affc"/>
              <w:ind w:firstLine="0"/>
              <w:jc w:val="center"/>
              <w:rPr>
                <w:rFonts w:eastAsia="Calibri" w:cstheme="minorBidi"/>
                <w:color w:val="000000"/>
                <w:szCs w:val="22"/>
                <w:lang w:eastAsia="en-US"/>
              </w:rPr>
            </w:pPr>
            <w:r w:rsidRPr="008969AB">
              <w:rPr>
                <w:szCs w:val="22"/>
              </w:rPr>
              <w:t>4249 кв.м.</w:t>
            </w:r>
          </w:p>
        </w:tc>
        <w:tc>
          <w:tcPr>
            <w:tcW w:w="3543" w:type="dxa"/>
            <w:vAlign w:val="center"/>
          </w:tcPr>
          <w:p w:rsidR="00A17BCE" w:rsidRPr="008969AB" w:rsidRDefault="009F52EC" w:rsidP="00A17BCE">
            <w:pPr>
              <w:pStyle w:val="affc"/>
              <w:ind w:firstLine="0"/>
              <w:jc w:val="center"/>
              <w:rPr>
                <w:rFonts w:eastAsia="Calibri" w:cstheme="minorBidi"/>
                <w:color w:val="000000"/>
                <w:szCs w:val="22"/>
                <w:lang w:eastAsia="en-US"/>
              </w:rPr>
            </w:pPr>
            <w:r w:rsidRPr="008969AB">
              <w:rPr>
                <w:szCs w:val="22"/>
              </w:rPr>
              <w:t xml:space="preserve">Тамбовская область, Токарёвский район, </w:t>
            </w:r>
            <w:r w:rsidR="00A17BCE" w:rsidRPr="008969AB">
              <w:rPr>
                <w:szCs w:val="22"/>
              </w:rPr>
              <w:t>р.п.Токарёвка, в районе кирпичного завода</w:t>
            </w:r>
          </w:p>
        </w:tc>
      </w:tr>
      <w:tr w:rsidR="00A17BCE" w:rsidRPr="008969AB" w:rsidTr="00A17BCE">
        <w:tc>
          <w:tcPr>
            <w:tcW w:w="561" w:type="dxa"/>
            <w:vAlign w:val="center"/>
          </w:tcPr>
          <w:p w:rsidR="00A17BCE" w:rsidRPr="008969AB" w:rsidRDefault="00A17BCE" w:rsidP="00A17BCE">
            <w:pPr>
              <w:pStyle w:val="affc"/>
              <w:ind w:firstLine="0"/>
              <w:jc w:val="center"/>
              <w:rPr>
                <w:rFonts w:eastAsia="Calibri" w:cstheme="minorBidi"/>
                <w:color w:val="000000"/>
                <w:szCs w:val="22"/>
                <w:lang w:eastAsia="en-US"/>
              </w:rPr>
            </w:pPr>
            <w:r w:rsidRPr="008969AB">
              <w:rPr>
                <w:rFonts w:eastAsia="Calibri" w:cstheme="minorBidi"/>
                <w:color w:val="000000"/>
                <w:szCs w:val="22"/>
                <w:lang w:eastAsia="en-US"/>
              </w:rPr>
              <w:t>2.</w:t>
            </w:r>
          </w:p>
        </w:tc>
        <w:tc>
          <w:tcPr>
            <w:tcW w:w="3375" w:type="dxa"/>
            <w:vAlign w:val="center"/>
          </w:tcPr>
          <w:p w:rsidR="00A17BCE" w:rsidRPr="008969AB" w:rsidRDefault="00A17BCE" w:rsidP="00A17BCE">
            <w:pPr>
              <w:pStyle w:val="affc"/>
              <w:ind w:firstLine="0"/>
              <w:jc w:val="center"/>
              <w:rPr>
                <w:rFonts w:eastAsia="Calibri" w:cstheme="minorBidi"/>
                <w:color w:val="000000"/>
                <w:szCs w:val="22"/>
                <w:lang w:eastAsia="en-US"/>
              </w:rPr>
            </w:pPr>
            <w:r w:rsidRPr="008969AB">
              <w:rPr>
                <w:szCs w:val="22"/>
              </w:rPr>
              <w:t>Сооружение гидротехническое</w:t>
            </w:r>
          </w:p>
        </w:tc>
        <w:tc>
          <w:tcPr>
            <w:tcW w:w="2977" w:type="dxa"/>
            <w:vAlign w:val="center"/>
          </w:tcPr>
          <w:p w:rsidR="00A17BCE" w:rsidRPr="008969AB" w:rsidRDefault="00A17BCE" w:rsidP="00A17BCE">
            <w:pPr>
              <w:pStyle w:val="affc"/>
              <w:ind w:firstLine="0"/>
              <w:jc w:val="center"/>
              <w:rPr>
                <w:rFonts w:eastAsia="Calibri" w:cstheme="minorBidi"/>
                <w:color w:val="000000"/>
                <w:szCs w:val="22"/>
                <w:lang w:eastAsia="en-US"/>
              </w:rPr>
            </w:pPr>
            <w:r w:rsidRPr="008969AB">
              <w:rPr>
                <w:szCs w:val="22"/>
              </w:rPr>
              <w:t>3458 кв.м.</w:t>
            </w:r>
          </w:p>
        </w:tc>
        <w:tc>
          <w:tcPr>
            <w:tcW w:w="3543" w:type="dxa"/>
            <w:vAlign w:val="center"/>
          </w:tcPr>
          <w:p w:rsidR="00A17BCE" w:rsidRPr="008969AB" w:rsidRDefault="009F52EC" w:rsidP="00A17BCE">
            <w:pPr>
              <w:pStyle w:val="affc"/>
              <w:ind w:firstLine="0"/>
              <w:jc w:val="center"/>
              <w:rPr>
                <w:rFonts w:eastAsia="Calibri" w:cstheme="minorBidi"/>
                <w:color w:val="000000"/>
                <w:szCs w:val="22"/>
                <w:lang w:eastAsia="en-US"/>
              </w:rPr>
            </w:pPr>
            <w:r w:rsidRPr="008969AB">
              <w:rPr>
                <w:szCs w:val="22"/>
              </w:rPr>
              <w:t>Тамбовская область, Токарёвский район</w:t>
            </w:r>
            <w:r w:rsidR="00A17BCE" w:rsidRPr="008969AB">
              <w:rPr>
                <w:szCs w:val="22"/>
              </w:rPr>
              <w:t>, юго-западная часть д.</w:t>
            </w:r>
            <w:r w:rsidRPr="008969AB">
              <w:rPr>
                <w:szCs w:val="22"/>
              </w:rPr>
              <w:t xml:space="preserve"> </w:t>
            </w:r>
            <w:r w:rsidR="00A17BCE" w:rsidRPr="008969AB">
              <w:rPr>
                <w:szCs w:val="22"/>
              </w:rPr>
              <w:t>Старогрязное</w:t>
            </w:r>
          </w:p>
        </w:tc>
      </w:tr>
      <w:tr w:rsidR="00A17BCE" w:rsidRPr="008969AB" w:rsidTr="00A17BCE">
        <w:tc>
          <w:tcPr>
            <w:tcW w:w="561" w:type="dxa"/>
            <w:vAlign w:val="center"/>
          </w:tcPr>
          <w:p w:rsidR="00A17BCE" w:rsidRPr="008969AB" w:rsidRDefault="00A17BCE" w:rsidP="00A17BCE">
            <w:pPr>
              <w:pStyle w:val="affc"/>
              <w:ind w:firstLine="0"/>
              <w:jc w:val="center"/>
              <w:rPr>
                <w:rFonts w:eastAsia="Calibri" w:cstheme="minorBidi"/>
                <w:color w:val="000000"/>
                <w:szCs w:val="22"/>
                <w:lang w:eastAsia="en-US"/>
              </w:rPr>
            </w:pPr>
            <w:r w:rsidRPr="008969AB">
              <w:rPr>
                <w:rFonts w:eastAsia="Calibri" w:cstheme="minorBidi"/>
                <w:color w:val="000000"/>
                <w:szCs w:val="22"/>
                <w:lang w:eastAsia="en-US"/>
              </w:rPr>
              <w:t>3.</w:t>
            </w:r>
          </w:p>
        </w:tc>
        <w:tc>
          <w:tcPr>
            <w:tcW w:w="3375" w:type="dxa"/>
            <w:vAlign w:val="center"/>
          </w:tcPr>
          <w:p w:rsidR="00A17BCE" w:rsidRPr="008969AB" w:rsidRDefault="00A17BCE" w:rsidP="00A17BCE">
            <w:pPr>
              <w:pStyle w:val="affc"/>
              <w:ind w:firstLine="0"/>
              <w:jc w:val="center"/>
              <w:rPr>
                <w:rFonts w:eastAsia="Calibri" w:cstheme="minorBidi"/>
                <w:color w:val="000000"/>
                <w:szCs w:val="22"/>
                <w:lang w:eastAsia="en-US"/>
              </w:rPr>
            </w:pPr>
            <w:r w:rsidRPr="008969AB">
              <w:rPr>
                <w:szCs w:val="22"/>
              </w:rPr>
              <w:t>Сооружение гидротехническое</w:t>
            </w:r>
          </w:p>
        </w:tc>
        <w:tc>
          <w:tcPr>
            <w:tcW w:w="2977" w:type="dxa"/>
            <w:vAlign w:val="center"/>
          </w:tcPr>
          <w:p w:rsidR="00A17BCE" w:rsidRPr="008969AB" w:rsidRDefault="00A17BCE" w:rsidP="00A17BCE">
            <w:pPr>
              <w:jc w:val="center"/>
            </w:pPr>
            <w:r w:rsidRPr="008969AB">
              <w:t>4249 кв.м.</w:t>
            </w:r>
          </w:p>
        </w:tc>
        <w:tc>
          <w:tcPr>
            <w:tcW w:w="3543" w:type="dxa"/>
            <w:vAlign w:val="center"/>
          </w:tcPr>
          <w:p w:rsidR="00A17BCE" w:rsidRPr="008969AB" w:rsidRDefault="009F52EC" w:rsidP="009F52EC">
            <w:pPr>
              <w:pStyle w:val="affc"/>
              <w:ind w:firstLine="0"/>
              <w:jc w:val="center"/>
              <w:rPr>
                <w:rFonts w:eastAsia="Calibri" w:cstheme="minorBidi"/>
                <w:color w:val="000000"/>
                <w:szCs w:val="22"/>
                <w:lang w:eastAsia="en-US"/>
              </w:rPr>
            </w:pPr>
            <w:r w:rsidRPr="008969AB">
              <w:rPr>
                <w:szCs w:val="22"/>
              </w:rPr>
              <w:t>Тамбовская область, Токарёвский район</w:t>
            </w:r>
            <w:r w:rsidR="00A17BCE" w:rsidRPr="008969AB">
              <w:rPr>
                <w:szCs w:val="22"/>
              </w:rPr>
              <w:t>,</w:t>
            </w:r>
            <w:r w:rsidRPr="008969AB">
              <w:rPr>
                <w:szCs w:val="22"/>
              </w:rPr>
              <w:t xml:space="preserve"> </w:t>
            </w:r>
            <w:r w:rsidR="00A17BCE" w:rsidRPr="008969AB">
              <w:rPr>
                <w:szCs w:val="22"/>
              </w:rPr>
              <w:t>в 3-х км северо-восточнее д.Рассвет</w:t>
            </w:r>
          </w:p>
        </w:tc>
      </w:tr>
    </w:tbl>
    <w:p w:rsidR="00A17BCE" w:rsidRPr="008969AB" w:rsidRDefault="00A17BCE" w:rsidP="00060F83">
      <w:pPr>
        <w:pStyle w:val="a6"/>
        <w:spacing w:line="380" w:lineRule="exact"/>
        <w:ind w:firstLine="709"/>
        <w:contextualSpacing/>
        <w:rPr>
          <w:rFonts w:eastAsia="Calibri"/>
          <w:sz w:val="24"/>
        </w:rPr>
      </w:pPr>
    </w:p>
    <w:p w:rsidR="009D4AF7" w:rsidRPr="008969AB" w:rsidRDefault="009D4AF7" w:rsidP="005C5917">
      <w:pPr>
        <w:pStyle w:val="aff2"/>
        <w:widowControl w:val="0"/>
        <w:numPr>
          <w:ilvl w:val="1"/>
          <w:numId w:val="15"/>
        </w:numPr>
        <w:suppressAutoHyphens/>
        <w:spacing w:line="380" w:lineRule="exact"/>
        <w:jc w:val="center"/>
        <w:rPr>
          <w:rFonts w:eastAsia="Arial Unicode MS"/>
          <w:b/>
          <w:bCs/>
          <w:iCs/>
          <w:kern w:val="1"/>
        </w:rPr>
      </w:pPr>
      <w:r w:rsidRPr="008969AB">
        <w:rPr>
          <w:rFonts w:eastAsia="Arial Unicode MS"/>
          <w:b/>
          <w:bCs/>
          <w:iCs/>
          <w:kern w:val="1"/>
        </w:rPr>
        <w:t>Комплексная оценка территории</w:t>
      </w:r>
    </w:p>
    <w:p w:rsidR="00671560" w:rsidRPr="008969AB" w:rsidRDefault="00671560"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Комплексная оценка проводится с целью определения градостроительной ценности территории. В своем составе комплексная оценка территории содержит характеристики природно-ресурсного потенциала территорий, обеспеченности транспортной, инженерной, социальной и производственной инфраструктурами, а также экологического состояния. При выполнении этого раздела выявляются территории, в границах которых устанавливаются ограничения на осуществление градостроительной деятельности – территории заповедных зон и особо охраняемых природных территорий; историко-культурных комплексов и объектов; зон залегания природных ископаемых; санитарных, защитных и санитарно защитных зон; водоохранных зон и прибрежных защитных полос; территории, подверженные воздействию чрезвычайных ситуаций природного и техногенного характера, иные зоны, установленные в соответствии с законодательством.</w:t>
      </w:r>
    </w:p>
    <w:p w:rsidR="00671560" w:rsidRPr="008969AB" w:rsidRDefault="00671560"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Оценка территории выполнена по комплексу планировочных условий (факторов) с целью выявления оптимального использования территории муниципального образования для различных видов хозяйственной деятельности: жилищно-гражданского и производственного строительства, отдыха населения. Из архитектурно-планировочных факторов проанализированы степень и характер освоенности территории, её транспортная обслуженность, энергообеспеченность, строительная база.</w:t>
      </w:r>
    </w:p>
    <w:p w:rsidR="00671560" w:rsidRPr="008969AB" w:rsidRDefault="00671560"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При оценке природных условий рассмотрены инженерно-геологические условия, почвенные, водные, растительные, земельные ресурсы и полезные ископаемые.</w:t>
      </w:r>
    </w:p>
    <w:p w:rsidR="00671560" w:rsidRPr="008969AB" w:rsidRDefault="00671560"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При этом учтены территории, которые не могут быть рекомендованы к освоению отдельными видами деятельности, сюда отнесены застроенные территории.</w:t>
      </w:r>
    </w:p>
    <w:p w:rsidR="009D4AF7" w:rsidRPr="008969AB" w:rsidRDefault="00671560"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В настоящем разделе излагаются основные выводы по этим факторам и их значимости, и дается их суммарная оценка, которая произведена графически по всему набору планировочных и природных факторов.</w:t>
      </w:r>
    </w:p>
    <w:p w:rsidR="009D4AF7" w:rsidRPr="008969AB" w:rsidRDefault="009D4AF7" w:rsidP="009D4AF7">
      <w:pPr>
        <w:widowControl w:val="0"/>
        <w:suppressAutoHyphens/>
        <w:spacing w:line="380" w:lineRule="exact"/>
        <w:ind w:firstLine="709"/>
        <w:contextualSpacing/>
        <w:jc w:val="center"/>
        <w:rPr>
          <w:rFonts w:eastAsia="Arial Unicode MS"/>
          <w:b/>
          <w:bCs/>
          <w:iCs/>
          <w:kern w:val="1"/>
        </w:rPr>
      </w:pPr>
      <w:r w:rsidRPr="008969AB">
        <w:rPr>
          <w:rFonts w:eastAsia="Arial Unicode MS"/>
          <w:b/>
          <w:bCs/>
          <w:iCs/>
          <w:kern w:val="1"/>
        </w:rPr>
        <w:lastRenderedPageBreak/>
        <w:t>2.1</w:t>
      </w:r>
      <w:r w:rsidR="005C5917" w:rsidRPr="008969AB">
        <w:rPr>
          <w:rFonts w:eastAsia="Arial Unicode MS"/>
          <w:b/>
          <w:bCs/>
          <w:iCs/>
          <w:kern w:val="1"/>
        </w:rPr>
        <w:t>2</w:t>
      </w:r>
      <w:r w:rsidRPr="008969AB">
        <w:rPr>
          <w:rFonts w:eastAsia="Arial Unicode MS"/>
          <w:b/>
          <w:bCs/>
          <w:iCs/>
          <w:kern w:val="1"/>
        </w:rPr>
        <w:t>.1. Оценка территории для жилищно-гражданского строительства</w:t>
      </w:r>
    </w:p>
    <w:p w:rsidR="00671560" w:rsidRPr="008969AB" w:rsidRDefault="009D4AF7"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 xml:space="preserve">Ведущими </w:t>
      </w:r>
      <w:r w:rsidR="00671560" w:rsidRPr="008969AB">
        <w:rPr>
          <w:rFonts w:eastAsia="Arial Unicode MS"/>
          <w:bCs/>
          <w:iCs/>
          <w:kern w:val="1"/>
        </w:rPr>
        <w:t>факторами при оценке территории для жилищно-гражданского и производственного строительства являются инженерно-геологические условия, водообеспеченность, транспортная обслуженность. Кроме того, оцениваются климатические условия, инженерно-сырьевая база, энергоснабжение, строительная база.</w:t>
      </w:r>
    </w:p>
    <w:p w:rsidR="00671560" w:rsidRPr="008969AB" w:rsidRDefault="00671560"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В соответствии с инженерно-геологическими и гидрологическими условиями к неблагоприятным процессам на проектируемых территориях относятся: затопление, подтопление, заболачивание, эрозионно-аккумулятивные процессы временных водотоков, ветровая дефляция.</w:t>
      </w:r>
    </w:p>
    <w:p w:rsidR="00671560" w:rsidRPr="008969AB" w:rsidRDefault="00671560"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Территория муниципального образования занятая оврагами, балками, поймой реки Эртиль, по природным условиям относится к неблагоприятным и ограниченно благоприятным для жилищно-гражданского и производственного строительства. На склонах оврагов возможны оползневые процессы, наблюдается местами подмыв и обрушение береговых склонов.</w:t>
      </w:r>
    </w:p>
    <w:p w:rsidR="00671560" w:rsidRPr="008969AB" w:rsidRDefault="00671560"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 xml:space="preserve">Ограничивающим фактором являются мелкие геоморфологические элементы: ложбины стока, бессточные ложбины, водораздельные пространства, а также сильно развитая эрозионная сеть, представленная поймами рек, ручьями, оврагами с временными водотоками. В рабочем поселке имеются территории, занятые оврагами, балками, сложенными породами долинно-балочного комплекса, ручьями. Ограничивающим фактором является также наличие оврагов глубиной 3-10м. </w:t>
      </w:r>
    </w:p>
    <w:p w:rsidR="00671560" w:rsidRPr="008969AB" w:rsidRDefault="00671560"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 xml:space="preserve"> На территории муниципального образования вдоль железной дороги, вдоль автомобильной дороги областного значения выделены зона загрязнения внешней среды и зона по шумовому фактору неблагоприятные для жилищного строительства. </w:t>
      </w:r>
    </w:p>
    <w:p w:rsidR="00671560" w:rsidRPr="008969AB" w:rsidRDefault="00671560"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 xml:space="preserve">Территории, занятые сельскохозяйственными землями с высокой категорией бонитета включены в ограниченно благоприятную зону для жилищно-гражданского и производственного строительства.  Но поскольку эти земли заняты пашней и кормовыми угодьями, нет необходимости отчуждения ценных сельскохозяйственных земель, жилищно-гражданское строительство может осуществляться в существующих границах </w:t>
      </w:r>
      <w:r w:rsidR="006C0434" w:rsidRPr="008969AB">
        <w:rPr>
          <w:rFonts w:eastAsia="Arial Unicode MS"/>
          <w:bCs/>
          <w:iCs/>
          <w:kern w:val="1"/>
        </w:rPr>
        <w:t>населённ</w:t>
      </w:r>
      <w:r w:rsidRPr="008969AB">
        <w:rPr>
          <w:rFonts w:eastAsia="Arial Unicode MS"/>
          <w:bCs/>
          <w:iCs/>
          <w:kern w:val="1"/>
        </w:rPr>
        <w:t>ых пунктов.</w:t>
      </w:r>
    </w:p>
    <w:p w:rsidR="00671560" w:rsidRPr="008969AB" w:rsidRDefault="00671560"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Учитывая природные условия, инженерно-сырьевую и строительную базу, территория Токаревского поселкового округа относится к категории ограниченно благоприятной для производственного строительства. Для определения застройки того или иного участка необходимы специальные инженерно-геологические исследования.</w:t>
      </w:r>
    </w:p>
    <w:p w:rsidR="009D4AF7" w:rsidRPr="008969AB" w:rsidRDefault="00671560"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К факторам, влияющим на ограничение градостроительного и хозяйственного освоения территории, относятся санитарно-защитные зоны, охранные зоны, водоохранные и прибрежные зоны реки</w:t>
      </w:r>
      <w:r w:rsidR="009D4AF7" w:rsidRPr="008969AB">
        <w:rPr>
          <w:rFonts w:eastAsia="Arial Unicode MS"/>
          <w:bCs/>
          <w:iCs/>
          <w:kern w:val="1"/>
        </w:rPr>
        <w:t>.</w:t>
      </w:r>
    </w:p>
    <w:p w:rsidR="009D4AF7" w:rsidRPr="008969AB" w:rsidRDefault="009D4AF7" w:rsidP="009D4AF7">
      <w:pPr>
        <w:widowControl w:val="0"/>
        <w:suppressAutoHyphens/>
        <w:spacing w:line="380" w:lineRule="exact"/>
        <w:ind w:firstLine="709"/>
        <w:contextualSpacing/>
        <w:jc w:val="both"/>
        <w:rPr>
          <w:rFonts w:eastAsia="Arial Unicode MS"/>
          <w:bCs/>
          <w:iCs/>
          <w:kern w:val="1"/>
        </w:rPr>
      </w:pPr>
    </w:p>
    <w:p w:rsidR="009D4AF7" w:rsidRPr="008969AB" w:rsidRDefault="005C5917" w:rsidP="009D4AF7">
      <w:pPr>
        <w:widowControl w:val="0"/>
        <w:suppressAutoHyphens/>
        <w:spacing w:line="380" w:lineRule="exact"/>
        <w:ind w:firstLine="709"/>
        <w:contextualSpacing/>
        <w:jc w:val="center"/>
        <w:rPr>
          <w:rFonts w:eastAsia="Arial Unicode MS"/>
          <w:b/>
          <w:bCs/>
          <w:iCs/>
          <w:kern w:val="1"/>
        </w:rPr>
      </w:pPr>
      <w:r w:rsidRPr="008969AB">
        <w:rPr>
          <w:rFonts w:eastAsia="Arial Unicode MS"/>
          <w:b/>
          <w:bCs/>
          <w:iCs/>
          <w:kern w:val="1"/>
        </w:rPr>
        <w:t>2.12</w:t>
      </w:r>
      <w:r w:rsidR="009D4AF7" w:rsidRPr="008969AB">
        <w:rPr>
          <w:rFonts w:eastAsia="Arial Unicode MS"/>
          <w:b/>
          <w:bCs/>
          <w:iCs/>
          <w:kern w:val="1"/>
        </w:rPr>
        <w:t>.2. Оценка территории по инженерно-геологической характеристике</w:t>
      </w:r>
    </w:p>
    <w:p w:rsidR="00671560" w:rsidRPr="008969AB" w:rsidRDefault="009D4AF7"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 xml:space="preserve">В </w:t>
      </w:r>
      <w:r w:rsidR="00671560" w:rsidRPr="008969AB">
        <w:rPr>
          <w:rFonts w:eastAsia="Arial Unicode MS"/>
          <w:bCs/>
          <w:iCs/>
          <w:kern w:val="1"/>
        </w:rPr>
        <w:t xml:space="preserve">геологическом строении территории участвуют породы от архейского и протерозойского </w:t>
      </w:r>
      <w:r w:rsidR="00671560" w:rsidRPr="008969AB">
        <w:rPr>
          <w:rFonts w:eastAsia="Arial Unicode MS"/>
          <w:bCs/>
          <w:iCs/>
          <w:kern w:val="1"/>
        </w:rPr>
        <w:lastRenderedPageBreak/>
        <w:t xml:space="preserve">до четвертичного возраста. Породы протерозоя и архея представлены гнейсами, кристаллическими и метаморфическими сланцами, гранитоидами, габбро, пироксенитами. Выше залегают породы девона, юры, мела и неогена, представленные песчаниками, доломитами, глинами, песками. </w:t>
      </w:r>
    </w:p>
    <w:p w:rsidR="00671560" w:rsidRPr="008969AB" w:rsidRDefault="00671560"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 xml:space="preserve">Мощность коренных осадочных отложений превышает 700 м. Коренные породы повсеместно перекрыты породами четвертичного возраста. </w:t>
      </w:r>
    </w:p>
    <w:p w:rsidR="00671560" w:rsidRPr="008969AB" w:rsidRDefault="00671560"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 xml:space="preserve">Четвертичные отложения представлены накоплениями от нижнечетвертичного до современного возраста.  По генезису – это аллювиальные отложения пойм и надпойменных террас, озёрные, моренные и подморенные, субаэральные отложения. Все они являются песчано-глинистыми образованиями с различным содержанием гравийно-галечникового материала, а также лёссовыми макропористыми породами. </w:t>
      </w:r>
    </w:p>
    <w:p w:rsidR="00671560" w:rsidRPr="008969AB" w:rsidRDefault="00671560"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Мощность четвертичных отложений в основном не превышает 50 м. Они повсеместно служат основанием сооружений. Их инженерно-геологические свойства существенно различаются. Здесь развиты как довольно прочные моренные глины, так и совсем слабые илистые отложения речных пойм, озёр и болот.</w:t>
      </w:r>
    </w:p>
    <w:p w:rsidR="009D4AF7" w:rsidRPr="008969AB" w:rsidRDefault="00671560"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Минимальная глубина залегания подземных вод изменяется от 0 до 2,5 м. В этих случаях условия строительства значительно осложняются, что должно учитываться при инженерно-строительном районировании территории.</w:t>
      </w:r>
    </w:p>
    <w:p w:rsidR="009D4AF7" w:rsidRPr="008969AB" w:rsidRDefault="009D4AF7" w:rsidP="009D4AF7">
      <w:pPr>
        <w:widowControl w:val="0"/>
        <w:suppressAutoHyphens/>
        <w:spacing w:line="380" w:lineRule="exact"/>
        <w:ind w:firstLine="709"/>
        <w:contextualSpacing/>
        <w:jc w:val="both"/>
        <w:rPr>
          <w:rFonts w:eastAsia="Arial Unicode MS"/>
          <w:bCs/>
          <w:iCs/>
          <w:kern w:val="1"/>
        </w:rPr>
      </w:pPr>
    </w:p>
    <w:p w:rsidR="009D4AF7" w:rsidRPr="008969AB" w:rsidRDefault="005C5917" w:rsidP="009D4AF7">
      <w:pPr>
        <w:widowControl w:val="0"/>
        <w:suppressAutoHyphens/>
        <w:spacing w:line="380" w:lineRule="exact"/>
        <w:ind w:firstLine="709"/>
        <w:contextualSpacing/>
        <w:jc w:val="center"/>
        <w:rPr>
          <w:rFonts w:eastAsia="Arial Unicode MS"/>
          <w:b/>
          <w:bCs/>
          <w:iCs/>
          <w:kern w:val="1"/>
        </w:rPr>
      </w:pPr>
      <w:r w:rsidRPr="008969AB">
        <w:rPr>
          <w:rFonts w:eastAsia="Arial Unicode MS"/>
          <w:b/>
          <w:bCs/>
          <w:iCs/>
          <w:kern w:val="1"/>
        </w:rPr>
        <w:t>2.12</w:t>
      </w:r>
      <w:r w:rsidR="009D4AF7" w:rsidRPr="008969AB">
        <w:rPr>
          <w:rFonts w:eastAsia="Arial Unicode MS"/>
          <w:b/>
          <w:bCs/>
          <w:iCs/>
          <w:kern w:val="1"/>
        </w:rPr>
        <w:t>.3. Оценка социальной сферы</w:t>
      </w:r>
    </w:p>
    <w:p w:rsidR="00671560" w:rsidRPr="008969AB" w:rsidRDefault="009D4AF7"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 xml:space="preserve">Обеспечение </w:t>
      </w:r>
      <w:r w:rsidR="00671560" w:rsidRPr="008969AB">
        <w:rPr>
          <w:rFonts w:eastAsia="Arial Unicode MS"/>
          <w:bCs/>
          <w:iCs/>
          <w:kern w:val="1"/>
        </w:rPr>
        <w:t xml:space="preserve">жителей услугами первой необходимости осуществляется в пределах автомобильной доступности не более 60 мин. </w:t>
      </w:r>
    </w:p>
    <w:p w:rsidR="009D4AF7" w:rsidRPr="008969AB" w:rsidRDefault="00671560"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Часовая доступность покрывает всю территорию населённых пунктов муниципального образования.</w:t>
      </w:r>
    </w:p>
    <w:p w:rsidR="009D4AF7" w:rsidRPr="008969AB" w:rsidRDefault="009D4AF7" w:rsidP="009D4AF7">
      <w:pPr>
        <w:widowControl w:val="0"/>
        <w:suppressAutoHyphens/>
        <w:spacing w:line="380" w:lineRule="exact"/>
        <w:ind w:firstLine="709"/>
        <w:contextualSpacing/>
        <w:jc w:val="both"/>
        <w:rPr>
          <w:rFonts w:eastAsia="Arial Unicode MS"/>
          <w:bCs/>
          <w:iCs/>
          <w:kern w:val="1"/>
        </w:rPr>
      </w:pPr>
    </w:p>
    <w:p w:rsidR="009D4AF7" w:rsidRPr="008969AB" w:rsidRDefault="005C5917" w:rsidP="009D4AF7">
      <w:pPr>
        <w:widowControl w:val="0"/>
        <w:suppressAutoHyphens/>
        <w:spacing w:line="380" w:lineRule="exact"/>
        <w:ind w:firstLine="709"/>
        <w:contextualSpacing/>
        <w:jc w:val="center"/>
        <w:rPr>
          <w:rFonts w:eastAsia="Arial Unicode MS"/>
          <w:b/>
          <w:bCs/>
          <w:iCs/>
          <w:kern w:val="1"/>
        </w:rPr>
      </w:pPr>
      <w:r w:rsidRPr="008969AB">
        <w:rPr>
          <w:rFonts w:eastAsia="Arial Unicode MS"/>
          <w:b/>
          <w:bCs/>
          <w:iCs/>
          <w:kern w:val="1"/>
        </w:rPr>
        <w:t>2.12</w:t>
      </w:r>
      <w:r w:rsidR="009D4AF7" w:rsidRPr="008969AB">
        <w:rPr>
          <w:rFonts w:eastAsia="Arial Unicode MS"/>
          <w:b/>
          <w:bCs/>
          <w:iCs/>
          <w:kern w:val="1"/>
        </w:rPr>
        <w:t>.4. Оценка инженерной инфраструктуры</w:t>
      </w:r>
    </w:p>
    <w:p w:rsidR="00671560" w:rsidRPr="008969AB" w:rsidRDefault="009D4AF7"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 xml:space="preserve">Анализ </w:t>
      </w:r>
      <w:r w:rsidR="00671560" w:rsidRPr="008969AB">
        <w:rPr>
          <w:rFonts w:eastAsia="Arial Unicode MS"/>
          <w:bCs/>
          <w:iCs/>
          <w:kern w:val="1"/>
        </w:rPr>
        <w:t xml:space="preserve">уровня развития инженерного обеспечения </w:t>
      </w:r>
      <w:r w:rsidR="006C0434" w:rsidRPr="008969AB">
        <w:rPr>
          <w:rFonts w:eastAsia="Arial Unicode MS"/>
          <w:bCs/>
          <w:iCs/>
          <w:kern w:val="1"/>
        </w:rPr>
        <w:t>населённ</w:t>
      </w:r>
      <w:r w:rsidR="00671560" w:rsidRPr="008969AB">
        <w:rPr>
          <w:rFonts w:eastAsia="Arial Unicode MS"/>
          <w:bCs/>
          <w:iCs/>
          <w:kern w:val="1"/>
        </w:rPr>
        <w:t xml:space="preserve">ых пунктов округа показывает, что инженерные системы нуждаются в изменении принципов их формирования с учетом современных экологических и экономических условий, передовых технологий, а также решения водохозяйственных и энергетических ресурсных проблем. </w:t>
      </w:r>
    </w:p>
    <w:p w:rsidR="009D4AF7" w:rsidRPr="008969AB" w:rsidRDefault="00671560" w:rsidP="00671560">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На основе анализа, территория Токаревского поселкового округа относится к благоприятным территориям по обеспеченности существующими системами инженерного обеспечения. Муниципальное образование характеризуется достаточно высоким уровнем развития систем водоснабжения, газоснабжения, энергообеспечения.</w:t>
      </w:r>
    </w:p>
    <w:p w:rsidR="00A03C37" w:rsidRPr="008969AB" w:rsidRDefault="00A03C37" w:rsidP="009D4AF7">
      <w:pPr>
        <w:widowControl w:val="0"/>
        <w:suppressAutoHyphens/>
        <w:spacing w:line="380" w:lineRule="exact"/>
        <w:ind w:firstLine="709"/>
        <w:contextualSpacing/>
        <w:jc w:val="both"/>
        <w:rPr>
          <w:rFonts w:eastAsia="Arial Unicode MS"/>
          <w:bCs/>
          <w:iCs/>
          <w:kern w:val="1"/>
        </w:rPr>
      </w:pPr>
    </w:p>
    <w:p w:rsidR="009D4AF7" w:rsidRPr="008969AB" w:rsidRDefault="009D4AF7" w:rsidP="009D4AF7">
      <w:pPr>
        <w:widowControl w:val="0"/>
        <w:suppressAutoHyphens/>
        <w:spacing w:line="380" w:lineRule="exact"/>
        <w:ind w:firstLine="709"/>
        <w:contextualSpacing/>
        <w:jc w:val="center"/>
        <w:rPr>
          <w:rFonts w:eastAsia="Arial Unicode MS"/>
          <w:b/>
          <w:bCs/>
          <w:iCs/>
          <w:kern w:val="1"/>
        </w:rPr>
      </w:pPr>
      <w:r w:rsidRPr="008969AB">
        <w:rPr>
          <w:rFonts w:eastAsia="Arial Unicode MS"/>
          <w:b/>
          <w:bCs/>
          <w:iCs/>
          <w:kern w:val="1"/>
        </w:rPr>
        <w:t>2.1</w:t>
      </w:r>
      <w:r w:rsidR="005C5917" w:rsidRPr="008969AB">
        <w:rPr>
          <w:rFonts w:eastAsia="Arial Unicode MS"/>
          <w:b/>
          <w:bCs/>
          <w:iCs/>
          <w:kern w:val="1"/>
        </w:rPr>
        <w:t>2</w:t>
      </w:r>
      <w:r w:rsidRPr="008969AB">
        <w:rPr>
          <w:rFonts w:eastAsia="Arial Unicode MS"/>
          <w:b/>
          <w:bCs/>
          <w:iCs/>
          <w:kern w:val="1"/>
        </w:rPr>
        <w:t>.5. Оценка транспортной инфраструктуры</w:t>
      </w:r>
    </w:p>
    <w:p w:rsidR="00E21B50" w:rsidRPr="008969AB" w:rsidRDefault="009D4AF7" w:rsidP="009D4AF7">
      <w:pPr>
        <w:widowControl w:val="0"/>
        <w:suppressAutoHyphens/>
        <w:spacing w:line="380" w:lineRule="exact"/>
        <w:ind w:firstLine="709"/>
        <w:contextualSpacing/>
        <w:jc w:val="both"/>
        <w:rPr>
          <w:rFonts w:eastAsia="Arial Unicode MS"/>
          <w:bCs/>
          <w:iCs/>
          <w:kern w:val="1"/>
        </w:rPr>
      </w:pPr>
      <w:r w:rsidRPr="008969AB">
        <w:rPr>
          <w:rFonts w:eastAsia="Arial Unicode MS"/>
          <w:bCs/>
          <w:iCs/>
          <w:kern w:val="1"/>
        </w:rPr>
        <w:t xml:space="preserve">Наиболее </w:t>
      </w:r>
      <w:r w:rsidR="00671560" w:rsidRPr="008969AB">
        <w:rPr>
          <w:rFonts w:eastAsia="Arial Unicode MS"/>
          <w:bCs/>
          <w:iCs/>
          <w:kern w:val="1"/>
        </w:rPr>
        <w:t xml:space="preserve">Обеспеченность транспортной инфраструктурой в </w:t>
      </w:r>
      <w:r w:rsidR="006C0434" w:rsidRPr="008969AB">
        <w:rPr>
          <w:rFonts w:eastAsia="Arial Unicode MS"/>
          <w:bCs/>
          <w:iCs/>
          <w:kern w:val="1"/>
        </w:rPr>
        <w:t>населённ</w:t>
      </w:r>
      <w:r w:rsidR="00671560" w:rsidRPr="008969AB">
        <w:rPr>
          <w:rFonts w:eastAsia="Arial Unicode MS"/>
          <w:bCs/>
          <w:iCs/>
          <w:kern w:val="1"/>
        </w:rPr>
        <w:t xml:space="preserve">ом пункте наиболее </w:t>
      </w:r>
      <w:r w:rsidR="00671560" w:rsidRPr="008969AB">
        <w:rPr>
          <w:rFonts w:eastAsia="Arial Unicode MS"/>
          <w:bCs/>
          <w:iCs/>
          <w:kern w:val="1"/>
        </w:rPr>
        <w:lastRenderedPageBreak/>
        <w:t>благоприятная, территории муниципального образования</w:t>
      </w:r>
      <w:r w:rsidR="008D667E" w:rsidRPr="008969AB">
        <w:rPr>
          <w:rFonts w:eastAsia="Arial Unicode MS"/>
          <w:bCs/>
          <w:iCs/>
          <w:kern w:val="1"/>
        </w:rPr>
        <w:t>−</w:t>
      </w:r>
      <w:r w:rsidR="00671560" w:rsidRPr="008969AB">
        <w:rPr>
          <w:rFonts w:eastAsia="Arial Unicode MS"/>
          <w:bCs/>
          <w:iCs/>
          <w:kern w:val="1"/>
        </w:rPr>
        <w:t>благоприятная.</w:t>
      </w:r>
    </w:p>
    <w:p w:rsidR="003D4A4E" w:rsidRPr="008969AB" w:rsidRDefault="003D4A4E" w:rsidP="009D4AF7">
      <w:pPr>
        <w:widowControl w:val="0"/>
        <w:suppressAutoHyphens/>
        <w:spacing w:line="380" w:lineRule="exact"/>
        <w:ind w:firstLine="709"/>
        <w:contextualSpacing/>
        <w:jc w:val="both"/>
        <w:rPr>
          <w:rFonts w:eastAsia="Arial Unicode MS"/>
          <w:bCs/>
          <w:iCs/>
          <w:kern w:val="1"/>
        </w:rPr>
      </w:pPr>
    </w:p>
    <w:p w:rsidR="003D4A4E" w:rsidRPr="008969AB" w:rsidRDefault="003D4A4E" w:rsidP="003D4A4E">
      <w:pPr>
        <w:tabs>
          <w:tab w:val="left" w:pos="708"/>
          <w:tab w:val="center" w:pos="4153"/>
          <w:tab w:val="center" w:pos="4677"/>
          <w:tab w:val="right" w:pos="8306"/>
          <w:tab w:val="right" w:pos="9355"/>
        </w:tabs>
        <w:spacing w:line="420" w:lineRule="exact"/>
        <w:ind w:firstLine="709"/>
        <w:contextualSpacing/>
        <w:jc w:val="center"/>
        <w:rPr>
          <w:b/>
        </w:rPr>
      </w:pPr>
      <w:r w:rsidRPr="008969AB">
        <w:rPr>
          <w:b/>
        </w:rPr>
        <w:t>2.13. Функциональное зонирование территории</w:t>
      </w:r>
    </w:p>
    <w:p w:rsidR="003D4A4E" w:rsidRPr="008969AB" w:rsidRDefault="003D4A4E" w:rsidP="003D4A4E">
      <w:pPr>
        <w:tabs>
          <w:tab w:val="left" w:pos="708"/>
          <w:tab w:val="center" w:pos="4153"/>
          <w:tab w:val="center" w:pos="4677"/>
          <w:tab w:val="right" w:pos="8306"/>
          <w:tab w:val="right" w:pos="9355"/>
        </w:tabs>
        <w:spacing w:line="420" w:lineRule="exact"/>
        <w:ind w:firstLine="709"/>
        <w:contextualSpacing/>
        <w:jc w:val="both"/>
        <w:rPr>
          <w:b/>
        </w:rPr>
      </w:pPr>
      <w:r w:rsidRPr="008969AB">
        <w:rPr>
          <w:b/>
        </w:rPr>
        <w:t>Жилые зоны</w:t>
      </w:r>
    </w:p>
    <w:p w:rsidR="003D4A4E" w:rsidRPr="008969AB" w:rsidRDefault="003D4A4E" w:rsidP="003D4A4E">
      <w:pPr>
        <w:tabs>
          <w:tab w:val="left" w:pos="708"/>
          <w:tab w:val="center" w:pos="4153"/>
          <w:tab w:val="center" w:pos="4677"/>
          <w:tab w:val="right" w:pos="8306"/>
          <w:tab w:val="right" w:pos="9355"/>
        </w:tabs>
        <w:spacing w:line="420" w:lineRule="exact"/>
        <w:ind w:firstLine="709"/>
        <w:contextualSpacing/>
        <w:jc w:val="both"/>
      </w:pPr>
      <w:r w:rsidRPr="008969AB">
        <w:t xml:space="preserve">Зона, предназначенная для размещения жилых домов различных типов. </w:t>
      </w:r>
    </w:p>
    <w:p w:rsidR="003D4A4E" w:rsidRPr="008969AB" w:rsidRDefault="003D4A4E" w:rsidP="003D4A4E">
      <w:pPr>
        <w:tabs>
          <w:tab w:val="left" w:pos="708"/>
          <w:tab w:val="center" w:pos="4153"/>
          <w:tab w:val="center" w:pos="4677"/>
          <w:tab w:val="right" w:pos="8306"/>
          <w:tab w:val="right" w:pos="9355"/>
        </w:tabs>
        <w:spacing w:line="420" w:lineRule="exact"/>
        <w:ind w:firstLine="709"/>
        <w:contextualSpacing/>
        <w:jc w:val="both"/>
      </w:pPr>
      <w:r w:rsidRPr="008969AB">
        <w:t>Допускается размещать отдельные объекты общественно-делового и коммунального назначения с площадью участка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
    <w:p w:rsidR="003D4A4E" w:rsidRPr="008969AB" w:rsidRDefault="003D4A4E" w:rsidP="003D4A4E">
      <w:pPr>
        <w:tabs>
          <w:tab w:val="left" w:pos="708"/>
          <w:tab w:val="center" w:pos="4153"/>
          <w:tab w:val="center" w:pos="4677"/>
          <w:tab w:val="right" w:pos="8306"/>
          <w:tab w:val="right" w:pos="9355"/>
        </w:tabs>
        <w:spacing w:line="420" w:lineRule="exact"/>
        <w:ind w:firstLine="709"/>
        <w:contextualSpacing/>
        <w:jc w:val="both"/>
        <w:rPr>
          <w:b/>
        </w:rPr>
      </w:pPr>
      <w:r w:rsidRPr="008969AB">
        <w:rPr>
          <w:b/>
        </w:rPr>
        <w:t>Общественно-деловые зоны</w:t>
      </w:r>
    </w:p>
    <w:p w:rsidR="003D4A4E" w:rsidRPr="008969AB" w:rsidRDefault="003D4A4E" w:rsidP="003D4A4E">
      <w:pPr>
        <w:tabs>
          <w:tab w:val="left" w:pos="708"/>
          <w:tab w:val="center" w:pos="4153"/>
          <w:tab w:val="center" w:pos="4677"/>
          <w:tab w:val="right" w:pos="8306"/>
          <w:tab w:val="right" w:pos="9355"/>
        </w:tabs>
        <w:spacing w:line="420" w:lineRule="exact"/>
        <w:ind w:firstLine="709"/>
        <w:contextualSpacing/>
        <w:jc w:val="both"/>
      </w:pPr>
      <w:r w:rsidRPr="008969AB">
        <w:t>Зона, предназначенная для размещения объектов здравоохранения, образования (объектов дошкольного образования, объектов общего образования и др.), физической культуры и массового спорта, культурно-досугового назначения, торговли, административных учреждений, объектов делового и финансового назначения, иных объектов, связанных с обеспечением жизнедеятельности граждан.</w:t>
      </w:r>
    </w:p>
    <w:p w:rsidR="003D4A4E" w:rsidRPr="008969AB" w:rsidRDefault="003D4A4E" w:rsidP="003D4A4E">
      <w:pPr>
        <w:tabs>
          <w:tab w:val="left" w:pos="708"/>
          <w:tab w:val="center" w:pos="4153"/>
          <w:tab w:val="center" w:pos="4677"/>
          <w:tab w:val="right" w:pos="8306"/>
          <w:tab w:val="right" w:pos="9355"/>
        </w:tabs>
        <w:spacing w:line="420" w:lineRule="exact"/>
        <w:ind w:firstLine="709"/>
        <w:contextualSpacing/>
        <w:jc w:val="both"/>
        <w:rPr>
          <w:b/>
        </w:rPr>
      </w:pPr>
      <w:r w:rsidRPr="008969AB">
        <w:rPr>
          <w:b/>
        </w:rPr>
        <w:t>Производственные зоны, зоны инженерной и транспортной инфраструктур</w:t>
      </w:r>
    </w:p>
    <w:p w:rsidR="003D4A4E" w:rsidRPr="008969AB" w:rsidRDefault="003D4A4E" w:rsidP="003D4A4E">
      <w:pPr>
        <w:tabs>
          <w:tab w:val="left" w:pos="708"/>
          <w:tab w:val="center" w:pos="4153"/>
          <w:tab w:val="center" w:pos="4677"/>
          <w:tab w:val="right" w:pos="8306"/>
          <w:tab w:val="right" w:pos="9355"/>
        </w:tabs>
        <w:spacing w:line="420" w:lineRule="exact"/>
        <w:ind w:firstLine="709"/>
        <w:contextualSpacing/>
        <w:jc w:val="both"/>
        <w:rPr>
          <w:b/>
        </w:rPr>
      </w:pPr>
      <w:r w:rsidRPr="008969AB">
        <w:t>Зона, предназначенная для размещения производственных объектов с различными нормативами воздействия на окружающую среду, для размещения коммунальных и складских объектов, объектов жилищно-коммунального хозяйства, объектов транспорта, а также для установления санитарно-защитных зон таких объектов в соответствии с требованиями технических регламентов, а также предназначенная для размещения объектов инженерной и транспортной инфраструктуры, а также для установления санитарно-защитных зон таких объектов в соответствии с требованиями технических регламентов</w:t>
      </w:r>
    </w:p>
    <w:p w:rsidR="003D4A4E" w:rsidRPr="008969AB" w:rsidRDefault="003D4A4E" w:rsidP="003D4A4E">
      <w:pPr>
        <w:tabs>
          <w:tab w:val="left" w:pos="708"/>
          <w:tab w:val="center" w:pos="4153"/>
          <w:tab w:val="center" w:pos="4677"/>
          <w:tab w:val="right" w:pos="8306"/>
          <w:tab w:val="right" w:pos="9355"/>
        </w:tabs>
        <w:spacing w:line="420" w:lineRule="exact"/>
        <w:ind w:firstLine="709"/>
        <w:contextualSpacing/>
        <w:jc w:val="both"/>
        <w:rPr>
          <w:b/>
        </w:rPr>
      </w:pPr>
      <w:r w:rsidRPr="008969AB">
        <w:rPr>
          <w:b/>
        </w:rPr>
        <w:t>Зоны сельскохозяйственного использования</w:t>
      </w:r>
    </w:p>
    <w:p w:rsidR="003D4A4E" w:rsidRPr="008969AB" w:rsidRDefault="003D4A4E" w:rsidP="003D4A4E">
      <w:pPr>
        <w:tabs>
          <w:tab w:val="left" w:pos="708"/>
          <w:tab w:val="center" w:pos="4153"/>
          <w:tab w:val="center" w:pos="4677"/>
          <w:tab w:val="right" w:pos="8306"/>
          <w:tab w:val="right" w:pos="9355"/>
        </w:tabs>
        <w:spacing w:line="420" w:lineRule="exact"/>
        <w:ind w:firstLine="709"/>
        <w:contextualSpacing/>
        <w:jc w:val="both"/>
      </w:pPr>
      <w:r w:rsidRPr="008969AB">
        <w:t xml:space="preserve">Зона, предназначенная для размещения объектов сельскохозяйственного назначения, для ведения сельского хозяйства, садоводства, личного подсобного хозяйства, развития объектов сельскохозяйственного назначения. </w:t>
      </w:r>
    </w:p>
    <w:p w:rsidR="003D4A4E" w:rsidRPr="008969AB" w:rsidRDefault="003D4A4E" w:rsidP="003D4A4E">
      <w:pPr>
        <w:tabs>
          <w:tab w:val="left" w:pos="708"/>
          <w:tab w:val="center" w:pos="4153"/>
          <w:tab w:val="center" w:pos="4677"/>
          <w:tab w:val="right" w:pos="8306"/>
          <w:tab w:val="right" w:pos="9355"/>
        </w:tabs>
        <w:spacing w:line="420" w:lineRule="exact"/>
        <w:ind w:firstLine="709"/>
        <w:contextualSpacing/>
        <w:jc w:val="both"/>
        <w:rPr>
          <w:b/>
        </w:rPr>
      </w:pPr>
      <w:r w:rsidRPr="008969AB">
        <w:rPr>
          <w:b/>
        </w:rPr>
        <w:t>Зоны рекреационного назначения</w:t>
      </w:r>
    </w:p>
    <w:p w:rsidR="003D4A4E" w:rsidRPr="008969AB" w:rsidRDefault="003D4A4E" w:rsidP="003D4A4E">
      <w:pPr>
        <w:tabs>
          <w:tab w:val="left" w:pos="708"/>
          <w:tab w:val="center" w:pos="4153"/>
          <w:tab w:val="center" w:pos="4677"/>
          <w:tab w:val="right" w:pos="8306"/>
          <w:tab w:val="right" w:pos="9355"/>
        </w:tabs>
        <w:spacing w:line="420" w:lineRule="exact"/>
        <w:ind w:firstLine="709"/>
        <w:contextualSpacing/>
        <w:jc w:val="both"/>
      </w:pPr>
      <w:r w:rsidRPr="008969AB">
        <w:t>Зона, занятая скверами, парками, прудами, озёрами, водохранилищами, пляжами, береговыми полосами водных объектов общего пользования, используемые и предназначенные для отдыха, туризма, занятий физической культурой и спортом.</w:t>
      </w:r>
    </w:p>
    <w:p w:rsidR="003D4A4E" w:rsidRPr="008969AB" w:rsidRDefault="003D4A4E" w:rsidP="003D4A4E">
      <w:pPr>
        <w:tabs>
          <w:tab w:val="left" w:pos="708"/>
          <w:tab w:val="center" w:pos="4153"/>
          <w:tab w:val="center" w:pos="4677"/>
          <w:tab w:val="right" w:pos="8306"/>
          <w:tab w:val="right" w:pos="9355"/>
        </w:tabs>
        <w:spacing w:line="420" w:lineRule="exact"/>
        <w:ind w:firstLine="709"/>
        <w:contextualSpacing/>
        <w:jc w:val="both"/>
        <w:rPr>
          <w:b/>
        </w:rPr>
      </w:pPr>
      <w:r w:rsidRPr="008969AB">
        <w:rPr>
          <w:b/>
        </w:rPr>
        <w:t>Зона лесов</w:t>
      </w:r>
    </w:p>
    <w:p w:rsidR="003D4A4E" w:rsidRPr="008969AB" w:rsidRDefault="003D4A4E" w:rsidP="003D4A4E">
      <w:pPr>
        <w:tabs>
          <w:tab w:val="left" w:pos="708"/>
          <w:tab w:val="center" w:pos="4153"/>
          <w:tab w:val="center" w:pos="4677"/>
          <w:tab w:val="right" w:pos="8306"/>
          <w:tab w:val="right" w:pos="9355"/>
        </w:tabs>
        <w:spacing w:line="420" w:lineRule="exact"/>
        <w:ind w:firstLine="709"/>
        <w:contextualSpacing/>
        <w:jc w:val="both"/>
      </w:pPr>
      <w:r w:rsidRPr="008969AB">
        <w:lastRenderedPageBreak/>
        <w:t>Зона выделена в целях обеспечения правового режима территорий, занятых землями лесного фонда. Согласно статьи 101 Земельного кодекса Российской Федерации к землям лесного фонда относятся лесные земли (земли, на которых расположены леса, и земли, предназначенные для лесовосстановления (вырубки, гари, редины, пустыри, прогалины и другие) и нелесные земли (земли, необходимые для освоения лесов (просеки, дороги и другие), и земли, неудобные для использования (болота, каменистые россыпи и другие)). Порядок использования и охраны земель лесного фонда регулируется Земельным кодексом Российской Федерации и лесным законодательством.</w:t>
      </w:r>
    </w:p>
    <w:p w:rsidR="003D4A4E" w:rsidRPr="008969AB" w:rsidRDefault="003D4A4E" w:rsidP="003D4A4E">
      <w:pPr>
        <w:tabs>
          <w:tab w:val="left" w:pos="708"/>
          <w:tab w:val="center" w:pos="4153"/>
          <w:tab w:val="center" w:pos="4677"/>
          <w:tab w:val="right" w:pos="8306"/>
          <w:tab w:val="right" w:pos="9355"/>
        </w:tabs>
        <w:spacing w:line="420" w:lineRule="exact"/>
        <w:ind w:firstLine="709"/>
        <w:contextualSpacing/>
        <w:jc w:val="both"/>
        <w:rPr>
          <w:b/>
        </w:rPr>
      </w:pPr>
      <w:r w:rsidRPr="008969AB">
        <w:rPr>
          <w:b/>
        </w:rPr>
        <w:t>Зоны специального назначения</w:t>
      </w:r>
    </w:p>
    <w:p w:rsidR="009D4AF7" w:rsidRPr="008969AB" w:rsidRDefault="003D4A4E" w:rsidP="003D4A4E">
      <w:pPr>
        <w:tabs>
          <w:tab w:val="left" w:pos="708"/>
          <w:tab w:val="center" w:pos="4153"/>
          <w:tab w:val="center" w:pos="4677"/>
          <w:tab w:val="right" w:pos="8306"/>
          <w:tab w:val="right" w:pos="9355"/>
        </w:tabs>
        <w:spacing w:line="420" w:lineRule="exact"/>
        <w:ind w:firstLine="709"/>
        <w:contextualSpacing/>
        <w:jc w:val="both"/>
      </w:pPr>
      <w:r w:rsidRPr="008969AB">
        <w:t>Зона, предназначенная для размещения кладбищ, крематориев, скотомогильников, объектов отходов потребления и иными объектами, размещение которых может быть обеспечено только путём выделения указанных зон и недопустимо в других зонах.</w:t>
      </w: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rPr>
          <w:b/>
        </w:rPr>
      </w:pPr>
      <w:r w:rsidRPr="008969AB">
        <w:rPr>
          <w:b/>
        </w:rPr>
        <w:t>Изменение функциональных зон</w:t>
      </w: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pPr>
      <w:r w:rsidRPr="008969AB">
        <w:t>Проектом генерального плана муниципального образования Токарёвский поселковый округ предусмотрено изменение функциональных зон (таблица 1</w:t>
      </w:r>
      <w:r w:rsidR="00AB2B14">
        <w:t>5</w:t>
      </w:r>
      <w:r w:rsidRPr="008969AB">
        <w:t>).</w:t>
      </w: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pP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pP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pP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pP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pP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pP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pP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pP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pP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pP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pP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pP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pP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pP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pP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pP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pP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both"/>
      </w:pPr>
    </w:p>
    <w:p w:rsidR="00CD42A9" w:rsidRPr="008969AB" w:rsidRDefault="00CD42A9" w:rsidP="0040435C">
      <w:pPr>
        <w:pStyle w:val="1"/>
        <w:keepLines w:val="0"/>
        <w:spacing w:before="0" w:line="380" w:lineRule="exact"/>
        <w:contextualSpacing/>
        <w:jc w:val="center"/>
        <w:rPr>
          <w:rFonts w:ascii="Times New Roman" w:hAnsi="Times New Roman" w:cs="Times New Roman"/>
          <w:color w:val="auto"/>
          <w:sz w:val="24"/>
          <w:szCs w:val="24"/>
        </w:rPr>
        <w:sectPr w:rsidR="00CD42A9" w:rsidRPr="008969AB" w:rsidSect="00EA2B31">
          <w:pgSz w:w="11906" w:h="16838"/>
          <w:pgMar w:top="1134" w:right="567" w:bottom="1134" w:left="1134" w:header="709" w:footer="709" w:gutter="0"/>
          <w:cols w:space="708"/>
          <w:titlePg/>
          <w:docGrid w:linePitch="360"/>
        </w:sectPr>
      </w:pP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right"/>
      </w:pPr>
      <w:r w:rsidRPr="008969AB">
        <w:lastRenderedPageBreak/>
        <w:t xml:space="preserve">Таблица </w:t>
      </w:r>
      <w:r w:rsidR="00AB2B14">
        <w:t>15</w:t>
      </w:r>
    </w:p>
    <w:p w:rsidR="00CD42A9" w:rsidRPr="008969AB" w:rsidRDefault="00CD42A9" w:rsidP="00CD42A9">
      <w:pPr>
        <w:tabs>
          <w:tab w:val="left" w:pos="708"/>
          <w:tab w:val="center" w:pos="4153"/>
          <w:tab w:val="center" w:pos="4677"/>
          <w:tab w:val="right" w:pos="8306"/>
          <w:tab w:val="right" w:pos="9355"/>
        </w:tabs>
        <w:spacing w:line="420" w:lineRule="exact"/>
        <w:ind w:firstLine="709"/>
        <w:contextualSpacing/>
        <w:jc w:val="center"/>
        <w:rPr>
          <w:b/>
        </w:rPr>
      </w:pPr>
      <w:r w:rsidRPr="008969AB">
        <w:rPr>
          <w:b/>
        </w:rPr>
        <w:t>Изменения функционального зонирования территории поселения</w:t>
      </w:r>
    </w:p>
    <w:tbl>
      <w:tblPr>
        <w:tblStyle w:val="aff9"/>
        <w:tblW w:w="15276" w:type="dxa"/>
        <w:tblLayout w:type="fixed"/>
        <w:tblLook w:val="04A0"/>
      </w:tblPr>
      <w:tblGrid>
        <w:gridCol w:w="532"/>
        <w:gridCol w:w="2476"/>
        <w:gridCol w:w="2487"/>
        <w:gridCol w:w="2439"/>
        <w:gridCol w:w="2380"/>
        <w:gridCol w:w="4962"/>
      </w:tblGrid>
      <w:tr w:rsidR="00CD42A9" w:rsidRPr="008969AB" w:rsidTr="00CD42A9">
        <w:trPr>
          <w:trHeight w:val="1721"/>
        </w:trPr>
        <w:tc>
          <w:tcPr>
            <w:tcW w:w="532" w:type="dxa"/>
            <w:vAlign w:val="center"/>
          </w:tcPr>
          <w:p w:rsidR="00CD42A9" w:rsidRPr="008969AB" w:rsidRDefault="00CD42A9" w:rsidP="00CD42A9">
            <w:pPr>
              <w:tabs>
                <w:tab w:val="left" w:pos="708"/>
                <w:tab w:val="center" w:pos="4153"/>
                <w:tab w:val="center" w:pos="4677"/>
                <w:tab w:val="right" w:pos="8306"/>
                <w:tab w:val="right" w:pos="9355"/>
              </w:tabs>
              <w:contextualSpacing/>
              <w:jc w:val="center"/>
              <w:rPr>
                <w:b/>
              </w:rPr>
            </w:pPr>
            <w:r w:rsidRPr="008969AB">
              <w:rPr>
                <w:b/>
              </w:rPr>
              <w:t>№ п/п</w:t>
            </w:r>
          </w:p>
        </w:tc>
        <w:tc>
          <w:tcPr>
            <w:tcW w:w="2476" w:type="dxa"/>
            <w:vAlign w:val="center"/>
          </w:tcPr>
          <w:p w:rsidR="00CD42A9" w:rsidRPr="008969AB" w:rsidRDefault="00CD42A9" w:rsidP="00CD42A9">
            <w:pPr>
              <w:autoSpaceDE w:val="0"/>
              <w:autoSpaceDN w:val="0"/>
              <w:adjustRightInd w:val="0"/>
              <w:jc w:val="center"/>
              <w:rPr>
                <w:b/>
              </w:rPr>
            </w:pPr>
            <w:r w:rsidRPr="008969AB">
              <w:rPr>
                <w:b/>
              </w:rPr>
              <w:t>Кадастровый номер земельного участка</w:t>
            </w:r>
          </w:p>
        </w:tc>
        <w:tc>
          <w:tcPr>
            <w:tcW w:w="2487" w:type="dxa"/>
            <w:vAlign w:val="center"/>
          </w:tcPr>
          <w:p w:rsidR="00CD42A9" w:rsidRPr="008969AB" w:rsidRDefault="00CD42A9" w:rsidP="00CD42A9">
            <w:pPr>
              <w:autoSpaceDE w:val="0"/>
              <w:autoSpaceDN w:val="0"/>
              <w:adjustRightInd w:val="0"/>
              <w:jc w:val="center"/>
              <w:rPr>
                <w:b/>
              </w:rPr>
            </w:pPr>
            <w:r w:rsidRPr="008969AB">
              <w:rPr>
                <w:b/>
              </w:rPr>
              <w:t>Наименование функциональной зоны, в которой находится земельный участок по действующей редакции генерального плана</w:t>
            </w:r>
          </w:p>
        </w:tc>
        <w:tc>
          <w:tcPr>
            <w:tcW w:w="2439" w:type="dxa"/>
            <w:vAlign w:val="center"/>
          </w:tcPr>
          <w:p w:rsidR="00CD42A9" w:rsidRPr="008969AB" w:rsidRDefault="00CD42A9" w:rsidP="00CD42A9">
            <w:pPr>
              <w:autoSpaceDE w:val="0"/>
              <w:autoSpaceDN w:val="0"/>
              <w:adjustRightInd w:val="0"/>
              <w:jc w:val="center"/>
              <w:rPr>
                <w:b/>
              </w:rPr>
            </w:pPr>
            <w:r w:rsidRPr="008969AB">
              <w:rPr>
                <w:b/>
              </w:rPr>
              <w:t>Наименование функциональной зоны, в которую включается земельный участок, согласно проекту</w:t>
            </w:r>
          </w:p>
        </w:tc>
        <w:tc>
          <w:tcPr>
            <w:tcW w:w="2380" w:type="dxa"/>
            <w:vAlign w:val="center"/>
          </w:tcPr>
          <w:p w:rsidR="00CD42A9" w:rsidRPr="008969AB" w:rsidRDefault="00CD42A9" w:rsidP="00CD42A9">
            <w:pPr>
              <w:autoSpaceDE w:val="0"/>
              <w:autoSpaceDN w:val="0"/>
              <w:adjustRightInd w:val="0"/>
              <w:jc w:val="center"/>
              <w:rPr>
                <w:b/>
              </w:rPr>
            </w:pPr>
            <w:r w:rsidRPr="008969AB">
              <w:rPr>
                <w:b/>
              </w:rPr>
              <w:t>Примечание</w:t>
            </w:r>
          </w:p>
        </w:tc>
        <w:tc>
          <w:tcPr>
            <w:tcW w:w="4962" w:type="dxa"/>
            <w:vAlign w:val="center"/>
          </w:tcPr>
          <w:p w:rsidR="00CD42A9" w:rsidRPr="008969AB" w:rsidRDefault="00CD42A9" w:rsidP="00CD42A9">
            <w:pPr>
              <w:autoSpaceDE w:val="0"/>
              <w:autoSpaceDN w:val="0"/>
              <w:adjustRightInd w:val="0"/>
              <w:jc w:val="center"/>
              <w:rPr>
                <w:b/>
              </w:rPr>
            </w:pPr>
            <w:r w:rsidRPr="008969AB">
              <w:rPr>
                <w:b/>
              </w:rPr>
              <w:t>Схема</w:t>
            </w:r>
          </w:p>
        </w:tc>
      </w:tr>
      <w:tr w:rsidR="00D95B0C" w:rsidRPr="008969AB" w:rsidTr="00CD42A9">
        <w:tc>
          <w:tcPr>
            <w:tcW w:w="532" w:type="dxa"/>
            <w:vAlign w:val="center"/>
          </w:tcPr>
          <w:p w:rsidR="00D95B0C" w:rsidRPr="008969AB" w:rsidRDefault="00D95B0C" w:rsidP="00CD42A9">
            <w:pPr>
              <w:tabs>
                <w:tab w:val="left" w:pos="708"/>
                <w:tab w:val="center" w:pos="4153"/>
                <w:tab w:val="center" w:pos="4677"/>
                <w:tab w:val="right" w:pos="8306"/>
                <w:tab w:val="right" w:pos="9355"/>
              </w:tabs>
              <w:contextualSpacing/>
              <w:jc w:val="center"/>
            </w:pPr>
            <w:r>
              <w:t>1</w:t>
            </w:r>
          </w:p>
        </w:tc>
        <w:tc>
          <w:tcPr>
            <w:tcW w:w="2476" w:type="dxa"/>
            <w:vAlign w:val="center"/>
          </w:tcPr>
          <w:p w:rsidR="00D95B0C" w:rsidRPr="008969AB" w:rsidRDefault="00D95B0C" w:rsidP="002C4A83">
            <w:pPr>
              <w:tabs>
                <w:tab w:val="left" w:pos="708"/>
                <w:tab w:val="center" w:pos="4153"/>
                <w:tab w:val="center" w:pos="4677"/>
                <w:tab w:val="right" w:pos="8306"/>
                <w:tab w:val="right" w:pos="9355"/>
              </w:tabs>
              <w:contextualSpacing/>
              <w:jc w:val="center"/>
            </w:pPr>
            <w:r w:rsidRPr="008969AB">
              <w:t>Земельный участок с кадастровым номером 68:21:0101046:30 площадью 943 кв.м</w:t>
            </w:r>
          </w:p>
        </w:tc>
        <w:tc>
          <w:tcPr>
            <w:tcW w:w="2487" w:type="dxa"/>
            <w:vAlign w:val="center"/>
          </w:tcPr>
          <w:p w:rsidR="00D95B0C" w:rsidRPr="008969AB" w:rsidRDefault="00D95B0C" w:rsidP="00CD42A9">
            <w:pPr>
              <w:tabs>
                <w:tab w:val="left" w:pos="708"/>
                <w:tab w:val="center" w:pos="4153"/>
                <w:tab w:val="center" w:pos="4677"/>
                <w:tab w:val="right" w:pos="8306"/>
                <w:tab w:val="right" w:pos="9355"/>
              </w:tabs>
              <w:contextualSpacing/>
              <w:jc w:val="center"/>
            </w:pPr>
            <w:r w:rsidRPr="008969AB">
              <w:t>Жилые зоны</w:t>
            </w:r>
          </w:p>
        </w:tc>
        <w:tc>
          <w:tcPr>
            <w:tcW w:w="2439" w:type="dxa"/>
            <w:vAlign w:val="center"/>
          </w:tcPr>
          <w:p w:rsidR="00D95B0C" w:rsidRPr="008969AB" w:rsidRDefault="00D95B0C" w:rsidP="00CD42A9">
            <w:pPr>
              <w:tabs>
                <w:tab w:val="left" w:pos="708"/>
                <w:tab w:val="center" w:pos="4153"/>
                <w:tab w:val="center" w:pos="4677"/>
                <w:tab w:val="right" w:pos="8306"/>
                <w:tab w:val="right" w:pos="9355"/>
              </w:tabs>
              <w:contextualSpacing/>
              <w:jc w:val="center"/>
            </w:pPr>
            <w:r w:rsidRPr="008969AB">
              <w:t>Общественно-деловые зоны</w:t>
            </w:r>
          </w:p>
        </w:tc>
        <w:tc>
          <w:tcPr>
            <w:tcW w:w="2380" w:type="dxa"/>
            <w:vAlign w:val="center"/>
          </w:tcPr>
          <w:p w:rsidR="00D95B0C" w:rsidRDefault="00D95B0C" w:rsidP="002C4A83">
            <w:pPr>
              <w:tabs>
                <w:tab w:val="left" w:pos="708"/>
                <w:tab w:val="center" w:pos="4153"/>
                <w:tab w:val="center" w:pos="4677"/>
                <w:tab w:val="right" w:pos="8306"/>
                <w:tab w:val="right" w:pos="9355"/>
              </w:tabs>
              <w:contextualSpacing/>
              <w:jc w:val="center"/>
            </w:pPr>
          </w:p>
          <w:p w:rsidR="00D95B0C" w:rsidRDefault="00D95B0C" w:rsidP="002C4A83">
            <w:pPr>
              <w:tabs>
                <w:tab w:val="left" w:pos="708"/>
                <w:tab w:val="center" w:pos="4153"/>
                <w:tab w:val="center" w:pos="4677"/>
                <w:tab w:val="right" w:pos="8306"/>
                <w:tab w:val="right" w:pos="9355"/>
              </w:tabs>
              <w:contextualSpacing/>
              <w:jc w:val="center"/>
            </w:pPr>
            <w:r w:rsidRPr="008969AB">
              <w:t>Приведение в соответствии с видом разрешенного использования земельного участка</w:t>
            </w:r>
          </w:p>
          <w:p w:rsidR="00D95B0C" w:rsidRPr="008969AB" w:rsidRDefault="00D95B0C" w:rsidP="002C4A83">
            <w:pPr>
              <w:tabs>
                <w:tab w:val="left" w:pos="708"/>
                <w:tab w:val="center" w:pos="4153"/>
                <w:tab w:val="center" w:pos="4677"/>
                <w:tab w:val="right" w:pos="8306"/>
                <w:tab w:val="right" w:pos="9355"/>
              </w:tabs>
              <w:contextualSpacing/>
              <w:jc w:val="center"/>
            </w:pPr>
          </w:p>
        </w:tc>
        <w:tc>
          <w:tcPr>
            <w:tcW w:w="4962" w:type="dxa"/>
            <w:vMerge w:val="restart"/>
            <w:vAlign w:val="center"/>
          </w:tcPr>
          <w:p w:rsidR="00D95B0C" w:rsidRPr="008969AB" w:rsidRDefault="00D95B0C" w:rsidP="002D5656">
            <w:pPr>
              <w:tabs>
                <w:tab w:val="left" w:pos="708"/>
                <w:tab w:val="center" w:pos="4153"/>
                <w:tab w:val="center" w:pos="4677"/>
                <w:tab w:val="right" w:pos="8306"/>
                <w:tab w:val="right" w:pos="9355"/>
              </w:tabs>
              <w:contextualSpacing/>
              <w:jc w:val="center"/>
              <w:rPr>
                <w:noProof/>
              </w:rPr>
            </w:pPr>
            <w:r>
              <w:rPr>
                <w:noProof/>
              </w:rPr>
              <w:drawing>
                <wp:inline distT="0" distB="0" distL="0" distR="0">
                  <wp:extent cx="2768190" cy="177239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797719" cy="1791296"/>
                          </a:xfrm>
                          <a:prstGeom prst="rect">
                            <a:avLst/>
                          </a:prstGeom>
                          <a:noFill/>
                          <a:ln w="9525">
                            <a:noFill/>
                            <a:miter lim="800000"/>
                            <a:headEnd/>
                            <a:tailEnd/>
                          </a:ln>
                        </pic:spPr>
                      </pic:pic>
                    </a:graphicData>
                  </a:graphic>
                </wp:inline>
              </w:drawing>
            </w:r>
          </w:p>
        </w:tc>
      </w:tr>
      <w:tr w:rsidR="00D95B0C" w:rsidRPr="008969AB" w:rsidTr="00D95B0C">
        <w:trPr>
          <w:trHeight w:val="2318"/>
        </w:trPr>
        <w:tc>
          <w:tcPr>
            <w:tcW w:w="532" w:type="dxa"/>
            <w:vAlign w:val="center"/>
          </w:tcPr>
          <w:p w:rsidR="00D95B0C" w:rsidRPr="008969AB" w:rsidRDefault="00D95B0C" w:rsidP="00CD42A9">
            <w:pPr>
              <w:tabs>
                <w:tab w:val="left" w:pos="708"/>
                <w:tab w:val="center" w:pos="4153"/>
                <w:tab w:val="center" w:pos="4677"/>
                <w:tab w:val="right" w:pos="8306"/>
                <w:tab w:val="right" w:pos="9355"/>
              </w:tabs>
              <w:contextualSpacing/>
              <w:jc w:val="center"/>
            </w:pPr>
            <w:r>
              <w:t>2</w:t>
            </w:r>
          </w:p>
        </w:tc>
        <w:tc>
          <w:tcPr>
            <w:tcW w:w="2476" w:type="dxa"/>
            <w:vAlign w:val="center"/>
          </w:tcPr>
          <w:p w:rsidR="00D95B0C" w:rsidRPr="008969AB" w:rsidRDefault="00D95B0C" w:rsidP="002C4A83">
            <w:pPr>
              <w:tabs>
                <w:tab w:val="left" w:pos="708"/>
                <w:tab w:val="center" w:pos="4153"/>
                <w:tab w:val="center" w:pos="4677"/>
                <w:tab w:val="right" w:pos="8306"/>
                <w:tab w:val="right" w:pos="9355"/>
              </w:tabs>
              <w:contextualSpacing/>
              <w:jc w:val="center"/>
            </w:pPr>
            <w:r w:rsidRPr="008969AB">
              <w:t>Земельный участок с кадастровым номером 68:21:0101055:5</w:t>
            </w:r>
          </w:p>
          <w:p w:rsidR="00D95B0C" w:rsidRPr="008969AB" w:rsidRDefault="00D95B0C" w:rsidP="002C4A83">
            <w:pPr>
              <w:tabs>
                <w:tab w:val="left" w:pos="708"/>
                <w:tab w:val="center" w:pos="4153"/>
                <w:tab w:val="center" w:pos="4677"/>
                <w:tab w:val="right" w:pos="8306"/>
                <w:tab w:val="right" w:pos="9355"/>
              </w:tabs>
              <w:contextualSpacing/>
              <w:jc w:val="center"/>
            </w:pPr>
            <w:r w:rsidRPr="008969AB">
              <w:t>площадью 378 кв.м</w:t>
            </w:r>
          </w:p>
        </w:tc>
        <w:tc>
          <w:tcPr>
            <w:tcW w:w="2487" w:type="dxa"/>
            <w:vAlign w:val="center"/>
          </w:tcPr>
          <w:p w:rsidR="00D95B0C" w:rsidRPr="008969AB" w:rsidRDefault="00D95B0C" w:rsidP="00AB2B14">
            <w:pPr>
              <w:tabs>
                <w:tab w:val="left" w:pos="708"/>
                <w:tab w:val="center" w:pos="4153"/>
                <w:tab w:val="center" w:pos="4677"/>
                <w:tab w:val="right" w:pos="8306"/>
                <w:tab w:val="right" w:pos="9355"/>
              </w:tabs>
              <w:contextualSpacing/>
              <w:jc w:val="center"/>
            </w:pPr>
            <w:r w:rsidRPr="008969AB">
              <w:t>Жилые зоны</w:t>
            </w:r>
          </w:p>
        </w:tc>
        <w:tc>
          <w:tcPr>
            <w:tcW w:w="2439" w:type="dxa"/>
            <w:vAlign w:val="center"/>
          </w:tcPr>
          <w:p w:rsidR="00D95B0C" w:rsidRPr="008969AB" w:rsidRDefault="00D95B0C" w:rsidP="00AB2B14">
            <w:pPr>
              <w:tabs>
                <w:tab w:val="left" w:pos="708"/>
                <w:tab w:val="center" w:pos="4153"/>
                <w:tab w:val="center" w:pos="4677"/>
                <w:tab w:val="right" w:pos="8306"/>
                <w:tab w:val="right" w:pos="9355"/>
              </w:tabs>
              <w:contextualSpacing/>
              <w:jc w:val="center"/>
            </w:pPr>
            <w:r w:rsidRPr="008969AB">
              <w:t>Общественно-деловые зоны</w:t>
            </w:r>
          </w:p>
        </w:tc>
        <w:tc>
          <w:tcPr>
            <w:tcW w:w="2380" w:type="dxa"/>
            <w:vAlign w:val="center"/>
          </w:tcPr>
          <w:p w:rsidR="00D95B0C" w:rsidRDefault="00D95B0C" w:rsidP="00AB2B14">
            <w:pPr>
              <w:tabs>
                <w:tab w:val="left" w:pos="708"/>
                <w:tab w:val="center" w:pos="4153"/>
                <w:tab w:val="center" w:pos="4677"/>
                <w:tab w:val="right" w:pos="8306"/>
                <w:tab w:val="right" w:pos="9355"/>
              </w:tabs>
              <w:contextualSpacing/>
              <w:jc w:val="center"/>
            </w:pPr>
          </w:p>
          <w:p w:rsidR="00D95B0C" w:rsidRDefault="00D95B0C" w:rsidP="00AB2B14">
            <w:pPr>
              <w:tabs>
                <w:tab w:val="left" w:pos="708"/>
                <w:tab w:val="center" w:pos="4153"/>
                <w:tab w:val="center" w:pos="4677"/>
                <w:tab w:val="right" w:pos="8306"/>
                <w:tab w:val="right" w:pos="9355"/>
              </w:tabs>
              <w:contextualSpacing/>
              <w:jc w:val="center"/>
            </w:pPr>
            <w:r w:rsidRPr="008969AB">
              <w:t>Приведение в соответствии с видом разрешенного использования земельного участка</w:t>
            </w:r>
          </w:p>
          <w:p w:rsidR="00D95B0C" w:rsidRPr="008969AB" w:rsidRDefault="00D95B0C" w:rsidP="00AB2B14">
            <w:pPr>
              <w:tabs>
                <w:tab w:val="left" w:pos="708"/>
                <w:tab w:val="center" w:pos="4153"/>
                <w:tab w:val="center" w:pos="4677"/>
                <w:tab w:val="right" w:pos="8306"/>
                <w:tab w:val="right" w:pos="9355"/>
              </w:tabs>
              <w:contextualSpacing/>
              <w:jc w:val="center"/>
            </w:pPr>
          </w:p>
        </w:tc>
        <w:tc>
          <w:tcPr>
            <w:tcW w:w="4962" w:type="dxa"/>
            <w:vMerge/>
            <w:vAlign w:val="center"/>
          </w:tcPr>
          <w:p w:rsidR="00D95B0C" w:rsidRPr="008969AB" w:rsidRDefault="00D95B0C" w:rsidP="00CD42A9">
            <w:pPr>
              <w:tabs>
                <w:tab w:val="left" w:pos="708"/>
                <w:tab w:val="center" w:pos="4153"/>
                <w:tab w:val="center" w:pos="4677"/>
                <w:tab w:val="right" w:pos="8306"/>
                <w:tab w:val="right" w:pos="9355"/>
              </w:tabs>
              <w:contextualSpacing/>
              <w:jc w:val="center"/>
              <w:rPr>
                <w:noProof/>
              </w:rPr>
            </w:pPr>
          </w:p>
        </w:tc>
      </w:tr>
      <w:tr w:rsidR="00D95B0C" w:rsidRPr="008969AB" w:rsidTr="00CD42A9">
        <w:tc>
          <w:tcPr>
            <w:tcW w:w="532" w:type="dxa"/>
            <w:vAlign w:val="center"/>
          </w:tcPr>
          <w:p w:rsidR="00D95B0C" w:rsidRPr="008969AB" w:rsidRDefault="00D95B0C" w:rsidP="00CD42A9">
            <w:pPr>
              <w:tabs>
                <w:tab w:val="left" w:pos="708"/>
                <w:tab w:val="center" w:pos="4153"/>
                <w:tab w:val="center" w:pos="4677"/>
                <w:tab w:val="right" w:pos="8306"/>
                <w:tab w:val="right" w:pos="9355"/>
              </w:tabs>
              <w:contextualSpacing/>
              <w:jc w:val="center"/>
            </w:pPr>
            <w:r>
              <w:t>3</w:t>
            </w:r>
          </w:p>
        </w:tc>
        <w:tc>
          <w:tcPr>
            <w:tcW w:w="2476" w:type="dxa"/>
            <w:vAlign w:val="center"/>
          </w:tcPr>
          <w:p w:rsidR="00D95B0C" w:rsidRPr="008969AB" w:rsidRDefault="00D95B0C" w:rsidP="00AB2B14">
            <w:pPr>
              <w:tabs>
                <w:tab w:val="left" w:pos="708"/>
                <w:tab w:val="center" w:pos="4153"/>
                <w:tab w:val="center" w:pos="4677"/>
                <w:tab w:val="right" w:pos="8306"/>
                <w:tab w:val="right" w:pos="9355"/>
              </w:tabs>
              <w:contextualSpacing/>
              <w:jc w:val="center"/>
            </w:pPr>
            <w:r w:rsidRPr="008969AB">
              <w:t>Земельный участок с кадастровым номером 68:21:0101046:13 площадью 1356 кв.м</w:t>
            </w:r>
          </w:p>
        </w:tc>
        <w:tc>
          <w:tcPr>
            <w:tcW w:w="2487" w:type="dxa"/>
            <w:vAlign w:val="center"/>
          </w:tcPr>
          <w:p w:rsidR="00D95B0C" w:rsidRPr="008969AB" w:rsidRDefault="00D95B0C" w:rsidP="00AB2B14">
            <w:pPr>
              <w:tabs>
                <w:tab w:val="left" w:pos="708"/>
                <w:tab w:val="center" w:pos="4153"/>
                <w:tab w:val="center" w:pos="4677"/>
                <w:tab w:val="right" w:pos="8306"/>
                <w:tab w:val="right" w:pos="9355"/>
              </w:tabs>
              <w:contextualSpacing/>
              <w:jc w:val="center"/>
            </w:pPr>
            <w:r w:rsidRPr="008969AB">
              <w:t>Жилые зоны</w:t>
            </w:r>
          </w:p>
        </w:tc>
        <w:tc>
          <w:tcPr>
            <w:tcW w:w="2439" w:type="dxa"/>
            <w:vAlign w:val="center"/>
          </w:tcPr>
          <w:p w:rsidR="00D95B0C" w:rsidRPr="008969AB" w:rsidRDefault="00D95B0C" w:rsidP="00AB2B14">
            <w:pPr>
              <w:tabs>
                <w:tab w:val="left" w:pos="708"/>
                <w:tab w:val="center" w:pos="4153"/>
                <w:tab w:val="center" w:pos="4677"/>
                <w:tab w:val="right" w:pos="8306"/>
                <w:tab w:val="right" w:pos="9355"/>
              </w:tabs>
              <w:contextualSpacing/>
              <w:jc w:val="center"/>
            </w:pPr>
            <w:r w:rsidRPr="008969AB">
              <w:t>Общественно-деловые зоны</w:t>
            </w:r>
          </w:p>
        </w:tc>
        <w:tc>
          <w:tcPr>
            <w:tcW w:w="2380" w:type="dxa"/>
            <w:vAlign w:val="center"/>
          </w:tcPr>
          <w:p w:rsidR="00D95B0C" w:rsidRDefault="00D95B0C" w:rsidP="002C4A83">
            <w:pPr>
              <w:tabs>
                <w:tab w:val="left" w:pos="708"/>
                <w:tab w:val="center" w:pos="4153"/>
                <w:tab w:val="center" w:pos="4677"/>
                <w:tab w:val="right" w:pos="8306"/>
                <w:tab w:val="right" w:pos="9355"/>
              </w:tabs>
              <w:contextualSpacing/>
              <w:jc w:val="center"/>
            </w:pPr>
          </w:p>
          <w:p w:rsidR="00D95B0C" w:rsidRPr="008969AB" w:rsidRDefault="00D95B0C" w:rsidP="002C4A83">
            <w:pPr>
              <w:tabs>
                <w:tab w:val="left" w:pos="708"/>
                <w:tab w:val="center" w:pos="4153"/>
                <w:tab w:val="center" w:pos="4677"/>
                <w:tab w:val="right" w:pos="8306"/>
                <w:tab w:val="right" w:pos="9355"/>
              </w:tabs>
              <w:contextualSpacing/>
              <w:jc w:val="center"/>
            </w:pPr>
            <w:r w:rsidRPr="008969AB">
              <w:t>Изменение функционального зонирования по заявлению заинтересованного лица −</w:t>
            </w:r>
          </w:p>
          <w:p w:rsidR="00D95B0C" w:rsidRDefault="00D95B0C" w:rsidP="002C4A83">
            <w:pPr>
              <w:tabs>
                <w:tab w:val="left" w:pos="708"/>
                <w:tab w:val="center" w:pos="4153"/>
                <w:tab w:val="center" w:pos="4677"/>
                <w:tab w:val="right" w:pos="8306"/>
                <w:tab w:val="right" w:pos="9355"/>
              </w:tabs>
              <w:contextualSpacing/>
              <w:jc w:val="center"/>
            </w:pPr>
            <w:r w:rsidRPr="008969AB">
              <w:t>Кочетов А.А.</w:t>
            </w:r>
          </w:p>
          <w:p w:rsidR="00D95B0C" w:rsidRPr="008969AB" w:rsidRDefault="00D95B0C" w:rsidP="002C4A83">
            <w:pPr>
              <w:tabs>
                <w:tab w:val="left" w:pos="708"/>
                <w:tab w:val="center" w:pos="4153"/>
                <w:tab w:val="center" w:pos="4677"/>
                <w:tab w:val="right" w:pos="8306"/>
                <w:tab w:val="right" w:pos="9355"/>
              </w:tabs>
              <w:contextualSpacing/>
              <w:jc w:val="center"/>
            </w:pPr>
          </w:p>
        </w:tc>
        <w:tc>
          <w:tcPr>
            <w:tcW w:w="4962" w:type="dxa"/>
            <w:vMerge/>
            <w:vAlign w:val="center"/>
          </w:tcPr>
          <w:p w:rsidR="00D95B0C" w:rsidRPr="008969AB" w:rsidRDefault="00D95B0C" w:rsidP="00CD42A9">
            <w:pPr>
              <w:tabs>
                <w:tab w:val="left" w:pos="708"/>
                <w:tab w:val="center" w:pos="4153"/>
                <w:tab w:val="center" w:pos="4677"/>
                <w:tab w:val="right" w:pos="8306"/>
                <w:tab w:val="right" w:pos="9355"/>
              </w:tabs>
              <w:contextualSpacing/>
              <w:jc w:val="center"/>
              <w:rPr>
                <w:noProof/>
              </w:rPr>
            </w:pPr>
          </w:p>
        </w:tc>
      </w:tr>
      <w:tr w:rsidR="002C4A83" w:rsidRPr="008969AB" w:rsidTr="00D95B0C">
        <w:trPr>
          <w:trHeight w:val="3132"/>
        </w:trPr>
        <w:tc>
          <w:tcPr>
            <w:tcW w:w="532" w:type="dxa"/>
            <w:vAlign w:val="center"/>
          </w:tcPr>
          <w:p w:rsidR="002C4A83" w:rsidRPr="008969AB" w:rsidRDefault="00D95B0C" w:rsidP="00CD42A9">
            <w:pPr>
              <w:tabs>
                <w:tab w:val="left" w:pos="708"/>
                <w:tab w:val="center" w:pos="4153"/>
                <w:tab w:val="center" w:pos="4677"/>
                <w:tab w:val="right" w:pos="8306"/>
                <w:tab w:val="right" w:pos="9355"/>
              </w:tabs>
              <w:contextualSpacing/>
              <w:jc w:val="center"/>
            </w:pPr>
            <w:r>
              <w:lastRenderedPageBreak/>
              <w:t>4</w:t>
            </w:r>
          </w:p>
        </w:tc>
        <w:tc>
          <w:tcPr>
            <w:tcW w:w="2476" w:type="dxa"/>
            <w:vAlign w:val="center"/>
          </w:tcPr>
          <w:p w:rsidR="002C4A83" w:rsidRPr="008969AB" w:rsidRDefault="002C4A83" w:rsidP="005D6B74">
            <w:pPr>
              <w:tabs>
                <w:tab w:val="left" w:pos="708"/>
                <w:tab w:val="center" w:pos="4153"/>
                <w:tab w:val="center" w:pos="4677"/>
                <w:tab w:val="right" w:pos="8306"/>
                <w:tab w:val="right" w:pos="9355"/>
              </w:tabs>
              <w:contextualSpacing/>
              <w:jc w:val="center"/>
            </w:pPr>
            <w:r w:rsidRPr="008969AB">
              <w:t xml:space="preserve">Земельный участок с кадастровым номером 68:21:0101076:283 площадью </w:t>
            </w:r>
            <w:r w:rsidR="005D6B74" w:rsidRPr="008969AB">
              <w:t>128</w:t>
            </w:r>
            <w:r w:rsidRPr="008969AB">
              <w:t xml:space="preserve"> кв.м</w:t>
            </w:r>
          </w:p>
        </w:tc>
        <w:tc>
          <w:tcPr>
            <w:tcW w:w="2487" w:type="dxa"/>
            <w:vAlign w:val="center"/>
          </w:tcPr>
          <w:p w:rsidR="002C4A83" w:rsidRPr="008969AB" w:rsidRDefault="002C4A83" w:rsidP="00AB2B14">
            <w:pPr>
              <w:tabs>
                <w:tab w:val="left" w:pos="708"/>
                <w:tab w:val="center" w:pos="4153"/>
                <w:tab w:val="center" w:pos="4677"/>
                <w:tab w:val="right" w:pos="8306"/>
                <w:tab w:val="right" w:pos="9355"/>
              </w:tabs>
              <w:contextualSpacing/>
              <w:jc w:val="center"/>
            </w:pPr>
            <w:r w:rsidRPr="008969AB">
              <w:t>Жилые зоны</w:t>
            </w:r>
          </w:p>
        </w:tc>
        <w:tc>
          <w:tcPr>
            <w:tcW w:w="2439" w:type="dxa"/>
            <w:vAlign w:val="center"/>
          </w:tcPr>
          <w:p w:rsidR="002C4A83" w:rsidRPr="008969AB" w:rsidRDefault="002C4A83" w:rsidP="00AB2B14">
            <w:pPr>
              <w:tabs>
                <w:tab w:val="left" w:pos="708"/>
                <w:tab w:val="center" w:pos="4153"/>
                <w:tab w:val="center" w:pos="4677"/>
                <w:tab w:val="right" w:pos="8306"/>
                <w:tab w:val="right" w:pos="9355"/>
              </w:tabs>
              <w:contextualSpacing/>
              <w:jc w:val="center"/>
            </w:pPr>
            <w:r w:rsidRPr="008969AB">
              <w:t>Общественно-деловые зоны</w:t>
            </w:r>
          </w:p>
        </w:tc>
        <w:tc>
          <w:tcPr>
            <w:tcW w:w="2380" w:type="dxa"/>
            <w:vAlign w:val="center"/>
          </w:tcPr>
          <w:p w:rsidR="002C4A83" w:rsidRPr="008969AB" w:rsidRDefault="002C4A83" w:rsidP="00AB2B14">
            <w:pPr>
              <w:tabs>
                <w:tab w:val="left" w:pos="708"/>
                <w:tab w:val="center" w:pos="4153"/>
                <w:tab w:val="center" w:pos="4677"/>
                <w:tab w:val="right" w:pos="8306"/>
                <w:tab w:val="right" w:pos="9355"/>
              </w:tabs>
              <w:contextualSpacing/>
              <w:jc w:val="center"/>
            </w:pPr>
            <w:r w:rsidRPr="008969AB">
              <w:t>Приведение в соответствии с видом разрешенного использования земельного участка</w:t>
            </w:r>
          </w:p>
        </w:tc>
        <w:tc>
          <w:tcPr>
            <w:tcW w:w="4962" w:type="dxa"/>
            <w:vAlign w:val="center"/>
          </w:tcPr>
          <w:p w:rsidR="00D95B0C" w:rsidRDefault="00D95B0C" w:rsidP="00CD42A9">
            <w:pPr>
              <w:tabs>
                <w:tab w:val="left" w:pos="708"/>
                <w:tab w:val="center" w:pos="4153"/>
                <w:tab w:val="center" w:pos="4677"/>
                <w:tab w:val="right" w:pos="8306"/>
                <w:tab w:val="right" w:pos="9355"/>
              </w:tabs>
              <w:contextualSpacing/>
              <w:jc w:val="center"/>
              <w:rPr>
                <w:noProof/>
              </w:rPr>
            </w:pPr>
          </w:p>
          <w:p w:rsidR="002C4A83" w:rsidRDefault="00D95B0C" w:rsidP="00CD42A9">
            <w:pPr>
              <w:tabs>
                <w:tab w:val="left" w:pos="708"/>
                <w:tab w:val="center" w:pos="4153"/>
                <w:tab w:val="center" w:pos="4677"/>
                <w:tab w:val="right" w:pos="8306"/>
                <w:tab w:val="right" w:pos="9355"/>
              </w:tabs>
              <w:contextualSpacing/>
              <w:jc w:val="center"/>
              <w:rPr>
                <w:noProof/>
              </w:rPr>
            </w:pPr>
            <w:r>
              <w:rPr>
                <w:noProof/>
              </w:rPr>
              <w:drawing>
                <wp:inline distT="0" distB="0" distL="0" distR="0">
                  <wp:extent cx="2331745" cy="1552864"/>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333448" cy="1553998"/>
                          </a:xfrm>
                          <a:prstGeom prst="rect">
                            <a:avLst/>
                          </a:prstGeom>
                          <a:noFill/>
                          <a:ln w="9525">
                            <a:noFill/>
                            <a:miter lim="800000"/>
                            <a:headEnd/>
                            <a:tailEnd/>
                          </a:ln>
                        </pic:spPr>
                      </pic:pic>
                    </a:graphicData>
                  </a:graphic>
                </wp:inline>
              </w:drawing>
            </w:r>
          </w:p>
          <w:p w:rsidR="00D95B0C" w:rsidRPr="008969AB" w:rsidRDefault="00D95B0C" w:rsidP="00CD42A9">
            <w:pPr>
              <w:tabs>
                <w:tab w:val="left" w:pos="708"/>
                <w:tab w:val="center" w:pos="4153"/>
                <w:tab w:val="center" w:pos="4677"/>
                <w:tab w:val="right" w:pos="8306"/>
                <w:tab w:val="right" w:pos="9355"/>
              </w:tabs>
              <w:contextualSpacing/>
              <w:jc w:val="center"/>
              <w:rPr>
                <w:noProof/>
              </w:rPr>
            </w:pPr>
          </w:p>
        </w:tc>
      </w:tr>
      <w:tr w:rsidR="00707214" w:rsidRPr="008969AB" w:rsidTr="00D95B0C">
        <w:trPr>
          <w:trHeight w:val="3442"/>
        </w:trPr>
        <w:tc>
          <w:tcPr>
            <w:tcW w:w="532" w:type="dxa"/>
            <w:vAlign w:val="center"/>
          </w:tcPr>
          <w:p w:rsidR="00707214" w:rsidRPr="008969AB" w:rsidRDefault="00D95B0C" w:rsidP="00CD42A9">
            <w:pPr>
              <w:tabs>
                <w:tab w:val="left" w:pos="708"/>
                <w:tab w:val="center" w:pos="4153"/>
                <w:tab w:val="center" w:pos="4677"/>
                <w:tab w:val="right" w:pos="8306"/>
                <w:tab w:val="right" w:pos="9355"/>
              </w:tabs>
              <w:contextualSpacing/>
              <w:jc w:val="center"/>
            </w:pPr>
            <w:r>
              <w:t>5</w:t>
            </w:r>
          </w:p>
        </w:tc>
        <w:tc>
          <w:tcPr>
            <w:tcW w:w="2476" w:type="dxa"/>
            <w:vAlign w:val="center"/>
          </w:tcPr>
          <w:p w:rsidR="00707214" w:rsidRPr="008969AB" w:rsidRDefault="00707214" w:rsidP="00707214">
            <w:pPr>
              <w:tabs>
                <w:tab w:val="left" w:pos="708"/>
                <w:tab w:val="center" w:pos="4153"/>
                <w:tab w:val="center" w:pos="4677"/>
                <w:tab w:val="right" w:pos="8306"/>
                <w:tab w:val="right" w:pos="9355"/>
              </w:tabs>
              <w:contextualSpacing/>
              <w:jc w:val="center"/>
            </w:pPr>
            <w:r w:rsidRPr="008969AB">
              <w:t>Земельный участок с кадастровым номером 68:21:0101023:138 площадью 1164 кв.м</w:t>
            </w:r>
          </w:p>
        </w:tc>
        <w:tc>
          <w:tcPr>
            <w:tcW w:w="2487" w:type="dxa"/>
            <w:vAlign w:val="center"/>
          </w:tcPr>
          <w:p w:rsidR="00707214" w:rsidRPr="008969AB" w:rsidRDefault="00707214" w:rsidP="00AB2B14">
            <w:pPr>
              <w:tabs>
                <w:tab w:val="left" w:pos="708"/>
                <w:tab w:val="center" w:pos="4153"/>
                <w:tab w:val="center" w:pos="4677"/>
                <w:tab w:val="right" w:pos="8306"/>
                <w:tab w:val="right" w:pos="9355"/>
              </w:tabs>
              <w:contextualSpacing/>
              <w:jc w:val="center"/>
            </w:pPr>
            <w:r w:rsidRPr="008969AB">
              <w:t>Жилые зоны</w:t>
            </w:r>
          </w:p>
        </w:tc>
        <w:tc>
          <w:tcPr>
            <w:tcW w:w="2439" w:type="dxa"/>
            <w:vAlign w:val="center"/>
          </w:tcPr>
          <w:p w:rsidR="00707214" w:rsidRPr="008969AB" w:rsidRDefault="00707214" w:rsidP="00AB2B14">
            <w:pPr>
              <w:tabs>
                <w:tab w:val="left" w:pos="708"/>
                <w:tab w:val="center" w:pos="4153"/>
                <w:tab w:val="center" w:pos="4677"/>
                <w:tab w:val="right" w:pos="8306"/>
                <w:tab w:val="right" w:pos="9355"/>
              </w:tabs>
              <w:contextualSpacing/>
              <w:jc w:val="center"/>
            </w:pPr>
            <w:r w:rsidRPr="008969AB">
              <w:t>Общественно-деловые зоны</w:t>
            </w:r>
          </w:p>
        </w:tc>
        <w:tc>
          <w:tcPr>
            <w:tcW w:w="2380" w:type="dxa"/>
            <w:vAlign w:val="center"/>
          </w:tcPr>
          <w:p w:rsidR="00707214" w:rsidRPr="008969AB" w:rsidRDefault="00707214" w:rsidP="00AB2B14">
            <w:pPr>
              <w:tabs>
                <w:tab w:val="left" w:pos="708"/>
                <w:tab w:val="center" w:pos="4153"/>
                <w:tab w:val="center" w:pos="4677"/>
                <w:tab w:val="right" w:pos="8306"/>
                <w:tab w:val="right" w:pos="9355"/>
              </w:tabs>
              <w:contextualSpacing/>
              <w:jc w:val="center"/>
            </w:pPr>
            <w:r w:rsidRPr="008969AB">
              <w:t>Изменение функционального зонирования по заявлению заинтересованного лица −</w:t>
            </w:r>
          </w:p>
          <w:p w:rsidR="00707214" w:rsidRPr="008969AB" w:rsidRDefault="00707214" w:rsidP="00AB2B14">
            <w:pPr>
              <w:tabs>
                <w:tab w:val="left" w:pos="708"/>
                <w:tab w:val="center" w:pos="4153"/>
                <w:tab w:val="center" w:pos="4677"/>
                <w:tab w:val="right" w:pos="8306"/>
                <w:tab w:val="right" w:pos="9355"/>
              </w:tabs>
              <w:contextualSpacing/>
              <w:jc w:val="center"/>
            </w:pPr>
            <w:r w:rsidRPr="008969AB">
              <w:t>Молчанова А.А.</w:t>
            </w:r>
          </w:p>
        </w:tc>
        <w:tc>
          <w:tcPr>
            <w:tcW w:w="4962" w:type="dxa"/>
            <w:vAlign w:val="center"/>
          </w:tcPr>
          <w:p w:rsidR="00707214" w:rsidRPr="008969AB" w:rsidRDefault="00707214" w:rsidP="00CD42A9">
            <w:pPr>
              <w:tabs>
                <w:tab w:val="left" w:pos="708"/>
                <w:tab w:val="center" w:pos="4153"/>
                <w:tab w:val="center" w:pos="4677"/>
                <w:tab w:val="right" w:pos="8306"/>
                <w:tab w:val="right" w:pos="9355"/>
              </w:tabs>
              <w:contextualSpacing/>
              <w:jc w:val="center"/>
              <w:rPr>
                <w:noProof/>
              </w:rPr>
            </w:pPr>
          </w:p>
          <w:p w:rsidR="00707214" w:rsidRPr="008969AB" w:rsidRDefault="00D95B0C" w:rsidP="00CD42A9">
            <w:pPr>
              <w:tabs>
                <w:tab w:val="left" w:pos="708"/>
                <w:tab w:val="center" w:pos="4153"/>
                <w:tab w:val="center" w:pos="4677"/>
                <w:tab w:val="right" w:pos="8306"/>
                <w:tab w:val="right" w:pos="9355"/>
              </w:tabs>
              <w:contextualSpacing/>
              <w:jc w:val="center"/>
              <w:rPr>
                <w:noProof/>
              </w:rPr>
            </w:pPr>
            <w:r>
              <w:rPr>
                <w:noProof/>
              </w:rPr>
              <w:drawing>
                <wp:inline distT="0" distB="0" distL="0" distR="0">
                  <wp:extent cx="2390400" cy="1729224"/>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2392837" cy="1730987"/>
                          </a:xfrm>
                          <a:prstGeom prst="rect">
                            <a:avLst/>
                          </a:prstGeom>
                          <a:noFill/>
                          <a:ln w="9525">
                            <a:noFill/>
                            <a:miter lim="800000"/>
                            <a:headEnd/>
                            <a:tailEnd/>
                          </a:ln>
                        </pic:spPr>
                      </pic:pic>
                    </a:graphicData>
                  </a:graphic>
                </wp:inline>
              </w:drawing>
            </w:r>
          </w:p>
          <w:p w:rsidR="00707214" w:rsidRPr="008969AB" w:rsidRDefault="00707214" w:rsidP="00CD42A9">
            <w:pPr>
              <w:tabs>
                <w:tab w:val="left" w:pos="708"/>
                <w:tab w:val="center" w:pos="4153"/>
                <w:tab w:val="center" w:pos="4677"/>
                <w:tab w:val="right" w:pos="8306"/>
                <w:tab w:val="right" w:pos="9355"/>
              </w:tabs>
              <w:contextualSpacing/>
              <w:jc w:val="center"/>
              <w:rPr>
                <w:noProof/>
              </w:rPr>
            </w:pPr>
          </w:p>
        </w:tc>
      </w:tr>
      <w:tr w:rsidR="00EF5F67" w:rsidRPr="008969AB" w:rsidTr="00CD42A9">
        <w:tc>
          <w:tcPr>
            <w:tcW w:w="532" w:type="dxa"/>
            <w:vAlign w:val="center"/>
          </w:tcPr>
          <w:p w:rsidR="00EF5F67" w:rsidRPr="008969AB" w:rsidRDefault="00D95B0C" w:rsidP="00CD42A9">
            <w:pPr>
              <w:tabs>
                <w:tab w:val="left" w:pos="708"/>
                <w:tab w:val="center" w:pos="4153"/>
                <w:tab w:val="center" w:pos="4677"/>
                <w:tab w:val="right" w:pos="8306"/>
                <w:tab w:val="right" w:pos="9355"/>
              </w:tabs>
              <w:contextualSpacing/>
              <w:jc w:val="center"/>
            </w:pPr>
            <w:r>
              <w:t>6</w:t>
            </w:r>
          </w:p>
        </w:tc>
        <w:tc>
          <w:tcPr>
            <w:tcW w:w="2476" w:type="dxa"/>
            <w:vAlign w:val="center"/>
          </w:tcPr>
          <w:p w:rsidR="00EF5F67" w:rsidRPr="008969AB" w:rsidRDefault="00EF5F67" w:rsidP="00EF5F67">
            <w:pPr>
              <w:tabs>
                <w:tab w:val="left" w:pos="708"/>
                <w:tab w:val="center" w:pos="4153"/>
                <w:tab w:val="center" w:pos="4677"/>
                <w:tab w:val="right" w:pos="8306"/>
                <w:tab w:val="right" w:pos="9355"/>
              </w:tabs>
              <w:contextualSpacing/>
              <w:jc w:val="center"/>
            </w:pPr>
            <w:r w:rsidRPr="008969AB">
              <w:t xml:space="preserve">Земельный участок с кадастровым номером </w:t>
            </w:r>
            <w:r>
              <w:t>68:21:0101041:140 площадью 315</w:t>
            </w:r>
            <w:r w:rsidRPr="008969AB">
              <w:t xml:space="preserve"> кв.м</w:t>
            </w:r>
          </w:p>
        </w:tc>
        <w:tc>
          <w:tcPr>
            <w:tcW w:w="2487" w:type="dxa"/>
            <w:vAlign w:val="center"/>
          </w:tcPr>
          <w:p w:rsidR="00EF5F67" w:rsidRPr="008969AB" w:rsidRDefault="00EF5F67" w:rsidP="002D5656">
            <w:pPr>
              <w:tabs>
                <w:tab w:val="left" w:pos="708"/>
                <w:tab w:val="center" w:pos="4153"/>
                <w:tab w:val="center" w:pos="4677"/>
                <w:tab w:val="right" w:pos="8306"/>
                <w:tab w:val="right" w:pos="9355"/>
              </w:tabs>
              <w:contextualSpacing/>
              <w:jc w:val="center"/>
            </w:pPr>
            <w:r w:rsidRPr="008969AB">
              <w:t>Жилые зоны</w:t>
            </w:r>
          </w:p>
        </w:tc>
        <w:tc>
          <w:tcPr>
            <w:tcW w:w="2439" w:type="dxa"/>
            <w:vAlign w:val="center"/>
          </w:tcPr>
          <w:p w:rsidR="00EF5F67" w:rsidRPr="008969AB" w:rsidRDefault="00EF5F67" w:rsidP="002D5656">
            <w:pPr>
              <w:tabs>
                <w:tab w:val="left" w:pos="708"/>
                <w:tab w:val="center" w:pos="4153"/>
                <w:tab w:val="center" w:pos="4677"/>
                <w:tab w:val="right" w:pos="8306"/>
                <w:tab w:val="right" w:pos="9355"/>
              </w:tabs>
              <w:contextualSpacing/>
              <w:jc w:val="center"/>
            </w:pPr>
            <w:r w:rsidRPr="008969AB">
              <w:t>Общественно-деловые зоны</w:t>
            </w:r>
          </w:p>
        </w:tc>
        <w:tc>
          <w:tcPr>
            <w:tcW w:w="2380" w:type="dxa"/>
            <w:vAlign w:val="center"/>
          </w:tcPr>
          <w:p w:rsidR="00EF5F67" w:rsidRPr="008969AB" w:rsidRDefault="00EF5F67" w:rsidP="00FB3CCD">
            <w:pPr>
              <w:tabs>
                <w:tab w:val="left" w:pos="708"/>
                <w:tab w:val="center" w:pos="4153"/>
                <w:tab w:val="center" w:pos="4677"/>
                <w:tab w:val="right" w:pos="8306"/>
                <w:tab w:val="right" w:pos="9355"/>
              </w:tabs>
              <w:contextualSpacing/>
              <w:jc w:val="center"/>
            </w:pPr>
            <w:r w:rsidRPr="008969AB">
              <w:t>Приведение в соответствии с видом разрешенного использования земельного участка</w:t>
            </w:r>
          </w:p>
        </w:tc>
        <w:tc>
          <w:tcPr>
            <w:tcW w:w="4962" w:type="dxa"/>
            <w:vAlign w:val="center"/>
          </w:tcPr>
          <w:p w:rsidR="00D95B0C" w:rsidRDefault="00D95B0C" w:rsidP="00CD42A9">
            <w:pPr>
              <w:tabs>
                <w:tab w:val="left" w:pos="708"/>
                <w:tab w:val="center" w:pos="4153"/>
                <w:tab w:val="center" w:pos="4677"/>
                <w:tab w:val="right" w:pos="8306"/>
                <w:tab w:val="right" w:pos="9355"/>
              </w:tabs>
              <w:contextualSpacing/>
              <w:jc w:val="center"/>
              <w:rPr>
                <w:noProof/>
              </w:rPr>
            </w:pPr>
          </w:p>
          <w:p w:rsidR="00EF5F67" w:rsidRDefault="00D95B0C" w:rsidP="00CD42A9">
            <w:pPr>
              <w:tabs>
                <w:tab w:val="left" w:pos="708"/>
                <w:tab w:val="center" w:pos="4153"/>
                <w:tab w:val="center" w:pos="4677"/>
                <w:tab w:val="right" w:pos="8306"/>
                <w:tab w:val="right" w:pos="9355"/>
              </w:tabs>
              <w:contextualSpacing/>
              <w:jc w:val="center"/>
              <w:rPr>
                <w:noProof/>
              </w:rPr>
            </w:pPr>
            <w:r>
              <w:rPr>
                <w:noProof/>
              </w:rPr>
              <w:drawing>
                <wp:inline distT="0" distB="0" distL="0" distR="0">
                  <wp:extent cx="2419050" cy="1451430"/>
                  <wp:effectExtent l="19050" t="0" r="30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2420422" cy="1452253"/>
                          </a:xfrm>
                          <a:prstGeom prst="rect">
                            <a:avLst/>
                          </a:prstGeom>
                          <a:noFill/>
                          <a:ln w="9525">
                            <a:noFill/>
                            <a:miter lim="800000"/>
                            <a:headEnd/>
                            <a:tailEnd/>
                          </a:ln>
                        </pic:spPr>
                      </pic:pic>
                    </a:graphicData>
                  </a:graphic>
                </wp:inline>
              </w:drawing>
            </w:r>
          </w:p>
          <w:p w:rsidR="00D95B0C" w:rsidRPr="008969AB" w:rsidRDefault="00D95B0C" w:rsidP="00CD42A9">
            <w:pPr>
              <w:tabs>
                <w:tab w:val="left" w:pos="708"/>
                <w:tab w:val="center" w:pos="4153"/>
                <w:tab w:val="center" w:pos="4677"/>
                <w:tab w:val="right" w:pos="8306"/>
                <w:tab w:val="right" w:pos="9355"/>
              </w:tabs>
              <w:contextualSpacing/>
              <w:jc w:val="center"/>
              <w:rPr>
                <w:noProof/>
              </w:rPr>
            </w:pPr>
          </w:p>
        </w:tc>
      </w:tr>
      <w:tr w:rsidR="00FB3CCD" w:rsidRPr="008969AB" w:rsidTr="00CD42A9">
        <w:tc>
          <w:tcPr>
            <w:tcW w:w="532" w:type="dxa"/>
            <w:vAlign w:val="center"/>
          </w:tcPr>
          <w:p w:rsidR="00FB3CCD" w:rsidRPr="008969AB" w:rsidRDefault="00D95B0C" w:rsidP="00CD42A9">
            <w:pPr>
              <w:tabs>
                <w:tab w:val="left" w:pos="708"/>
                <w:tab w:val="center" w:pos="4153"/>
                <w:tab w:val="center" w:pos="4677"/>
                <w:tab w:val="right" w:pos="8306"/>
                <w:tab w:val="right" w:pos="9355"/>
              </w:tabs>
              <w:contextualSpacing/>
              <w:jc w:val="center"/>
            </w:pPr>
            <w:r>
              <w:lastRenderedPageBreak/>
              <w:t>7</w:t>
            </w:r>
          </w:p>
        </w:tc>
        <w:tc>
          <w:tcPr>
            <w:tcW w:w="2476" w:type="dxa"/>
            <w:vAlign w:val="center"/>
          </w:tcPr>
          <w:p w:rsidR="00FB3CCD" w:rsidRPr="008969AB" w:rsidRDefault="00EF5F67" w:rsidP="00EF5F67">
            <w:pPr>
              <w:tabs>
                <w:tab w:val="left" w:pos="708"/>
                <w:tab w:val="center" w:pos="4153"/>
                <w:tab w:val="center" w:pos="4677"/>
                <w:tab w:val="right" w:pos="8306"/>
                <w:tab w:val="right" w:pos="9355"/>
              </w:tabs>
              <w:contextualSpacing/>
              <w:jc w:val="center"/>
            </w:pPr>
            <w:r w:rsidRPr="008969AB">
              <w:t xml:space="preserve">Земельный участок с кадастровым номером </w:t>
            </w:r>
            <w:r w:rsidRPr="00EF5F67">
              <w:t>68:21:0101070:14</w:t>
            </w:r>
            <w:r>
              <w:t xml:space="preserve"> площадью 5718</w:t>
            </w:r>
            <w:r w:rsidRPr="008969AB">
              <w:t xml:space="preserve"> кв.м</w:t>
            </w:r>
          </w:p>
        </w:tc>
        <w:tc>
          <w:tcPr>
            <w:tcW w:w="2487" w:type="dxa"/>
            <w:vAlign w:val="center"/>
          </w:tcPr>
          <w:p w:rsidR="00FB3CCD" w:rsidRDefault="00FB3CCD" w:rsidP="00FB3CCD">
            <w:pPr>
              <w:tabs>
                <w:tab w:val="left" w:pos="708"/>
                <w:tab w:val="center" w:pos="4153"/>
                <w:tab w:val="center" w:pos="4677"/>
                <w:tab w:val="right" w:pos="8306"/>
                <w:tab w:val="right" w:pos="9355"/>
              </w:tabs>
              <w:contextualSpacing/>
              <w:jc w:val="center"/>
            </w:pPr>
            <w:r>
              <w:t xml:space="preserve">Производственные зоны, </w:t>
            </w:r>
          </w:p>
          <w:p w:rsidR="00FB3CCD" w:rsidRDefault="00FB3CCD" w:rsidP="00FB3CCD">
            <w:pPr>
              <w:tabs>
                <w:tab w:val="left" w:pos="708"/>
                <w:tab w:val="center" w:pos="4153"/>
                <w:tab w:val="center" w:pos="4677"/>
                <w:tab w:val="right" w:pos="8306"/>
                <w:tab w:val="right" w:pos="9355"/>
              </w:tabs>
              <w:contextualSpacing/>
              <w:jc w:val="center"/>
            </w:pPr>
            <w:r>
              <w:t xml:space="preserve">зоны инженерной и транспортной </w:t>
            </w:r>
          </w:p>
          <w:p w:rsidR="00FB3CCD" w:rsidRPr="008969AB" w:rsidRDefault="00FB3CCD" w:rsidP="00FB3CCD">
            <w:pPr>
              <w:tabs>
                <w:tab w:val="left" w:pos="708"/>
                <w:tab w:val="center" w:pos="4153"/>
                <w:tab w:val="center" w:pos="4677"/>
                <w:tab w:val="right" w:pos="8306"/>
                <w:tab w:val="right" w:pos="9355"/>
              </w:tabs>
              <w:contextualSpacing/>
              <w:jc w:val="center"/>
            </w:pPr>
            <w:r>
              <w:t>инфраструктур</w:t>
            </w:r>
          </w:p>
        </w:tc>
        <w:tc>
          <w:tcPr>
            <w:tcW w:w="2439" w:type="dxa"/>
            <w:vAlign w:val="center"/>
          </w:tcPr>
          <w:p w:rsidR="00FB3CCD" w:rsidRPr="008969AB" w:rsidRDefault="00FB3CCD" w:rsidP="00AB2B14">
            <w:pPr>
              <w:tabs>
                <w:tab w:val="left" w:pos="708"/>
                <w:tab w:val="center" w:pos="4153"/>
                <w:tab w:val="center" w:pos="4677"/>
                <w:tab w:val="right" w:pos="8306"/>
                <w:tab w:val="right" w:pos="9355"/>
              </w:tabs>
              <w:contextualSpacing/>
              <w:jc w:val="center"/>
            </w:pPr>
            <w:r>
              <w:t>Зоны сельскохозяйственного использования</w:t>
            </w:r>
          </w:p>
        </w:tc>
        <w:tc>
          <w:tcPr>
            <w:tcW w:w="2380" w:type="dxa"/>
            <w:vAlign w:val="center"/>
          </w:tcPr>
          <w:p w:rsidR="00FB3CCD" w:rsidRPr="008969AB" w:rsidRDefault="00FB3CCD" w:rsidP="00FB3CCD">
            <w:pPr>
              <w:tabs>
                <w:tab w:val="left" w:pos="708"/>
                <w:tab w:val="center" w:pos="4153"/>
                <w:tab w:val="center" w:pos="4677"/>
                <w:tab w:val="right" w:pos="8306"/>
                <w:tab w:val="right" w:pos="9355"/>
              </w:tabs>
              <w:contextualSpacing/>
              <w:jc w:val="center"/>
            </w:pPr>
            <w:r w:rsidRPr="008969AB">
              <w:t>Изменение функционального зонирования по заявлению заинтересованного лица −</w:t>
            </w:r>
          </w:p>
          <w:p w:rsidR="00FB3CCD" w:rsidRPr="008969AB" w:rsidRDefault="00EF5F67" w:rsidP="00AB2B14">
            <w:pPr>
              <w:tabs>
                <w:tab w:val="left" w:pos="708"/>
                <w:tab w:val="center" w:pos="4153"/>
                <w:tab w:val="center" w:pos="4677"/>
                <w:tab w:val="right" w:pos="8306"/>
                <w:tab w:val="right" w:pos="9355"/>
              </w:tabs>
              <w:contextualSpacing/>
              <w:jc w:val="center"/>
            </w:pPr>
            <w:r>
              <w:t>Демин В.В.</w:t>
            </w:r>
          </w:p>
        </w:tc>
        <w:tc>
          <w:tcPr>
            <w:tcW w:w="4962" w:type="dxa"/>
            <w:vAlign w:val="center"/>
          </w:tcPr>
          <w:p w:rsidR="00D95B0C" w:rsidRDefault="00D95B0C" w:rsidP="00CD42A9">
            <w:pPr>
              <w:tabs>
                <w:tab w:val="left" w:pos="708"/>
                <w:tab w:val="center" w:pos="4153"/>
                <w:tab w:val="center" w:pos="4677"/>
                <w:tab w:val="right" w:pos="8306"/>
                <w:tab w:val="right" w:pos="9355"/>
              </w:tabs>
              <w:contextualSpacing/>
              <w:jc w:val="center"/>
              <w:rPr>
                <w:noProof/>
              </w:rPr>
            </w:pPr>
          </w:p>
          <w:p w:rsidR="00FB3CCD" w:rsidRDefault="00D95B0C" w:rsidP="00CD42A9">
            <w:pPr>
              <w:tabs>
                <w:tab w:val="left" w:pos="708"/>
                <w:tab w:val="center" w:pos="4153"/>
                <w:tab w:val="center" w:pos="4677"/>
                <w:tab w:val="right" w:pos="8306"/>
                <w:tab w:val="right" w:pos="9355"/>
              </w:tabs>
              <w:contextualSpacing/>
              <w:jc w:val="center"/>
              <w:rPr>
                <w:noProof/>
              </w:rPr>
            </w:pPr>
            <w:r>
              <w:rPr>
                <w:noProof/>
              </w:rPr>
              <w:drawing>
                <wp:inline distT="0" distB="0" distL="0" distR="0">
                  <wp:extent cx="1391720" cy="1357086"/>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srcRect/>
                          <a:stretch>
                            <a:fillRect/>
                          </a:stretch>
                        </pic:blipFill>
                        <pic:spPr bwMode="auto">
                          <a:xfrm>
                            <a:off x="0" y="0"/>
                            <a:ext cx="1403723" cy="1368790"/>
                          </a:xfrm>
                          <a:prstGeom prst="rect">
                            <a:avLst/>
                          </a:prstGeom>
                          <a:noFill/>
                          <a:ln w="9525">
                            <a:noFill/>
                            <a:miter lim="800000"/>
                            <a:headEnd/>
                            <a:tailEnd/>
                          </a:ln>
                        </pic:spPr>
                      </pic:pic>
                    </a:graphicData>
                  </a:graphic>
                </wp:inline>
              </w:drawing>
            </w:r>
          </w:p>
          <w:p w:rsidR="00D95B0C" w:rsidRPr="008969AB" w:rsidRDefault="00D95B0C" w:rsidP="00CD42A9">
            <w:pPr>
              <w:tabs>
                <w:tab w:val="left" w:pos="708"/>
                <w:tab w:val="center" w:pos="4153"/>
                <w:tab w:val="center" w:pos="4677"/>
                <w:tab w:val="right" w:pos="8306"/>
                <w:tab w:val="right" w:pos="9355"/>
              </w:tabs>
              <w:contextualSpacing/>
              <w:jc w:val="center"/>
              <w:rPr>
                <w:noProof/>
              </w:rPr>
            </w:pPr>
          </w:p>
        </w:tc>
      </w:tr>
      <w:tr w:rsidR="00EF5F67" w:rsidRPr="008969AB" w:rsidTr="00CD42A9">
        <w:tc>
          <w:tcPr>
            <w:tcW w:w="532" w:type="dxa"/>
            <w:vAlign w:val="center"/>
          </w:tcPr>
          <w:p w:rsidR="00EF5F67" w:rsidRPr="008969AB" w:rsidRDefault="00D95B0C" w:rsidP="00CD42A9">
            <w:pPr>
              <w:tabs>
                <w:tab w:val="left" w:pos="708"/>
                <w:tab w:val="center" w:pos="4153"/>
                <w:tab w:val="center" w:pos="4677"/>
                <w:tab w:val="right" w:pos="8306"/>
                <w:tab w:val="right" w:pos="9355"/>
              </w:tabs>
              <w:contextualSpacing/>
              <w:jc w:val="center"/>
            </w:pPr>
            <w:r>
              <w:t>8</w:t>
            </w:r>
          </w:p>
        </w:tc>
        <w:tc>
          <w:tcPr>
            <w:tcW w:w="2476" w:type="dxa"/>
            <w:vAlign w:val="center"/>
          </w:tcPr>
          <w:p w:rsidR="00EF5F67" w:rsidRPr="008969AB" w:rsidRDefault="00EF5F67" w:rsidP="00EF5F67">
            <w:pPr>
              <w:tabs>
                <w:tab w:val="left" w:pos="708"/>
                <w:tab w:val="center" w:pos="4153"/>
                <w:tab w:val="center" w:pos="4677"/>
                <w:tab w:val="right" w:pos="8306"/>
                <w:tab w:val="right" w:pos="9355"/>
              </w:tabs>
              <w:contextualSpacing/>
              <w:jc w:val="center"/>
            </w:pPr>
            <w:r w:rsidRPr="008969AB">
              <w:t xml:space="preserve">Земельный участок с кадастровым номером </w:t>
            </w:r>
            <w:r>
              <w:t>68:21:0101071:116 площадью 1812</w:t>
            </w:r>
            <w:r w:rsidRPr="008969AB">
              <w:t xml:space="preserve"> кв.м</w:t>
            </w:r>
          </w:p>
        </w:tc>
        <w:tc>
          <w:tcPr>
            <w:tcW w:w="2487" w:type="dxa"/>
            <w:vAlign w:val="center"/>
          </w:tcPr>
          <w:p w:rsidR="00EF5F67" w:rsidRPr="008969AB" w:rsidRDefault="00EF5F67" w:rsidP="002D5656">
            <w:pPr>
              <w:tabs>
                <w:tab w:val="left" w:pos="708"/>
                <w:tab w:val="center" w:pos="4153"/>
                <w:tab w:val="center" w:pos="4677"/>
                <w:tab w:val="right" w:pos="8306"/>
                <w:tab w:val="right" w:pos="9355"/>
              </w:tabs>
              <w:contextualSpacing/>
              <w:jc w:val="center"/>
            </w:pPr>
            <w:r>
              <w:t>Зоны сельскохозяйственного использования</w:t>
            </w:r>
          </w:p>
        </w:tc>
        <w:tc>
          <w:tcPr>
            <w:tcW w:w="2439" w:type="dxa"/>
            <w:vAlign w:val="center"/>
          </w:tcPr>
          <w:p w:rsidR="00EF5F67" w:rsidRDefault="00EF5F67" w:rsidP="00EF5F67">
            <w:pPr>
              <w:tabs>
                <w:tab w:val="left" w:pos="708"/>
                <w:tab w:val="center" w:pos="4153"/>
                <w:tab w:val="center" w:pos="4677"/>
                <w:tab w:val="right" w:pos="8306"/>
                <w:tab w:val="right" w:pos="9355"/>
              </w:tabs>
              <w:contextualSpacing/>
              <w:jc w:val="center"/>
            </w:pPr>
            <w:r>
              <w:t xml:space="preserve">Производственные зоны, </w:t>
            </w:r>
          </w:p>
          <w:p w:rsidR="00EF5F67" w:rsidRDefault="00EF5F67" w:rsidP="00EF5F67">
            <w:pPr>
              <w:tabs>
                <w:tab w:val="left" w:pos="708"/>
                <w:tab w:val="center" w:pos="4153"/>
                <w:tab w:val="center" w:pos="4677"/>
                <w:tab w:val="right" w:pos="8306"/>
                <w:tab w:val="right" w:pos="9355"/>
              </w:tabs>
              <w:contextualSpacing/>
              <w:jc w:val="center"/>
            </w:pPr>
            <w:r>
              <w:t xml:space="preserve">зоны инженерной и транспортной </w:t>
            </w:r>
          </w:p>
          <w:p w:rsidR="00EF5F67" w:rsidRPr="008969AB" w:rsidRDefault="00EF5F67" w:rsidP="00EF5F67">
            <w:pPr>
              <w:tabs>
                <w:tab w:val="left" w:pos="708"/>
                <w:tab w:val="center" w:pos="4153"/>
                <w:tab w:val="center" w:pos="4677"/>
                <w:tab w:val="right" w:pos="8306"/>
                <w:tab w:val="right" w:pos="9355"/>
              </w:tabs>
              <w:contextualSpacing/>
              <w:jc w:val="center"/>
            </w:pPr>
            <w:r>
              <w:t>инфраструктур</w:t>
            </w:r>
          </w:p>
        </w:tc>
        <w:tc>
          <w:tcPr>
            <w:tcW w:w="2380" w:type="dxa"/>
            <w:vAlign w:val="center"/>
          </w:tcPr>
          <w:p w:rsidR="00EF5F67" w:rsidRPr="008969AB" w:rsidRDefault="00EF5F67" w:rsidP="002D5656">
            <w:pPr>
              <w:tabs>
                <w:tab w:val="left" w:pos="708"/>
                <w:tab w:val="center" w:pos="4153"/>
                <w:tab w:val="center" w:pos="4677"/>
                <w:tab w:val="right" w:pos="8306"/>
                <w:tab w:val="right" w:pos="9355"/>
              </w:tabs>
              <w:contextualSpacing/>
              <w:jc w:val="center"/>
            </w:pPr>
          </w:p>
        </w:tc>
        <w:tc>
          <w:tcPr>
            <w:tcW w:w="4962" w:type="dxa"/>
            <w:vAlign w:val="center"/>
          </w:tcPr>
          <w:p w:rsidR="00D95B0C" w:rsidRDefault="00D95B0C" w:rsidP="00CD42A9">
            <w:pPr>
              <w:tabs>
                <w:tab w:val="left" w:pos="708"/>
                <w:tab w:val="center" w:pos="4153"/>
                <w:tab w:val="center" w:pos="4677"/>
                <w:tab w:val="right" w:pos="8306"/>
                <w:tab w:val="right" w:pos="9355"/>
              </w:tabs>
              <w:contextualSpacing/>
              <w:jc w:val="center"/>
              <w:rPr>
                <w:noProof/>
              </w:rPr>
            </w:pPr>
          </w:p>
          <w:p w:rsidR="00EF5F67" w:rsidRDefault="00D95B0C" w:rsidP="00CD42A9">
            <w:pPr>
              <w:tabs>
                <w:tab w:val="left" w:pos="708"/>
                <w:tab w:val="center" w:pos="4153"/>
                <w:tab w:val="center" w:pos="4677"/>
                <w:tab w:val="right" w:pos="8306"/>
                <w:tab w:val="right" w:pos="9355"/>
              </w:tabs>
              <w:contextualSpacing/>
              <w:jc w:val="center"/>
              <w:rPr>
                <w:noProof/>
              </w:rPr>
            </w:pPr>
            <w:r>
              <w:rPr>
                <w:noProof/>
              </w:rPr>
              <w:drawing>
                <wp:inline distT="0" distB="0" distL="0" distR="0">
                  <wp:extent cx="1790462" cy="1073645"/>
                  <wp:effectExtent l="19050" t="0" r="238"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srcRect/>
                          <a:stretch>
                            <a:fillRect/>
                          </a:stretch>
                        </pic:blipFill>
                        <pic:spPr bwMode="auto">
                          <a:xfrm>
                            <a:off x="0" y="0"/>
                            <a:ext cx="1789633" cy="1073148"/>
                          </a:xfrm>
                          <a:prstGeom prst="rect">
                            <a:avLst/>
                          </a:prstGeom>
                          <a:noFill/>
                          <a:ln w="9525">
                            <a:noFill/>
                            <a:miter lim="800000"/>
                            <a:headEnd/>
                            <a:tailEnd/>
                          </a:ln>
                        </pic:spPr>
                      </pic:pic>
                    </a:graphicData>
                  </a:graphic>
                </wp:inline>
              </w:drawing>
            </w:r>
          </w:p>
          <w:p w:rsidR="00D95B0C" w:rsidRPr="008969AB" w:rsidRDefault="00D95B0C" w:rsidP="00CD42A9">
            <w:pPr>
              <w:tabs>
                <w:tab w:val="left" w:pos="708"/>
                <w:tab w:val="center" w:pos="4153"/>
                <w:tab w:val="center" w:pos="4677"/>
                <w:tab w:val="right" w:pos="8306"/>
                <w:tab w:val="right" w:pos="9355"/>
              </w:tabs>
              <w:contextualSpacing/>
              <w:jc w:val="center"/>
              <w:rPr>
                <w:noProof/>
              </w:rPr>
            </w:pPr>
          </w:p>
        </w:tc>
      </w:tr>
      <w:tr w:rsidR="00EF5F67" w:rsidRPr="008969AB" w:rsidTr="00CD42A9">
        <w:tc>
          <w:tcPr>
            <w:tcW w:w="532" w:type="dxa"/>
            <w:vAlign w:val="center"/>
          </w:tcPr>
          <w:p w:rsidR="00EF5F67" w:rsidRPr="008969AB" w:rsidRDefault="00D95B0C" w:rsidP="00CD42A9">
            <w:pPr>
              <w:tabs>
                <w:tab w:val="left" w:pos="708"/>
                <w:tab w:val="center" w:pos="4153"/>
                <w:tab w:val="center" w:pos="4677"/>
                <w:tab w:val="right" w:pos="8306"/>
                <w:tab w:val="right" w:pos="9355"/>
              </w:tabs>
              <w:contextualSpacing/>
              <w:jc w:val="center"/>
            </w:pPr>
            <w:r>
              <w:t>9</w:t>
            </w:r>
          </w:p>
        </w:tc>
        <w:tc>
          <w:tcPr>
            <w:tcW w:w="2476" w:type="dxa"/>
            <w:vAlign w:val="center"/>
          </w:tcPr>
          <w:p w:rsidR="00EF5F67" w:rsidRPr="008969AB" w:rsidRDefault="00EF5F67" w:rsidP="00EF5F67">
            <w:pPr>
              <w:tabs>
                <w:tab w:val="left" w:pos="708"/>
                <w:tab w:val="center" w:pos="4153"/>
                <w:tab w:val="center" w:pos="4677"/>
                <w:tab w:val="right" w:pos="8306"/>
                <w:tab w:val="right" w:pos="9355"/>
              </w:tabs>
              <w:contextualSpacing/>
              <w:jc w:val="center"/>
            </w:pPr>
            <w:r w:rsidRPr="008969AB">
              <w:t xml:space="preserve">Земельный участок с кадастровым номером </w:t>
            </w:r>
            <w:r>
              <w:t>68:21:0000000:1313 площадью 18582</w:t>
            </w:r>
            <w:r w:rsidRPr="008969AB">
              <w:t xml:space="preserve"> кв.м</w:t>
            </w:r>
          </w:p>
        </w:tc>
        <w:tc>
          <w:tcPr>
            <w:tcW w:w="2487" w:type="dxa"/>
            <w:vAlign w:val="center"/>
          </w:tcPr>
          <w:p w:rsidR="00EF5F67" w:rsidRPr="008969AB" w:rsidRDefault="00EF5F67" w:rsidP="002D5656">
            <w:pPr>
              <w:tabs>
                <w:tab w:val="left" w:pos="708"/>
                <w:tab w:val="center" w:pos="4153"/>
                <w:tab w:val="center" w:pos="4677"/>
                <w:tab w:val="right" w:pos="8306"/>
                <w:tab w:val="right" w:pos="9355"/>
              </w:tabs>
              <w:contextualSpacing/>
              <w:jc w:val="center"/>
            </w:pPr>
            <w:r w:rsidRPr="008969AB">
              <w:t>Жилые зоны</w:t>
            </w:r>
          </w:p>
        </w:tc>
        <w:tc>
          <w:tcPr>
            <w:tcW w:w="2439" w:type="dxa"/>
            <w:vAlign w:val="center"/>
          </w:tcPr>
          <w:p w:rsidR="00EF5F67" w:rsidRDefault="00EF5F67" w:rsidP="002D5656">
            <w:pPr>
              <w:tabs>
                <w:tab w:val="left" w:pos="708"/>
                <w:tab w:val="center" w:pos="4153"/>
                <w:tab w:val="center" w:pos="4677"/>
                <w:tab w:val="right" w:pos="8306"/>
                <w:tab w:val="right" w:pos="9355"/>
              </w:tabs>
              <w:contextualSpacing/>
              <w:jc w:val="center"/>
            </w:pPr>
            <w:r>
              <w:t xml:space="preserve">Производственные зоны, </w:t>
            </w:r>
          </w:p>
          <w:p w:rsidR="00EF5F67" w:rsidRDefault="00EF5F67" w:rsidP="002D5656">
            <w:pPr>
              <w:tabs>
                <w:tab w:val="left" w:pos="708"/>
                <w:tab w:val="center" w:pos="4153"/>
                <w:tab w:val="center" w:pos="4677"/>
                <w:tab w:val="right" w:pos="8306"/>
                <w:tab w:val="right" w:pos="9355"/>
              </w:tabs>
              <w:contextualSpacing/>
              <w:jc w:val="center"/>
            </w:pPr>
            <w:r>
              <w:t xml:space="preserve">зоны инженерной и транспортной </w:t>
            </w:r>
          </w:p>
          <w:p w:rsidR="00EF5F67" w:rsidRPr="008969AB" w:rsidRDefault="00EF5F67" w:rsidP="002D5656">
            <w:pPr>
              <w:tabs>
                <w:tab w:val="left" w:pos="708"/>
                <w:tab w:val="center" w:pos="4153"/>
                <w:tab w:val="center" w:pos="4677"/>
                <w:tab w:val="right" w:pos="8306"/>
                <w:tab w:val="right" w:pos="9355"/>
              </w:tabs>
              <w:contextualSpacing/>
              <w:jc w:val="center"/>
            </w:pPr>
            <w:r>
              <w:t>инфраструктур</w:t>
            </w:r>
          </w:p>
        </w:tc>
        <w:tc>
          <w:tcPr>
            <w:tcW w:w="2380" w:type="dxa"/>
            <w:vAlign w:val="center"/>
          </w:tcPr>
          <w:p w:rsidR="00EF5F67" w:rsidRPr="008969AB" w:rsidRDefault="00EF5F67" w:rsidP="00EF5F67">
            <w:pPr>
              <w:tabs>
                <w:tab w:val="left" w:pos="708"/>
                <w:tab w:val="center" w:pos="4153"/>
                <w:tab w:val="center" w:pos="4677"/>
                <w:tab w:val="right" w:pos="8306"/>
                <w:tab w:val="right" w:pos="9355"/>
              </w:tabs>
              <w:contextualSpacing/>
              <w:jc w:val="center"/>
            </w:pPr>
            <w:r w:rsidRPr="008969AB">
              <w:t>Изменение функционального зонирования по заявлению заинтересованного лица −</w:t>
            </w:r>
          </w:p>
          <w:p w:rsidR="00EF5F67" w:rsidRPr="008969AB" w:rsidRDefault="00EF5F67" w:rsidP="00AB2B14">
            <w:pPr>
              <w:tabs>
                <w:tab w:val="left" w:pos="708"/>
                <w:tab w:val="center" w:pos="4153"/>
                <w:tab w:val="center" w:pos="4677"/>
                <w:tab w:val="right" w:pos="8306"/>
                <w:tab w:val="right" w:pos="9355"/>
              </w:tabs>
              <w:contextualSpacing/>
              <w:jc w:val="center"/>
            </w:pPr>
            <w:r>
              <w:t>ОАО «Токаревская птицефабрика»</w:t>
            </w:r>
          </w:p>
        </w:tc>
        <w:tc>
          <w:tcPr>
            <w:tcW w:w="4962" w:type="dxa"/>
            <w:vAlign w:val="center"/>
          </w:tcPr>
          <w:p w:rsidR="00EF5F67" w:rsidRPr="008969AB" w:rsidRDefault="00D95B0C" w:rsidP="00CD42A9">
            <w:pPr>
              <w:tabs>
                <w:tab w:val="left" w:pos="708"/>
                <w:tab w:val="center" w:pos="4153"/>
                <w:tab w:val="center" w:pos="4677"/>
                <w:tab w:val="right" w:pos="8306"/>
                <w:tab w:val="right" w:pos="9355"/>
              </w:tabs>
              <w:contextualSpacing/>
              <w:jc w:val="center"/>
              <w:rPr>
                <w:noProof/>
              </w:rPr>
            </w:pPr>
            <w:r>
              <w:rPr>
                <w:noProof/>
              </w:rPr>
              <w:drawing>
                <wp:inline distT="0" distB="0" distL="0" distR="0">
                  <wp:extent cx="1792800" cy="1169633"/>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srcRect/>
                          <a:stretch>
                            <a:fillRect/>
                          </a:stretch>
                        </pic:blipFill>
                        <pic:spPr bwMode="auto">
                          <a:xfrm>
                            <a:off x="0" y="0"/>
                            <a:ext cx="1796149" cy="1171818"/>
                          </a:xfrm>
                          <a:prstGeom prst="rect">
                            <a:avLst/>
                          </a:prstGeom>
                          <a:noFill/>
                          <a:ln w="9525">
                            <a:noFill/>
                            <a:miter lim="800000"/>
                            <a:headEnd/>
                            <a:tailEnd/>
                          </a:ln>
                        </pic:spPr>
                      </pic:pic>
                    </a:graphicData>
                  </a:graphic>
                </wp:inline>
              </w:drawing>
            </w:r>
          </w:p>
        </w:tc>
      </w:tr>
      <w:tr w:rsidR="00EF5F67" w:rsidRPr="008969AB" w:rsidTr="00CD42A9">
        <w:tc>
          <w:tcPr>
            <w:tcW w:w="532" w:type="dxa"/>
            <w:vAlign w:val="center"/>
          </w:tcPr>
          <w:p w:rsidR="00EF5F67" w:rsidRPr="008969AB" w:rsidRDefault="00D95B0C" w:rsidP="00CD42A9">
            <w:pPr>
              <w:tabs>
                <w:tab w:val="left" w:pos="708"/>
                <w:tab w:val="center" w:pos="4153"/>
                <w:tab w:val="center" w:pos="4677"/>
                <w:tab w:val="right" w:pos="8306"/>
                <w:tab w:val="right" w:pos="9355"/>
              </w:tabs>
              <w:contextualSpacing/>
              <w:jc w:val="center"/>
            </w:pPr>
            <w:r>
              <w:t>10</w:t>
            </w:r>
          </w:p>
        </w:tc>
        <w:tc>
          <w:tcPr>
            <w:tcW w:w="2476" w:type="dxa"/>
            <w:vAlign w:val="center"/>
          </w:tcPr>
          <w:p w:rsidR="00EF5F67" w:rsidRPr="008969AB" w:rsidRDefault="00EF5F67" w:rsidP="00EF5F67">
            <w:pPr>
              <w:tabs>
                <w:tab w:val="left" w:pos="708"/>
                <w:tab w:val="center" w:pos="4153"/>
                <w:tab w:val="center" w:pos="4677"/>
                <w:tab w:val="right" w:pos="8306"/>
                <w:tab w:val="right" w:pos="9355"/>
              </w:tabs>
              <w:contextualSpacing/>
              <w:jc w:val="center"/>
            </w:pPr>
            <w:r w:rsidRPr="008969AB">
              <w:t xml:space="preserve">Земельный участок с кадастровым номером </w:t>
            </w:r>
            <w:r>
              <w:t>68:21:0101086:32 площадью 2126</w:t>
            </w:r>
            <w:r w:rsidRPr="008969AB">
              <w:t xml:space="preserve"> кв.м</w:t>
            </w:r>
          </w:p>
        </w:tc>
        <w:tc>
          <w:tcPr>
            <w:tcW w:w="2487" w:type="dxa"/>
            <w:vAlign w:val="center"/>
          </w:tcPr>
          <w:p w:rsidR="00EF5F67" w:rsidRPr="008969AB" w:rsidRDefault="00EF5F67" w:rsidP="002D5656">
            <w:pPr>
              <w:tabs>
                <w:tab w:val="left" w:pos="708"/>
                <w:tab w:val="center" w:pos="4153"/>
                <w:tab w:val="center" w:pos="4677"/>
                <w:tab w:val="right" w:pos="8306"/>
                <w:tab w:val="right" w:pos="9355"/>
              </w:tabs>
              <w:contextualSpacing/>
              <w:jc w:val="center"/>
            </w:pPr>
            <w:r w:rsidRPr="008969AB">
              <w:t>Общественно-деловые зоны</w:t>
            </w:r>
          </w:p>
        </w:tc>
        <w:tc>
          <w:tcPr>
            <w:tcW w:w="2439" w:type="dxa"/>
            <w:vAlign w:val="center"/>
          </w:tcPr>
          <w:p w:rsidR="00EF5F67" w:rsidRPr="008969AB" w:rsidRDefault="00EF5F67" w:rsidP="002D5656">
            <w:pPr>
              <w:tabs>
                <w:tab w:val="left" w:pos="708"/>
                <w:tab w:val="center" w:pos="4153"/>
                <w:tab w:val="center" w:pos="4677"/>
                <w:tab w:val="right" w:pos="8306"/>
                <w:tab w:val="right" w:pos="9355"/>
              </w:tabs>
              <w:contextualSpacing/>
              <w:jc w:val="center"/>
            </w:pPr>
            <w:r w:rsidRPr="008969AB">
              <w:t>Жилые зоны</w:t>
            </w:r>
          </w:p>
        </w:tc>
        <w:tc>
          <w:tcPr>
            <w:tcW w:w="2380" w:type="dxa"/>
            <w:vAlign w:val="center"/>
          </w:tcPr>
          <w:p w:rsidR="00EF5F67" w:rsidRPr="008969AB" w:rsidRDefault="00EF5F67" w:rsidP="00EF5F67">
            <w:pPr>
              <w:tabs>
                <w:tab w:val="left" w:pos="708"/>
                <w:tab w:val="center" w:pos="4153"/>
                <w:tab w:val="center" w:pos="4677"/>
                <w:tab w:val="right" w:pos="8306"/>
                <w:tab w:val="right" w:pos="9355"/>
              </w:tabs>
              <w:contextualSpacing/>
              <w:jc w:val="center"/>
            </w:pPr>
            <w:r w:rsidRPr="008969AB">
              <w:t>Изменение функционального зонирования по заявлению заинтересованного лица −</w:t>
            </w:r>
            <w:r>
              <w:t xml:space="preserve"> </w:t>
            </w:r>
            <w:r w:rsidRPr="00EF5F67">
              <w:t>Ассир Валли</w:t>
            </w:r>
            <w:r>
              <w:t xml:space="preserve"> </w:t>
            </w:r>
            <w:r w:rsidRPr="00EF5F67">
              <w:t>Мохаммад</w:t>
            </w:r>
            <w:r>
              <w:t xml:space="preserve"> Нассер</w:t>
            </w:r>
          </w:p>
        </w:tc>
        <w:tc>
          <w:tcPr>
            <w:tcW w:w="4962" w:type="dxa"/>
            <w:vAlign w:val="center"/>
          </w:tcPr>
          <w:p w:rsidR="00EF5F67" w:rsidRPr="008969AB" w:rsidRDefault="00D95B0C" w:rsidP="00CD42A9">
            <w:pPr>
              <w:tabs>
                <w:tab w:val="left" w:pos="708"/>
                <w:tab w:val="center" w:pos="4153"/>
                <w:tab w:val="center" w:pos="4677"/>
                <w:tab w:val="right" w:pos="8306"/>
                <w:tab w:val="right" w:pos="9355"/>
              </w:tabs>
              <w:contextualSpacing/>
              <w:jc w:val="center"/>
              <w:rPr>
                <w:noProof/>
              </w:rPr>
            </w:pPr>
            <w:r>
              <w:rPr>
                <w:noProof/>
              </w:rPr>
              <w:drawing>
                <wp:inline distT="0" distB="0" distL="0" distR="0">
                  <wp:extent cx="1714581" cy="1063144"/>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srcRect/>
                          <a:stretch>
                            <a:fillRect/>
                          </a:stretch>
                        </pic:blipFill>
                        <pic:spPr bwMode="auto">
                          <a:xfrm>
                            <a:off x="0" y="0"/>
                            <a:ext cx="1719897" cy="1066440"/>
                          </a:xfrm>
                          <a:prstGeom prst="rect">
                            <a:avLst/>
                          </a:prstGeom>
                          <a:noFill/>
                          <a:ln w="9525">
                            <a:noFill/>
                            <a:miter lim="800000"/>
                            <a:headEnd/>
                            <a:tailEnd/>
                          </a:ln>
                        </pic:spPr>
                      </pic:pic>
                    </a:graphicData>
                  </a:graphic>
                </wp:inline>
              </w:drawing>
            </w:r>
          </w:p>
        </w:tc>
      </w:tr>
    </w:tbl>
    <w:p w:rsidR="00707214" w:rsidRPr="008969AB" w:rsidRDefault="00707214" w:rsidP="0040435C">
      <w:pPr>
        <w:pStyle w:val="1"/>
        <w:keepLines w:val="0"/>
        <w:spacing w:before="0" w:line="380" w:lineRule="exact"/>
        <w:contextualSpacing/>
        <w:jc w:val="center"/>
        <w:rPr>
          <w:rFonts w:ascii="Times New Roman" w:hAnsi="Times New Roman" w:cs="Times New Roman"/>
          <w:color w:val="auto"/>
          <w:sz w:val="24"/>
          <w:szCs w:val="24"/>
        </w:rPr>
        <w:sectPr w:rsidR="00707214" w:rsidRPr="008969AB" w:rsidSect="00CD42A9">
          <w:pgSz w:w="16838" w:h="11906" w:orient="landscape"/>
          <w:pgMar w:top="1134" w:right="1134" w:bottom="567" w:left="1134" w:header="709" w:footer="709" w:gutter="0"/>
          <w:cols w:space="708"/>
          <w:titlePg/>
          <w:docGrid w:linePitch="360"/>
        </w:sectPr>
      </w:pPr>
    </w:p>
    <w:p w:rsidR="0040435C" w:rsidRPr="008969AB" w:rsidRDefault="0040435C" w:rsidP="0040435C">
      <w:pPr>
        <w:pStyle w:val="1"/>
        <w:keepLines w:val="0"/>
        <w:spacing w:before="0" w:line="380" w:lineRule="exact"/>
        <w:contextualSpacing/>
        <w:jc w:val="center"/>
        <w:rPr>
          <w:rFonts w:ascii="Times New Roman" w:hAnsi="Times New Roman" w:cs="Times New Roman"/>
          <w:color w:val="auto"/>
          <w:sz w:val="24"/>
          <w:szCs w:val="24"/>
        </w:rPr>
      </w:pPr>
      <w:r w:rsidRPr="008969AB">
        <w:rPr>
          <w:rFonts w:ascii="Times New Roman" w:hAnsi="Times New Roman" w:cs="Times New Roman"/>
          <w:color w:val="auto"/>
          <w:sz w:val="24"/>
          <w:szCs w:val="24"/>
        </w:rPr>
        <w:lastRenderedPageBreak/>
        <w:t>2.1</w:t>
      </w:r>
      <w:r w:rsidR="005C5917" w:rsidRPr="008969AB">
        <w:rPr>
          <w:rFonts w:ascii="Times New Roman" w:hAnsi="Times New Roman" w:cs="Times New Roman"/>
          <w:color w:val="auto"/>
          <w:sz w:val="24"/>
          <w:szCs w:val="24"/>
        </w:rPr>
        <w:t>4</w:t>
      </w:r>
      <w:r w:rsidRPr="008969AB">
        <w:rPr>
          <w:rFonts w:ascii="Times New Roman" w:hAnsi="Times New Roman" w:cs="Times New Roman"/>
          <w:color w:val="auto"/>
          <w:sz w:val="24"/>
          <w:szCs w:val="24"/>
        </w:rPr>
        <w:t>. Прогнозируемые ограничения использования территории</w:t>
      </w:r>
    </w:p>
    <w:p w:rsidR="0040435C" w:rsidRPr="008969AB" w:rsidRDefault="0040435C" w:rsidP="0040435C">
      <w:pPr>
        <w:widowControl w:val="0"/>
        <w:suppressAutoHyphens/>
        <w:spacing w:line="380" w:lineRule="exact"/>
        <w:ind w:firstLine="709"/>
        <w:contextualSpacing/>
        <w:jc w:val="center"/>
        <w:rPr>
          <w:rFonts w:eastAsia="Arial Unicode MS"/>
          <w:kern w:val="1"/>
        </w:rPr>
      </w:pPr>
      <w:r w:rsidRPr="008969AB">
        <w:rPr>
          <w:b/>
        </w:rPr>
        <w:t>2.1</w:t>
      </w:r>
      <w:r w:rsidR="005C5917" w:rsidRPr="008969AB">
        <w:rPr>
          <w:b/>
        </w:rPr>
        <w:t>4</w:t>
      </w:r>
      <w:r w:rsidRPr="008969AB">
        <w:rPr>
          <w:b/>
        </w:rPr>
        <w:t>.1. Экологические условия</w:t>
      </w:r>
    </w:p>
    <w:p w:rsidR="007765B7" w:rsidRPr="008969AB" w:rsidRDefault="009D4AF7" w:rsidP="007765B7">
      <w:pPr>
        <w:tabs>
          <w:tab w:val="left" w:pos="708"/>
          <w:tab w:val="center" w:pos="4153"/>
          <w:tab w:val="center" w:pos="4677"/>
          <w:tab w:val="right" w:pos="8306"/>
          <w:tab w:val="right" w:pos="9355"/>
        </w:tabs>
        <w:spacing w:line="380" w:lineRule="exact"/>
        <w:ind w:firstLine="709"/>
        <w:contextualSpacing/>
        <w:jc w:val="both"/>
      </w:pPr>
      <w:r w:rsidRPr="008969AB">
        <w:t xml:space="preserve">Сложившиеся </w:t>
      </w:r>
      <w:r w:rsidR="007765B7" w:rsidRPr="008969AB">
        <w:t>эколого-средовые условия округа в целом благоприятны для жилищного, рекреационного, производственного строительства.</w:t>
      </w:r>
    </w:p>
    <w:p w:rsidR="007765B7" w:rsidRPr="008969AB" w:rsidRDefault="007765B7" w:rsidP="007765B7">
      <w:pPr>
        <w:tabs>
          <w:tab w:val="left" w:pos="708"/>
          <w:tab w:val="center" w:pos="4153"/>
          <w:tab w:val="center" w:pos="4677"/>
          <w:tab w:val="right" w:pos="8306"/>
          <w:tab w:val="right" w:pos="9355"/>
        </w:tabs>
        <w:spacing w:line="380" w:lineRule="exact"/>
        <w:ind w:firstLine="709"/>
        <w:contextualSpacing/>
        <w:jc w:val="both"/>
      </w:pPr>
      <w:r w:rsidRPr="008969AB">
        <w:t>Основой производственной деятельности в Токаревском поселковом округе являются промышленные предприятиями по переработке сельскохозяйственного сырья, на которых применяются высокие технологии, направленные на защиту экологии. Санитарно-защитные зоны предприятий выдерживаются.</w:t>
      </w:r>
    </w:p>
    <w:p w:rsidR="007765B7" w:rsidRPr="008969AB" w:rsidRDefault="007765B7" w:rsidP="007765B7">
      <w:pPr>
        <w:tabs>
          <w:tab w:val="left" w:pos="708"/>
          <w:tab w:val="center" w:pos="4153"/>
          <w:tab w:val="center" w:pos="4677"/>
          <w:tab w:val="right" w:pos="8306"/>
          <w:tab w:val="right" w:pos="9355"/>
        </w:tabs>
        <w:spacing w:line="380" w:lineRule="exact"/>
        <w:ind w:firstLine="709"/>
        <w:contextualSpacing/>
        <w:jc w:val="both"/>
      </w:pPr>
      <w:r w:rsidRPr="008969AB">
        <w:t xml:space="preserve">Ведущими источниками в загрязнении окружающей среды на территории муниципального образования являются объекты жилищно-коммунального хозяйства; сельскохозяйственное производство; автомобильный и железнодорожный транспорт, отсутствие системы централизованной канализации в районном центре – р. п. </w:t>
      </w:r>
      <w:r w:rsidR="006C0434" w:rsidRPr="008969AB">
        <w:t>Токарёвк</w:t>
      </w:r>
      <w:r w:rsidRPr="008969AB">
        <w:t xml:space="preserve">а. </w:t>
      </w:r>
    </w:p>
    <w:p w:rsidR="007765B7" w:rsidRPr="008969AB" w:rsidRDefault="007765B7" w:rsidP="007765B7">
      <w:pPr>
        <w:tabs>
          <w:tab w:val="left" w:pos="708"/>
          <w:tab w:val="center" w:pos="4153"/>
          <w:tab w:val="center" w:pos="4677"/>
          <w:tab w:val="right" w:pos="8306"/>
          <w:tab w:val="right" w:pos="9355"/>
        </w:tabs>
        <w:spacing w:line="380" w:lineRule="exact"/>
        <w:ind w:firstLine="709"/>
        <w:contextualSpacing/>
        <w:jc w:val="both"/>
      </w:pPr>
      <w:r w:rsidRPr="008969AB">
        <w:t xml:space="preserve">Проблемные ситуации, связанные с нарушением, имеют частный, ограниченный конкретными случаями приобъектный характер. К числу их относятся случайный разброс по территории свалок бытовых и производственных отходов, нарушения нормируемых параметров санитарно-защитных зон от отдельных производственных предприятий, пропуск транзитных транспортных потоков через селитебную зону поселений. </w:t>
      </w:r>
    </w:p>
    <w:p w:rsidR="0040435C" w:rsidRPr="008969AB" w:rsidRDefault="007765B7" w:rsidP="007765B7">
      <w:pPr>
        <w:tabs>
          <w:tab w:val="left" w:pos="708"/>
          <w:tab w:val="center" w:pos="4153"/>
          <w:tab w:val="center" w:pos="4677"/>
          <w:tab w:val="right" w:pos="8306"/>
          <w:tab w:val="right" w:pos="9355"/>
        </w:tabs>
        <w:spacing w:line="380" w:lineRule="exact"/>
        <w:ind w:firstLine="709"/>
        <w:contextualSpacing/>
        <w:jc w:val="both"/>
      </w:pPr>
      <w:r w:rsidRPr="008969AB">
        <w:t>Состояние мест массового отдыха, парковых и рекреационных зон поддерживается на достаточно благополучном уровне и обеспечивает выполнение требований санитарного законодательства в части соблюдения СанПиН 2.1.6.1032-01 «Гигиенические требования к обеспечению атмосферного воздуха населённых мест», СанПиН 2.1.5.980-00 «Гигиенические требования к охране поверхностных вод».</w:t>
      </w:r>
    </w:p>
    <w:p w:rsidR="009D4AF7" w:rsidRPr="008969AB" w:rsidRDefault="009D4AF7" w:rsidP="009D4AF7">
      <w:pPr>
        <w:tabs>
          <w:tab w:val="left" w:pos="708"/>
          <w:tab w:val="center" w:pos="4153"/>
          <w:tab w:val="center" w:pos="4677"/>
          <w:tab w:val="right" w:pos="8306"/>
          <w:tab w:val="right" w:pos="9355"/>
        </w:tabs>
        <w:spacing w:line="380" w:lineRule="exact"/>
        <w:ind w:firstLine="709"/>
        <w:contextualSpacing/>
        <w:jc w:val="both"/>
      </w:pPr>
    </w:p>
    <w:p w:rsidR="0040435C" w:rsidRPr="008969AB" w:rsidRDefault="0040435C" w:rsidP="0040435C">
      <w:pPr>
        <w:widowControl w:val="0"/>
        <w:suppressAutoHyphens/>
        <w:spacing w:line="380" w:lineRule="exact"/>
        <w:ind w:firstLine="709"/>
        <w:contextualSpacing/>
        <w:jc w:val="center"/>
        <w:rPr>
          <w:rFonts w:eastAsia="Arial Unicode MS"/>
          <w:b/>
          <w:bCs/>
          <w:kern w:val="1"/>
        </w:rPr>
      </w:pPr>
      <w:r w:rsidRPr="008969AB">
        <w:rPr>
          <w:b/>
          <w:lang w:eastAsia="en-US"/>
        </w:rPr>
        <w:t>2.</w:t>
      </w:r>
      <w:r w:rsidR="005C5917" w:rsidRPr="008969AB">
        <w:rPr>
          <w:b/>
          <w:lang w:eastAsia="en-US"/>
        </w:rPr>
        <w:t>14</w:t>
      </w:r>
      <w:r w:rsidRPr="008969AB">
        <w:rPr>
          <w:b/>
          <w:lang w:eastAsia="en-US"/>
        </w:rPr>
        <w:t>.2. Зоны с особыми условиями использования территории</w:t>
      </w:r>
    </w:p>
    <w:p w:rsidR="0040435C" w:rsidRPr="008969AB" w:rsidRDefault="0040435C" w:rsidP="0040435C">
      <w:pPr>
        <w:spacing w:line="380" w:lineRule="exact"/>
        <w:ind w:firstLine="709"/>
        <w:jc w:val="both"/>
        <w:rPr>
          <w:bCs/>
          <w:szCs w:val="28"/>
        </w:rPr>
      </w:pPr>
      <w:r w:rsidRPr="008969AB">
        <w:rPr>
          <w:bCs/>
          <w:szCs w:val="28"/>
        </w:rPr>
        <w:t>Зоны с особыми условиями использования территорий образуются в целях обеспечения:</w:t>
      </w:r>
    </w:p>
    <w:p w:rsidR="0040435C" w:rsidRPr="008969AB" w:rsidRDefault="0040435C" w:rsidP="0040435C">
      <w:pPr>
        <w:pStyle w:val="aff2"/>
        <w:numPr>
          <w:ilvl w:val="0"/>
          <w:numId w:val="10"/>
        </w:numPr>
        <w:spacing w:line="380" w:lineRule="exact"/>
        <w:ind w:left="0" w:firstLine="709"/>
        <w:jc w:val="both"/>
        <w:rPr>
          <w:bCs/>
          <w:szCs w:val="28"/>
        </w:rPr>
      </w:pPr>
      <w:r w:rsidRPr="008969AB">
        <w:rPr>
          <w:bCs/>
          <w:szCs w:val="28"/>
        </w:rPr>
        <w:t>безопасности населения и создания необходимых условий для эксплуатации объектов промышленности</w:t>
      </w:r>
      <w:r w:rsidR="008D667E" w:rsidRPr="008969AB">
        <w:rPr>
          <w:bCs/>
          <w:szCs w:val="28"/>
        </w:rPr>
        <w:t>, энергетики, особо радиационно-</w:t>
      </w:r>
      <w:r w:rsidRPr="008969AB">
        <w:rPr>
          <w:bCs/>
          <w:szCs w:val="28"/>
        </w:rPr>
        <w:t>опасных, транспортных и иных объектов;</w:t>
      </w:r>
    </w:p>
    <w:p w:rsidR="0040435C" w:rsidRPr="008969AB" w:rsidRDefault="0040435C" w:rsidP="0040435C">
      <w:pPr>
        <w:pStyle w:val="aff2"/>
        <w:numPr>
          <w:ilvl w:val="0"/>
          <w:numId w:val="10"/>
        </w:numPr>
        <w:spacing w:line="380" w:lineRule="exact"/>
        <w:ind w:left="0" w:firstLine="709"/>
        <w:jc w:val="both"/>
        <w:rPr>
          <w:bCs/>
          <w:szCs w:val="28"/>
        </w:rPr>
      </w:pPr>
      <w:r w:rsidRPr="008969AB">
        <w:rPr>
          <w:bCs/>
          <w:szCs w:val="28"/>
        </w:rPr>
        <w:t>условия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природных ландшафтов и особо охраняемых природных территорий от загрязнения и другого негативного воздействия хозяйственной и иной деятельности.</w:t>
      </w:r>
    </w:p>
    <w:p w:rsidR="0040435C" w:rsidRPr="008969AB" w:rsidRDefault="0040435C" w:rsidP="0040435C">
      <w:pPr>
        <w:tabs>
          <w:tab w:val="left" w:pos="708"/>
          <w:tab w:val="center" w:pos="4153"/>
          <w:tab w:val="center" w:pos="4677"/>
          <w:tab w:val="right" w:pos="8306"/>
          <w:tab w:val="right" w:pos="9355"/>
        </w:tabs>
        <w:spacing w:line="420" w:lineRule="exact"/>
        <w:contextualSpacing/>
        <w:jc w:val="both"/>
        <w:rPr>
          <w:bCs/>
          <w:szCs w:val="28"/>
        </w:rPr>
      </w:pPr>
      <w:r w:rsidRPr="008969AB">
        <w:rPr>
          <w:bCs/>
          <w:szCs w:val="28"/>
        </w:rPr>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E21B50" w:rsidRPr="008969AB" w:rsidRDefault="00E21B50" w:rsidP="00D072E7">
      <w:pPr>
        <w:pStyle w:val="a4"/>
        <w:spacing w:after="0" w:line="380" w:lineRule="exact"/>
        <w:contextualSpacing/>
        <w:rPr>
          <w:rFonts w:ascii="Times New Roman" w:hAnsi="Times New Roman" w:cs="Times New Roman"/>
          <w:bCs w:val="0"/>
          <w:sz w:val="24"/>
        </w:rPr>
      </w:pPr>
      <w:r w:rsidRPr="008969AB">
        <w:rPr>
          <w:rFonts w:ascii="Times New Roman" w:hAnsi="Times New Roman" w:cs="Times New Roman"/>
          <w:bCs w:val="0"/>
          <w:sz w:val="24"/>
        </w:rPr>
        <w:lastRenderedPageBreak/>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 К основным зонам с особыми условиями использования территорий относятся:</w:t>
      </w:r>
    </w:p>
    <w:p w:rsidR="00E21B50" w:rsidRPr="008969AB" w:rsidRDefault="00E21B50" w:rsidP="00D072E7">
      <w:pPr>
        <w:pStyle w:val="a4"/>
        <w:spacing w:after="0" w:line="380" w:lineRule="exact"/>
        <w:contextualSpacing/>
        <w:rPr>
          <w:rFonts w:ascii="Times New Roman" w:hAnsi="Times New Roman" w:cs="Times New Roman"/>
          <w:bCs w:val="0"/>
          <w:sz w:val="24"/>
        </w:rPr>
      </w:pPr>
      <w:r w:rsidRPr="008969AB">
        <w:rPr>
          <w:rFonts w:ascii="Times New Roman" w:hAnsi="Times New Roman" w:cs="Times New Roman"/>
          <w:bCs w:val="0"/>
          <w:sz w:val="24"/>
        </w:rPr>
        <w:t>1) охранные зоны (объектов электросетевого хозяйства; объектов газораспределительной сети; линий и сооружений связи);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2) водоохранные зоны, прибрежные защитные полосы и береговые полосы водных объектов;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3) зоны санитарной охраны источников питьевого и хозяйственно-бытового водоснабжения, санитарно-защитные полосы;</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4) санитарно-защитные зоны предприятий, сооружений и иных объектов;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5) полосы отвода и придорожные полосы автомобильных дорог;</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6) иные зоны, устанавливаемые в соответствии с законодательством Российской Федерации.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Размеры и границы санитарно-защитной зоны определяются в проекте санитарно-защитной зоны. Разработка проекта санитарно-защитной зоны для объектов I</w:t>
      </w:r>
      <w:r w:rsidR="008D667E" w:rsidRPr="008969AB">
        <w:rPr>
          <w:rFonts w:ascii="Times New Roman" w:hAnsi="Times New Roman" w:cs="Times New Roman"/>
          <w:bCs w:val="0"/>
          <w:sz w:val="24"/>
        </w:rPr>
        <w:t>−</w:t>
      </w:r>
      <w:r w:rsidRPr="008969AB">
        <w:rPr>
          <w:rFonts w:ascii="Times New Roman" w:hAnsi="Times New Roman" w:cs="Times New Roman"/>
          <w:bCs w:val="0"/>
          <w:sz w:val="24"/>
        </w:rPr>
        <w:t>III класса опасности является обязательной.</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
          <w:bCs w:val="0"/>
          <w:sz w:val="24"/>
        </w:rPr>
        <w:t>Охранные зоны для объектов электросетевого хозяйства</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Для обеспечения сохранности, создания нормальных условий эксплуатации электрических сетей и предотвращения несчастных случаев устанавливаются охранные зоны, минимально допустимые расстояния от электрических сетей до зданий и сооружений.</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w:t>
      </w:r>
      <w:r w:rsidR="0021496A" w:rsidRPr="008969AB">
        <w:rPr>
          <w:rFonts w:ascii="Times New Roman" w:hAnsi="Times New Roman" w:cs="Times New Roman"/>
          <w:bCs w:val="0"/>
          <w:sz w:val="24"/>
        </w:rPr>
        <w:t xml:space="preserve">№ </w:t>
      </w:r>
      <w:r w:rsidRPr="008969AB">
        <w:rPr>
          <w:rFonts w:ascii="Times New Roman" w:hAnsi="Times New Roman" w:cs="Times New Roman"/>
          <w:bCs w:val="0"/>
          <w:sz w:val="24"/>
        </w:rPr>
        <w:t>160 охранные зоны устанавливаются для всех объектов электросетевого хозяйства исходя из требований к границам установления охранных зон.</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Охранные зоны устанавливаются:</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а) вдоль воздушных линий электропередачи</w:t>
      </w:r>
      <w:r w:rsidR="008D667E" w:rsidRPr="008969AB">
        <w:rPr>
          <w:rFonts w:ascii="Times New Roman" w:hAnsi="Times New Roman" w:cs="Times New Roman"/>
          <w:bCs w:val="0"/>
          <w:sz w:val="24"/>
        </w:rPr>
        <w:t>−</w:t>
      </w:r>
      <w:r w:rsidRPr="008969AB">
        <w:rPr>
          <w:rFonts w:ascii="Times New Roman" w:hAnsi="Times New Roman" w:cs="Times New Roman"/>
          <w:bCs w:val="0"/>
          <w:sz w:val="24"/>
        </w:rPr>
        <w:t>в виде части поверхности участка земли и воздушного пространства (на высоту, соответствующую высоте</w:t>
      </w:r>
    </w:p>
    <w:p w:rsidR="00E21B50"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на расстоянии согласно таблице </w:t>
      </w:r>
      <w:r w:rsidR="00C7478E" w:rsidRPr="008969AB">
        <w:rPr>
          <w:rFonts w:ascii="Times New Roman" w:hAnsi="Times New Roman" w:cs="Times New Roman"/>
          <w:bCs w:val="0"/>
          <w:sz w:val="24"/>
        </w:rPr>
        <w:t>1</w:t>
      </w:r>
      <w:r w:rsidR="00EF5F67">
        <w:rPr>
          <w:rFonts w:ascii="Times New Roman" w:hAnsi="Times New Roman" w:cs="Times New Roman"/>
          <w:bCs w:val="0"/>
          <w:sz w:val="24"/>
        </w:rPr>
        <w:t>6</w:t>
      </w:r>
      <w:r w:rsidRPr="008969AB">
        <w:rPr>
          <w:rFonts w:ascii="Times New Roman" w:hAnsi="Times New Roman" w:cs="Times New Roman"/>
          <w:bCs w:val="0"/>
          <w:sz w:val="24"/>
        </w:rPr>
        <w:t>:</w:t>
      </w:r>
    </w:p>
    <w:p w:rsidR="00EF5F67" w:rsidRDefault="00EF5F67" w:rsidP="00D072E7">
      <w:pPr>
        <w:pStyle w:val="a4"/>
        <w:spacing w:line="380" w:lineRule="exact"/>
        <w:contextualSpacing/>
        <w:rPr>
          <w:rFonts w:ascii="Times New Roman" w:hAnsi="Times New Roman" w:cs="Times New Roman"/>
          <w:bCs w:val="0"/>
          <w:sz w:val="24"/>
        </w:rPr>
      </w:pPr>
    </w:p>
    <w:p w:rsidR="00EF5F67" w:rsidRDefault="00EF5F67" w:rsidP="00D072E7">
      <w:pPr>
        <w:pStyle w:val="a4"/>
        <w:spacing w:line="380" w:lineRule="exact"/>
        <w:contextualSpacing/>
        <w:rPr>
          <w:rFonts w:ascii="Times New Roman" w:hAnsi="Times New Roman" w:cs="Times New Roman"/>
          <w:bCs w:val="0"/>
          <w:sz w:val="24"/>
        </w:rPr>
      </w:pPr>
    </w:p>
    <w:p w:rsidR="00EF5F67" w:rsidRDefault="00EF5F67" w:rsidP="00D072E7">
      <w:pPr>
        <w:pStyle w:val="a4"/>
        <w:spacing w:line="380" w:lineRule="exact"/>
        <w:contextualSpacing/>
        <w:rPr>
          <w:rFonts w:ascii="Times New Roman" w:hAnsi="Times New Roman" w:cs="Times New Roman"/>
          <w:bCs w:val="0"/>
          <w:sz w:val="24"/>
        </w:rPr>
      </w:pPr>
    </w:p>
    <w:p w:rsidR="00EF5F67" w:rsidRPr="008969AB" w:rsidRDefault="00EF5F67" w:rsidP="00D072E7">
      <w:pPr>
        <w:pStyle w:val="a4"/>
        <w:spacing w:line="380" w:lineRule="exact"/>
        <w:contextualSpacing/>
        <w:rPr>
          <w:rFonts w:ascii="Times New Roman" w:hAnsi="Times New Roman" w:cs="Times New Roman"/>
          <w:bCs w:val="0"/>
          <w:sz w:val="24"/>
        </w:rPr>
      </w:pPr>
    </w:p>
    <w:p w:rsidR="00E21B50" w:rsidRPr="008969AB" w:rsidRDefault="00E21B50" w:rsidP="00D072E7">
      <w:pPr>
        <w:pStyle w:val="a4"/>
        <w:spacing w:line="380" w:lineRule="exact"/>
        <w:contextualSpacing/>
        <w:jc w:val="right"/>
        <w:rPr>
          <w:rFonts w:ascii="Times New Roman" w:hAnsi="Times New Roman" w:cs="Times New Roman"/>
          <w:bCs w:val="0"/>
          <w:sz w:val="24"/>
        </w:rPr>
      </w:pPr>
      <w:r w:rsidRPr="008969AB">
        <w:rPr>
          <w:rFonts w:ascii="Times New Roman" w:hAnsi="Times New Roman" w:cs="Times New Roman"/>
          <w:bCs w:val="0"/>
          <w:sz w:val="24"/>
        </w:rPr>
        <w:lastRenderedPageBreak/>
        <w:t>Таблица 1</w:t>
      </w:r>
      <w:r w:rsidR="00EF5F67">
        <w:rPr>
          <w:rFonts w:ascii="Times New Roman" w:hAnsi="Times New Roman" w:cs="Times New Roman"/>
          <w:bCs w:val="0"/>
          <w:sz w:val="24"/>
        </w:rPr>
        <w:t>6</w:t>
      </w:r>
    </w:p>
    <w:tbl>
      <w:tblPr>
        <w:tblStyle w:val="aff9"/>
        <w:tblW w:w="0" w:type="auto"/>
        <w:tblLook w:val="04A0"/>
      </w:tblPr>
      <w:tblGrid>
        <w:gridCol w:w="5210"/>
        <w:gridCol w:w="5211"/>
      </w:tblGrid>
      <w:tr w:rsidR="00E21B50" w:rsidRPr="008969AB" w:rsidTr="00E21B50">
        <w:tc>
          <w:tcPr>
            <w:tcW w:w="5210" w:type="dxa"/>
          </w:tcPr>
          <w:p w:rsidR="00E21B50" w:rsidRPr="008969AB" w:rsidRDefault="00E21B50" w:rsidP="004C6771">
            <w:pPr>
              <w:pStyle w:val="a4"/>
              <w:spacing w:after="0"/>
              <w:ind w:firstLine="0"/>
              <w:contextualSpacing/>
              <w:jc w:val="center"/>
              <w:rPr>
                <w:rFonts w:ascii="Times New Roman" w:hAnsi="Times New Roman" w:cs="Times New Roman"/>
                <w:bCs w:val="0"/>
                <w:sz w:val="22"/>
              </w:rPr>
            </w:pPr>
            <w:r w:rsidRPr="008969AB">
              <w:rPr>
                <w:rFonts w:ascii="Times New Roman" w:hAnsi="Times New Roman" w:cs="Times New Roman"/>
                <w:bCs w:val="0"/>
                <w:sz w:val="22"/>
              </w:rPr>
              <w:t>До 1</w:t>
            </w:r>
          </w:p>
        </w:tc>
        <w:tc>
          <w:tcPr>
            <w:tcW w:w="5211" w:type="dxa"/>
          </w:tcPr>
          <w:p w:rsidR="00E21B50" w:rsidRPr="008969AB" w:rsidRDefault="00E21B50" w:rsidP="004C6771">
            <w:pPr>
              <w:pStyle w:val="a4"/>
              <w:spacing w:after="0"/>
              <w:ind w:firstLine="0"/>
              <w:contextualSpacing/>
              <w:jc w:val="center"/>
              <w:rPr>
                <w:rFonts w:ascii="Times New Roman" w:hAnsi="Times New Roman" w:cs="Times New Roman"/>
                <w:bCs w:val="0"/>
                <w:sz w:val="22"/>
              </w:rPr>
            </w:pPr>
            <w:r w:rsidRPr="008969AB">
              <w:rPr>
                <w:rFonts w:ascii="Times New Roman" w:hAnsi="Times New Roman" w:cs="Times New Roman"/>
                <w:bCs w:val="0"/>
                <w:sz w:val="22"/>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E21B50" w:rsidRPr="008969AB" w:rsidTr="00E21B50">
        <w:tc>
          <w:tcPr>
            <w:tcW w:w="5210" w:type="dxa"/>
          </w:tcPr>
          <w:p w:rsidR="00E21B50" w:rsidRPr="008969AB" w:rsidRDefault="00E21B50" w:rsidP="004C6771">
            <w:pPr>
              <w:pStyle w:val="a4"/>
              <w:spacing w:after="0"/>
              <w:ind w:firstLine="0"/>
              <w:contextualSpacing/>
              <w:jc w:val="center"/>
              <w:rPr>
                <w:rFonts w:ascii="Times New Roman" w:hAnsi="Times New Roman" w:cs="Times New Roman"/>
                <w:bCs w:val="0"/>
                <w:sz w:val="22"/>
              </w:rPr>
            </w:pPr>
            <w:r w:rsidRPr="008969AB">
              <w:rPr>
                <w:rFonts w:ascii="Times New Roman" w:hAnsi="Times New Roman" w:cs="Times New Roman"/>
                <w:bCs w:val="0"/>
                <w:sz w:val="22"/>
              </w:rPr>
              <w:t>1-20</w:t>
            </w:r>
          </w:p>
        </w:tc>
        <w:tc>
          <w:tcPr>
            <w:tcW w:w="5211" w:type="dxa"/>
          </w:tcPr>
          <w:p w:rsidR="00E21B50" w:rsidRPr="008969AB" w:rsidRDefault="00E21B50" w:rsidP="004C6771">
            <w:pPr>
              <w:pStyle w:val="a4"/>
              <w:spacing w:after="0"/>
              <w:ind w:firstLine="0"/>
              <w:contextualSpacing/>
              <w:jc w:val="center"/>
              <w:rPr>
                <w:rFonts w:ascii="Times New Roman" w:hAnsi="Times New Roman" w:cs="Times New Roman"/>
                <w:bCs w:val="0"/>
                <w:sz w:val="22"/>
              </w:rPr>
            </w:pPr>
            <w:r w:rsidRPr="008969AB">
              <w:rPr>
                <w:rFonts w:ascii="Times New Roman" w:hAnsi="Times New Roman" w:cs="Times New Roman"/>
                <w:bCs w:val="0"/>
                <w:sz w:val="22"/>
              </w:rPr>
              <w:t>10 (5</w:t>
            </w:r>
            <w:r w:rsidR="008D667E" w:rsidRPr="008969AB">
              <w:rPr>
                <w:rFonts w:ascii="Times New Roman" w:hAnsi="Times New Roman" w:cs="Times New Roman"/>
                <w:bCs w:val="0"/>
                <w:sz w:val="22"/>
              </w:rPr>
              <w:t>−</w:t>
            </w:r>
            <w:r w:rsidRPr="008969AB">
              <w:rPr>
                <w:rFonts w:ascii="Times New Roman" w:hAnsi="Times New Roman" w:cs="Times New Roman"/>
                <w:bCs w:val="0"/>
                <w:sz w:val="22"/>
              </w:rPr>
              <w:t xml:space="preserve">для линий с самонесущими или изолированными проводами, размещенных в границах </w:t>
            </w:r>
            <w:r w:rsidR="001F69C0" w:rsidRPr="008969AB">
              <w:rPr>
                <w:rFonts w:ascii="Times New Roman" w:hAnsi="Times New Roman" w:cs="Times New Roman"/>
                <w:bCs w:val="0"/>
                <w:sz w:val="22"/>
              </w:rPr>
              <w:t>населённого</w:t>
            </w:r>
            <w:r w:rsidRPr="008969AB">
              <w:rPr>
                <w:rFonts w:ascii="Times New Roman" w:hAnsi="Times New Roman" w:cs="Times New Roman"/>
                <w:bCs w:val="0"/>
                <w:sz w:val="22"/>
              </w:rPr>
              <w:t xml:space="preserve"> пункта)</w:t>
            </w:r>
          </w:p>
        </w:tc>
      </w:tr>
      <w:tr w:rsidR="00E21B50" w:rsidRPr="008969AB" w:rsidTr="00E21B50">
        <w:tc>
          <w:tcPr>
            <w:tcW w:w="5210" w:type="dxa"/>
          </w:tcPr>
          <w:p w:rsidR="00E21B50" w:rsidRPr="008969AB" w:rsidRDefault="00E21B50" w:rsidP="004C6771">
            <w:pPr>
              <w:pStyle w:val="a4"/>
              <w:spacing w:after="0"/>
              <w:ind w:firstLine="0"/>
              <w:contextualSpacing/>
              <w:jc w:val="center"/>
              <w:rPr>
                <w:rFonts w:ascii="Times New Roman" w:hAnsi="Times New Roman" w:cs="Times New Roman"/>
                <w:bCs w:val="0"/>
                <w:sz w:val="22"/>
              </w:rPr>
            </w:pPr>
            <w:r w:rsidRPr="008969AB">
              <w:rPr>
                <w:rFonts w:ascii="Times New Roman" w:hAnsi="Times New Roman" w:cs="Times New Roman"/>
                <w:bCs w:val="0"/>
                <w:sz w:val="22"/>
              </w:rPr>
              <w:t>35</w:t>
            </w:r>
          </w:p>
        </w:tc>
        <w:tc>
          <w:tcPr>
            <w:tcW w:w="5211" w:type="dxa"/>
          </w:tcPr>
          <w:p w:rsidR="00E21B50" w:rsidRPr="008969AB" w:rsidRDefault="00E21B50" w:rsidP="004C6771">
            <w:pPr>
              <w:pStyle w:val="a4"/>
              <w:spacing w:after="0"/>
              <w:ind w:firstLine="0"/>
              <w:contextualSpacing/>
              <w:jc w:val="center"/>
              <w:rPr>
                <w:rFonts w:ascii="Times New Roman" w:hAnsi="Times New Roman" w:cs="Times New Roman"/>
                <w:bCs w:val="0"/>
                <w:sz w:val="22"/>
              </w:rPr>
            </w:pPr>
            <w:r w:rsidRPr="008969AB">
              <w:rPr>
                <w:rFonts w:ascii="Times New Roman" w:hAnsi="Times New Roman" w:cs="Times New Roman"/>
                <w:bCs w:val="0"/>
                <w:sz w:val="22"/>
              </w:rPr>
              <w:t>15</w:t>
            </w:r>
          </w:p>
        </w:tc>
      </w:tr>
      <w:tr w:rsidR="00E21B50" w:rsidRPr="008969AB" w:rsidTr="00E21B50">
        <w:tc>
          <w:tcPr>
            <w:tcW w:w="5210" w:type="dxa"/>
          </w:tcPr>
          <w:p w:rsidR="00E21B50" w:rsidRPr="008969AB" w:rsidRDefault="00E21B50" w:rsidP="004C6771">
            <w:pPr>
              <w:pStyle w:val="a4"/>
              <w:spacing w:after="0"/>
              <w:ind w:firstLine="0"/>
              <w:contextualSpacing/>
              <w:jc w:val="center"/>
              <w:rPr>
                <w:rFonts w:ascii="Times New Roman" w:hAnsi="Times New Roman" w:cs="Times New Roman"/>
                <w:bCs w:val="0"/>
                <w:sz w:val="22"/>
              </w:rPr>
            </w:pPr>
            <w:r w:rsidRPr="008969AB">
              <w:rPr>
                <w:rFonts w:ascii="Times New Roman" w:hAnsi="Times New Roman" w:cs="Times New Roman"/>
                <w:bCs w:val="0"/>
                <w:sz w:val="22"/>
              </w:rPr>
              <w:t>110</w:t>
            </w:r>
          </w:p>
        </w:tc>
        <w:tc>
          <w:tcPr>
            <w:tcW w:w="5211" w:type="dxa"/>
          </w:tcPr>
          <w:p w:rsidR="00E21B50" w:rsidRPr="008969AB" w:rsidRDefault="00E21B50" w:rsidP="004C6771">
            <w:pPr>
              <w:pStyle w:val="a4"/>
              <w:spacing w:after="0"/>
              <w:ind w:firstLine="0"/>
              <w:contextualSpacing/>
              <w:jc w:val="center"/>
              <w:rPr>
                <w:rFonts w:ascii="Times New Roman" w:hAnsi="Times New Roman" w:cs="Times New Roman"/>
                <w:bCs w:val="0"/>
                <w:sz w:val="22"/>
              </w:rPr>
            </w:pPr>
            <w:r w:rsidRPr="008969AB">
              <w:rPr>
                <w:rFonts w:ascii="Times New Roman" w:hAnsi="Times New Roman" w:cs="Times New Roman"/>
                <w:bCs w:val="0"/>
                <w:sz w:val="22"/>
              </w:rPr>
              <w:t>20</w:t>
            </w:r>
          </w:p>
        </w:tc>
      </w:tr>
      <w:tr w:rsidR="00E21B50" w:rsidRPr="008969AB" w:rsidTr="00E21B50">
        <w:tc>
          <w:tcPr>
            <w:tcW w:w="5210" w:type="dxa"/>
          </w:tcPr>
          <w:p w:rsidR="00E21B50" w:rsidRPr="008969AB" w:rsidRDefault="00E21B50" w:rsidP="004C6771">
            <w:pPr>
              <w:pStyle w:val="a4"/>
              <w:spacing w:after="0"/>
              <w:ind w:firstLine="0"/>
              <w:contextualSpacing/>
              <w:jc w:val="center"/>
              <w:rPr>
                <w:rFonts w:ascii="Times New Roman" w:hAnsi="Times New Roman" w:cs="Times New Roman"/>
                <w:bCs w:val="0"/>
                <w:sz w:val="22"/>
              </w:rPr>
            </w:pPr>
            <w:r w:rsidRPr="008969AB">
              <w:rPr>
                <w:rFonts w:ascii="Times New Roman" w:hAnsi="Times New Roman" w:cs="Times New Roman"/>
                <w:bCs w:val="0"/>
                <w:sz w:val="22"/>
              </w:rPr>
              <w:t>150,220</w:t>
            </w:r>
          </w:p>
        </w:tc>
        <w:tc>
          <w:tcPr>
            <w:tcW w:w="5211" w:type="dxa"/>
          </w:tcPr>
          <w:p w:rsidR="00E21B50" w:rsidRPr="008969AB" w:rsidRDefault="00E21B50" w:rsidP="004C6771">
            <w:pPr>
              <w:pStyle w:val="a4"/>
              <w:spacing w:after="0"/>
              <w:ind w:firstLine="0"/>
              <w:contextualSpacing/>
              <w:jc w:val="center"/>
              <w:rPr>
                <w:rFonts w:ascii="Times New Roman" w:hAnsi="Times New Roman" w:cs="Times New Roman"/>
                <w:bCs w:val="0"/>
                <w:sz w:val="22"/>
              </w:rPr>
            </w:pPr>
            <w:r w:rsidRPr="008969AB">
              <w:rPr>
                <w:rFonts w:ascii="Times New Roman" w:hAnsi="Times New Roman" w:cs="Times New Roman"/>
                <w:bCs w:val="0"/>
                <w:sz w:val="22"/>
              </w:rPr>
              <w:t>25</w:t>
            </w:r>
          </w:p>
        </w:tc>
      </w:tr>
    </w:tbl>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б) вдоль подземных кабельных линий электропередачи</w:t>
      </w:r>
      <w:r w:rsidR="008D667E" w:rsidRPr="008969AB">
        <w:rPr>
          <w:rFonts w:ascii="Times New Roman" w:hAnsi="Times New Roman" w:cs="Times New Roman"/>
          <w:bCs w:val="0"/>
          <w:sz w:val="24"/>
        </w:rPr>
        <w:t>−</w:t>
      </w:r>
      <w:r w:rsidRPr="008969AB">
        <w:rPr>
          <w:rFonts w:ascii="Times New Roman" w:hAnsi="Times New Roman" w:cs="Times New Roman"/>
          <w:bCs w:val="0"/>
          <w:sz w:val="24"/>
        </w:rPr>
        <w:t>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в) вдоль подводных кабельных линий электропередачи</w:t>
      </w:r>
      <w:r w:rsidR="008D667E" w:rsidRPr="008969AB">
        <w:rPr>
          <w:rFonts w:ascii="Times New Roman" w:hAnsi="Times New Roman" w:cs="Times New Roman"/>
          <w:bCs w:val="0"/>
          <w:sz w:val="24"/>
        </w:rPr>
        <w:t>−</w:t>
      </w:r>
      <w:r w:rsidRPr="008969AB">
        <w:rPr>
          <w:rFonts w:ascii="Times New Roman" w:hAnsi="Times New Roman" w:cs="Times New Roman"/>
          <w:bCs w:val="0"/>
          <w:sz w:val="24"/>
        </w:rPr>
        <w:t>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г) вдоль переходов воздушных линий электропередачи через водоемы (реки, каналы, озера и др.)</w:t>
      </w:r>
      <w:r w:rsidR="008D667E" w:rsidRPr="008969AB">
        <w:rPr>
          <w:rFonts w:ascii="Times New Roman" w:hAnsi="Times New Roman" w:cs="Times New Roman"/>
          <w:bCs w:val="0"/>
          <w:sz w:val="24"/>
        </w:rPr>
        <w:t>−</w:t>
      </w:r>
      <w:r w:rsidRPr="008969AB">
        <w:rPr>
          <w:rFonts w:ascii="Times New Roman" w:hAnsi="Times New Roman" w:cs="Times New Roman"/>
          <w:bCs w:val="0"/>
          <w:sz w:val="24"/>
        </w:rPr>
        <w:t>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w:t>
      </w:r>
      <w:r w:rsidR="00025787" w:rsidRPr="008969AB">
        <w:rPr>
          <w:rFonts w:ascii="Times New Roman" w:hAnsi="Times New Roman" w:cs="Times New Roman"/>
          <w:bCs w:val="0"/>
          <w:sz w:val="24"/>
        </w:rPr>
        <w:t xml:space="preserve"> </w:t>
      </w:r>
      <w:r w:rsidRPr="008969AB">
        <w:rPr>
          <w:rFonts w:ascii="Times New Roman" w:hAnsi="Times New Roman" w:cs="Times New Roman"/>
          <w:bCs w:val="0"/>
          <w:sz w:val="24"/>
        </w:rPr>
        <w:t>положении для судоходных водоемов на расстоянии 100 метров, для несудоходных водоемов</w:t>
      </w:r>
      <w:r w:rsidR="008D667E" w:rsidRPr="008969AB">
        <w:rPr>
          <w:rFonts w:ascii="Times New Roman" w:hAnsi="Times New Roman" w:cs="Times New Roman"/>
          <w:bCs w:val="0"/>
          <w:sz w:val="24"/>
        </w:rPr>
        <w:t>−</w:t>
      </w:r>
      <w:r w:rsidRPr="008969AB">
        <w:rPr>
          <w:rFonts w:ascii="Times New Roman" w:hAnsi="Times New Roman" w:cs="Times New Roman"/>
          <w:bCs w:val="0"/>
          <w:sz w:val="24"/>
        </w:rPr>
        <w:t>на расстоянии, предусмотренном для установления охранных зон вдоль воздушных линий электропередачи;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д) вокруг подстанций</w:t>
      </w:r>
      <w:r w:rsidR="008D667E" w:rsidRPr="008969AB">
        <w:rPr>
          <w:rFonts w:ascii="Times New Roman" w:hAnsi="Times New Roman" w:cs="Times New Roman"/>
          <w:bCs w:val="0"/>
          <w:sz w:val="24"/>
        </w:rPr>
        <w:t>−</w:t>
      </w:r>
      <w:r w:rsidRPr="008969AB">
        <w:rPr>
          <w:rFonts w:ascii="Times New Roman" w:hAnsi="Times New Roman" w:cs="Times New Roman"/>
          <w:bCs w:val="0"/>
          <w:sz w:val="24"/>
        </w:rPr>
        <w:t>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подпункте «а», применительно к высшему классу напряжения подстанции.</w:t>
      </w:r>
    </w:p>
    <w:p w:rsidR="00E21B50" w:rsidRPr="008969AB" w:rsidRDefault="00E21B50" w:rsidP="00D072E7">
      <w:pPr>
        <w:pStyle w:val="a4"/>
        <w:spacing w:line="380" w:lineRule="exact"/>
        <w:contextualSpacing/>
        <w:rPr>
          <w:rFonts w:ascii="Times New Roman" w:hAnsi="Times New Roman" w:cs="Times New Roman"/>
          <w:bCs w:val="0"/>
          <w:i/>
          <w:sz w:val="24"/>
        </w:rPr>
      </w:pPr>
      <w:r w:rsidRPr="008969AB">
        <w:rPr>
          <w:rFonts w:ascii="Times New Roman" w:hAnsi="Times New Roman" w:cs="Times New Roman"/>
          <w:bCs w:val="0"/>
          <w:i/>
          <w:sz w:val="24"/>
        </w:rPr>
        <w:t>Правила охраны электрических сетей, размещенных на земельных участках</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lastRenderedPageBreak/>
        <w:t>-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размещать свалки;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складировать или размещать хранилища любых, в том числе горюче-смазочных, материалов;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осуществлять проход судов с поднятыми стрелами кранов и других механизмов (в охранных зонах воздушных линий электропередачи).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В пределах охранных зон без письменного решения о согласовании сетевых организаций юридическим и физическим лицам запрещаются:</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строительство, капитальный ремонт, реконструкция или снос зданий и сооружений;</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горные, взрывные, мелиоративные работы, в том числе связанные с временным затоплением земель;</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посадка и вырубка деревьев и кустарников;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lastRenderedPageBreak/>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проход судов, у которых расстояние по вертикали от верхнего крайнего габарита с грузом или без груза до нижней точки провиса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полив сельскохозяйственных культур в случае, если высота струи воды может составить свыше 3-х метров (в охранных зонах воздушных линий электропередачи);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складировать или размещать хранилища любых, в том числе горюче-смазочных, материалов;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
          <w:bCs w:val="0"/>
          <w:sz w:val="24"/>
        </w:rPr>
        <w:t>Охранные зоны для объектов газораспределительной сети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Размеры охранных зон для объектов газораспределительной сети и условия использования земельных участков, расположенных в их пределах, определяются Правилами охраны газораспределительных сетей, утвержденных постановлением Правительства Российской Федерации от 20.11.2000 </w:t>
      </w:r>
      <w:r w:rsidR="0021496A" w:rsidRPr="008969AB">
        <w:rPr>
          <w:rFonts w:ascii="Times New Roman" w:hAnsi="Times New Roman" w:cs="Times New Roman"/>
          <w:bCs w:val="0"/>
          <w:sz w:val="24"/>
        </w:rPr>
        <w:t xml:space="preserve">№ </w:t>
      </w:r>
      <w:r w:rsidRPr="008969AB">
        <w:rPr>
          <w:rFonts w:ascii="Times New Roman" w:hAnsi="Times New Roman" w:cs="Times New Roman"/>
          <w:bCs w:val="0"/>
          <w:sz w:val="24"/>
        </w:rPr>
        <w:t>878.</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Для газораспределительных сетей устанавливаются следующие охранные зоны:</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вдоль трасс наружных газопроводов – в виде территории, ограниченной условными линиями, проходящими на расстоянии 2-х метров с каждой стороны газопровода;</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w:t>
      </w:r>
      <w:r w:rsidRPr="008969AB">
        <w:rPr>
          <w:rFonts w:ascii="Times New Roman" w:hAnsi="Times New Roman" w:cs="Times New Roman"/>
          <w:bCs w:val="0"/>
          <w:sz w:val="24"/>
        </w:rPr>
        <w:lastRenderedPageBreak/>
        <w:t>линиями, проходящими на расстоянии 3-х метров от газопровода со стороны провода и 2-х метров – с противоположной стороны;</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метров с каждой стороны газопровода;</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Отсчет расстояний при определении охранных зон газопроводов производится от оси газопровода – для однониточных газопроводов и от осей крайних</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ниток газопроводов – для многониточных.</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На земельных участках, входящих в охранные зоны газораспределительных сетей запрещается:</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возводить объекты жилого, общественно-делового и производственного назначения;</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устраивать свалки и склады, разливать растворы кислот, солей, щелочей и других химически активных веществ;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разводить огонь и размещать источники огня;</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устраивать погреба, обрабатывать почву сельскохозяйственными и мелиоративными орудиями и механизмами на глубину более 0,3 метра;</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lastRenderedPageBreak/>
        <w:t>- открывать калитки и двери ГРП и других зданий газораспределительной сети, люки подземных колодцев, включать или отключать электроснабжение средств связи, освещения и систем телемеханики;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самовольно подключаться к газораспределительным сетям.</w:t>
      </w:r>
    </w:p>
    <w:p w:rsidR="00E21B50" w:rsidRPr="008969AB" w:rsidRDefault="00E21B50" w:rsidP="00D072E7">
      <w:pPr>
        <w:pStyle w:val="a4"/>
        <w:spacing w:line="380" w:lineRule="exact"/>
        <w:contextualSpacing/>
        <w:rPr>
          <w:rFonts w:ascii="Times New Roman" w:hAnsi="Times New Roman" w:cs="Times New Roman"/>
          <w:b/>
          <w:bCs w:val="0"/>
          <w:sz w:val="24"/>
        </w:rPr>
      </w:pPr>
      <w:r w:rsidRPr="008969AB">
        <w:rPr>
          <w:rFonts w:ascii="Times New Roman" w:hAnsi="Times New Roman" w:cs="Times New Roman"/>
          <w:b/>
          <w:bCs w:val="0"/>
          <w:sz w:val="24"/>
        </w:rPr>
        <w:t>Охранные зоны линий и сооружений связи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Охранные зоны объектов связи устанавливаются в целях обеспечения сохранности действующих кабельных, радиорелейных и воздушных линий связи и линий радиофикации, а также сооружений связи.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Размеры охранных зон объектов связи устанавливаются постановлением Правительства РФ от 09.06.1995 </w:t>
      </w:r>
      <w:r w:rsidR="0021496A" w:rsidRPr="008969AB">
        <w:rPr>
          <w:rFonts w:ascii="Times New Roman" w:hAnsi="Times New Roman" w:cs="Times New Roman"/>
          <w:bCs w:val="0"/>
          <w:sz w:val="24"/>
        </w:rPr>
        <w:t xml:space="preserve">№ </w:t>
      </w:r>
      <w:r w:rsidRPr="008969AB">
        <w:rPr>
          <w:rFonts w:ascii="Times New Roman" w:hAnsi="Times New Roman" w:cs="Times New Roman"/>
          <w:bCs w:val="0"/>
          <w:sz w:val="24"/>
        </w:rPr>
        <w:t>578 «Об утверждении Правил охраны линий и сооружений связи Российской Федерации»: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на трассах кабельных и воздушных линий связи и линий радиофикации они составляют:</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для подземных кабельных и для воздушных линий связи и линий радиофикации, расположенных вне </w:t>
      </w:r>
      <w:r w:rsidR="001F69C0" w:rsidRPr="008969AB">
        <w:rPr>
          <w:rFonts w:ascii="Times New Roman" w:hAnsi="Times New Roman" w:cs="Times New Roman"/>
          <w:bCs w:val="0"/>
          <w:sz w:val="24"/>
        </w:rPr>
        <w:t>населённого</w:t>
      </w:r>
      <w:r w:rsidRPr="008969AB">
        <w:rPr>
          <w:rFonts w:ascii="Times New Roman" w:hAnsi="Times New Roman" w:cs="Times New Roman"/>
          <w:bCs w:val="0"/>
          <w:sz w:val="24"/>
        </w:rPr>
        <w:t xml:space="preserve"> пункта на безлесных участках,</w:t>
      </w:r>
      <w:r w:rsidR="008D667E" w:rsidRPr="008969AB">
        <w:rPr>
          <w:rFonts w:ascii="Times New Roman" w:hAnsi="Times New Roman" w:cs="Times New Roman"/>
          <w:bCs w:val="0"/>
          <w:sz w:val="24"/>
        </w:rPr>
        <w:t>−</w:t>
      </w:r>
      <w:r w:rsidRPr="008969AB">
        <w:rPr>
          <w:rFonts w:ascii="Times New Roman" w:hAnsi="Times New Roman" w:cs="Times New Roman"/>
          <w:bCs w:val="0"/>
          <w:sz w:val="24"/>
        </w:rPr>
        <w:t>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для морских кабельных линий связи и для кабелей связи при переходах через судоходные и сплавные реки, озера, водохранилища и каналы (арыки)</w:t>
      </w:r>
      <w:r w:rsidR="008D667E" w:rsidRPr="008969AB">
        <w:rPr>
          <w:rFonts w:ascii="Times New Roman" w:hAnsi="Times New Roman" w:cs="Times New Roman"/>
          <w:bCs w:val="0"/>
          <w:sz w:val="24"/>
        </w:rPr>
        <w:t>−</w:t>
      </w:r>
      <w:r w:rsidRPr="008969AB">
        <w:rPr>
          <w:rFonts w:ascii="Times New Roman" w:hAnsi="Times New Roman" w:cs="Times New Roman"/>
          <w:bCs w:val="0"/>
          <w:sz w:val="24"/>
        </w:rPr>
        <w:t>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для наземных и подземных не обслуживаемых усилительных и регенерационных пунктов на кабельных линиях связи</w:t>
      </w:r>
      <w:r w:rsidR="008D667E" w:rsidRPr="008969AB">
        <w:rPr>
          <w:rFonts w:ascii="Times New Roman" w:hAnsi="Times New Roman" w:cs="Times New Roman"/>
          <w:bCs w:val="0"/>
          <w:sz w:val="24"/>
        </w:rPr>
        <w:t>−</w:t>
      </w:r>
      <w:r w:rsidRPr="008969AB">
        <w:rPr>
          <w:rFonts w:ascii="Times New Roman" w:hAnsi="Times New Roman" w:cs="Times New Roman"/>
          <w:bCs w:val="0"/>
          <w:sz w:val="24"/>
        </w:rPr>
        <w:t>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Постановлением Правительства РФ от 9.06.1995 </w:t>
      </w:r>
      <w:r w:rsidR="0021496A" w:rsidRPr="008969AB">
        <w:rPr>
          <w:rFonts w:ascii="Times New Roman" w:hAnsi="Times New Roman" w:cs="Times New Roman"/>
          <w:bCs w:val="0"/>
          <w:sz w:val="24"/>
        </w:rPr>
        <w:t xml:space="preserve">№ </w:t>
      </w:r>
      <w:r w:rsidRPr="008969AB">
        <w:rPr>
          <w:rFonts w:ascii="Times New Roman" w:hAnsi="Times New Roman" w:cs="Times New Roman"/>
          <w:bCs w:val="0"/>
          <w:sz w:val="24"/>
        </w:rPr>
        <w:t>578 «Об утверждении Правил охраны линий и сооружений связи Российской Федерации» установлены следующие условия использования территории в границах охранных зон объектов связи: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 на трассах радиорелейных линий связи в целях предупреждения экранирующего действия распространению радиоволн эксплуатирующие предприятия определяют участки земли, на которых запрещается возведение зданий и сооружений, а также посадка деревьев; </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lastRenderedPageBreak/>
        <w:t>- трассы линий связи должны периодически расчищаться от кустарников и деревьев, содержаться в безопасном в пожарном отношении состоянии, должна поддерживаться установленная ширина просек. Деревья, создающие угрозу проводам линий связи и опорам линий связи, должны быть вырублены;</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просеки для кабельных и воздушных линий связи и линий радиофикации, проходящие по лесным массивам и зеленым насаждениям, должны содержаться в безопасном в пожарном отношении состоянии;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 в парках, садах, заповедниках, зеленых зонах вокруг </w:t>
      </w:r>
      <w:r w:rsidR="001F69C0" w:rsidRPr="008969AB">
        <w:rPr>
          <w:rFonts w:ascii="Times New Roman" w:hAnsi="Times New Roman" w:cs="Times New Roman"/>
          <w:bCs w:val="0"/>
          <w:sz w:val="24"/>
        </w:rPr>
        <w:t>населённ</w:t>
      </w:r>
      <w:r w:rsidRPr="008969AB">
        <w:rPr>
          <w:rFonts w:ascii="Times New Roman" w:hAnsi="Times New Roman" w:cs="Times New Roman"/>
          <w:bCs w:val="0"/>
          <w:sz w:val="24"/>
        </w:rPr>
        <w:t>ых пунктов, ценных лесных массивах, полезащитных лесонасаждениях, защитных лесных полосах вдоль автомобильных и железных дорог, запретных лесных полосах вдоль рек и каналов, вокруг озер и других водоемов прокладка просек должна производиться таким образом, чтобы состоянию насаждений наносился наименьший ущерб и предотвращалась утрата ими защитных свойств. На просеках не должны вырубаться кустарник и молодняк (кроме просек для кабельных линий связи), корчеваться пни на рыхлых почвах, крутых (свыше 15 градусов) склонах и в местах, подверженных размыву.</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 в </w:t>
      </w:r>
      <w:r w:rsidR="001F69C0" w:rsidRPr="008969AB">
        <w:rPr>
          <w:rFonts w:ascii="Times New Roman" w:hAnsi="Times New Roman" w:cs="Times New Roman"/>
          <w:bCs w:val="0"/>
          <w:sz w:val="24"/>
        </w:rPr>
        <w:t>населённ</w:t>
      </w:r>
      <w:r w:rsidRPr="008969AB">
        <w:rPr>
          <w:rFonts w:ascii="Times New Roman" w:hAnsi="Times New Roman" w:cs="Times New Roman"/>
          <w:bCs w:val="0"/>
          <w:sz w:val="24"/>
        </w:rPr>
        <w:t>ых пунктах прохождение трасс подземных кабельных линий связи определяется по табличкам на зданиях, опорах воздушных линий связи, линий электропередач, ограждениях, а также по технической документации.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в местах установки не обслуживаемых усилительных и регенерационных пунктов на линиях связи, оборудование которых размещается в унифицированных контейнерах непосредственно в грунте без надстроек, должны устанавливаться опознавательные знаки как для зимнего времени года (снежные заносы), так и для летнего.</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 и линий радиофикации.</w:t>
      </w:r>
    </w:p>
    <w:p w:rsidR="00E21B50" w:rsidRPr="008969AB" w:rsidRDefault="00E21B50" w:rsidP="00D072E7">
      <w:pPr>
        <w:pStyle w:val="a4"/>
        <w:spacing w:line="380" w:lineRule="exact"/>
        <w:contextualSpacing/>
        <w:rPr>
          <w:rFonts w:ascii="Times New Roman" w:hAnsi="Times New Roman" w:cs="Times New Roman"/>
          <w:b/>
          <w:bCs w:val="0"/>
          <w:sz w:val="24"/>
        </w:rPr>
      </w:pPr>
      <w:r w:rsidRPr="008969AB">
        <w:rPr>
          <w:rFonts w:ascii="Times New Roman" w:hAnsi="Times New Roman" w:cs="Times New Roman"/>
          <w:b/>
          <w:bCs w:val="0"/>
          <w:sz w:val="24"/>
        </w:rPr>
        <w:t>Полосы отвода и придорожные полосы автомобильных дорог</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w:t>
      </w:r>
      <w:r w:rsidR="008D667E" w:rsidRPr="008969AB">
        <w:rPr>
          <w:rFonts w:ascii="Times New Roman" w:hAnsi="Times New Roman" w:cs="Times New Roman"/>
          <w:bCs w:val="0"/>
          <w:sz w:val="24"/>
        </w:rPr>
        <w:t>−</w:t>
      </w:r>
      <w:r w:rsidRPr="008969AB">
        <w:rPr>
          <w:rFonts w:ascii="Times New Roman" w:hAnsi="Times New Roman" w:cs="Times New Roman"/>
          <w:bCs w:val="0"/>
          <w:sz w:val="24"/>
        </w:rPr>
        <w:t>защитные дорожные сооружения, искусственные дорожные сооружения, производственные объекты, элементы обустройства автомобильных дорог.</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lastRenderedPageBreak/>
        <w:t xml:space="preserve">Автомобильные дороги исходя из принадлежности делятся на федеральные, региональные, местные (муниципальные) и частные. По способу использования на автомобильные дороги общего пользования и не общего пользования. </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Согласно части 1 статьи 26 Федерального закона от 08.11.2007 </w:t>
      </w:r>
      <w:r w:rsidR="0021496A" w:rsidRPr="008969AB">
        <w:rPr>
          <w:rFonts w:ascii="Times New Roman" w:hAnsi="Times New Roman" w:cs="Times New Roman"/>
          <w:bCs w:val="0"/>
          <w:sz w:val="24"/>
        </w:rPr>
        <w:t xml:space="preserve">№ </w:t>
      </w:r>
      <w:r w:rsidRPr="008969AB">
        <w:rPr>
          <w:rFonts w:ascii="Times New Roman" w:hAnsi="Times New Roman" w:cs="Times New Roman"/>
          <w:bCs w:val="0"/>
          <w:sz w:val="24"/>
        </w:rPr>
        <w:t xml:space="preserve">257-ФЗ «Об автомобильных дорогах и дорожной деятельности» для автомобильных дорог в границах </w:t>
      </w:r>
      <w:r w:rsidR="001F69C0" w:rsidRPr="008969AB">
        <w:rPr>
          <w:rFonts w:ascii="Times New Roman" w:hAnsi="Times New Roman" w:cs="Times New Roman"/>
          <w:bCs w:val="0"/>
          <w:sz w:val="24"/>
        </w:rPr>
        <w:t>населённого</w:t>
      </w:r>
      <w:r w:rsidRPr="008969AB">
        <w:rPr>
          <w:rFonts w:ascii="Times New Roman" w:hAnsi="Times New Roman" w:cs="Times New Roman"/>
          <w:bCs w:val="0"/>
          <w:sz w:val="24"/>
        </w:rPr>
        <w:t xml:space="preserve"> пункта придорожные полосы не устанавливаются.</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В границах </w:t>
      </w:r>
      <w:r w:rsidR="001F69C0" w:rsidRPr="008969AB">
        <w:rPr>
          <w:rFonts w:ascii="Times New Roman" w:hAnsi="Times New Roman" w:cs="Times New Roman"/>
          <w:bCs w:val="0"/>
          <w:sz w:val="24"/>
        </w:rPr>
        <w:t>населённого</w:t>
      </w:r>
      <w:r w:rsidRPr="008969AB">
        <w:rPr>
          <w:rFonts w:ascii="Times New Roman" w:hAnsi="Times New Roman" w:cs="Times New Roman"/>
          <w:bCs w:val="0"/>
          <w:sz w:val="24"/>
        </w:rPr>
        <w:t xml:space="preserve"> пункта полоса отвода автомобильной дороги совпадает с красной линией улицы, по которой такая дорога проходит.</w:t>
      </w:r>
    </w:p>
    <w:p w:rsidR="00E21B50" w:rsidRPr="008969AB" w:rsidRDefault="00E21B50" w:rsidP="00D072E7">
      <w:pPr>
        <w:pStyle w:val="a4"/>
        <w:spacing w:line="380" w:lineRule="exact"/>
        <w:contextualSpacing/>
        <w:rPr>
          <w:rFonts w:ascii="Times New Roman" w:hAnsi="Times New Roman" w:cs="Times New Roman"/>
          <w:b/>
          <w:bCs w:val="0"/>
          <w:sz w:val="24"/>
        </w:rPr>
      </w:pPr>
      <w:r w:rsidRPr="008969AB">
        <w:rPr>
          <w:rFonts w:ascii="Times New Roman" w:hAnsi="Times New Roman" w:cs="Times New Roman"/>
          <w:b/>
          <w:bCs w:val="0"/>
          <w:sz w:val="24"/>
        </w:rPr>
        <w:t>Водоохранные зоны, прибрежные защитные полосы и береговые полосы водных объектов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Ширина водоохранной зоны рек или ручьев устанавливается от их истока для рек или ручьев </w:t>
      </w:r>
      <w:r w:rsidR="007123C9" w:rsidRPr="008969AB">
        <w:rPr>
          <w:rFonts w:ascii="Times New Roman" w:hAnsi="Times New Roman" w:cs="Times New Roman"/>
          <w:bCs w:val="0"/>
          <w:sz w:val="24"/>
        </w:rPr>
        <w:t>протяжённо</w:t>
      </w:r>
      <w:r w:rsidRPr="008969AB">
        <w:rPr>
          <w:rFonts w:ascii="Times New Roman" w:hAnsi="Times New Roman" w:cs="Times New Roman"/>
          <w:bCs w:val="0"/>
          <w:sz w:val="24"/>
        </w:rPr>
        <w:t>стью:</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1) до десяти километров</w:t>
      </w:r>
      <w:r w:rsidR="008D667E" w:rsidRPr="008969AB">
        <w:rPr>
          <w:rFonts w:ascii="Times New Roman" w:hAnsi="Times New Roman" w:cs="Times New Roman"/>
          <w:bCs w:val="0"/>
          <w:sz w:val="24"/>
        </w:rPr>
        <w:t>−</w:t>
      </w:r>
      <w:r w:rsidRPr="008969AB">
        <w:rPr>
          <w:rFonts w:ascii="Times New Roman" w:hAnsi="Times New Roman" w:cs="Times New Roman"/>
          <w:bCs w:val="0"/>
          <w:sz w:val="24"/>
        </w:rPr>
        <w:t>в размере пятидесяти метров;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2) от десяти до пятидесяти километров</w:t>
      </w:r>
      <w:r w:rsidR="008D667E" w:rsidRPr="008969AB">
        <w:rPr>
          <w:rFonts w:ascii="Times New Roman" w:hAnsi="Times New Roman" w:cs="Times New Roman"/>
          <w:bCs w:val="0"/>
          <w:sz w:val="24"/>
        </w:rPr>
        <w:t>−</w:t>
      </w:r>
      <w:r w:rsidRPr="008969AB">
        <w:rPr>
          <w:rFonts w:ascii="Times New Roman" w:hAnsi="Times New Roman" w:cs="Times New Roman"/>
          <w:bCs w:val="0"/>
          <w:sz w:val="24"/>
        </w:rPr>
        <w:t>в размере ста метров;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3) от пятидесяти километров и более</w:t>
      </w:r>
      <w:r w:rsidR="008D667E" w:rsidRPr="008969AB">
        <w:rPr>
          <w:rFonts w:ascii="Times New Roman" w:hAnsi="Times New Roman" w:cs="Times New Roman"/>
          <w:bCs w:val="0"/>
          <w:sz w:val="24"/>
        </w:rPr>
        <w:t>−</w:t>
      </w:r>
      <w:r w:rsidRPr="008969AB">
        <w:rPr>
          <w:rFonts w:ascii="Times New Roman" w:hAnsi="Times New Roman" w:cs="Times New Roman"/>
          <w:bCs w:val="0"/>
          <w:sz w:val="24"/>
        </w:rPr>
        <w:t>в размере двухсот метров.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Для реки, ручья </w:t>
      </w:r>
      <w:r w:rsidR="007123C9" w:rsidRPr="008969AB">
        <w:rPr>
          <w:rFonts w:ascii="Times New Roman" w:hAnsi="Times New Roman" w:cs="Times New Roman"/>
          <w:bCs w:val="0"/>
          <w:sz w:val="24"/>
        </w:rPr>
        <w:t>протяжённо</w:t>
      </w:r>
      <w:r w:rsidRPr="008969AB">
        <w:rPr>
          <w:rFonts w:ascii="Times New Roman" w:hAnsi="Times New Roman" w:cs="Times New Roman"/>
          <w:bCs w:val="0"/>
          <w:sz w:val="24"/>
        </w:rPr>
        <w:t>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Ширина водоохранной зоны озера, водохранилища, устанавливается в размере пятидесяти метров.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Водоохранные зоны рек, их частей, помещенных в закрытые коллекторы, не устанавливаются.</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Водоохранные зоны и прибрежные защитные полосы являются зонами с особыми условиями использования. Ограничения для таких зон установлены статьей 65 Водного кодекса Российской Федерации.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lastRenderedPageBreak/>
        <w:t>В границах водоохранных зон запрещаются:</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1) использование сточных вод в целях регулирования плодородия почв;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3) осуществление авиационных мер по борьбе с вредными организмами;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6) размещение специализированных хранилищ пестицидов и агрохимикатов, применение пестицидов и агрохимикатов;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7) сброс сточных, в том числе дренажных, вод;</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Федерального закона от 21.02.1992 </w:t>
      </w:r>
      <w:r w:rsidR="0021496A" w:rsidRPr="008969AB">
        <w:rPr>
          <w:rFonts w:ascii="Times New Roman" w:hAnsi="Times New Roman" w:cs="Times New Roman"/>
          <w:bCs w:val="0"/>
          <w:sz w:val="24"/>
        </w:rPr>
        <w:t xml:space="preserve">№ </w:t>
      </w:r>
      <w:r w:rsidRPr="008969AB">
        <w:rPr>
          <w:rFonts w:ascii="Times New Roman" w:hAnsi="Times New Roman" w:cs="Times New Roman"/>
          <w:bCs w:val="0"/>
          <w:sz w:val="24"/>
        </w:rPr>
        <w:t>2395-I «О недрах»).</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w:t>
      </w:r>
      <w:r w:rsidR="00025787" w:rsidRPr="008969AB">
        <w:rPr>
          <w:rFonts w:ascii="Times New Roman" w:hAnsi="Times New Roman" w:cs="Times New Roman"/>
          <w:bCs w:val="0"/>
          <w:sz w:val="24"/>
        </w:rPr>
        <w:t xml:space="preserve"> </w:t>
      </w:r>
      <w:r w:rsidRPr="008969AB">
        <w:rPr>
          <w:rFonts w:ascii="Times New Roman" w:hAnsi="Times New Roman" w:cs="Times New Roman"/>
          <w:bCs w:val="0"/>
          <w:sz w:val="24"/>
        </w:rPr>
        <w:t>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Под сооружениями, обеспечивающими охрану водных объектов от загрязнения, засорения, заиления и истощения вод, понимаются:</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lastRenderedPageBreak/>
        <w:t>1) централизованные системы водоотведения (канализации), централизованные ливневые системы водоотведения;</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В отношении территорий садоводческих, огороднических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указанным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В границах прибрежных защитных полос наряду с установленными для водоохраных зон ограничениями запрещаются:</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1) распашка земель;</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2) размещение отвалов размываемых грунтов;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3) выпас сельскохозяйственных животных и организация для них летних лагерей, ванн.</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Статьей 6 Водного кодекса Российской Федерации для водных объектов установлена еще одна линия регулирования — береговая полоса. Под береговой полосой понимается полоса земли вдоль береговой линии водного объекта общего пользования. Береговые полосы водных объектов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w:t>
      </w:r>
      <w:r w:rsidR="007123C9" w:rsidRPr="008969AB">
        <w:rPr>
          <w:rFonts w:ascii="Times New Roman" w:hAnsi="Times New Roman" w:cs="Times New Roman"/>
          <w:bCs w:val="0"/>
          <w:sz w:val="24"/>
        </w:rPr>
        <w:t>протяжённо</w:t>
      </w:r>
      <w:r w:rsidRPr="008969AB">
        <w:rPr>
          <w:rFonts w:ascii="Times New Roman" w:hAnsi="Times New Roman" w:cs="Times New Roman"/>
          <w:bCs w:val="0"/>
          <w:sz w:val="24"/>
        </w:rPr>
        <w:t xml:space="preserve">сть которых от истока до устья не более чем десять километров. Ширина береговой полосы каналов, а также рек и ручьев, </w:t>
      </w:r>
      <w:r w:rsidR="007123C9" w:rsidRPr="008969AB">
        <w:rPr>
          <w:rFonts w:ascii="Times New Roman" w:hAnsi="Times New Roman" w:cs="Times New Roman"/>
          <w:bCs w:val="0"/>
          <w:sz w:val="24"/>
        </w:rPr>
        <w:t>протяжённо</w:t>
      </w:r>
      <w:r w:rsidRPr="008969AB">
        <w:rPr>
          <w:rFonts w:ascii="Times New Roman" w:hAnsi="Times New Roman" w:cs="Times New Roman"/>
          <w:bCs w:val="0"/>
          <w:sz w:val="24"/>
        </w:rPr>
        <w:t>сть которых от истока до устья не более чем десять километров, составляет пять метров.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
          <w:bCs w:val="0"/>
          <w:sz w:val="24"/>
        </w:rPr>
        <w:lastRenderedPageBreak/>
        <w:t>Зоны санитарной охраны источников питьевого и хозяйственно-бытового водоснабжения. Санитарно-защитные полосы</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Для целей питьевого и хозяйственно-бытового водоснабжения должны использоваться защищенные от загрязнения и засорения поверхностные водные объекты и подземные водные объекты, пригодность которых для указанных целей определяется на основании санитарно-эпидемиологических заключений.</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Для источников питьевого и хозяйственно-бытового водоснабжения (в том числе для всех типов водопроводов), устанавливаются зоны санитарной охраны целью создания которых является санитарная охрана от загрязнения источников водоснабжения и водопроводных сооружения, а также территорий, на которых они расположены.</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Зоны санитарной охраны организуются в составе трех поясов.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w:t>
      </w:r>
      <w:r w:rsidR="008D667E" w:rsidRPr="008969AB">
        <w:rPr>
          <w:rFonts w:ascii="Times New Roman" w:hAnsi="Times New Roman" w:cs="Times New Roman"/>
          <w:bCs w:val="0"/>
          <w:sz w:val="24"/>
        </w:rPr>
        <w:t>−</w:t>
      </w:r>
      <w:r w:rsidRPr="008969AB">
        <w:rPr>
          <w:rFonts w:ascii="Times New Roman" w:hAnsi="Times New Roman" w:cs="Times New Roman"/>
          <w:bCs w:val="0"/>
          <w:sz w:val="24"/>
        </w:rPr>
        <w:t>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Санитарная охрана водоводов обеспечивается санитарно-защитной полосой.</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 xml:space="preserve">Размеры зон санитарной охраны источников питьевого и хозяйственно-бытового водоснабжения, а также ограничения хозяйственного использования территории в границах зон санитарной охраны устанавливаются Санитарными нормами и правилами СанПиН 2.1.4.1110-02 «Зоны санитарной охраны источников питьевого водоснабжения», ст.43 Водного кодекса и положениями Федерального закона от 30.03.1999 </w:t>
      </w:r>
      <w:r w:rsidR="0021496A" w:rsidRPr="008969AB">
        <w:rPr>
          <w:rFonts w:ascii="Times New Roman" w:hAnsi="Times New Roman" w:cs="Times New Roman"/>
          <w:bCs w:val="0"/>
          <w:sz w:val="24"/>
        </w:rPr>
        <w:t xml:space="preserve">№ </w:t>
      </w:r>
      <w:r w:rsidRPr="008969AB">
        <w:rPr>
          <w:rFonts w:ascii="Times New Roman" w:hAnsi="Times New Roman" w:cs="Times New Roman"/>
          <w:bCs w:val="0"/>
          <w:sz w:val="24"/>
        </w:rPr>
        <w:t>52-ФЗ «О санитарно-эпидемиологическом благополучии населения».</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Размер первого пояса охраны источников питьевого и хозяйственно-бытового водоснабжения составляет 30 метров, при условии соблюдения санитарных норм может быть сокращен до 15 метров.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Санитарно-защитная полоса водоводов составляет 10 метров.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E21B50" w:rsidRPr="008969AB" w:rsidRDefault="00E21B50" w:rsidP="00D072E7">
      <w:pPr>
        <w:pStyle w:val="a4"/>
        <w:spacing w:line="380" w:lineRule="exact"/>
        <w:contextualSpacing/>
        <w:rPr>
          <w:rFonts w:ascii="Times New Roman" w:hAnsi="Times New Roman" w:cs="Times New Roman"/>
          <w:b/>
          <w:bCs w:val="0"/>
          <w:sz w:val="24"/>
        </w:rPr>
      </w:pPr>
      <w:r w:rsidRPr="008969AB">
        <w:rPr>
          <w:rFonts w:ascii="Times New Roman" w:hAnsi="Times New Roman" w:cs="Times New Roman"/>
          <w:b/>
          <w:bCs w:val="0"/>
          <w:sz w:val="24"/>
        </w:rPr>
        <w:t>Санитарно-защитные зоны предприятий, сооружений и иных объектов</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lastRenderedPageBreak/>
        <w:t xml:space="preserve">В целях обеспечения безопасности населения и в соответствии с Федеральным законом «О санитарно-эпидемиологическом благополучии населения» от 30.03.1999 </w:t>
      </w:r>
      <w:r w:rsidR="0021496A" w:rsidRPr="008969AB">
        <w:rPr>
          <w:rFonts w:ascii="Times New Roman" w:hAnsi="Times New Roman" w:cs="Times New Roman"/>
          <w:bCs w:val="0"/>
          <w:sz w:val="24"/>
        </w:rPr>
        <w:t xml:space="preserve">№ </w:t>
      </w:r>
      <w:r w:rsidRPr="008969AB">
        <w:rPr>
          <w:rFonts w:ascii="Times New Roman" w:hAnsi="Times New Roman" w:cs="Times New Roman"/>
          <w:bCs w:val="0"/>
          <w:sz w:val="24"/>
        </w:rPr>
        <w:t>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w:t>
      </w:r>
      <w:r w:rsidR="008D667E" w:rsidRPr="008969AB">
        <w:rPr>
          <w:rFonts w:ascii="Times New Roman" w:hAnsi="Times New Roman" w:cs="Times New Roman"/>
          <w:bCs w:val="0"/>
          <w:sz w:val="24"/>
        </w:rPr>
        <w:t>−</w:t>
      </w:r>
      <w:r w:rsidRPr="008969AB">
        <w:rPr>
          <w:rFonts w:ascii="Times New Roman" w:hAnsi="Times New Roman" w:cs="Times New Roman"/>
          <w:bCs w:val="0"/>
          <w:sz w:val="24"/>
        </w:rPr>
        <w:t>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Размер санитарно-защитной зоны и рекомендуемые минимальные разрывы, а также условия использования территории, входящей в санитарно-защитную зону устанавливаются в соответствии с главой VII и приложениями 1</w:t>
      </w:r>
      <w:r w:rsidR="008D667E" w:rsidRPr="008969AB">
        <w:rPr>
          <w:rFonts w:ascii="Times New Roman" w:hAnsi="Times New Roman" w:cs="Times New Roman"/>
          <w:bCs w:val="0"/>
          <w:sz w:val="24"/>
        </w:rPr>
        <w:t>−</w:t>
      </w:r>
      <w:r w:rsidRPr="008969AB">
        <w:rPr>
          <w:rFonts w:ascii="Times New Roman" w:hAnsi="Times New Roman" w:cs="Times New Roman"/>
          <w:bCs w:val="0"/>
          <w:sz w:val="24"/>
        </w:rPr>
        <w:t>6 к Санитарно-эпидемиологическим правилам и нормативам СанПиН 2.2.1/2.1.1.1200-03 «Санитарно-защитные зоны и санитарная классификация</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предприятий, сооружений и иных объектов» (далее −</w:t>
      </w:r>
      <w:r w:rsidR="00025787" w:rsidRPr="008969AB">
        <w:rPr>
          <w:rFonts w:ascii="Times New Roman" w:hAnsi="Times New Roman" w:cs="Times New Roman"/>
          <w:bCs w:val="0"/>
          <w:sz w:val="24"/>
        </w:rPr>
        <w:t xml:space="preserve"> </w:t>
      </w:r>
      <w:r w:rsidRPr="008969AB">
        <w:rPr>
          <w:rFonts w:ascii="Times New Roman" w:hAnsi="Times New Roman" w:cs="Times New Roman"/>
          <w:bCs w:val="0"/>
          <w:sz w:val="24"/>
        </w:rPr>
        <w:t>СанПиН 2.2.1/2.1.1.1200-03).</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В соответствии с пунктом 2.4 главы II СанПиН 2.2.1/2.1.1.1200-03, для групп промышленных объектов и производств или промышленного узла (комплекса) устанавливается единая расчетная и окончательно установленная санитарно-защитная зона с учетом суммарных выбросов в атмосферный воздух и физического воздействия источников промышленных объектов и производств, входящих в единую зону.</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Для промышленных объектов и производств, не включенных в санитарную классификацию, а также с новыми, недостаточно изученными технологиями, не имеющими аналогов в стране и за рубежом, размер санитарно-защитной зоны</w:t>
      </w:r>
      <w:r w:rsidR="00025787" w:rsidRPr="008969AB">
        <w:rPr>
          <w:rFonts w:ascii="Times New Roman" w:hAnsi="Times New Roman" w:cs="Times New Roman"/>
          <w:bCs w:val="0"/>
          <w:sz w:val="24"/>
        </w:rPr>
        <w:t xml:space="preserve"> </w:t>
      </w:r>
      <w:r w:rsidRPr="008969AB">
        <w:rPr>
          <w:rFonts w:ascii="Times New Roman" w:hAnsi="Times New Roman" w:cs="Times New Roman"/>
          <w:bCs w:val="0"/>
          <w:sz w:val="24"/>
        </w:rPr>
        <w:t>устанавливается в каждом конкретном случае Главным государственным санитарным врачом Российской Федерации, если в соответствии с расчетами ожидаемого загрязнения атмосферного воздуха и физического воздействия на атмосферный воздух они относятся к I и II классам опасности, в остальных случаях</w:t>
      </w:r>
      <w:r w:rsidR="008D667E" w:rsidRPr="008969AB">
        <w:rPr>
          <w:rFonts w:ascii="Times New Roman" w:hAnsi="Times New Roman" w:cs="Times New Roman"/>
          <w:bCs w:val="0"/>
          <w:sz w:val="24"/>
        </w:rPr>
        <w:t>−</w:t>
      </w:r>
      <w:r w:rsidRPr="008969AB">
        <w:rPr>
          <w:rFonts w:ascii="Times New Roman" w:hAnsi="Times New Roman" w:cs="Times New Roman"/>
          <w:bCs w:val="0"/>
          <w:sz w:val="24"/>
        </w:rPr>
        <w:t>Главным государственным санитарным врачом субъекта Российской Федерации или его заместителем.</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Размеры санитарно-защитных зон определяются исходя из класса опасности объектов и производств и составляют:</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для объектов и производств I класса опасности — 1000 м;</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для объектов и производств II класса опасности — 500 м;</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для объектов и производств III класса опасности — 300 м;</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для объектов и производств IV класса опасности — 100 м;</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для объектов и производств V класса опасности — 50 м.</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В санитарно-защитной зоне не допускается размещать:</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lastRenderedPageBreak/>
        <w:t>1)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2)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В границах санитарно-защитной зоны допускается размещать:</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1)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В санитарно-защитной зоне объектов пищевых отраслей промышленности, оптовых складов продовольственного сырья и пищевой продукции, производства</w:t>
      </w:r>
      <w:r w:rsidR="00025787" w:rsidRPr="008969AB">
        <w:rPr>
          <w:rFonts w:ascii="Times New Roman" w:hAnsi="Times New Roman" w:cs="Times New Roman"/>
          <w:bCs w:val="0"/>
          <w:sz w:val="24"/>
        </w:rPr>
        <w:t xml:space="preserve"> </w:t>
      </w:r>
      <w:r w:rsidRPr="008969AB">
        <w:rPr>
          <w:rFonts w:ascii="Times New Roman" w:hAnsi="Times New Roman" w:cs="Times New Roman"/>
          <w:bCs w:val="0"/>
          <w:sz w:val="24"/>
        </w:rPr>
        <w:t>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1) новых профильных, однотипных объектов, при исключении взаимного негативного воздействия на продукцию, среду обитания и здоровье человека.</w:t>
      </w:r>
    </w:p>
    <w:p w:rsidR="00E21B50" w:rsidRPr="008969AB" w:rsidRDefault="00E21B50" w:rsidP="00D072E7">
      <w:pPr>
        <w:pStyle w:val="a4"/>
        <w:spacing w:line="380" w:lineRule="exact"/>
        <w:contextualSpacing/>
        <w:rPr>
          <w:rFonts w:ascii="Times New Roman" w:hAnsi="Times New Roman" w:cs="Times New Roman"/>
          <w:bCs w:val="0"/>
          <w:sz w:val="24"/>
        </w:rPr>
      </w:pPr>
      <w:r w:rsidRPr="008969AB">
        <w:rPr>
          <w:rFonts w:ascii="Times New Roman" w:hAnsi="Times New Roman" w:cs="Times New Roman"/>
          <w:bCs w:val="0"/>
          <w:sz w:val="24"/>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E21B50" w:rsidRPr="008969AB" w:rsidRDefault="00E21B50" w:rsidP="00D072E7">
      <w:pPr>
        <w:pStyle w:val="a4"/>
        <w:spacing w:line="380" w:lineRule="exact"/>
        <w:contextualSpacing/>
        <w:rPr>
          <w:rFonts w:ascii="Times New Roman" w:hAnsi="Times New Roman" w:cs="Times New Roman"/>
          <w:bCs w:val="0"/>
          <w:sz w:val="24"/>
        </w:rPr>
      </w:pPr>
    </w:p>
    <w:p w:rsidR="00E21B50" w:rsidRPr="008969AB" w:rsidRDefault="00E21B50" w:rsidP="00D072E7">
      <w:pPr>
        <w:pStyle w:val="a4"/>
        <w:spacing w:line="380" w:lineRule="exact"/>
        <w:contextualSpacing/>
        <w:rPr>
          <w:rFonts w:ascii="Times New Roman" w:hAnsi="Times New Roman" w:cs="Times New Roman"/>
          <w:bCs w:val="0"/>
          <w:i/>
          <w:sz w:val="24"/>
        </w:rPr>
      </w:pPr>
      <w:r w:rsidRPr="008969AB">
        <w:rPr>
          <w:rFonts w:ascii="Times New Roman" w:hAnsi="Times New Roman" w:cs="Times New Roman"/>
          <w:bCs w:val="0"/>
          <w:i/>
          <w:sz w:val="24"/>
        </w:rPr>
        <w:t xml:space="preserve">Зоны с особыми условиями использований территорий представлены </w:t>
      </w:r>
      <w:r w:rsidR="00BF1CD6" w:rsidRPr="008969AB">
        <w:rPr>
          <w:rFonts w:ascii="Times New Roman" w:hAnsi="Times New Roman" w:cs="Times New Roman"/>
          <w:bCs w:val="0"/>
          <w:i/>
          <w:sz w:val="24"/>
        </w:rPr>
        <w:t>на карте материалов по обоснованию генерального пл</w:t>
      </w:r>
      <w:r w:rsidR="00CB02BA" w:rsidRPr="008969AB">
        <w:rPr>
          <w:rFonts w:ascii="Times New Roman" w:hAnsi="Times New Roman" w:cs="Times New Roman"/>
          <w:bCs w:val="0"/>
          <w:i/>
          <w:sz w:val="24"/>
        </w:rPr>
        <w:t xml:space="preserve">ана муниципального образования Токарёвский поселковый округ  Токарёвского </w:t>
      </w:r>
      <w:r w:rsidR="00BF1CD6" w:rsidRPr="008969AB">
        <w:rPr>
          <w:rFonts w:ascii="Times New Roman" w:hAnsi="Times New Roman" w:cs="Times New Roman"/>
          <w:bCs w:val="0"/>
          <w:i/>
          <w:sz w:val="24"/>
        </w:rPr>
        <w:t>района Тамбовской области.</w:t>
      </w:r>
    </w:p>
    <w:p w:rsidR="00F02199" w:rsidRPr="008969AB" w:rsidRDefault="00F02199" w:rsidP="00F02199">
      <w:pPr>
        <w:widowControl w:val="0"/>
        <w:suppressAutoHyphens/>
        <w:spacing w:line="380" w:lineRule="exact"/>
        <w:ind w:firstLine="709"/>
        <w:contextualSpacing/>
        <w:jc w:val="both"/>
        <w:rPr>
          <w:rFonts w:eastAsia="Arial Unicode MS"/>
          <w:kern w:val="1"/>
        </w:rPr>
      </w:pPr>
    </w:p>
    <w:p w:rsidR="00E21B50" w:rsidRPr="008969AB" w:rsidRDefault="00E21B50" w:rsidP="00F7045B">
      <w:pPr>
        <w:pStyle w:val="1"/>
        <w:numPr>
          <w:ilvl w:val="0"/>
          <w:numId w:val="15"/>
        </w:numPr>
        <w:spacing w:before="0" w:line="380" w:lineRule="exact"/>
        <w:jc w:val="center"/>
        <w:rPr>
          <w:rFonts w:ascii="Times New Roman" w:hAnsi="Times New Roman" w:cs="Times New Roman"/>
          <w:color w:val="auto"/>
          <w:sz w:val="24"/>
          <w:szCs w:val="24"/>
        </w:rPr>
      </w:pPr>
      <w:r w:rsidRPr="008969AB">
        <w:rPr>
          <w:rFonts w:ascii="Times New Roman" w:hAnsi="Times New Roman" w:cs="Times New Roman"/>
          <w:color w:val="auto"/>
          <w:sz w:val="24"/>
          <w:szCs w:val="24"/>
        </w:rPr>
        <w:lastRenderedPageBreak/>
        <w:t>Оценка возможного влияния планируемых для размещения объектов местного значения поселения на комплексное развитие этих территорий</w:t>
      </w:r>
    </w:p>
    <w:p w:rsidR="00CB1943" w:rsidRPr="008969AB" w:rsidRDefault="00EF5F67" w:rsidP="00A82E47">
      <w:pPr>
        <w:pStyle w:val="aff2"/>
        <w:spacing w:line="420" w:lineRule="exact"/>
        <w:ind w:left="0" w:firstLine="709"/>
        <w:jc w:val="both"/>
      </w:pPr>
      <w:r>
        <w:t xml:space="preserve">Проектом генерального плана поселения не предусматривается создание объектов местного </w:t>
      </w:r>
      <w:r w:rsidRPr="008969AB">
        <w:t xml:space="preserve">значения муниципального образования </w:t>
      </w:r>
      <w:r w:rsidRPr="008969AB">
        <w:rPr>
          <w:szCs w:val="28"/>
        </w:rPr>
        <w:t xml:space="preserve">Токарёвский поселковый округ Токарёвского </w:t>
      </w:r>
      <w:r w:rsidRPr="008969AB">
        <w:t>района Тамбовской области</w:t>
      </w:r>
      <w:r>
        <w:t>.</w:t>
      </w:r>
    </w:p>
    <w:p w:rsidR="00E21B50" w:rsidRPr="008969AB" w:rsidRDefault="00E21B50" w:rsidP="00D072E7">
      <w:pPr>
        <w:pStyle w:val="a6"/>
        <w:spacing w:line="380" w:lineRule="exact"/>
        <w:ind w:left="1069"/>
        <w:contextualSpacing/>
        <w:rPr>
          <w:caps/>
          <w:sz w:val="24"/>
        </w:rPr>
      </w:pPr>
    </w:p>
    <w:p w:rsidR="00E21B50" w:rsidRPr="008969AB" w:rsidRDefault="00E21B50" w:rsidP="00F7045B">
      <w:pPr>
        <w:pStyle w:val="1"/>
        <w:keepLines w:val="0"/>
        <w:numPr>
          <w:ilvl w:val="0"/>
          <w:numId w:val="15"/>
        </w:numPr>
        <w:spacing w:before="0" w:line="380" w:lineRule="exact"/>
        <w:contextualSpacing/>
        <w:jc w:val="center"/>
        <w:rPr>
          <w:rFonts w:ascii="Times New Roman" w:hAnsi="Times New Roman" w:cs="Times New Roman"/>
          <w:color w:val="auto"/>
          <w:sz w:val="24"/>
          <w:szCs w:val="24"/>
        </w:rPr>
      </w:pPr>
      <w:r w:rsidRPr="008969AB">
        <w:rPr>
          <w:rFonts w:ascii="Times New Roman" w:hAnsi="Times New Roman" w:cs="Times New Roman"/>
          <w:color w:val="auto"/>
          <w:sz w:val="24"/>
          <w:szCs w:val="24"/>
        </w:rPr>
        <w:t>Сведения о планируемых для размещения на территории поселения объектов федерального значения, объектов регионального значения, объектов местного значения муниципального района</w:t>
      </w:r>
    </w:p>
    <w:p w:rsidR="00A82E47" w:rsidRPr="008969AB" w:rsidRDefault="00A82E47" w:rsidP="00A82E47">
      <w:pPr>
        <w:spacing w:line="420" w:lineRule="atLeast"/>
        <w:ind w:firstLine="709"/>
        <w:contextualSpacing/>
        <w:mirrorIndents/>
        <w:jc w:val="both"/>
        <w:rPr>
          <w:szCs w:val="28"/>
        </w:rPr>
      </w:pPr>
      <w:r w:rsidRPr="008969AB">
        <w:rPr>
          <w:szCs w:val="28"/>
        </w:rPr>
        <w:t xml:space="preserve">В соответствии со статьей 9 Градостроительного кодекса РФ подготовка документов территориального планирования </w:t>
      </w:r>
      <w:r w:rsidR="006548DD" w:rsidRPr="008969AB">
        <w:rPr>
          <w:szCs w:val="28"/>
        </w:rPr>
        <w:t>поселения</w:t>
      </w:r>
      <w:r w:rsidRPr="008969AB">
        <w:rPr>
          <w:szCs w:val="28"/>
        </w:rPr>
        <w:t xml:space="preserve"> осуществляется, в том числе,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субъектов Российской Федерации.</w:t>
      </w:r>
    </w:p>
    <w:p w:rsidR="00A82E47" w:rsidRPr="008969AB" w:rsidRDefault="00A82E47" w:rsidP="00A82E47">
      <w:pPr>
        <w:spacing w:line="420" w:lineRule="atLeast"/>
        <w:ind w:firstLine="709"/>
        <w:contextualSpacing/>
        <w:mirrorIndents/>
        <w:jc w:val="both"/>
        <w:rPr>
          <w:szCs w:val="28"/>
        </w:rPr>
      </w:pPr>
      <w:r w:rsidRPr="008969AB">
        <w:rPr>
          <w:szCs w:val="28"/>
        </w:rPr>
        <w:t>Согласно пункта 4 части 7 статьи 23 Градостроительного кодекса РФ объекты федерального и регионального значения отображаются в материалах по обоснованию проекта генерального плана с указанием их видов, назначения, наименования, основных характеристик, местоположения, зон с особыми условиями использования, если у становление таких зон требуется в связи с размещением данных объектов, а также возможно влияние таких объектов на социально-экономическое развитие муниципального образования.</w:t>
      </w:r>
    </w:p>
    <w:p w:rsidR="00A82E47" w:rsidRPr="008969AB" w:rsidRDefault="00A82E47" w:rsidP="00A82E47">
      <w:pPr>
        <w:spacing w:line="420" w:lineRule="exact"/>
        <w:ind w:firstLine="709"/>
        <w:contextualSpacing/>
        <w:jc w:val="both"/>
        <w:rPr>
          <w:szCs w:val="28"/>
        </w:rPr>
      </w:pPr>
      <w:r w:rsidRPr="008969AB">
        <w:rPr>
          <w:szCs w:val="28"/>
        </w:rPr>
        <w:t>В соответствии со схемами территориального планирования Российской</w:t>
      </w:r>
      <w:r w:rsidR="00210F24" w:rsidRPr="008969AB">
        <w:rPr>
          <w:szCs w:val="28"/>
        </w:rPr>
        <w:t xml:space="preserve"> Федера</w:t>
      </w:r>
      <w:r w:rsidR="004546F1" w:rsidRPr="008969AB">
        <w:rPr>
          <w:szCs w:val="28"/>
        </w:rPr>
        <w:t>ции Российской Федерации</w:t>
      </w:r>
      <w:r w:rsidR="003F2EEC">
        <w:rPr>
          <w:szCs w:val="28"/>
        </w:rPr>
        <w:t>,</w:t>
      </w:r>
      <w:r w:rsidR="001152AA" w:rsidRPr="008969AB">
        <w:rPr>
          <w:szCs w:val="28"/>
        </w:rPr>
        <w:t xml:space="preserve"> схемой территориального планирования Тамбовской области, утверждённой постановлением Администрации Тамбовской области от 24.11.2016 № 1363 (с изменениями от 01.07.2019 № 766, от 03.03.2021 № 136),</w:t>
      </w:r>
      <w:r w:rsidR="003F2EEC">
        <w:rPr>
          <w:szCs w:val="28"/>
        </w:rPr>
        <w:t xml:space="preserve"> схемой территориального планирования Токарёвского муниципального района Тамбовской области</w:t>
      </w:r>
      <w:r w:rsidR="001152AA" w:rsidRPr="008969AB">
        <w:rPr>
          <w:szCs w:val="28"/>
        </w:rPr>
        <w:t xml:space="preserve"> </w:t>
      </w:r>
      <w:r w:rsidRPr="008969AB">
        <w:rPr>
          <w:szCs w:val="28"/>
        </w:rPr>
        <w:t xml:space="preserve"> на территории </w:t>
      </w:r>
      <w:r w:rsidR="001152AA" w:rsidRPr="008969AB">
        <w:t>Токарёвского поселкового округа Токарёвского</w:t>
      </w:r>
      <w:r w:rsidRPr="008969AB">
        <w:rPr>
          <w:szCs w:val="28"/>
        </w:rPr>
        <w:t xml:space="preserve"> района Тамбовской области </w:t>
      </w:r>
      <w:r w:rsidR="001152AA" w:rsidRPr="008969AB">
        <w:rPr>
          <w:szCs w:val="28"/>
        </w:rPr>
        <w:t xml:space="preserve">не </w:t>
      </w:r>
      <w:r w:rsidR="004546F1" w:rsidRPr="008969AB">
        <w:rPr>
          <w:szCs w:val="28"/>
        </w:rPr>
        <w:t>планируется</w:t>
      </w:r>
      <w:r w:rsidRPr="008969AB">
        <w:rPr>
          <w:szCs w:val="28"/>
        </w:rPr>
        <w:t xml:space="preserve"> размещение объектов федерального значения</w:t>
      </w:r>
      <w:r w:rsidR="003F2EEC">
        <w:rPr>
          <w:szCs w:val="28"/>
        </w:rPr>
        <w:t xml:space="preserve">, </w:t>
      </w:r>
      <w:r w:rsidR="001152AA" w:rsidRPr="008969AB">
        <w:rPr>
          <w:szCs w:val="28"/>
        </w:rPr>
        <w:t>объектов регионального значения</w:t>
      </w:r>
      <w:r w:rsidR="003F2EEC">
        <w:rPr>
          <w:szCs w:val="28"/>
        </w:rPr>
        <w:t xml:space="preserve"> и объектов местного значения муниципального района</w:t>
      </w:r>
      <w:r w:rsidRPr="008969AB">
        <w:rPr>
          <w:szCs w:val="28"/>
        </w:rPr>
        <w:t>.</w:t>
      </w:r>
    </w:p>
    <w:bookmarkEnd w:id="5"/>
    <w:p w:rsidR="00210F24" w:rsidRPr="008969AB" w:rsidRDefault="00210F24" w:rsidP="00D448AA">
      <w:pPr>
        <w:pStyle w:val="1"/>
        <w:keepLines w:val="0"/>
        <w:spacing w:before="0" w:line="420" w:lineRule="exact"/>
        <w:ind w:firstLine="709"/>
        <w:contextualSpacing/>
        <w:jc w:val="center"/>
        <w:rPr>
          <w:rFonts w:ascii="Times New Roman" w:hAnsi="Times New Roman" w:cs="Times New Roman"/>
          <w:color w:val="auto"/>
          <w:sz w:val="24"/>
          <w:szCs w:val="24"/>
        </w:rPr>
      </w:pPr>
    </w:p>
    <w:p w:rsidR="00D448AA" w:rsidRPr="008969AB" w:rsidRDefault="00210F24" w:rsidP="00D448AA">
      <w:pPr>
        <w:pStyle w:val="1"/>
        <w:keepLines w:val="0"/>
        <w:spacing w:before="0" w:line="420" w:lineRule="exact"/>
        <w:ind w:firstLine="709"/>
        <w:contextualSpacing/>
        <w:jc w:val="center"/>
        <w:rPr>
          <w:rFonts w:ascii="Times New Roman" w:hAnsi="Times New Roman" w:cs="Times New Roman"/>
          <w:color w:val="auto"/>
          <w:sz w:val="24"/>
          <w:szCs w:val="24"/>
        </w:rPr>
      </w:pPr>
      <w:r w:rsidRPr="008969AB">
        <w:rPr>
          <w:rFonts w:ascii="Times New Roman" w:hAnsi="Times New Roman" w:cs="Times New Roman"/>
          <w:color w:val="auto"/>
          <w:sz w:val="24"/>
          <w:szCs w:val="24"/>
        </w:rPr>
        <w:t>5</w:t>
      </w:r>
      <w:r w:rsidR="00D448AA" w:rsidRPr="008969AB">
        <w:rPr>
          <w:rFonts w:ascii="Times New Roman" w:hAnsi="Times New Roman" w:cs="Times New Roman"/>
          <w:color w:val="auto"/>
          <w:sz w:val="24"/>
          <w:szCs w:val="24"/>
        </w:rPr>
        <w:t>. Перечень и характеристика основных факторов риска возникновения чрезвычайных ситуаций природного и техногенного характера</w:t>
      </w:r>
    </w:p>
    <w:p w:rsidR="001F6130" w:rsidRPr="008969AB" w:rsidRDefault="001F6130" w:rsidP="001F6130">
      <w:pPr>
        <w:spacing w:line="380" w:lineRule="exact"/>
        <w:ind w:firstLine="709"/>
        <w:contextualSpacing/>
        <w:jc w:val="both"/>
      </w:pPr>
      <w:r w:rsidRPr="008969AB">
        <w:t xml:space="preserve">Чрезвычайная ситуация − это обстановка на определённой территории, сложившаяся в результате аварии, опасного природного явления, катастрофы, стихийного или иного бедствия, </w:t>
      </w:r>
      <w:r w:rsidRPr="008969AB">
        <w:lastRenderedPageBreak/>
        <w:t xml:space="preserve">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 </w:t>
      </w:r>
    </w:p>
    <w:p w:rsidR="0013490A" w:rsidRPr="008969AB" w:rsidRDefault="006577E2" w:rsidP="0013490A">
      <w:pPr>
        <w:spacing w:line="380" w:lineRule="exact"/>
        <w:ind w:firstLine="709"/>
        <w:contextualSpacing/>
        <w:jc w:val="both"/>
      </w:pPr>
      <w:r w:rsidRPr="008969AB">
        <w:t>Источниками чрезвычайных ситуаций</w:t>
      </w:r>
      <w:r w:rsidR="0013490A" w:rsidRPr="008969AB">
        <w:t xml:space="preserve"> являются: опасное техногенное происшествие, авария, катастрофа, опасное природное явление, стихийное бедствие, широко распространенная инфекционная болезнь людей, сельскохозяйственных животных и растений, в результате чего произошла или может возникнуть чрезвычайная ситуация.</w:t>
      </w:r>
    </w:p>
    <w:p w:rsidR="0013490A" w:rsidRPr="008969AB" w:rsidRDefault="006577E2" w:rsidP="0013490A">
      <w:pPr>
        <w:spacing w:line="380" w:lineRule="exact"/>
        <w:ind w:firstLine="709"/>
        <w:contextualSpacing/>
        <w:jc w:val="both"/>
      </w:pPr>
      <w:r w:rsidRPr="008969AB">
        <w:t>Различают чрезвычайных ситуаций</w:t>
      </w:r>
      <w:r w:rsidR="0013490A" w:rsidRPr="008969AB">
        <w:t xml:space="preserve"> по характеру источника (природные, техногенные, биолого-социальные) и по масштабам (локальные, местные, территориальные, региональные, федеральные и трансграничные).</w:t>
      </w:r>
    </w:p>
    <w:p w:rsidR="0013490A" w:rsidRPr="008969AB" w:rsidRDefault="0013490A" w:rsidP="0013490A">
      <w:pPr>
        <w:spacing w:line="380" w:lineRule="exact"/>
        <w:ind w:firstLine="709"/>
        <w:contextualSpacing/>
        <w:jc w:val="both"/>
      </w:pPr>
      <w:r w:rsidRPr="008969AB">
        <w:t>В соответствии с Федеральным законом от 21.12.1994 № 68-ФЗ «О защите населения и территорий от чрезвычайных ситуаций природного и техногенного характера» мероприятия, направленные на предупреждение чрезвычайных ситуаций, а также на максимально возможное снижение размеров ущерба и потерь в случае их возникновения, проводятся заблаговременно.</w:t>
      </w:r>
    </w:p>
    <w:p w:rsidR="0013490A" w:rsidRPr="008969AB" w:rsidRDefault="0013490A" w:rsidP="0013490A">
      <w:pPr>
        <w:spacing w:line="380" w:lineRule="exact"/>
        <w:ind w:firstLine="709"/>
        <w:contextualSpacing/>
        <w:jc w:val="both"/>
      </w:pPr>
      <w:r w:rsidRPr="008969AB">
        <w:t>Планирование и осуществление мероприятий по защите населения и территорий от чрезвычайных ситуаций проводятся с учётом экономических, природных и иных характеристик, особенностей территорий и степени реальной опасности возникновения чрезвычайных ситуаций.</w:t>
      </w:r>
    </w:p>
    <w:p w:rsidR="0013490A" w:rsidRPr="008969AB" w:rsidRDefault="00CA34F9" w:rsidP="0013490A">
      <w:pPr>
        <w:spacing w:line="380" w:lineRule="exact"/>
        <w:ind w:firstLine="709"/>
        <w:contextualSpacing/>
        <w:jc w:val="right"/>
      </w:pPr>
      <w:r w:rsidRPr="008969AB">
        <w:t xml:space="preserve">Таблица </w:t>
      </w:r>
      <w:r w:rsidR="003F2EEC">
        <w:t>17</w:t>
      </w:r>
    </w:p>
    <w:p w:rsidR="0013490A" w:rsidRPr="008969AB" w:rsidRDefault="0013490A" w:rsidP="0013490A">
      <w:pPr>
        <w:spacing w:line="380" w:lineRule="exact"/>
        <w:ind w:firstLine="709"/>
        <w:contextualSpacing/>
        <w:jc w:val="center"/>
        <w:rPr>
          <w:b/>
        </w:rPr>
      </w:pPr>
      <w:r w:rsidRPr="008969AB">
        <w:rPr>
          <w:b/>
        </w:rPr>
        <w:t>Сведения о территориях, подверженных риску возникновения чрезвычайных ситуаций</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0"/>
        <w:gridCol w:w="4655"/>
        <w:gridCol w:w="5103"/>
      </w:tblGrid>
      <w:tr w:rsidR="0013490A" w:rsidRPr="008969AB" w:rsidTr="00B712B4">
        <w:trPr>
          <w:trHeight w:val="603"/>
        </w:trPr>
        <w:tc>
          <w:tcPr>
            <w:tcW w:w="590" w:type="dxa"/>
            <w:vAlign w:val="center"/>
          </w:tcPr>
          <w:p w:rsidR="0013490A" w:rsidRPr="008969AB" w:rsidRDefault="0013490A" w:rsidP="0013490A">
            <w:pPr>
              <w:contextualSpacing/>
              <w:jc w:val="center"/>
              <w:rPr>
                <w:b/>
                <w:sz w:val="20"/>
                <w:szCs w:val="20"/>
              </w:rPr>
            </w:pPr>
            <w:r w:rsidRPr="008969AB">
              <w:rPr>
                <w:b/>
                <w:sz w:val="20"/>
                <w:szCs w:val="20"/>
              </w:rPr>
              <w:t>№ п/п</w:t>
            </w:r>
          </w:p>
        </w:tc>
        <w:tc>
          <w:tcPr>
            <w:tcW w:w="4655" w:type="dxa"/>
            <w:shd w:val="clear" w:color="auto" w:fill="auto"/>
            <w:vAlign w:val="center"/>
          </w:tcPr>
          <w:p w:rsidR="0013490A" w:rsidRPr="008969AB" w:rsidRDefault="0013490A" w:rsidP="0013490A">
            <w:pPr>
              <w:contextualSpacing/>
              <w:jc w:val="center"/>
              <w:rPr>
                <w:b/>
                <w:sz w:val="20"/>
                <w:szCs w:val="20"/>
              </w:rPr>
            </w:pPr>
            <w:r w:rsidRPr="008969AB">
              <w:rPr>
                <w:b/>
                <w:sz w:val="20"/>
                <w:szCs w:val="20"/>
              </w:rPr>
              <w:t>Наименование показателя</w:t>
            </w:r>
          </w:p>
        </w:tc>
        <w:tc>
          <w:tcPr>
            <w:tcW w:w="5103" w:type="dxa"/>
            <w:shd w:val="clear" w:color="auto" w:fill="auto"/>
            <w:vAlign w:val="center"/>
          </w:tcPr>
          <w:p w:rsidR="0013490A" w:rsidRPr="008969AB" w:rsidRDefault="0013490A" w:rsidP="0013490A">
            <w:pPr>
              <w:contextualSpacing/>
              <w:jc w:val="center"/>
              <w:rPr>
                <w:b/>
                <w:sz w:val="20"/>
                <w:szCs w:val="20"/>
              </w:rPr>
            </w:pPr>
            <w:r w:rsidRPr="008969AB">
              <w:rPr>
                <w:b/>
                <w:sz w:val="20"/>
                <w:szCs w:val="20"/>
              </w:rPr>
              <w:t>Сведения о показателе</w:t>
            </w:r>
          </w:p>
        </w:tc>
      </w:tr>
      <w:tr w:rsidR="0013490A" w:rsidRPr="008969AB" w:rsidTr="0013490A">
        <w:trPr>
          <w:trHeight w:val="127"/>
        </w:trPr>
        <w:tc>
          <w:tcPr>
            <w:tcW w:w="10348" w:type="dxa"/>
            <w:gridSpan w:val="3"/>
            <w:vAlign w:val="center"/>
          </w:tcPr>
          <w:p w:rsidR="0013490A" w:rsidRPr="008969AB" w:rsidRDefault="0013490A" w:rsidP="0013490A">
            <w:pPr>
              <w:contextualSpacing/>
              <w:jc w:val="center"/>
              <w:rPr>
                <w:i/>
                <w:sz w:val="20"/>
                <w:szCs w:val="20"/>
              </w:rPr>
            </w:pPr>
            <w:r w:rsidRPr="008969AB">
              <w:rPr>
                <w:i/>
                <w:sz w:val="20"/>
                <w:szCs w:val="20"/>
              </w:rPr>
              <w:t>Территории, подверженные риску возникновения чрезвычайных ситуаций природного и техногенного характера</w:t>
            </w:r>
          </w:p>
        </w:tc>
      </w:tr>
      <w:tr w:rsidR="0013490A" w:rsidRPr="008969AB" w:rsidTr="00B712B4">
        <w:trPr>
          <w:trHeight w:val="601"/>
        </w:trPr>
        <w:tc>
          <w:tcPr>
            <w:tcW w:w="590" w:type="dxa"/>
            <w:vAlign w:val="center"/>
          </w:tcPr>
          <w:p w:rsidR="0013490A" w:rsidRPr="008969AB" w:rsidRDefault="0013490A" w:rsidP="0013490A">
            <w:pPr>
              <w:contextualSpacing/>
              <w:jc w:val="center"/>
              <w:rPr>
                <w:sz w:val="20"/>
                <w:szCs w:val="20"/>
              </w:rPr>
            </w:pPr>
            <w:r w:rsidRPr="008969AB">
              <w:rPr>
                <w:sz w:val="20"/>
                <w:szCs w:val="20"/>
              </w:rPr>
              <w:t>1</w:t>
            </w:r>
          </w:p>
        </w:tc>
        <w:tc>
          <w:tcPr>
            <w:tcW w:w="4655" w:type="dxa"/>
            <w:shd w:val="clear" w:color="auto" w:fill="auto"/>
            <w:vAlign w:val="center"/>
          </w:tcPr>
          <w:p w:rsidR="0013490A" w:rsidRPr="008969AB" w:rsidRDefault="0013490A" w:rsidP="0013490A">
            <w:pPr>
              <w:contextualSpacing/>
              <w:jc w:val="center"/>
              <w:rPr>
                <w:sz w:val="20"/>
                <w:szCs w:val="20"/>
              </w:rPr>
            </w:pPr>
            <w:r w:rsidRPr="008969AB">
              <w:rPr>
                <w:sz w:val="20"/>
                <w:szCs w:val="20"/>
              </w:rPr>
              <w:t>Территории, подверженные затоплению, подтоплению (зоны)</w:t>
            </w:r>
          </w:p>
        </w:tc>
        <w:tc>
          <w:tcPr>
            <w:tcW w:w="5103" w:type="dxa"/>
            <w:shd w:val="clear" w:color="auto" w:fill="auto"/>
            <w:vAlign w:val="center"/>
          </w:tcPr>
          <w:p w:rsidR="0013490A" w:rsidRPr="008969AB" w:rsidRDefault="0013490A" w:rsidP="00397481">
            <w:pPr>
              <w:contextualSpacing/>
              <w:jc w:val="center"/>
              <w:rPr>
                <w:sz w:val="20"/>
                <w:szCs w:val="20"/>
              </w:rPr>
            </w:pPr>
            <w:r w:rsidRPr="008969AB">
              <w:rPr>
                <w:sz w:val="20"/>
                <w:szCs w:val="20"/>
              </w:rPr>
              <w:t xml:space="preserve">Территория, прилегающая к руслу рек </w:t>
            </w:r>
            <w:r w:rsidR="00397481" w:rsidRPr="008969AB">
              <w:rPr>
                <w:sz w:val="20"/>
                <w:szCs w:val="20"/>
              </w:rPr>
              <w:t>Эртиль</w:t>
            </w:r>
            <w:r w:rsidRPr="008969AB">
              <w:rPr>
                <w:sz w:val="20"/>
                <w:szCs w:val="20"/>
              </w:rPr>
              <w:t xml:space="preserve"> во время весеннего паводка</w:t>
            </w:r>
          </w:p>
        </w:tc>
      </w:tr>
      <w:tr w:rsidR="0013490A" w:rsidRPr="008969AB" w:rsidTr="00B712B4">
        <w:trPr>
          <w:trHeight w:val="697"/>
        </w:trPr>
        <w:tc>
          <w:tcPr>
            <w:tcW w:w="590" w:type="dxa"/>
            <w:vAlign w:val="center"/>
          </w:tcPr>
          <w:p w:rsidR="0013490A" w:rsidRPr="008969AB" w:rsidRDefault="0013490A" w:rsidP="0013490A">
            <w:pPr>
              <w:contextualSpacing/>
              <w:jc w:val="center"/>
              <w:rPr>
                <w:sz w:val="20"/>
                <w:szCs w:val="20"/>
              </w:rPr>
            </w:pPr>
            <w:r w:rsidRPr="008969AB">
              <w:rPr>
                <w:sz w:val="20"/>
                <w:szCs w:val="20"/>
              </w:rPr>
              <w:t>2</w:t>
            </w:r>
          </w:p>
        </w:tc>
        <w:tc>
          <w:tcPr>
            <w:tcW w:w="4655" w:type="dxa"/>
            <w:shd w:val="clear" w:color="auto" w:fill="auto"/>
            <w:vAlign w:val="center"/>
          </w:tcPr>
          <w:p w:rsidR="0013490A" w:rsidRPr="008969AB" w:rsidRDefault="0013490A" w:rsidP="0013490A">
            <w:pPr>
              <w:contextualSpacing/>
              <w:jc w:val="center"/>
              <w:rPr>
                <w:sz w:val="20"/>
                <w:szCs w:val="20"/>
              </w:rPr>
            </w:pPr>
            <w:r w:rsidRPr="008969AB">
              <w:rPr>
                <w:sz w:val="20"/>
                <w:szCs w:val="20"/>
              </w:rPr>
              <w:t>Территории, подверженные природным пожарам</w:t>
            </w:r>
          </w:p>
        </w:tc>
        <w:tc>
          <w:tcPr>
            <w:tcW w:w="5103" w:type="dxa"/>
            <w:shd w:val="clear" w:color="auto" w:fill="auto"/>
            <w:vAlign w:val="center"/>
          </w:tcPr>
          <w:p w:rsidR="0013490A" w:rsidRPr="008969AB" w:rsidRDefault="006577E2" w:rsidP="00867499">
            <w:pPr>
              <w:contextualSpacing/>
              <w:jc w:val="center"/>
              <w:rPr>
                <w:sz w:val="20"/>
                <w:szCs w:val="20"/>
              </w:rPr>
            </w:pPr>
            <w:r w:rsidRPr="008969AB">
              <w:rPr>
                <w:sz w:val="20"/>
                <w:szCs w:val="20"/>
              </w:rPr>
              <w:t xml:space="preserve">Территория </w:t>
            </w:r>
            <w:r w:rsidR="00867499" w:rsidRPr="008969AB">
              <w:rPr>
                <w:sz w:val="20"/>
                <w:szCs w:val="20"/>
              </w:rPr>
              <w:t>лесов, расположенных вблизи д. Красные Лужки и д. Рассвет</w:t>
            </w:r>
          </w:p>
        </w:tc>
      </w:tr>
      <w:tr w:rsidR="0013490A" w:rsidRPr="008969AB" w:rsidTr="00B712B4">
        <w:trPr>
          <w:trHeight w:val="551"/>
        </w:trPr>
        <w:tc>
          <w:tcPr>
            <w:tcW w:w="590" w:type="dxa"/>
            <w:vAlign w:val="center"/>
          </w:tcPr>
          <w:p w:rsidR="0013490A" w:rsidRPr="008969AB" w:rsidRDefault="0013490A" w:rsidP="0013490A">
            <w:pPr>
              <w:contextualSpacing/>
              <w:jc w:val="center"/>
              <w:rPr>
                <w:sz w:val="20"/>
                <w:szCs w:val="20"/>
              </w:rPr>
            </w:pPr>
            <w:r w:rsidRPr="008969AB">
              <w:rPr>
                <w:sz w:val="20"/>
                <w:szCs w:val="20"/>
              </w:rPr>
              <w:t>3</w:t>
            </w:r>
          </w:p>
        </w:tc>
        <w:tc>
          <w:tcPr>
            <w:tcW w:w="4655" w:type="dxa"/>
            <w:shd w:val="clear" w:color="auto" w:fill="auto"/>
            <w:vAlign w:val="center"/>
          </w:tcPr>
          <w:p w:rsidR="0013490A" w:rsidRPr="008969AB" w:rsidRDefault="0013490A" w:rsidP="00867499">
            <w:pPr>
              <w:contextualSpacing/>
              <w:jc w:val="center"/>
              <w:rPr>
                <w:sz w:val="20"/>
                <w:szCs w:val="20"/>
              </w:rPr>
            </w:pPr>
            <w:r w:rsidRPr="008969AB">
              <w:rPr>
                <w:sz w:val="20"/>
                <w:szCs w:val="20"/>
              </w:rPr>
              <w:t>Территории, подверженные авариям на трубопроводах</w:t>
            </w:r>
            <w:r w:rsidR="00867499" w:rsidRPr="008969AB">
              <w:rPr>
                <w:sz w:val="20"/>
                <w:szCs w:val="20"/>
              </w:rPr>
              <w:t xml:space="preserve"> и газопроводам</w:t>
            </w:r>
          </w:p>
        </w:tc>
        <w:tc>
          <w:tcPr>
            <w:tcW w:w="5103" w:type="dxa"/>
            <w:shd w:val="clear" w:color="auto" w:fill="auto"/>
            <w:vAlign w:val="center"/>
          </w:tcPr>
          <w:p w:rsidR="0013490A" w:rsidRPr="008969AB" w:rsidRDefault="006577E2" w:rsidP="0013490A">
            <w:pPr>
              <w:contextualSpacing/>
              <w:jc w:val="center"/>
              <w:rPr>
                <w:sz w:val="20"/>
                <w:szCs w:val="20"/>
              </w:rPr>
            </w:pPr>
            <w:r w:rsidRPr="008969AB">
              <w:rPr>
                <w:sz w:val="20"/>
                <w:szCs w:val="20"/>
              </w:rPr>
              <w:t xml:space="preserve">Территория, прилегающая к </w:t>
            </w:r>
            <w:r w:rsidR="00867499" w:rsidRPr="008969AB">
              <w:rPr>
                <w:sz w:val="20"/>
                <w:szCs w:val="20"/>
              </w:rPr>
              <w:t>трубопроводах и газопроводам</w:t>
            </w:r>
          </w:p>
        </w:tc>
      </w:tr>
      <w:tr w:rsidR="006577E2" w:rsidRPr="008969AB" w:rsidTr="0013490A">
        <w:trPr>
          <w:trHeight w:val="739"/>
        </w:trPr>
        <w:tc>
          <w:tcPr>
            <w:tcW w:w="590" w:type="dxa"/>
            <w:vAlign w:val="center"/>
          </w:tcPr>
          <w:p w:rsidR="006577E2" w:rsidRPr="008969AB" w:rsidRDefault="006577E2" w:rsidP="0013490A">
            <w:pPr>
              <w:contextualSpacing/>
              <w:jc w:val="center"/>
              <w:rPr>
                <w:sz w:val="20"/>
                <w:szCs w:val="20"/>
              </w:rPr>
            </w:pPr>
            <w:r w:rsidRPr="008969AB">
              <w:rPr>
                <w:sz w:val="20"/>
                <w:szCs w:val="20"/>
              </w:rPr>
              <w:t>4</w:t>
            </w:r>
          </w:p>
        </w:tc>
        <w:tc>
          <w:tcPr>
            <w:tcW w:w="4655" w:type="dxa"/>
            <w:shd w:val="clear" w:color="auto" w:fill="auto"/>
            <w:vAlign w:val="center"/>
          </w:tcPr>
          <w:p w:rsidR="006577E2" w:rsidRPr="008969AB" w:rsidRDefault="006577E2" w:rsidP="006577E2">
            <w:pPr>
              <w:contextualSpacing/>
              <w:jc w:val="center"/>
              <w:rPr>
                <w:sz w:val="20"/>
                <w:szCs w:val="20"/>
              </w:rPr>
            </w:pPr>
            <w:r w:rsidRPr="008969AB">
              <w:rPr>
                <w:sz w:val="20"/>
                <w:szCs w:val="20"/>
              </w:rPr>
              <w:t>Территории, подверженные авариям на транспорте</w:t>
            </w:r>
          </w:p>
        </w:tc>
        <w:tc>
          <w:tcPr>
            <w:tcW w:w="5103" w:type="dxa"/>
            <w:shd w:val="clear" w:color="auto" w:fill="auto"/>
            <w:vAlign w:val="center"/>
          </w:tcPr>
          <w:p w:rsidR="006577E2" w:rsidRPr="008969AB" w:rsidRDefault="00867499" w:rsidP="006577E2">
            <w:pPr>
              <w:contextualSpacing/>
              <w:jc w:val="center"/>
              <w:rPr>
                <w:sz w:val="20"/>
                <w:szCs w:val="20"/>
              </w:rPr>
            </w:pPr>
            <w:r w:rsidRPr="008969AB">
              <w:rPr>
                <w:sz w:val="20"/>
                <w:szCs w:val="20"/>
              </w:rPr>
              <w:t>Автомобильные</w:t>
            </w:r>
            <w:r w:rsidR="006577E2" w:rsidRPr="008969AB">
              <w:rPr>
                <w:sz w:val="20"/>
                <w:szCs w:val="20"/>
              </w:rPr>
              <w:t xml:space="preserve"> дорог</w:t>
            </w:r>
            <w:r w:rsidRPr="008969AB">
              <w:rPr>
                <w:sz w:val="20"/>
                <w:szCs w:val="20"/>
              </w:rPr>
              <w:t>и</w:t>
            </w:r>
            <w:r w:rsidR="006577E2" w:rsidRPr="008969AB">
              <w:rPr>
                <w:sz w:val="20"/>
                <w:szCs w:val="20"/>
              </w:rPr>
              <w:t xml:space="preserve"> общего пользования</w:t>
            </w:r>
          </w:p>
          <w:p w:rsidR="006577E2" w:rsidRPr="008969AB" w:rsidRDefault="00867499" w:rsidP="006577E2">
            <w:pPr>
              <w:contextualSpacing/>
              <w:jc w:val="center"/>
              <w:rPr>
                <w:sz w:val="20"/>
                <w:szCs w:val="20"/>
              </w:rPr>
            </w:pPr>
            <w:r w:rsidRPr="008969AB">
              <w:rPr>
                <w:sz w:val="20"/>
                <w:szCs w:val="20"/>
              </w:rPr>
              <w:t>р</w:t>
            </w:r>
            <w:r w:rsidR="00397481" w:rsidRPr="008969AB">
              <w:rPr>
                <w:sz w:val="20"/>
                <w:szCs w:val="20"/>
              </w:rPr>
              <w:t>егионального значения</w:t>
            </w:r>
          </w:p>
        </w:tc>
      </w:tr>
    </w:tbl>
    <w:p w:rsidR="006577E2" w:rsidRPr="008969AB" w:rsidRDefault="006577E2" w:rsidP="00ED5C9E">
      <w:pPr>
        <w:spacing w:line="380" w:lineRule="exact"/>
        <w:ind w:firstLine="709"/>
        <w:contextualSpacing/>
        <w:jc w:val="center"/>
        <w:rPr>
          <w:b/>
        </w:rPr>
      </w:pPr>
    </w:p>
    <w:p w:rsidR="00ED5C9E" w:rsidRPr="008969AB" w:rsidRDefault="0013490A" w:rsidP="00ED5C9E">
      <w:pPr>
        <w:spacing w:line="380" w:lineRule="exact"/>
        <w:ind w:firstLine="709"/>
        <w:contextualSpacing/>
        <w:jc w:val="center"/>
        <w:rPr>
          <w:b/>
        </w:rPr>
      </w:pPr>
      <w:r w:rsidRPr="008969AB">
        <w:rPr>
          <w:b/>
        </w:rPr>
        <w:t>5.</w:t>
      </w:r>
      <w:r w:rsidR="00ED5C9E" w:rsidRPr="008969AB">
        <w:rPr>
          <w:b/>
        </w:rPr>
        <w:t xml:space="preserve">1. </w:t>
      </w:r>
      <w:r w:rsidR="00E90FD0" w:rsidRPr="008969AB">
        <w:rPr>
          <w:b/>
        </w:rPr>
        <w:t xml:space="preserve">Перечень возможных источников чрезвычайных </w:t>
      </w:r>
      <w:r w:rsidR="00BD4DC3" w:rsidRPr="008969AB">
        <w:rPr>
          <w:b/>
        </w:rPr>
        <w:t>ситуация природного характера</w:t>
      </w:r>
    </w:p>
    <w:p w:rsidR="00BD4DC3" w:rsidRPr="008969AB" w:rsidRDefault="00BD4DC3" w:rsidP="00BD4DC3">
      <w:pPr>
        <w:spacing w:line="380" w:lineRule="exact"/>
        <w:ind w:firstLine="709"/>
        <w:contextualSpacing/>
        <w:jc w:val="both"/>
      </w:pPr>
      <w:r w:rsidRPr="008969AB">
        <w:t xml:space="preserve">Чрезвычайная  ситуация  природного  характера  –  это  обстановка  на  определенной территории  или  акватории,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людей  и  (или)  окружающей  природной  среде,  значительные  материальные потери и нарушение условий жизнедеятельности людей. </w:t>
      </w:r>
    </w:p>
    <w:p w:rsidR="00BD4DC3" w:rsidRPr="008969AB" w:rsidRDefault="00BD4DC3" w:rsidP="00BD4DC3">
      <w:pPr>
        <w:spacing w:line="380" w:lineRule="exact"/>
        <w:ind w:firstLine="709"/>
        <w:contextualSpacing/>
        <w:jc w:val="both"/>
      </w:pPr>
      <w:r w:rsidRPr="008969AB">
        <w:lastRenderedPageBreak/>
        <w:t>Согласно  Межгосударственному  стандарту  ГОСТ  22.0.06-97,  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 (принят и введен в действие постановлением Госстандарта России от 2</w:t>
      </w:r>
      <w:r w:rsidR="000F1365" w:rsidRPr="008969AB">
        <w:t xml:space="preserve">0.06.1995 №308) на территории поселкового округа </w:t>
      </w:r>
      <w:r w:rsidRPr="008969AB">
        <w:t xml:space="preserve">возможны следующие источники природных чрезвычайных ситуаций:  </w:t>
      </w:r>
    </w:p>
    <w:p w:rsidR="00BD4DC3" w:rsidRPr="008969AB" w:rsidRDefault="003F2EEC" w:rsidP="00BD4DC3">
      <w:pPr>
        <w:spacing w:line="380" w:lineRule="exact"/>
        <w:ind w:firstLine="709"/>
        <w:contextualSpacing/>
        <w:jc w:val="right"/>
      </w:pPr>
      <w:r>
        <w:t>Таблица  18</w:t>
      </w:r>
    </w:p>
    <w:p w:rsidR="00BD4DC3" w:rsidRPr="008969AB" w:rsidRDefault="00BD4DC3" w:rsidP="00BD4DC3">
      <w:pPr>
        <w:spacing w:line="380" w:lineRule="exact"/>
        <w:ind w:firstLine="709"/>
        <w:contextualSpacing/>
        <w:jc w:val="center"/>
        <w:rPr>
          <w:b/>
        </w:rPr>
      </w:pPr>
      <w:r w:rsidRPr="008969AB">
        <w:rPr>
          <w:b/>
        </w:rPr>
        <w:t xml:space="preserve">Возможные чрезвычайные ситуации природного характера на территории </w:t>
      </w:r>
      <w:r w:rsidR="00CB02BA" w:rsidRPr="008969AB">
        <w:rPr>
          <w:b/>
        </w:rPr>
        <w:t>Токарёвский поселковый округ Токарёвского</w:t>
      </w:r>
      <w:r w:rsidRPr="008969AB">
        <w:rPr>
          <w:b/>
        </w:rPr>
        <w:t xml:space="preserve"> района Тамбовской области</w:t>
      </w:r>
    </w:p>
    <w:tbl>
      <w:tblPr>
        <w:tblStyle w:val="aff9"/>
        <w:tblW w:w="0" w:type="auto"/>
        <w:tblLook w:val="04A0"/>
      </w:tblPr>
      <w:tblGrid>
        <w:gridCol w:w="534"/>
        <w:gridCol w:w="3402"/>
        <w:gridCol w:w="2409"/>
        <w:gridCol w:w="4076"/>
      </w:tblGrid>
      <w:tr w:rsidR="00BD4DC3" w:rsidRPr="008969AB" w:rsidTr="00BD4DC3">
        <w:tc>
          <w:tcPr>
            <w:tcW w:w="534" w:type="dxa"/>
            <w:vAlign w:val="center"/>
          </w:tcPr>
          <w:p w:rsidR="00BD4DC3" w:rsidRPr="008969AB" w:rsidRDefault="00BD4DC3" w:rsidP="00BD4DC3">
            <w:pPr>
              <w:contextualSpacing/>
              <w:jc w:val="center"/>
              <w:rPr>
                <w:b/>
                <w:sz w:val="20"/>
                <w:szCs w:val="20"/>
              </w:rPr>
            </w:pPr>
            <w:r w:rsidRPr="008969AB">
              <w:rPr>
                <w:b/>
                <w:sz w:val="20"/>
                <w:szCs w:val="20"/>
              </w:rPr>
              <w:t>№ п/п</w:t>
            </w:r>
          </w:p>
        </w:tc>
        <w:tc>
          <w:tcPr>
            <w:tcW w:w="3402" w:type="dxa"/>
            <w:vAlign w:val="center"/>
          </w:tcPr>
          <w:p w:rsidR="00BD4DC3" w:rsidRPr="008969AB" w:rsidRDefault="00BD4DC3" w:rsidP="00392308">
            <w:pPr>
              <w:contextualSpacing/>
              <w:jc w:val="center"/>
              <w:rPr>
                <w:b/>
                <w:sz w:val="20"/>
                <w:szCs w:val="20"/>
              </w:rPr>
            </w:pPr>
            <w:r w:rsidRPr="008969AB">
              <w:rPr>
                <w:b/>
                <w:sz w:val="20"/>
                <w:szCs w:val="20"/>
              </w:rPr>
              <w:t xml:space="preserve">Источник природной </w:t>
            </w:r>
            <w:r w:rsidR="00392308" w:rsidRPr="008969AB">
              <w:rPr>
                <w:b/>
                <w:sz w:val="20"/>
                <w:szCs w:val="20"/>
              </w:rPr>
              <w:t>ЧС</w:t>
            </w:r>
          </w:p>
        </w:tc>
        <w:tc>
          <w:tcPr>
            <w:tcW w:w="2409" w:type="dxa"/>
            <w:vAlign w:val="center"/>
          </w:tcPr>
          <w:p w:rsidR="00BD4DC3" w:rsidRPr="008969AB" w:rsidRDefault="00BD4DC3" w:rsidP="00BD4DC3">
            <w:pPr>
              <w:contextualSpacing/>
              <w:jc w:val="center"/>
              <w:rPr>
                <w:b/>
                <w:sz w:val="20"/>
                <w:szCs w:val="20"/>
              </w:rPr>
            </w:pPr>
            <w:r w:rsidRPr="008969AB">
              <w:rPr>
                <w:b/>
                <w:sz w:val="20"/>
                <w:szCs w:val="20"/>
              </w:rPr>
              <w:t xml:space="preserve">Наименование </w:t>
            </w:r>
          </w:p>
          <w:p w:rsidR="00BD4DC3" w:rsidRPr="008969AB" w:rsidRDefault="00BD4DC3" w:rsidP="00BD4DC3">
            <w:pPr>
              <w:contextualSpacing/>
              <w:jc w:val="center"/>
              <w:rPr>
                <w:b/>
                <w:sz w:val="20"/>
                <w:szCs w:val="20"/>
              </w:rPr>
            </w:pPr>
            <w:r w:rsidRPr="008969AB">
              <w:rPr>
                <w:b/>
                <w:sz w:val="20"/>
                <w:szCs w:val="20"/>
              </w:rPr>
              <w:t xml:space="preserve">поражающего </w:t>
            </w:r>
          </w:p>
          <w:p w:rsidR="00BD4DC3" w:rsidRPr="008969AB" w:rsidRDefault="00BD4DC3" w:rsidP="00BD4DC3">
            <w:pPr>
              <w:contextualSpacing/>
              <w:jc w:val="center"/>
              <w:rPr>
                <w:b/>
                <w:sz w:val="20"/>
                <w:szCs w:val="20"/>
              </w:rPr>
            </w:pPr>
            <w:r w:rsidRPr="008969AB">
              <w:rPr>
                <w:b/>
                <w:sz w:val="20"/>
                <w:szCs w:val="20"/>
              </w:rPr>
              <w:t xml:space="preserve">фактора </w:t>
            </w:r>
          </w:p>
          <w:p w:rsidR="00BD4DC3" w:rsidRPr="008969AB" w:rsidRDefault="00BD4DC3" w:rsidP="00BD4DC3">
            <w:pPr>
              <w:contextualSpacing/>
              <w:jc w:val="center"/>
              <w:rPr>
                <w:b/>
                <w:sz w:val="20"/>
                <w:szCs w:val="20"/>
              </w:rPr>
            </w:pPr>
            <w:r w:rsidRPr="008969AB">
              <w:rPr>
                <w:b/>
                <w:sz w:val="20"/>
                <w:szCs w:val="20"/>
              </w:rPr>
              <w:t>природной ЧС</w:t>
            </w:r>
          </w:p>
        </w:tc>
        <w:tc>
          <w:tcPr>
            <w:tcW w:w="4076" w:type="dxa"/>
            <w:vAlign w:val="center"/>
          </w:tcPr>
          <w:p w:rsidR="00BD4DC3" w:rsidRPr="008969AB" w:rsidRDefault="00BD4DC3" w:rsidP="00BD4DC3">
            <w:pPr>
              <w:contextualSpacing/>
              <w:jc w:val="center"/>
              <w:rPr>
                <w:b/>
                <w:sz w:val="20"/>
                <w:szCs w:val="20"/>
              </w:rPr>
            </w:pPr>
            <w:r w:rsidRPr="008969AB">
              <w:rPr>
                <w:b/>
                <w:sz w:val="20"/>
                <w:szCs w:val="20"/>
              </w:rPr>
              <w:t xml:space="preserve">Характер действия, проявления </w:t>
            </w:r>
          </w:p>
          <w:p w:rsidR="00BD4DC3" w:rsidRPr="008969AB" w:rsidRDefault="00BD4DC3" w:rsidP="00BD4DC3">
            <w:pPr>
              <w:contextualSpacing/>
              <w:jc w:val="center"/>
              <w:rPr>
                <w:b/>
                <w:sz w:val="20"/>
                <w:szCs w:val="20"/>
              </w:rPr>
            </w:pPr>
            <w:r w:rsidRPr="008969AB">
              <w:rPr>
                <w:b/>
                <w:sz w:val="20"/>
                <w:szCs w:val="20"/>
              </w:rPr>
              <w:t xml:space="preserve">поражающего фактора источника </w:t>
            </w:r>
          </w:p>
          <w:p w:rsidR="00BD4DC3" w:rsidRPr="008969AB" w:rsidRDefault="00BD4DC3" w:rsidP="00BD4DC3">
            <w:pPr>
              <w:contextualSpacing/>
              <w:jc w:val="center"/>
              <w:rPr>
                <w:b/>
                <w:sz w:val="20"/>
                <w:szCs w:val="20"/>
              </w:rPr>
            </w:pPr>
            <w:r w:rsidRPr="008969AB">
              <w:rPr>
                <w:b/>
                <w:sz w:val="20"/>
                <w:szCs w:val="20"/>
              </w:rPr>
              <w:t>природной ЧС</w:t>
            </w:r>
          </w:p>
        </w:tc>
      </w:tr>
      <w:tr w:rsidR="00BD4DC3" w:rsidRPr="008969AB" w:rsidTr="00821641">
        <w:tc>
          <w:tcPr>
            <w:tcW w:w="10421" w:type="dxa"/>
            <w:gridSpan w:val="4"/>
            <w:vAlign w:val="center"/>
          </w:tcPr>
          <w:p w:rsidR="00BD4DC3" w:rsidRPr="008969AB" w:rsidRDefault="00BD4DC3" w:rsidP="00BD4DC3">
            <w:pPr>
              <w:contextualSpacing/>
              <w:jc w:val="center"/>
              <w:rPr>
                <w:i/>
                <w:sz w:val="20"/>
                <w:szCs w:val="20"/>
              </w:rPr>
            </w:pPr>
            <w:r w:rsidRPr="008969AB">
              <w:rPr>
                <w:i/>
                <w:sz w:val="20"/>
                <w:szCs w:val="20"/>
              </w:rPr>
              <w:t>Опасные геологические процессы</w:t>
            </w:r>
          </w:p>
        </w:tc>
      </w:tr>
      <w:tr w:rsidR="00BD4DC3" w:rsidRPr="008969AB" w:rsidTr="00BD4DC3">
        <w:tc>
          <w:tcPr>
            <w:tcW w:w="534" w:type="dxa"/>
            <w:vAlign w:val="center"/>
          </w:tcPr>
          <w:p w:rsidR="00BD4DC3" w:rsidRPr="008969AB" w:rsidRDefault="00BD4DC3" w:rsidP="00BD4DC3">
            <w:pPr>
              <w:contextualSpacing/>
              <w:jc w:val="center"/>
              <w:rPr>
                <w:sz w:val="20"/>
                <w:szCs w:val="20"/>
              </w:rPr>
            </w:pPr>
            <w:r w:rsidRPr="008969AB">
              <w:rPr>
                <w:sz w:val="20"/>
                <w:szCs w:val="20"/>
              </w:rPr>
              <w:t>1</w:t>
            </w:r>
          </w:p>
        </w:tc>
        <w:tc>
          <w:tcPr>
            <w:tcW w:w="3402" w:type="dxa"/>
            <w:vAlign w:val="center"/>
          </w:tcPr>
          <w:p w:rsidR="00BD4DC3" w:rsidRPr="008969AB" w:rsidRDefault="00BD4DC3" w:rsidP="00BD4DC3">
            <w:pPr>
              <w:contextualSpacing/>
              <w:jc w:val="center"/>
              <w:rPr>
                <w:sz w:val="20"/>
                <w:szCs w:val="20"/>
              </w:rPr>
            </w:pPr>
            <w:r w:rsidRPr="008969AB">
              <w:rPr>
                <w:sz w:val="20"/>
                <w:szCs w:val="20"/>
              </w:rPr>
              <w:t>Оползень</w:t>
            </w:r>
          </w:p>
          <w:p w:rsidR="00BD4DC3" w:rsidRPr="008969AB" w:rsidRDefault="00BD4DC3" w:rsidP="00BD4DC3">
            <w:pPr>
              <w:contextualSpacing/>
              <w:jc w:val="center"/>
              <w:rPr>
                <w:sz w:val="20"/>
                <w:szCs w:val="20"/>
              </w:rPr>
            </w:pPr>
            <w:r w:rsidRPr="008969AB">
              <w:rPr>
                <w:sz w:val="20"/>
                <w:szCs w:val="20"/>
              </w:rPr>
              <w:t>Обвал</w:t>
            </w:r>
          </w:p>
        </w:tc>
        <w:tc>
          <w:tcPr>
            <w:tcW w:w="2409" w:type="dxa"/>
            <w:vAlign w:val="center"/>
          </w:tcPr>
          <w:p w:rsidR="00BD4DC3" w:rsidRPr="008969AB" w:rsidRDefault="00BD4DC3" w:rsidP="00BD4DC3">
            <w:pPr>
              <w:contextualSpacing/>
              <w:jc w:val="center"/>
              <w:rPr>
                <w:sz w:val="20"/>
                <w:szCs w:val="20"/>
              </w:rPr>
            </w:pPr>
            <w:r w:rsidRPr="008969AB">
              <w:rPr>
                <w:sz w:val="20"/>
                <w:szCs w:val="20"/>
              </w:rPr>
              <w:t>Гравитационный</w:t>
            </w:r>
          </w:p>
        </w:tc>
        <w:tc>
          <w:tcPr>
            <w:tcW w:w="4076" w:type="dxa"/>
            <w:vAlign w:val="center"/>
          </w:tcPr>
          <w:p w:rsidR="00BD4DC3" w:rsidRPr="008969AB" w:rsidRDefault="00BD4DC3" w:rsidP="00BD4DC3">
            <w:pPr>
              <w:contextualSpacing/>
              <w:jc w:val="center"/>
              <w:rPr>
                <w:sz w:val="20"/>
                <w:szCs w:val="20"/>
              </w:rPr>
            </w:pPr>
            <w:r w:rsidRPr="008969AB">
              <w:rPr>
                <w:sz w:val="20"/>
                <w:szCs w:val="20"/>
              </w:rPr>
              <w:t>Сотрясение земной поверхности.</w:t>
            </w:r>
          </w:p>
          <w:p w:rsidR="00BD4DC3" w:rsidRPr="008969AB" w:rsidRDefault="00BD4DC3" w:rsidP="00BD4DC3">
            <w:pPr>
              <w:contextualSpacing/>
              <w:jc w:val="center"/>
              <w:rPr>
                <w:sz w:val="20"/>
                <w:szCs w:val="20"/>
              </w:rPr>
            </w:pPr>
            <w:r w:rsidRPr="008969AB">
              <w:rPr>
                <w:sz w:val="20"/>
                <w:szCs w:val="20"/>
              </w:rPr>
              <w:t>Динамическое, механическое давление смещенных масс.</w:t>
            </w:r>
          </w:p>
          <w:p w:rsidR="00BD4DC3" w:rsidRPr="008969AB" w:rsidRDefault="00BD4DC3" w:rsidP="00BD4DC3">
            <w:pPr>
              <w:contextualSpacing/>
              <w:jc w:val="center"/>
              <w:rPr>
                <w:sz w:val="20"/>
                <w:szCs w:val="20"/>
              </w:rPr>
            </w:pPr>
            <w:r w:rsidRPr="008969AB">
              <w:rPr>
                <w:sz w:val="20"/>
                <w:szCs w:val="20"/>
              </w:rPr>
              <w:t>Удар</w:t>
            </w:r>
          </w:p>
        </w:tc>
      </w:tr>
      <w:tr w:rsidR="00BD4DC3" w:rsidRPr="008969AB" w:rsidTr="00821641">
        <w:tc>
          <w:tcPr>
            <w:tcW w:w="10421" w:type="dxa"/>
            <w:gridSpan w:val="4"/>
            <w:vAlign w:val="center"/>
          </w:tcPr>
          <w:p w:rsidR="00BD4DC3" w:rsidRPr="008969AB" w:rsidRDefault="00BD4DC3" w:rsidP="00BD4DC3">
            <w:pPr>
              <w:contextualSpacing/>
              <w:jc w:val="center"/>
              <w:rPr>
                <w:i/>
                <w:sz w:val="20"/>
                <w:szCs w:val="20"/>
              </w:rPr>
            </w:pPr>
            <w:r w:rsidRPr="008969AB">
              <w:rPr>
                <w:i/>
                <w:sz w:val="20"/>
                <w:szCs w:val="20"/>
              </w:rPr>
              <w:t>Опасные гидрологические явления и процессы</w:t>
            </w:r>
          </w:p>
        </w:tc>
      </w:tr>
      <w:tr w:rsidR="00BD4DC3" w:rsidRPr="008969AB" w:rsidTr="00BD4DC3">
        <w:tc>
          <w:tcPr>
            <w:tcW w:w="534" w:type="dxa"/>
            <w:vMerge w:val="restart"/>
            <w:vAlign w:val="center"/>
          </w:tcPr>
          <w:p w:rsidR="00BD4DC3" w:rsidRPr="008969AB" w:rsidRDefault="00BD4DC3" w:rsidP="00BD4DC3">
            <w:pPr>
              <w:contextualSpacing/>
              <w:jc w:val="center"/>
              <w:rPr>
                <w:sz w:val="20"/>
                <w:szCs w:val="20"/>
              </w:rPr>
            </w:pPr>
            <w:r w:rsidRPr="008969AB">
              <w:rPr>
                <w:sz w:val="20"/>
                <w:szCs w:val="20"/>
              </w:rPr>
              <w:t>2</w:t>
            </w:r>
          </w:p>
        </w:tc>
        <w:tc>
          <w:tcPr>
            <w:tcW w:w="3402" w:type="dxa"/>
            <w:vMerge w:val="restart"/>
            <w:vAlign w:val="center"/>
          </w:tcPr>
          <w:p w:rsidR="00BD4DC3" w:rsidRPr="008969AB" w:rsidRDefault="00BD4DC3" w:rsidP="00BD4DC3">
            <w:pPr>
              <w:contextualSpacing/>
              <w:jc w:val="center"/>
              <w:rPr>
                <w:sz w:val="20"/>
                <w:szCs w:val="20"/>
              </w:rPr>
            </w:pPr>
            <w:r w:rsidRPr="008969AB">
              <w:rPr>
                <w:sz w:val="20"/>
                <w:szCs w:val="20"/>
              </w:rPr>
              <w:t>Подтопление</w:t>
            </w:r>
          </w:p>
        </w:tc>
        <w:tc>
          <w:tcPr>
            <w:tcW w:w="2409" w:type="dxa"/>
            <w:vAlign w:val="center"/>
          </w:tcPr>
          <w:p w:rsidR="00BD4DC3" w:rsidRPr="008969AB" w:rsidRDefault="00BD4DC3" w:rsidP="00BD4DC3">
            <w:pPr>
              <w:contextualSpacing/>
              <w:jc w:val="center"/>
              <w:rPr>
                <w:sz w:val="20"/>
                <w:szCs w:val="20"/>
              </w:rPr>
            </w:pPr>
            <w:r w:rsidRPr="008969AB">
              <w:rPr>
                <w:sz w:val="20"/>
                <w:szCs w:val="20"/>
              </w:rPr>
              <w:t>Гидростатический</w:t>
            </w:r>
          </w:p>
        </w:tc>
        <w:tc>
          <w:tcPr>
            <w:tcW w:w="4076" w:type="dxa"/>
            <w:vAlign w:val="center"/>
          </w:tcPr>
          <w:p w:rsidR="00BD4DC3" w:rsidRPr="008969AB" w:rsidRDefault="00BD4DC3" w:rsidP="00BD4DC3">
            <w:pPr>
              <w:contextualSpacing/>
              <w:jc w:val="center"/>
              <w:rPr>
                <w:sz w:val="20"/>
                <w:szCs w:val="20"/>
              </w:rPr>
            </w:pPr>
            <w:r w:rsidRPr="008969AB">
              <w:rPr>
                <w:sz w:val="20"/>
                <w:szCs w:val="20"/>
              </w:rPr>
              <w:t>Повышение уровня грунтовых вод</w:t>
            </w:r>
          </w:p>
        </w:tc>
      </w:tr>
      <w:tr w:rsidR="00BD4DC3" w:rsidRPr="008969AB" w:rsidTr="00BD4DC3">
        <w:trPr>
          <w:trHeight w:val="74"/>
        </w:trPr>
        <w:tc>
          <w:tcPr>
            <w:tcW w:w="534" w:type="dxa"/>
            <w:vMerge/>
            <w:vAlign w:val="center"/>
          </w:tcPr>
          <w:p w:rsidR="00BD4DC3" w:rsidRPr="008969AB" w:rsidRDefault="00BD4DC3" w:rsidP="00BD4DC3">
            <w:pPr>
              <w:contextualSpacing/>
              <w:jc w:val="center"/>
              <w:rPr>
                <w:sz w:val="20"/>
                <w:szCs w:val="20"/>
              </w:rPr>
            </w:pPr>
          </w:p>
        </w:tc>
        <w:tc>
          <w:tcPr>
            <w:tcW w:w="3402" w:type="dxa"/>
            <w:vMerge/>
            <w:vAlign w:val="center"/>
          </w:tcPr>
          <w:p w:rsidR="00BD4DC3" w:rsidRPr="008969AB" w:rsidRDefault="00BD4DC3" w:rsidP="00BD4DC3">
            <w:pPr>
              <w:contextualSpacing/>
              <w:jc w:val="center"/>
              <w:rPr>
                <w:sz w:val="20"/>
                <w:szCs w:val="20"/>
              </w:rPr>
            </w:pPr>
          </w:p>
        </w:tc>
        <w:tc>
          <w:tcPr>
            <w:tcW w:w="2409" w:type="dxa"/>
            <w:vAlign w:val="center"/>
          </w:tcPr>
          <w:p w:rsidR="00BD4DC3" w:rsidRPr="008969AB" w:rsidRDefault="00BD4DC3" w:rsidP="00BD4DC3">
            <w:pPr>
              <w:contextualSpacing/>
              <w:jc w:val="center"/>
              <w:rPr>
                <w:sz w:val="20"/>
                <w:szCs w:val="20"/>
              </w:rPr>
            </w:pPr>
            <w:r w:rsidRPr="008969AB">
              <w:rPr>
                <w:sz w:val="20"/>
                <w:szCs w:val="20"/>
              </w:rPr>
              <w:t>Гидродинамический</w:t>
            </w:r>
          </w:p>
        </w:tc>
        <w:tc>
          <w:tcPr>
            <w:tcW w:w="4076" w:type="dxa"/>
            <w:vAlign w:val="center"/>
          </w:tcPr>
          <w:p w:rsidR="00BD4DC3" w:rsidRPr="008969AB" w:rsidRDefault="00BD4DC3" w:rsidP="00BD4DC3">
            <w:pPr>
              <w:contextualSpacing/>
              <w:jc w:val="center"/>
              <w:rPr>
                <w:sz w:val="20"/>
                <w:szCs w:val="20"/>
              </w:rPr>
            </w:pPr>
            <w:r w:rsidRPr="008969AB">
              <w:rPr>
                <w:sz w:val="20"/>
                <w:szCs w:val="20"/>
              </w:rPr>
              <w:t>Гидродинамическое давление потока грунтовых вод</w:t>
            </w:r>
          </w:p>
        </w:tc>
      </w:tr>
      <w:tr w:rsidR="00BD4DC3" w:rsidRPr="008969AB" w:rsidTr="00BD4DC3">
        <w:tc>
          <w:tcPr>
            <w:tcW w:w="534" w:type="dxa"/>
            <w:vMerge/>
            <w:vAlign w:val="center"/>
          </w:tcPr>
          <w:p w:rsidR="00BD4DC3" w:rsidRPr="008969AB" w:rsidRDefault="00BD4DC3" w:rsidP="00BD4DC3">
            <w:pPr>
              <w:contextualSpacing/>
              <w:jc w:val="center"/>
              <w:rPr>
                <w:sz w:val="20"/>
                <w:szCs w:val="20"/>
              </w:rPr>
            </w:pPr>
          </w:p>
        </w:tc>
        <w:tc>
          <w:tcPr>
            <w:tcW w:w="3402" w:type="dxa"/>
            <w:vMerge/>
            <w:vAlign w:val="center"/>
          </w:tcPr>
          <w:p w:rsidR="00BD4DC3" w:rsidRPr="008969AB" w:rsidRDefault="00BD4DC3" w:rsidP="00BD4DC3">
            <w:pPr>
              <w:contextualSpacing/>
              <w:jc w:val="center"/>
              <w:rPr>
                <w:sz w:val="20"/>
                <w:szCs w:val="20"/>
              </w:rPr>
            </w:pPr>
          </w:p>
        </w:tc>
        <w:tc>
          <w:tcPr>
            <w:tcW w:w="2409" w:type="dxa"/>
            <w:vAlign w:val="center"/>
          </w:tcPr>
          <w:p w:rsidR="00BD4DC3" w:rsidRPr="008969AB" w:rsidRDefault="00BD4DC3" w:rsidP="00BD4DC3">
            <w:pPr>
              <w:contextualSpacing/>
              <w:jc w:val="center"/>
              <w:rPr>
                <w:sz w:val="20"/>
                <w:szCs w:val="20"/>
              </w:rPr>
            </w:pPr>
            <w:r w:rsidRPr="008969AB">
              <w:rPr>
                <w:sz w:val="20"/>
                <w:szCs w:val="20"/>
              </w:rPr>
              <w:t>Гидрохимический</w:t>
            </w:r>
          </w:p>
        </w:tc>
        <w:tc>
          <w:tcPr>
            <w:tcW w:w="4076" w:type="dxa"/>
            <w:vAlign w:val="center"/>
          </w:tcPr>
          <w:p w:rsidR="00BD4DC3" w:rsidRPr="008969AB" w:rsidRDefault="00BD4DC3" w:rsidP="00BD4DC3">
            <w:pPr>
              <w:contextualSpacing/>
              <w:jc w:val="center"/>
              <w:rPr>
                <w:sz w:val="20"/>
                <w:szCs w:val="20"/>
              </w:rPr>
            </w:pPr>
            <w:r w:rsidRPr="008969AB">
              <w:rPr>
                <w:sz w:val="20"/>
                <w:szCs w:val="20"/>
              </w:rPr>
              <w:t>Загрязнение (засоление) почв, грунтов.</w:t>
            </w:r>
          </w:p>
          <w:p w:rsidR="00BD4DC3" w:rsidRPr="008969AB" w:rsidRDefault="00BD4DC3" w:rsidP="00BD4DC3">
            <w:pPr>
              <w:contextualSpacing/>
              <w:jc w:val="center"/>
              <w:rPr>
                <w:sz w:val="20"/>
                <w:szCs w:val="20"/>
              </w:rPr>
            </w:pPr>
            <w:r w:rsidRPr="008969AB">
              <w:rPr>
                <w:sz w:val="20"/>
                <w:szCs w:val="20"/>
              </w:rPr>
              <w:t>Коррозия подземных металлических конструкций</w:t>
            </w:r>
          </w:p>
        </w:tc>
      </w:tr>
      <w:tr w:rsidR="00BD4DC3" w:rsidRPr="008969AB" w:rsidTr="00BD4DC3">
        <w:tc>
          <w:tcPr>
            <w:tcW w:w="534" w:type="dxa"/>
            <w:vAlign w:val="center"/>
          </w:tcPr>
          <w:p w:rsidR="00BD4DC3" w:rsidRPr="008969AB" w:rsidRDefault="00BD4DC3" w:rsidP="00BD4DC3">
            <w:pPr>
              <w:contextualSpacing/>
              <w:jc w:val="center"/>
              <w:rPr>
                <w:sz w:val="20"/>
                <w:szCs w:val="20"/>
              </w:rPr>
            </w:pPr>
            <w:r w:rsidRPr="008969AB">
              <w:rPr>
                <w:sz w:val="20"/>
                <w:szCs w:val="20"/>
              </w:rPr>
              <w:t>3</w:t>
            </w:r>
          </w:p>
        </w:tc>
        <w:tc>
          <w:tcPr>
            <w:tcW w:w="3402" w:type="dxa"/>
            <w:vAlign w:val="center"/>
          </w:tcPr>
          <w:p w:rsidR="00BD4DC3" w:rsidRPr="008969AB" w:rsidRDefault="00BD4DC3" w:rsidP="00BD4DC3">
            <w:pPr>
              <w:contextualSpacing/>
              <w:jc w:val="center"/>
              <w:rPr>
                <w:sz w:val="20"/>
                <w:szCs w:val="20"/>
              </w:rPr>
            </w:pPr>
            <w:r w:rsidRPr="008969AB">
              <w:rPr>
                <w:sz w:val="20"/>
                <w:szCs w:val="20"/>
              </w:rPr>
              <w:t>Русловая эрозия</w:t>
            </w:r>
          </w:p>
        </w:tc>
        <w:tc>
          <w:tcPr>
            <w:tcW w:w="2409" w:type="dxa"/>
            <w:vAlign w:val="center"/>
          </w:tcPr>
          <w:p w:rsidR="00BD4DC3" w:rsidRPr="008969AB" w:rsidRDefault="00BD4DC3" w:rsidP="00BD4DC3">
            <w:pPr>
              <w:contextualSpacing/>
              <w:jc w:val="center"/>
              <w:rPr>
                <w:sz w:val="20"/>
                <w:szCs w:val="20"/>
              </w:rPr>
            </w:pPr>
            <w:r w:rsidRPr="008969AB">
              <w:rPr>
                <w:sz w:val="20"/>
                <w:szCs w:val="20"/>
              </w:rPr>
              <w:t>Гидродинамический</w:t>
            </w:r>
          </w:p>
        </w:tc>
        <w:tc>
          <w:tcPr>
            <w:tcW w:w="4076" w:type="dxa"/>
            <w:vAlign w:val="center"/>
          </w:tcPr>
          <w:p w:rsidR="00BD4DC3" w:rsidRPr="008969AB" w:rsidRDefault="00BD4DC3" w:rsidP="00BD4DC3">
            <w:pPr>
              <w:contextualSpacing/>
              <w:jc w:val="center"/>
              <w:rPr>
                <w:sz w:val="20"/>
                <w:szCs w:val="20"/>
              </w:rPr>
            </w:pPr>
            <w:r w:rsidRPr="008969AB">
              <w:rPr>
                <w:sz w:val="20"/>
                <w:szCs w:val="20"/>
              </w:rPr>
              <w:t>Гидродинамическое давление потока воды.</w:t>
            </w:r>
          </w:p>
          <w:p w:rsidR="00BD4DC3" w:rsidRPr="008969AB" w:rsidRDefault="00BD4DC3" w:rsidP="00BD4DC3">
            <w:pPr>
              <w:contextualSpacing/>
              <w:jc w:val="center"/>
              <w:rPr>
                <w:sz w:val="20"/>
                <w:szCs w:val="20"/>
              </w:rPr>
            </w:pPr>
            <w:r w:rsidRPr="008969AB">
              <w:rPr>
                <w:sz w:val="20"/>
                <w:szCs w:val="20"/>
              </w:rPr>
              <w:t>Деформация речного русла</w:t>
            </w:r>
          </w:p>
        </w:tc>
      </w:tr>
      <w:tr w:rsidR="00BD4DC3" w:rsidRPr="008969AB" w:rsidTr="00BD4DC3">
        <w:tc>
          <w:tcPr>
            <w:tcW w:w="534" w:type="dxa"/>
            <w:vAlign w:val="center"/>
          </w:tcPr>
          <w:p w:rsidR="00BD4DC3" w:rsidRPr="008969AB" w:rsidRDefault="00EF2763" w:rsidP="00BD4DC3">
            <w:pPr>
              <w:contextualSpacing/>
              <w:jc w:val="center"/>
              <w:rPr>
                <w:sz w:val="20"/>
                <w:szCs w:val="20"/>
              </w:rPr>
            </w:pPr>
            <w:r w:rsidRPr="008969AB">
              <w:rPr>
                <w:sz w:val="20"/>
                <w:szCs w:val="20"/>
              </w:rPr>
              <w:t>4</w:t>
            </w:r>
          </w:p>
        </w:tc>
        <w:tc>
          <w:tcPr>
            <w:tcW w:w="3402" w:type="dxa"/>
            <w:vAlign w:val="center"/>
          </w:tcPr>
          <w:p w:rsidR="00BD4DC3" w:rsidRPr="008969AB" w:rsidRDefault="00EF2763" w:rsidP="00EF2763">
            <w:pPr>
              <w:contextualSpacing/>
              <w:jc w:val="center"/>
              <w:rPr>
                <w:sz w:val="20"/>
                <w:szCs w:val="20"/>
              </w:rPr>
            </w:pPr>
            <w:r w:rsidRPr="008969AB">
              <w:rPr>
                <w:sz w:val="20"/>
                <w:szCs w:val="20"/>
              </w:rPr>
              <w:t>Половодье</w:t>
            </w:r>
          </w:p>
        </w:tc>
        <w:tc>
          <w:tcPr>
            <w:tcW w:w="2409" w:type="dxa"/>
            <w:vAlign w:val="center"/>
          </w:tcPr>
          <w:p w:rsidR="00BD4DC3" w:rsidRPr="008969AB" w:rsidRDefault="00EF2763" w:rsidP="00BD4DC3">
            <w:pPr>
              <w:contextualSpacing/>
              <w:jc w:val="center"/>
              <w:rPr>
                <w:sz w:val="20"/>
                <w:szCs w:val="20"/>
              </w:rPr>
            </w:pPr>
            <w:r w:rsidRPr="008969AB">
              <w:rPr>
                <w:sz w:val="20"/>
                <w:szCs w:val="20"/>
              </w:rPr>
              <w:t>Гидродинамический</w:t>
            </w:r>
          </w:p>
        </w:tc>
        <w:tc>
          <w:tcPr>
            <w:tcW w:w="4076" w:type="dxa"/>
            <w:vAlign w:val="center"/>
          </w:tcPr>
          <w:p w:rsidR="00BD4DC3" w:rsidRPr="008969AB" w:rsidRDefault="00EF2763" w:rsidP="00BD4DC3">
            <w:pPr>
              <w:contextualSpacing/>
              <w:jc w:val="center"/>
              <w:rPr>
                <w:sz w:val="20"/>
                <w:szCs w:val="20"/>
              </w:rPr>
            </w:pPr>
            <w:r w:rsidRPr="008969AB">
              <w:rPr>
                <w:sz w:val="20"/>
                <w:szCs w:val="20"/>
              </w:rPr>
              <w:t>Поток (течение) воды</w:t>
            </w:r>
          </w:p>
        </w:tc>
      </w:tr>
      <w:tr w:rsidR="00EF2763" w:rsidRPr="008969AB" w:rsidTr="00821641">
        <w:tc>
          <w:tcPr>
            <w:tcW w:w="10421" w:type="dxa"/>
            <w:gridSpan w:val="4"/>
            <w:vAlign w:val="center"/>
          </w:tcPr>
          <w:p w:rsidR="00EF2763" w:rsidRPr="008969AB" w:rsidRDefault="00EF2763" w:rsidP="00BD4DC3">
            <w:pPr>
              <w:contextualSpacing/>
              <w:jc w:val="center"/>
              <w:rPr>
                <w:i/>
                <w:sz w:val="20"/>
                <w:szCs w:val="20"/>
              </w:rPr>
            </w:pPr>
            <w:r w:rsidRPr="008969AB">
              <w:rPr>
                <w:i/>
                <w:sz w:val="20"/>
                <w:szCs w:val="20"/>
              </w:rPr>
              <w:t>Опасные метеорологические явления и процессы</w:t>
            </w:r>
          </w:p>
        </w:tc>
      </w:tr>
      <w:tr w:rsidR="00BD4DC3" w:rsidRPr="008969AB" w:rsidTr="00BD4DC3">
        <w:tc>
          <w:tcPr>
            <w:tcW w:w="534" w:type="dxa"/>
            <w:vAlign w:val="center"/>
          </w:tcPr>
          <w:p w:rsidR="00BD4DC3" w:rsidRPr="008969AB" w:rsidRDefault="00EF2763" w:rsidP="00BD4DC3">
            <w:pPr>
              <w:contextualSpacing/>
              <w:jc w:val="center"/>
              <w:rPr>
                <w:sz w:val="20"/>
                <w:szCs w:val="20"/>
              </w:rPr>
            </w:pPr>
            <w:r w:rsidRPr="008969AB">
              <w:rPr>
                <w:sz w:val="20"/>
                <w:szCs w:val="20"/>
              </w:rPr>
              <w:t>5</w:t>
            </w:r>
          </w:p>
        </w:tc>
        <w:tc>
          <w:tcPr>
            <w:tcW w:w="3402" w:type="dxa"/>
            <w:vAlign w:val="center"/>
          </w:tcPr>
          <w:p w:rsidR="00EF2763" w:rsidRPr="008969AB" w:rsidRDefault="00EF2763" w:rsidP="00EF2763">
            <w:pPr>
              <w:contextualSpacing/>
              <w:jc w:val="center"/>
              <w:rPr>
                <w:sz w:val="20"/>
                <w:szCs w:val="20"/>
              </w:rPr>
            </w:pPr>
            <w:r w:rsidRPr="008969AB">
              <w:rPr>
                <w:sz w:val="20"/>
                <w:szCs w:val="20"/>
              </w:rPr>
              <w:t>Сильный ветер.</w:t>
            </w:r>
          </w:p>
          <w:p w:rsidR="00EF2763" w:rsidRPr="008969AB" w:rsidRDefault="00EF2763" w:rsidP="00EF2763">
            <w:pPr>
              <w:contextualSpacing/>
              <w:jc w:val="center"/>
              <w:rPr>
                <w:sz w:val="20"/>
                <w:szCs w:val="20"/>
              </w:rPr>
            </w:pPr>
            <w:r w:rsidRPr="008969AB">
              <w:rPr>
                <w:sz w:val="20"/>
                <w:szCs w:val="20"/>
              </w:rPr>
              <w:t>Шторм.</w:t>
            </w:r>
          </w:p>
          <w:p w:rsidR="00EF2763" w:rsidRPr="008969AB" w:rsidRDefault="00EF2763" w:rsidP="00EF2763">
            <w:pPr>
              <w:contextualSpacing/>
              <w:jc w:val="center"/>
              <w:rPr>
                <w:sz w:val="20"/>
                <w:szCs w:val="20"/>
              </w:rPr>
            </w:pPr>
            <w:r w:rsidRPr="008969AB">
              <w:rPr>
                <w:sz w:val="20"/>
                <w:szCs w:val="20"/>
              </w:rPr>
              <w:t>Шквал.</w:t>
            </w:r>
          </w:p>
          <w:p w:rsidR="00BD4DC3" w:rsidRPr="008969AB" w:rsidRDefault="00EF2763" w:rsidP="00EF2763">
            <w:pPr>
              <w:contextualSpacing/>
              <w:jc w:val="center"/>
              <w:rPr>
                <w:sz w:val="20"/>
                <w:szCs w:val="20"/>
              </w:rPr>
            </w:pPr>
            <w:r w:rsidRPr="008969AB">
              <w:rPr>
                <w:sz w:val="20"/>
                <w:szCs w:val="20"/>
              </w:rPr>
              <w:t>Ураган</w:t>
            </w:r>
          </w:p>
        </w:tc>
        <w:tc>
          <w:tcPr>
            <w:tcW w:w="2409" w:type="dxa"/>
            <w:vAlign w:val="center"/>
          </w:tcPr>
          <w:p w:rsidR="00BD4DC3" w:rsidRPr="008969AB" w:rsidRDefault="00EF2763" w:rsidP="00BD4DC3">
            <w:pPr>
              <w:contextualSpacing/>
              <w:jc w:val="center"/>
              <w:rPr>
                <w:sz w:val="20"/>
                <w:szCs w:val="20"/>
              </w:rPr>
            </w:pPr>
            <w:r w:rsidRPr="008969AB">
              <w:rPr>
                <w:sz w:val="20"/>
                <w:szCs w:val="20"/>
              </w:rPr>
              <w:t>Аэродинамический</w:t>
            </w:r>
          </w:p>
        </w:tc>
        <w:tc>
          <w:tcPr>
            <w:tcW w:w="4076" w:type="dxa"/>
            <w:vAlign w:val="center"/>
          </w:tcPr>
          <w:p w:rsidR="00EF2763" w:rsidRPr="008969AB" w:rsidRDefault="00EF2763" w:rsidP="00EF2763">
            <w:pPr>
              <w:contextualSpacing/>
              <w:jc w:val="center"/>
              <w:rPr>
                <w:sz w:val="20"/>
                <w:szCs w:val="20"/>
              </w:rPr>
            </w:pPr>
            <w:r w:rsidRPr="008969AB">
              <w:rPr>
                <w:sz w:val="20"/>
                <w:szCs w:val="20"/>
              </w:rPr>
              <w:t>Ветровой поток.</w:t>
            </w:r>
          </w:p>
          <w:p w:rsidR="00EF2763" w:rsidRPr="008969AB" w:rsidRDefault="00EF2763" w:rsidP="00EF2763">
            <w:pPr>
              <w:contextualSpacing/>
              <w:jc w:val="center"/>
              <w:rPr>
                <w:sz w:val="20"/>
                <w:szCs w:val="20"/>
              </w:rPr>
            </w:pPr>
            <w:r w:rsidRPr="008969AB">
              <w:rPr>
                <w:sz w:val="20"/>
                <w:szCs w:val="20"/>
              </w:rPr>
              <w:t>Ветровая нагрузка.</w:t>
            </w:r>
          </w:p>
          <w:p w:rsidR="00EF2763" w:rsidRPr="008969AB" w:rsidRDefault="00EF2763" w:rsidP="00EF2763">
            <w:pPr>
              <w:contextualSpacing/>
              <w:jc w:val="center"/>
              <w:rPr>
                <w:sz w:val="20"/>
                <w:szCs w:val="20"/>
              </w:rPr>
            </w:pPr>
            <w:r w:rsidRPr="008969AB">
              <w:rPr>
                <w:sz w:val="20"/>
                <w:szCs w:val="20"/>
              </w:rPr>
              <w:t>Аэродинамическое давление.</w:t>
            </w:r>
          </w:p>
          <w:p w:rsidR="00BD4DC3" w:rsidRPr="008969AB" w:rsidRDefault="00EF2763" w:rsidP="00EF2763">
            <w:pPr>
              <w:contextualSpacing/>
              <w:jc w:val="center"/>
              <w:rPr>
                <w:sz w:val="20"/>
                <w:szCs w:val="20"/>
              </w:rPr>
            </w:pPr>
            <w:r w:rsidRPr="008969AB">
              <w:rPr>
                <w:sz w:val="20"/>
                <w:szCs w:val="20"/>
              </w:rPr>
              <w:t>Вибрация</w:t>
            </w:r>
          </w:p>
        </w:tc>
      </w:tr>
      <w:tr w:rsidR="00BD4DC3" w:rsidRPr="008969AB" w:rsidTr="00BD4DC3">
        <w:tc>
          <w:tcPr>
            <w:tcW w:w="534" w:type="dxa"/>
            <w:vAlign w:val="center"/>
          </w:tcPr>
          <w:p w:rsidR="00BD4DC3" w:rsidRPr="008969AB" w:rsidRDefault="00EF2763" w:rsidP="00BD4DC3">
            <w:pPr>
              <w:contextualSpacing/>
              <w:jc w:val="center"/>
              <w:rPr>
                <w:sz w:val="20"/>
                <w:szCs w:val="20"/>
              </w:rPr>
            </w:pPr>
            <w:r w:rsidRPr="008969AB">
              <w:rPr>
                <w:sz w:val="20"/>
                <w:szCs w:val="20"/>
              </w:rPr>
              <w:t>6</w:t>
            </w:r>
          </w:p>
        </w:tc>
        <w:tc>
          <w:tcPr>
            <w:tcW w:w="3402" w:type="dxa"/>
            <w:vAlign w:val="center"/>
          </w:tcPr>
          <w:p w:rsidR="00BD4DC3" w:rsidRPr="008969AB" w:rsidRDefault="00EF2763" w:rsidP="00BD4DC3">
            <w:pPr>
              <w:contextualSpacing/>
              <w:jc w:val="center"/>
              <w:rPr>
                <w:sz w:val="20"/>
                <w:szCs w:val="20"/>
              </w:rPr>
            </w:pPr>
            <w:r w:rsidRPr="008969AB">
              <w:rPr>
                <w:sz w:val="20"/>
                <w:szCs w:val="20"/>
              </w:rPr>
              <w:t>Сильные осадки</w:t>
            </w:r>
          </w:p>
        </w:tc>
        <w:tc>
          <w:tcPr>
            <w:tcW w:w="2409" w:type="dxa"/>
            <w:vAlign w:val="center"/>
          </w:tcPr>
          <w:p w:rsidR="00BD4DC3" w:rsidRPr="008969AB" w:rsidRDefault="00BD4DC3" w:rsidP="00BD4DC3">
            <w:pPr>
              <w:contextualSpacing/>
              <w:jc w:val="center"/>
              <w:rPr>
                <w:sz w:val="20"/>
                <w:szCs w:val="20"/>
              </w:rPr>
            </w:pPr>
          </w:p>
        </w:tc>
        <w:tc>
          <w:tcPr>
            <w:tcW w:w="4076" w:type="dxa"/>
            <w:vAlign w:val="center"/>
          </w:tcPr>
          <w:p w:rsidR="00BD4DC3" w:rsidRPr="008969AB" w:rsidRDefault="00BD4DC3" w:rsidP="00BD4DC3">
            <w:pPr>
              <w:contextualSpacing/>
              <w:jc w:val="center"/>
              <w:rPr>
                <w:sz w:val="20"/>
                <w:szCs w:val="20"/>
              </w:rPr>
            </w:pPr>
          </w:p>
        </w:tc>
      </w:tr>
      <w:tr w:rsidR="00BD4DC3" w:rsidRPr="008969AB" w:rsidTr="00BD4DC3">
        <w:tc>
          <w:tcPr>
            <w:tcW w:w="534" w:type="dxa"/>
            <w:vAlign w:val="center"/>
          </w:tcPr>
          <w:p w:rsidR="00BD4DC3" w:rsidRPr="008969AB" w:rsidRDefault="00EF2763" w:rsidP="00BD4DC3">
            <w:pPr>
              <w:contextualSpacing/>
              <w:jc w:val="center"/>
              <w:rPr>
                <w:sz w:val="20"/>
                <w:szCs w:val="20"/>
              </w:rPr>
            </w:pPr>
            <w:r w:rsidRPr="008969AB">
              <w:rPr>
                <w:sz w:val="20"/>
                <w:szCs w:val="20"/>
              </w:rPr>
              <w:t>6.1</w:t>
            </w:r>
          </w:p>
        </w:tc>
        <w:tc>
          <w:tcPr>
            <w:tcW w:w="3402" w:type="dxa"/>
            <w:vAlign w:val="center"/>
          </w:tcPr>
          <w:p w:rsidR="00BD4DC3" w:rsidRPr="008969AB" w:rsidRDefault="00EF2763" w:rsidP="00BD4DC3">
            <w:pPr>
              <w:contextualSpacing/>
              <w:jc w:val="center"/>
              <w:rPr>
                <w:sz w:val="20"/>
                <w:szCs w:val="20"/>
              </w:rPr>
            </w:pPr>
            <w:r w:rsidRPr="008969AB">
              <w:rPr>
                <w:sz w:val="20"/>
                <w:szCs w:val="20"/>
              </w:rPr>
              <w:t>Продолжительный дождь (ливень)</w:t>
            </w:r>
          </w:p>
        </w:tc>
        <w:tc>
          <w:tcPr>
            <w:tcW w:w="2409" w:type="dxa"/>
            <w:vAlign w:val="center"/>
          </w:tcPr>
          <w:p w:rsidR="00BD4DC3" w:rsidRPr="008969AB" w:rsidRDefault="00EF2763" w:rsidP="00BD4DC3">
            <w:pPr>
              <w:contextualSpacing/>
              <w:jc w:val="center"/>
              <w:rPr>
                <w:sz w:val="20"/>
                <w:szCs w:val="20"/>
              </w:rPr>
            </w:pPr>
            <w:r w:rsidRPr="008969AB">
              <w:rPr>
                <w:sz w:val="20"/>
                <w:szCs w:val="20"/>
              </w:rPr>
              <w:t>Гидродинамический</w:t>
            </w:r>
          </w:p>
        </w:tc>
        <w:tc>
          <w:tcPr>
            <w:tcW w:w="4076" w:type="dxa"/>
            <w:vAlign w:val="center"/>
          </w:tcPr>
          <w:p w:rsidR="00EF2763" w:rsidRPr="008969AB" w:rsidRDefault="00EF2763" w:rsidP="00EF2763">
            <w:pPr>
              <w:contextualSpacing/>
              <w:jc w:val="center"/>
              <w:rPr>
                <w:sz w:val="20"/>
                <w:szCs w:val="20"/>
              </w:rPr>
            </w:pPr>
            <w:r w:rsidRPr="008969AB">
              <w:rPr>
                <w:sz w:val="20"/>
                <w:szCs w:val="20"/>
              </w:rPr>
              <w:t>Поток (течение) воды.</w:t>
            </w:r>
          </w:p>
          <w:p w:rsidR="00BD4DC3" w:rsidRPr="008969AB" w:rsidRDefault="00EF2763" w:rsidP="00EF2763">
            <w:pPr>
              <w:contextualSpacing/>
              <w:jc w:val="center"/>
              <w:rPr>
                <w:sz w:val="20"/>
                <w:szCs w:val="20"/>
              </w:rPr>
            </w:pPr>
            <w:r w:rsidRPr="008969AB">
              <w:rPr>
                <w:sz w:val="20"/>
                <w:szCs w:val="20"/>
              </w:rPr>
              <w:t>Затопление территории</w:t>
            </w:r>
          </w:p>
        </w:tc>
      </w:tr>
      <w:tr w:rsidR="00BD4DC3" w:rsidRPr="008969AB" w:rsidTr="00BD4DC3">
        <w:tc>
          <w:tcPr>
            <w:tcW w:w="534" w:type="dxa"/>
            <w:vAlign w:val="center"/>
          </w:tcPr>
          <w:p w:rsidR="00BD4DC3" w:rsidRPr="008969AB" w:rsidRDefault="00EF2763" w:rsidP="00BD4DC3">
            <w:pPr>
              <w:contextualSpacing/>
              <w:jc w:val="center"/>
              <w:rPr>
                <w:sz w:val="20"/>
                <w:szCs w:val="20"/>
              </w:rPr>
            </w:pPr>
            <w:r w:rsidRPr="008969AB">
              <w:rPr>
                <w:sz w:val="20"/>
                <w:szCs w:val="20"/>
              </w:rPr>
              <w:t>6.2</w:t>
            </w:r>
          </w:p>
        </w:tc>
        <w:tc>
          <w:tcPr>
            <w:tcW w:w="3402" w:type="dxa"/>
            <w:vAlign w:val="center"/>
          </w:tcPr>
          <w:p w:rsidR="00BD4DC3" w:rsidRPr="008969AB" w:rsidRDefault="00EF2763" w:rsidP="00BD4DC3">
            <w:pPr>
              <w:contextualSpacing/>
              <w:jc w:val="center"/>
              <w:rPr>
                <w:sz w:val="20"/>
                <w:szCs w:val="20"/>
              </w:rPr>
            </w:pPr>
            <w:r w:rsidRPr="008969AB">
              <w:rPr>
                <w:sz w:val="20"/>
                <w:szCs w:val="20"/>
              </w:rPr>
              <w:t>Сильный снегопад</w:t>
            </w:r>
          </w:p>
        </w:tc>
        <w:tc>
          <w:tcPr>
            <w:tcW w:w="2409" w:type="dxa"/>
            <w:vAlign w:val="center"/>
          </w:tcPr>
          <w:p w:rsidR="00BD4DC3" w:rsidRPr="008969AB" w:rsidRDefault="00EF2763" w:rsidP="00BD4DC3">
            <w:pPr>
              <w:contextualSpacing/>
              <w:jc w:val="center"/>
              <w:rPr>
                <w:sz w:val="20"/>
                <w:szCs w:val="20"/>
              </w:rPr>
            </w:pPr>
            <w:r w:rsidRPr="008969AB">
              <w:rPr>
                <w:sz w:val="20"/>
                <w:szCs w:val="20"/>
              </w:rPr>
              <w:t>Гидродинамический</w:t>
            </w:r>
          </w:p>
        </w:tc>
        <w:tc>
          <w:tcPr>
            <w:tcW w:w="4076" w:type="dxa"/>
            <w:vAlign w:val="center"/>
          </w:tcPr>
          <w:p w:rsidR="00EF2763" w:rsidRPr="008969AB" w:rsidRDefault="00EF2763" w:rsidP="00EF2763">
            <w:pPr>
              <w:contextualSpacing/>
              <w:jc w:val="center"/>
              <w:rPr>
                <w:sz w:val="20"/>
                <w:szCs w:val="20"/>
              </w:rPr>
            </w:pPr>
            <w:r w:rsidRPr="008969AB">
              <w:rPr>
                <w:sz w:val="20"/>
                <w:szCs w:val="20"/>
              </w:rPr>
              <w:t>Снеговая нагрузка.</w:t>
            </w:r>
          </w:p>
          <w:p w:rsidR="00BD4DC3" w:rsidRPr="008969AB" w:rsidRDefault="00EF2763" w:rsidP="00EF2763">
            <w:pPr>
              <w:contextualSpacing/>
              <w:jc w:val="center"/>
              <w:rPr>
                <w:sz w:val="20"/>
                <w:szCs w:val="20"/>
              </w:rPr>
            </w:pPr>
            <w:r w:rsidRPr="008969AB">
              <w:rPr>
                <w:sz w:val="20"/>
                <w:szCs w:val="20"/>
              </w:rPr>
              <w:t>Снежные заносы</w:t>
            </w:r>
          </w:p>
        </w:tc>
      </w:tr>
      <w:tr w:rsidR="00BD4DC3" w:rsidRPr="008969AB" w:rsidTr="00BD4DC3">
        <w:tc>
          <w:tcPr>
            <w:tcW w:w="534" w:type="dxa"/>
            <w:vAlign w:val="center"/>
          </w:tcPr>
          <w:p w:rsidR="00BD4DC3" w:rsidRPr="008969AB" w:rsidRDefault="00EF2763" w:rsidP="00BD4DC3">
            <w:pPr>
              <w:contextualSpacing/>
              <w:jc w:val="center"/>
              <w:rPr>
                <w:sz w:val="20"/>
                <w:szCs w:val="20"/>
              </w:rPr>
            </w:pPr>
            <w:r w:rsidRPr="008969AB">
              <w:rPr>
                <w:sz w:val="20"/>
                <w:szCs w:val="20"/>
              </w:rPr>
              <w:t>6.3</w:t>
            </w:r>
          </w:p>
        </w:tc>
        <w:tc>
          <w:tcPr>
            <w:tcW w:w="3402" w:type="dxa"/>
            <w:vAlign w:val="center"/>
          </w:tcPr>
          <w:p w:rsidR="00BD4DC3" w:rsidRPr="008969AB" w:rsidRDefault="00EF2763" w:rsidP="00BD4DC3">
            <w:pPr>
              <w:contextualSpacing/>
              <w:jc w:val="center"/>
              <w:rPr>
                <w:sz w:val="20"/>
                <w:szCs w:val="20"/>
              </w:rPr>
            </w:pPr>
            <w:r w:rsidRPr="008969AB">
              <w:rPr>
                <w:sz w:val="20"/>
                <w:szCs w:val="20"/>
              </w:rPr>
              <w:t>Сильная метель</w:t>
            </w:r>
          </w:p>
        </w:tc>
        <w:tc>
          <w:tcPr>
            <w:tcW w:w="2409" w:type="dxa"/>
            <w:vAlign w:val="center"/>
          </w:tcPr>
          <w:p w:rsidR="00BD4DC3" w:rsidRPr="008969AB" w:rsidRDefault="00EF2763" w:rsidP="00BD4DC3">
            <w:pPr>
              <w:contextualSpacing/>
              <w:jc w:val="center"/>
              <w:rPr>
                <w:sz w:val="20"/>
                <w:szCs w:val="20"/>
              </w:rPr>
            </w:pPr>
            <w:r w:rsidRPr="008969AB">
              <w:rPr>
                <w:sz w:val="20"/>
                <w:szCs w:val="20"/>
              </w:rPr>
              <w:t>Гидродинамический</w:t>
            </w:r>
          </w:p>
        </w:tc>
        <w:tc>
          <w:tcPr>
            <w:tcW w:w="4076" w:type="dxa"/>
            <w:vAlign w:val="center"/>
          </w:tcPr>
          <w:p w:rsidR="00EF2763" w:rsidRPr="008969AB" w:rsidRDefault="00EF2763" w:rsidP="00EF2763">
            <w:pPr>
              <w:contextualSpacing/>
              <w:jc w:val="center"/>
              <w:rPr>
                <w:sz w:val="20"/>
                <w:szCs w:val="20"/>
              </w:rPr>
            </w:pPr>
            <w:r w:rsidRPr="008969AB">
              <w:rPr>
                <w:sz w:val="20"/>
                <w:szCs w:val="20"/>
              </w:rPr>
              <w:t>Снеговая нагрузка.</w:t>
            </w:r>
          </w:p>
          <w:p w:rsidR="00EF2763" w:rsidRPr="008969AB" w:rsidRDefault="00EF2763" w:rsidP="00EF2763">
            <w:pPr>
              <w:contextualSpacing/>
              <w:jc w:val="center"/>
              <w:rPr>
                <w:sz w:val="20"/>
                <w:szCs w:val="20"/>
              </w:rPr>
            </w:pPr>
            <w:r w:rsidRPr="008969AB">
              <w:rPr>
                <w:sz w:val="20"/>
                <w:szCs w:val="20"/>
              </w:rPr>
              <w:t>Ветровая нагрузка.</w:t>
            </w:r>
          </w:p>
          <w:p w:rsidR="00BD4DC3" w:rsidRPr="008969AB" w:rsidRDefault="00EF2763" w:rsidP="00EF2763">
            <w:pPr>
              <w:contextualSpacing/>
              <w:jc w:val="center"/>
              <w:rPr>
                <w:sz w:val="20"/>
                <w:szCs w:val="20"/>
              </w:rPr>
            </w:pPr>
            <w:r w:rsidRPr="008969AB">
              <w:rPr>
                <w:sz w:val="20"/>
                <w:szCs w:val="20"/>
              </w:rPr>
              <w:t>Снежные заносы</w:t>
            </w:r>
          </w:p>
        </w:tc>
      </w:tr>
      <w:tr w:rsidR="00BD4DC3" w:rsidRPr="008969AB" w:rsidTr="00BD4DC3">
        <w:tc>
          <w:tcPr>
            <w:tcW w:w="534" w:type="dxa"/>
            <w:vAlign w:val="center"/>
          </w:tcPr>
          <w:p w:rsidR="00BD4DC3" w:rsidRPr="008969AB" w:rsidRDefault="00EF2763" w:rsidP="00BD4DC3">
            <w:pPr>
              <w:contextualSpacing/>
              <w:jc w:val="center"/>
              <w:rPr>
                <w:sz w:val="20"/>
                <w:szCs w:val="20"/>
              </w:rPr>
            </w:pPr>
            <w:r w:rsidRPr="008969AB">
              <w:rPr>
                <w:sz w:val="20"/>
                <w:szCs w:val="20"/>
              </w:rPr>
              <w:t>6.4</w:t>
            </w:r>
          </w:p>
        </w:tc>
        <w:tc>
          <w:tcPr>
            <w:tcW w:w="3402" w:type="dxa"/>
            <w:vAlign w:val="center"/>
          </w:tcPr>
          <w:p w:rsidR="00BD4DC3" w:rsidRPr="008969AB" w:rsidRDefault="00EF2763" w:rsidP="00BD4DC3">
            <w:pPr>
              <w:contextualSpacing/>
              <w:jc w:val="center"/>
              <w:rPr>
                <w:sz w:val="20"/>
                <w:szCs w:val="20"/>
              </w:rPr>
            </w:pPr>
            <w:r w:rsidRPr="008969AB">
              <w:rPr>
                <w:sz w:val="20"/>
                <w:szCs w:val="20"/>
              </w:rPr>
              <w:t>Гололёд</w:t>
            </w:r>
          </w:p>
        </w:tc>
        <w:tc>
          <w:tcPr>
            <w:tcW w:w="2409" w:type="dxa"/>
            <w:vAlign w:val="center"/>
          </w:tcPr>
          <w:p w:rsidR="00BD4DC3" w:rsidRPr="008969AB" w:rsidRDefault="00EF2763" w:rsidP="00BD4DC3">
            <w:pPr>
              <w:contextualSpacing/>
              <w:jc w:val="center"/>
              <w:rPr>
                <w:sz w:val="20"/>
                <w:szCs w:val="20"/>
              </w:rPr>
            </w:pPr>
            <w:r w:rsidRPr="008969AB">
              <w:rPr>
                <w:sz w:val="20"/>
                <w:szCs w:val="20"/>
              </w:rPr>
              <w:t>Гравитационный</w:t>
            </w:r>
          </w:p>
        </w:tc>
        <w:tc>
          <w:tcPr>
            <w:tcW w:w="4076" w:type="dxa"/>
            <w:vAlign w:val="center"/>
          </w:tcPr>
          <w:p w:rsidR="00BD4DC3" w:rsidRPr="008969AB" w:rsidRDefault="00EF2763" w:rsidP="00BD4DC3">
            <w:pPr>
              <w:contextualSpacing/>
              <w:jc w:val="center"/>
              <w:rPr>
                <w:sz w:val="20"/>
                <w:szCs w:val="20"/>
              </w:rPr>
            </w:pPr>
            <w:r w:rsidRPr="008969AB">
              <w:rPr>
                <w:sz w:val="20"/>
                <w:szCs w:val="20"/>
              </w:rPr>
              <w:t>Гололёдная нагрузка</w:t>
            </w:r>
          </w:p>
        </w:tc>
      </w:tr>
      <w:tr w:rsidR="00BD4DC3" w:rsidRPr="008969AB" w:rsidTr="00BD4DC3">
        <w:tc>
          <w:tcPr>
            <w:tcW w:w="534" w:type="dxa"/>
            <w:vAlign w:val="center"/>
          </w:tcPr>
          <w:p w:rsidR="00BD4DC3" w:rsidRPr="008969AB" w:rsidRDefault="00EF2763" w:rsidP="00EF2763">
            <w:pPr>
              <w:contextualSpacing/>
              <w:jc w:val="center"/>
              <w:rPr>
                <w:sz w:val="20"/>
                <w:szCs w:val="20"/>
              </w:rPr>
            </w:pPr>
            <w:r w:rsidRPr="008969AB">
              <w:rPr>
                <w:sz w:val="20"/>
                <w:szCs w:val="20"/>
              </w:rPr>
              <w:t>6.5</w:t>
            </w:r>
          </w:p>
        </w:tc>
        <w:tc>
          <w:tcPr>
            <w:tcW w:w="3402" w:type="dxa"/>
            <w:vAlign w:val="center"/>
          </w:tcPr>
          <w:p w:rsidR="00BD4DC3" w:rsidRPr="008969AB" w:rsidRDefault="00EF2763" w:rsidP="00BD4DC3">
            <w:pPr>
              <w:contextualSpacing/>
              <w:jc w:val="center"/>
              <w:rPr>
                <w:sz w:val="20"/>
                <w:szCs w:val="20"/>
              </w:rPr>
            </w:pPr>
            <w:r w:rsidRPr="008969AB">
              <w:rPr>
                <w:sz w:val="20"/>
                <w:szCs w:val="20"/>
              </w:rPr>
              <w:t>Град</w:t>
            </w:r>
          </w:p>
        </w:tc>
        <w:tc>
          <w:tcPr>
            <w:tcW w:w="2409" w:type="dxa"/>
            <w:vAlign w:val="center"/>
          </w:tcPr>
          <w:p w:rsidR="00BD4DC3" w:rsidRPr="008969AB" w:rsidRDefault="00EF2763" w:rsidP="00BD4DC3">
            <w:pPr>
              <w:contextualSpacing/>
              <w:jc w:val="center"/>
              <w:rPr>
                <w:sz w:val="20"/>
                <w:szCs w:val="20"/>
              </w:rPr>
            </w:pPr>
            <w:r w:rsidRPr="008969AB">
              <w:rPr>
                <w:sz w:val="20"/>
                <w:szCs w:val="20"/>
              </w:rPr>
              <w:t>Динамический</w:t>
            </w:r>
          </w:p>
        </w:tc>
        <w:tc>
          <w:tcPr>
            <w:tcW w:w="4076" w:type="dxa"/>
            <w:vAlign w:val="center"/>
          </w:tcPr>
          <w:p w:rsidR="00BD4DC3" w:rsidRPr="008969AB" w:rsidRDefault="00EF2763" w:rsidP="00BD4DC3">
            <w:pPr>
              <w:contextualSpacing/>
              <w:jc w:val="center"/>
              <w:rPr>
                <w:sz w:val="20"/>
                <w:szCs w:val="20"/>
              </w:rPr>
            </w:pPr>
            <w:r w:rsidRPr="008969AB">
              <w:rPr>
                <w:sz w:val="20"/>
                <w:szCs w:val="20"/>
              </w:rPr>
              <w:t>Удар</w:t>
            </w:r>
          </w:p>
        </w:tc>
      </w:tr>
      <w:tr w:rsidR="00BD4DC3" w:rsidRPr="008969AB" w:rsidTr="00BD4DC3">
        <w:tc>
          <w:tcPr>
            <w:tcW w:w="534" w:type="dxa"/>
            <w:vAlign w:val="center"/>
          </w:tcPr>
          <w:p w:rsidR="00BD4DC3" w:rsidRPr="008969AB" w:rsidRDefault="00EF2763" w:rsidP="00BD4DC3">
            <w:pPr>
              <w:contextualSpacing/>
              <w:jc w:val="center"/>
              <w:rPr>
                <w:sz w:val="20"/>
                <w:szCs w:val="20"/>
              </w:rPr>
            </w:pPr>
            <w:r w:rsidRPr="008969AB">
              <w:rPr>
                <w:sz w:val="20"/>
                <w:szCs w:val="20"/>
              </w:rPr>
              <w:t>7</w:t>
            </w:r>
          </w:p>
        </w:tc>
        <w:tc>
          <w:tcPr>
            <w:tcW w:w="3402" w:type="dxa"/>
            <w:vAlign w:val="center"/>
          </w:tcPr>
          <w:p w:rsidR="00BD4DC3" w:rsidRPr="008969AB" w:rsidRDefault="00EF2763" w:rsidP="00BD4DC3">
            <w:pPr>
              <w:contextualSpacing/>
              <w:jc w:val="center"/>
              <w:rPr>
                <w:sz w:val="20"/>
                <w:szCs w:val="20"/>
              </w:rPr>
            </w:pPr>
            <w:r w:rsidRPr="008969AB">
              <w:rPr>
                <w:sz w:val="20"/>
                <w:szCs w:val="20"/>
              </w:rPr>
              <w:t>Туман</w:t>
            </w:r>
          </w:p>
        </w:tc>
        <w:tc>
          <w:tcPr>
            <w:tcW w:w="2409" w:type="dxa"/>
            <w:vAlign w:val="center"/>
          </w:tcPr>
          <w:p w:rsidR="00BD4DC3" w:rsidRPr="008969AB" w:rsidRDefault="00EF2763" w:rsidP="00BD4DC3">
            <w:pPr>
              <w:contextualSpacing/>
              <w:jc w:val="center"/>
              <w:rPr>
                <w:sz w:val="20"/>
                <w:szCs w:val="20"/>
              </w:rPr>
            </w:pPr>
            <w:r w:rsidRPr="008969AB">
              <w:rPr>
                <w:sz w:val="20"/>
                <w:szCs w:val="20"/>
              </w:rPr>
              <w:t>Теплофизический</w:t>
            </w:r>
          </w:p>
        </w:tc>
        <w:tc>
          <w:tcPr>
            <w:tcW w:w="4076" w:type="dxa"/>
            <w:vAlign w:val="center"/>
          </w:tcPr>
          <w:p w:rsidR="00BD4DC3" w:rsidRPr="008969AB" w:rsidRDefault="00EF2763" w:rsidP="00BD4DC3">
            <w:pPr>
              <w:contextualSpacing/>
              <w:jc w:val="center"/>
              <w:rPr>
                <w:sz w:val="20"/>
                <w:szCs w:val="20"/>
              </w:rPr>
            </w:pPr>
            <w:r w:rsidRPr="008969AB">
              <w:rPr>
                <w:sz w:val="20"/>
                <w:szCs w:val="20"/>
              </w:rPr>
              <w:t>Снижение видимости (помутнение воздуха)</w:t>
            </w:r>
          </w:p>
        </w:tc>
      </w:tr>
      <w:tr w:rsidR="00BD4DC3" w:rsidRPr="008969AB" w:rsidTr="00BD4DC3">
        <w:tc>
          <w:tcPr>
            <w:tcW w:w="534" w:type="dxa"/>
            <w:vAlign w:val="center"/>
          </w:tcPr>
          <w:p w:rsidR="00BD4DC3" w:rsidRPr="008969AB" w:rsidRDefault="00EF2763" w:rsidP="00BD4DC3">
            <w:pPr>
              <w:contextualSpacing/>
              <w:jc w:val="center"/>
              <w:rPr>
                <w:sz w:val="20"/>
                <w:szCs w:val="20"/>
              </w:rPr>
            </w:pPr>
            <w:r w:rsidRPr="008969AB">
              <w:rPr>
                <w:sz w:val="20"/>
                <w:szCs w:val="20"/>
              </w:rPr>
              <w:t>8</w:t>
            </w:r>
          </w:p>
        </w:tc>
        <w:tc>
          <w:tcPr>
            <w:tcW w:w="3402" w:type="dxa"/>
            <w:vAlign w:val="center"/>
          </w:tcPr>
          <w:p w:rsidR="00BD4DC3" w:rsidRPr="008969AB" w:rsidRDefault="00EF2763" w:rsidP="00BD4DC3">
            <w:pPr>
              <w:contextualSpacing/>
              <w:jc w:val="center"/>
              <w:rPr>
                <w:sz w:val="20"/>
                <w:szCs w:val="20"/>
              </w:rPr>
            </w:pPr>
            <w:r w:rsidRPr="008969AB">
              <w:rPr>
                <w:sz w:val="20"/>
                <w:szCs w:val="20"/>
              </w:rPr>
              <w:t>Заморозок</w:t>
            </w:r>
          </w:p>
        </w:tc>
        <w:tc>
          <w:tcPr>
            <w:tcW w:w="2409" w:type="dxa"/>
            <w:vAlign w:val="center"/>
          </w:tcPr>
          <w:p w:rsidR="00BD4DC3" w:rsidRPr="008969AB" w:rsidRDefault="00EF2763" w:rsidP="00BD4DC3">
            <w:pPr>
              <w:contextualSpacing/>
              <w:jc w:val="center"/>
              <w:rPr>
                <w:sz w:val="20"/>
                <w:szCs w:val="20"/>
              </w:rPr>
            </w:pPr>
            <w:r w:rsidRPr="008969AB">
              <w:rPr>
                <w:sz w:val="20"/>
                <w:szCs w:val="20"/>
              </w:rPr>
              <w:t>Тепловой</w:t>
            </w:r>
          </w:p>
        </w:tc>
        <w:tc>
          <w:tcPr>
            <w:tcW w:w="4076" w:type="dxa"/>
            <w:vAlign w:val="center"/>
          </w:tcPr>
          <w:p w:rsidR="00BD4DC3" w:rsidRPr="008969AB" w:rsidRDefault="00EF2763" w:rsidP="00BD4DC3">
            <w:pPr>
              <w:contextualSpacing/>
              <w:jc w:val="center"/>
              <w:rPr>
                <w:sz w:val="20"/>
                <w:szCs w:val="20"/>
              </w:rPr>
            </w:pPr>
            <w:r w:rsidRPr="008969AB">
              <w:rPr>
                <w:sz w:val="20"/>
                <w:szCs w:val="20"/>
              </w:rPr>
              <w:t>Охлаждение почвы, воздуха</w:t>
            </w:r>
          </w:p>
        </w:tc>
      </w:tr>
      <w:tr w:rsidR="00BD4DC3" w:rsidRPr="008969AB" w:rsidTr="00BD4DC3">
        <w:tc>
          <w:tcPr>
            <w:tcW w:w="534" w:type="dxa"/>
            <w:vAlign w:val="center"/>
          </w:tcPr>
          <w:p w:rsidR="00BD4DC3" w:rsidRPr="008969AB" w:rsidRDefault="00EF2763" w:rsidP="00BD4DC3">
            <w:pPr>
              <w:contextualSpacing/>
              <w:jc w:val="center"/>
              <w:rPr>
                <w:sz w:val="20"/>
                <w:szCs w:val="20"/>
              </w:rPr>
            </w:pPr>
            <w:r w:rsidRPr="008969AB">
              <w:rPr>
                <w:sz w:val="20"/>
                <w:szCs w:val="20"/>
              </w:rPr>
              <w:t>9</w:t>
            </w:r>
          </w:p>
        </w:tc>
        <w:tc>
          <w:tcPr>
            <w:tcW w:w="3402" w:type="dxa"/>
            <w:vAlign w:val="center"/>
          </w:tcPr>
          <w:p w:rsidR="00BD4DC3" w:rsidRPr="008969AB" w:rsidRDefault="00EF2763" w:rsidP="00BD4DC3">
            <w:pPr>
              <w:contextualSpacing/>
              <w:jc w:val="center"/>
              <w:rPr>
                <w:sz w:val="20"/>
                <w:szCs w:val="20"/>
              </w:rPr>
            </w:pPr>
            <w:r w:rsidRPr="008969AB">
              <w:rPr>
                <w:sz w:val="20"/>
                <w:szCs w:val="20"/>
              </w:rPr>
              <w:t>Засуха</w:t>
            </w:r>
          </w:p>
        </w:tc>
        <w:tc>
          <w:tcPr>
            <w:tcW w:w="2409" w:type="dxa"/>
            <w:vAlign w:val="center"/>
          </w:tcPr>
          <w:p w:rsidR="00BD4DC3" w:rsidRPr="008969AB" w:rsidRDefault="00EF2763" w:rsidP="00BD4DC3">
            <w:pPr>
              <w:contextualSpacing/>
              <w:jc w:val="center"/>
              <w:rPr>
                <w:sz w:val="20"/>
                <w:szCs w:val="20"/>
              </w:rPr>
            </w:pPr>
            <w:r w:rsidRPr="008969AB">
              <w:rPr>
                <w:sz w:val="20"/>
                <w:szCs w:val="20"/>
              </w:rPr>
              <w:t>Тепловой</w:t>
            </w:r>
          </w:p>
        </w:tc>
        <w:tc>
          <w:tcPr>
            <w:tcW w:w="4076" w:type="dxa"/>
            <w:vAlign w:val="center"/>
          </w:tcPr>
          <w:p w:rsidR="00BD4DC3" w:rsidRPr="008969AB" w:rsidRDefault="00EF2763" w:rsidP="00BD4DC3">
            <w:pPr>
              <w:contextualSpacing/>
              <w:jc w:val="center"/>
              <w:rPr>
                <w:sz w:val="20"/>
                <w:szCs w:val="20"/>
              </w:rPr>
            </w:pPr>
            <w:r w:rsidRPr="008969AB">
              <w:rPr>
                <w:sz w:val="20"/>
                <w:szCs w:val="20"/>
              </w:rPr>
              <w:t>Нагревание почвы, воздуха</w:t>
            </w:r>
          </w:p>
        </w:tc>
      </w:tr>
      <w:tr w:rsidR="00EF2763" w:rsidRPr="008969AB" w:rsidTr="00BD4DC3">
        <w:tc>
          <w:tcPr>
            <w:tcW w:w="534" w:type="dxa"/>
            <w:vAlign w:val="center"/>
          </w:tcPr>
          <w:p w:rsidR="00EF2763" w:rsidRPr="008969AB" w:rsidRDefault="00EF2763" w:rsidP="00821641">
            <w:pPr>
              <w:contextualSpacing/>
              <w:jc w:val="center"/>
              <w:rPr>
                <w:sz w:val="20"/>
                <w:szCs w:val="20"/>
              </w:rPr>
            </w:pPr>
            <w:r w:rsidRPr="008969AB">
              <w:rPr>
                <w:sz w:val="20"/>
                <w:szCs w:val="20"/>
              </w:rPr>
              <w:t>10</w:t>
            </w:r>
          </w:p>
        </w:tc>
        <w:tc>
          <w:tcPr>
            <w:tcW w:w="3402" w:type="dxa"/>
            <w:vAlign w:val="center"/>
          </w:tcPr>
          <w:p w:rsidR="00EF2763" w:rsidRPr="008969AB" w:rsidRDefault="00EF2763" w:rsidP="00821641">
            <w:pPr>
              <w:contextualSpacing/>
              <w:jc w:val="center"/>
              <w:rPr>
                <w:sz w:val="20"/>
                <w:szCs w:val="20"/>
              </w:rPr>
            </w:pPr>
            <w:r w:rsidRPr="008969AB">
              <w:rPr>
                <w:sz w:val="20"/>
                <w:szCs w:val="20"/>
              </w:rPr>
              <w:t>Гроза</w:t>
            </w:r>
          </w:p>
        </w:tc>
        <w:tc>
          <w:tcPr>
            <w:tcW w:w="2409" w:type="dxa"/>
            <w:vAlign w:val="center"/>
          </w:tcPr>
          <w:p w:rsidR="00EF2763" w:rsidRPr="008969AB" w:rsidRDefault="00EF2763" w:rsidP="00BD4DC3">
            <w:pPr>
              <w:contextualSpacing/>
              <w:jc w:val="center"/>
              <w:rPr>
                <w:sz w:val="20"/>
                <w:szCs w:val="20"/>
              </w:rPr>
            </w:pPr>
            <w:r w:rsidRPr="008969AB">
              <w:rPr>
                <w:sz w:val="20"/>
                <w:szCs w:val="20"/>
              </w:rPr>
              <w:t>Электрофизический</w:t>
            </w:r>
          </w:p>
        </w:tc>
        <w:tc>
          <w:tcPr>
            <w:tcW w:w="4076" w:type="dxa"/>
            <w:vAlign w:val="center"/>
          </w:tcPr>
          <w:p w:rsidR="00EF2763" w:rsidRPr="008969AB" w:rsidRDefault="00EF2763" w:rsidP="00BD4DC3">
            <w:pPr>
              <w:contextualSpacing/>
              <w:jc w:val="center"/>
              <w:rPr>
                <w:sz w:val="20"/>
                <w:szCs w:val="20"/>
              </w:rPr>
            </w:pPr>
            <w:r w:rsidRPr="008969AB">
              <w:rPr>
                <w:sz w:val="20"/>
                <w:szCs w:val="20"/>
              </w:rPr>
              <w:t>Электрические разряды</w:t>
            </w:r>
          </w:p>
        </w:tc>
      </w:tr>
      <w:tr w:rsidR="00EF2763" w:rsidRPr="008969AB" w:rsidTr="00821641">
        <w:tc>
          <w:tcPr>
            <w:tcW w:w="10421" w:type="dxa"/>
            <w:gridSpan w:val="4"/>
            <w:vAlign w:val="center"/>
          </w:tcPr>
          <w:p w:rsidR="00EF2763" w:rsidRPr="008969AB" w:rsidRDefault="00EF2763" w:rsidP="00BD4DC3">
            <w:pPr>
              <w:contextualSpacing/>
              <w:jc w:val="center"/>
              <w:rPr>
                <w:i/>
                <w:sz w:val="20"/>
                <w:szCs w:val="20"/>
              </w:rPr>
            </w:pPr>
            <w:r w:rsidRPr="008969AB">
              <w:rPr>
                <w:i/>
                <w:sz w:val="20"/>
                <w:szCs w:val="20"/>
              </w:rPr>
              <w:t>Природные пожары</w:t>
            </w:r>
          </w:p>
        </w:tc>
      </w:tr>
      <w:tr w:rsidR="00EF2763" w:rsidRPr="008969AB" w:rsidTr="00BD4DC3">
        <w:tc>
          <w:tcPr>
            <w:tcW w:w="534" w:type="dxa"/>
            <w:vMerge w:val="restart"/>
            <w:vAlign w:val="center"/>
          </w:tcPr>
          <w:p w:rsidR="00EF2763" w:rsidRPr="008969AB" w:rsidRDefault="00EF2763" w:rsidP="00BD4DC3">
            <w:pPr>
              <w:contextualSpacing/>
              <w:jc w:val="center"/>
              <w:rPr>
                <w:sz w:val="20"/>
                <w:szCs w:val="20"/>
              </w:rPr>
            </w:pPr>
            <w:r w:rsidRPr="008969AB">
              <w:rPr>
                <w:sz w:val="20"/>
                <w:szCs w:val="20"/>
              </w:rPr>
              <w:t>11</w:t>
            </w:r>
          </w:p>
        </w:tc>
        <w:tc>
          <w:tcPr>
            <w:tcW w:w="3402" w:type="dxa"/>
            <w:vMerge w:val="restart"/>
            <w:vAlign w:val="center"/>
          </w:tcPr>
          <w:p w:rsidR="00EF2763" w:rsidRPr="008969AB" w:rsidRDefault="00EF2763" w:rsidP="00EF2763">
            <w:pPr>
              <w:contextualSpacing/>
              <w:jc w:val="center"/>
              <w:rPr>
                <w:sz w:val="20"/>
                <w:szCs w:val="20"/>
              </w:rPr>
            </w:pPr>
            <w:r w:rsidRPr="008969AB">
              <w:rPr>
                <w:sz w:val="20"/>
                <w:szCs w:val="20"/>
              </w:rPr>
              <w:t>Пожар ландшафтный, лесной</w:t>
            </w:r>
          </w:p>
        </w:tc>
        <w:tc>
          <w:tcPr>
            <w:tcW w:w="2409" w:type="dxa"/>
            <w:vAlign w:val="center"/>
          </w:tcPr>
          <w:p w:rsidR="00EF2763" w:rsidRPr="008969AB" w:rsidRDefault="00EF2763" w:rsidP="00BD4DC3">
            <w:pPr>
              <w:contextualSpacing/>
              <w:jc w:val="center"/>
              <w:rPr>
                <w:sz w:val="20"/>
                <w:szCs w:val="20"/>
              </w:rPr>
            </w:pPr>
            <w:r w:rsidRPr="008969AB">
              <w:rPr>
                <w:sz w:val="20"/>
                <w:szCs w:val="20"/>
              </w:rPr>
              <w:t>Теплофизический</w:t>
            </w:r>
          </w:p>
        </w:tc>
        <w:tc>
          <w:tcPr>
            <w:tcW w:w="4076" w:type="dxa"/>
            <w:vAlign w:val="center"/>
          </w:tcPr>
          <w:p w:rsidR="00EF2763" w:rsidRPr="008969AB" w:rsidRDefault="00EF2763" w:rsidP="00EF2763">
            <w:pPr>
              <w:contextualSpacing/>
              <w:jc w:val="center"/>
              <w:rPr>
                <w:sz w:val="20"/>
                <w:szCs w:val="20"/>
              </w:rPr>
            </w:pPr>
            <w:r w:rsidRPr="008969AB">
              <w:rPr>
                <w:sz w:val="20"/>
                <w:szCs w:val="20"/>
              </w:rPr>
              <w:t>Пламя.</w:t>
            </w:r>
          </w:p>
          <w:p w:rsidR="00EF2763" w:rsidRPr="008969AB" w:rsidRDefault="00EF2763" w:rsidP="00EF2763">
            <w:pPr>
              <w:contextualSpacing/>
              <w:jc w:val="center"/>
              <w:rPr>
                <w:sz w:val="20"/>
                <w:szCs w:val="20"/>
              </w:rPr>
            </w:pPr>
            <w:r w:rsidRPr="008969AB">
              <w:rPr>
                <w:sz w:val="20"/>
                <w:szCs w:val="20"/>
              </w:rPr>
              <w:t>Нагрев тепловым потоком.</w:t>
            </w:r>
          </w:p>
          <w:p w:rsidR="00EF2763" w:rsidRPr="008969AB" w:rsidRDefault="00EF2763" w:rsidP="00EF2763">
            <w:pPr>
              <w:contextualSpacing/>
              <w:jc w:val="center"/>
              <w:rPr>
                <w:sz w:val="20"/>
                <w:szCs w:val="20"/>
              </w:rPr>
            </w:pPr>
            <w:r w:rsidRPr="008969AB">
              <w:rPr>
                <w:sz w:val="20"/>
                <w:szCs w:val="20"/>
              </w:rPr>
              <w:t>Тепловой удар.</w:t>
            </w:r>
          </w:p>
          <w:p w:rsidR="00EF2763" w:rsidRPr="008969AB" w:rsidRDefault="00EF2763" w:rsidP="00EF2763">
            <w:pPr>
              <w:contextualSpacing/>
              <w:jc w:val="center"/>
              <w:rPr>
                <w:sz w:val="20"/>
                <w:szCs w:val="20"/>
              </w:rPr>
            </w:pPr>
            <w:r w:rsidRPr="008969AB">
              <w:rPr>
                <w:sz w:val="20"/>
                <w:szCs w:val="20"/>
              </w:rPr>
              <w:t>Помутнение воздуха.</w:t>
            </w:r>
          </w:p>
          <w:p w:rsidR="00EF2763" w:rsidRPr="008969AB" w:rsidRDefault="00EF2763" w:rsidP="00EF2763">
            <w:pPr>
              <w:contextualSpacing/>
              <w:jc w:val="center"/>
              <w:rPr>
                <w:sz w:val="20"/>
                <w:szCs w:val="20"/>
              </w:rPr>
            </w:pPr>
            <w:r w:rsidRPr="008969AB">
              <w:rPr>
                <w:sz w:val="20"/>
                <w:szCs w:val="20"/>
              </w:rPr>
              <w:t>Опасные дымы</w:t>
            </w:r>
          </w:p>
        </w:tc>
      </w:tr>
      <w:tr w:rsidR="00EF2763" w:rsidRPr="008969AB" w:rsidTr="00BD4DC3">
        <w:tc>
          <w:tcPr>
            <w:tcW w:w="534" w:type="dxa"/>
            <w:vMerge/>
            <w:vAlign w:val="center"/>
          </w:tcPr>
          <w:p w:rsidR="00EF2763" w:rsidRPr="008969AB" w:rsidRDefault="00EF2763" w:rsidP="00BD4DC3">
            <w:pPr>
              <w:contextualSpacing/>
              <w:jc w:val="center"/>
              <w:rPr>
                <w:b/>
                <w:sz w:val="20"/>
                <w:szCs w:val="20"/>
              </w:rPr>
            </w:pPr>
          </w:p>
        </w:tc>
        <w:tc>
          <w:tcPr>
            <w:tcW w:w="3402" w:type="dxa"/>
            <w:vMerge/>
            <w:vAlign w:val="center"/>
          </w:tcPr>
          <w:p w:rsidR="00EF2763" w:rsidRPr="008969AB" w:rsidRDefault="00EF2763" w:rsidP="00BD4DC3">
            <w:pPr>
              <w:contextualSpacing/>
              <w:jc w:val="center"/>
              <w:rPr>
                <w:b/>
                <w:sz w:val="20"/>
                <w:szCs w:val="20"/>
              </w:rPr>
            </w:pPr>
          </w:p>
        </w:tc>
        <w:tc>
          <w:tcPr>
            <w:tcW w:w="2409" w:type="dxa"/>
            <w:vAlign w:val="center"/>
          </w:tcPr>
          <w:p w:rsidR="00EF2763" w:rsidRPr="008969AB" w:rsidRDefault="00EF2763" w:rsidP="00BD4DC3">
            <w:pPr>
              <w:contextualSpacing/>
              <w:jc w:val="center"/>
              <w:rPr>
                <w:sz w:val="20"/>
                <w:szCs w:val="20"/>
              </w:rPr>
            </w:pPr>
            <w:r w:rsidRPr="008969AB">
              <w:rPr>
                <w:sz w:val="20"/>
                <w:szCs w:val="20"/>
              </w:rPr>
              <w:t>Химический</w:t>
            </w:r>
          </w:p>
        </w:tc>
        <w:tc>
          <w:tcPr>
            <w:tcW w:w="4076" w:type="dxa"/>
            <w:vAlign w:val="center"/>
          </w:tcPr>
          <w:p w:rsidR="00EF2763" w:rsidRPr="008969AB" w:rsidRDefault="00EF2763" w:rsidP="00BD4DC3">
            <w:pPr>
              <w:contextualSpacing/>
              <w:jc w:val="center"/>
              <w:rPr>
                <w:sz w:val="20"/>
                <w:szCs w:val="20"/>
              </w:rPr>
            </w:pPr>
            <w:r w:rsidRPr="008969AB">
              <w:rPr>
                <w:sz w:val="20"/>
                <w:szCs w:val="20"/>
              </w:rPr>
              <w:t>Загрязнение атмосферы, почвы, грунтов, гидросферы</w:t>
            </w:r>
          </w:p>
        </w:tc>
      </w:tr>
    </w:tbl>
    <w:p w:rsidR="00EF2763" w:rsidRPr="008969AB" w:rsidRDefault="00EF2763" w:rsidP="00EF2763">
      <w:pPr>
        <w:spacing w:line="380" w:lineRule="exact"/>
        <w:ind w:firstLine="709"/>
        <w:contextualSpacing/>
        <w:jc w:val="both"/>
      </w:pPr>
      <w:r w:rsidRPr="008969AB">
        <w:lastRenderedPageBreak/>
        <w:t xml:space="preserve">Возникновение  природных  опасных  явлений  зависит  в  большей  степени  от  природно-климатических условий. Поэтому масштабы их возникновения будут определяться погодными условиями. </w:t>
      </w:r>
    </w:p>
    <w:p w:rsidR="00EF2763" w:rsidRPr="008969AB" w:rsidRDefault="00EF2763" w:rsidP="00EF2763">
      <w:pPr>
        <w:spacing w:line="380" w:lineRule="exact"/>
        <w:ind w:firstLine="709"/>
        <w:contextualSpacing/>
        <w:jc w:val="both"/>
      </w:pPr>
      <w:r w:rsidRPr="008969AB">
        <w:t>Наиболее  вероятные  чрезвычайные  ситуации  природн</w:t>
      </w:r>
      <w:r w:rsidR="000F1365" w:rsidRPr="008969AB">
        <w:t>ого  характера  на  территории поселкового округа</w:t>
      </w:r>
      <w:r w:rsidRPr="008969AB">
        <w:t xml:space="preserve">  могут  быть  вызваны  следующими  природными  опасностями:  подъемом  воды  в реках  в  период  весеннего  половодья,  сильными  ветрами,  природными  пожарами,  засухой, дождями  с  градом,  метелями,  экзогенными  процессами,  ранними  и  поздними  заморозками, сложными гололедно-изморозевыми явлениями. </w:t>
      </w:r>
    </w:p>
    <w:p w:rsidR="00EF2763" w:rsidRPr="008969AB" w:rsidRDefault="00EF2763" w:rsidP="00EF2763">
      <w:pPr>
        <w:spacing w:line="380" w:lineRule="exact"/>
        <w:ind w:firstLine="709"/>
        <w:contextualSpacing/>
        <w:jc w:val="both"/>
      </w:pPr>
      <w:r w:rsidRPr="008969AB">
        <w:t xml:space="preserve">В  летний  период  одним  из  возможных  опасных  явлений  на  территории  является выпадение  обильных  осадков  в  виде  дождей  с  градом,  сопровождаемых  сильным  ветром, смывающих посевы сельскохозяйственных культур и наносящих значительный материальный ущерб. </w:t>
      </w:r>
    </w:p>
    <w:p w:rsidR="00EF2763" w:rsidRPr="008969AB" w:rsidRDefault="00EF2763" w:rsidP="00EF2763">
      <w:pPr>
        <w:spacing w:line="380" w:lineRule="exact"/>
        <w:ind w:firstLine="709"/>
        <w:contextualSpacing/>
        <w:jc w:val="both"/>
      </w:pPr>
      <w:r w:rsidRPr="008969AB">
        <w:t xml:space="preserve">Сезонный характер также носят заморозки, особые ледовые явления, снежные заносы и метели. Их возникновение в большой степени зависит от условий соответствующего периода. Продолжительность этих природных явлений составляет от 25 до 39 дней в год. </w:t>
      </w:r>
    </w:p>
    <w:p w:rsidR="00EF2763" w:rsidRPr="008969AB" w:rsidRDefault="00EF2763" w:rsidP="00EF2763">
      <w:pPr>
        <w:spacing w:line="380" w:lineRule="exact"/>
        <w:ind w:firstLine="709"/>
        <w:contextualSpacing/>
        <w:jc w:val="both"/>
      </w:pPr>
      <w:r w:rsidRPr="008969AB">
        <w:t xml:space="preserve">Сохраняется  уязвимость  к  негативному  воздействию  весеннего  половодья  территории. Критический уровень подъема воды в реках также носит сезонный характер – апрель-май, что связано с интенсивным снеготаянием в этот период. </w:t>
      </w:r>
    </w:p>
    <w:p w:rsidR="00EF2763" w:rsidRPr="008969AB" w:rsidRDefault="00EF2763" w:rsidP="00EF2763">
      <w:pPr>
        <w:spacing w:line="380" w:lineRule="exact"/>
        <w:ind w:firstLine="709"/>
        <w:contextualSpacing/>
        <w:jc w:val="both"/>
      </w:pPr>
      <w:r w:rsidRPr="008969AB">
        <w:t xml:space="preserve">Возможны чрезвычайные ситуации, обусловленные ураганными ветрами. </w:t>
      </w:r>
    </w:p>
    <w:p w:rsidR="00EF2763" w:rsidRPr="008969AB" w:rsidRDefault="00EF2763" w:rsidP="00EF2763">
      <w:pPr>
        <w:spacing w:line="380" w:lineRule="exact"/>
        <w:ind w:firstLine="709"/>
        <w:contextualSpacing/>
        <w:jc w:val="both"/>
      </w:pPr>
      <w:r w:rsidRPr="008969AB">
        <w:t xml:space="preserve">В  соответствии  с  климатическими  особенностями  (жаркая  сухая  погода,  низкая относительная влажность и сильный порывистый ветер), период с апреля по октябрь является пожароопасным сезоном. </w:t>
      </w:r>
    </w:p>
    <w:p w:rsidR="00BD4DC3" w:rsidRPr="008969AB" w:rsidRDefault="00EF2763" w:rsidP="00EF2763">
      <w:pPr>
        <w:spacing w:line="380" w:lineRule="exact"/>
        <w:ind w:firstLine="709"/>
        <w:contextualSpacing/>
        <w:jc w:val="both"/>
      </w:pPr>
      <w:r w:rsidRPr="008969AB">
        <w:t>Прогноз  чрезвычайных  ситуаций,  связанных  с  активизацией  эрозионных  процессов</w:t>
      </w:r>
      <w:r w:rsidR="00951E3C" w:rsidRPr="008969AB">
        <w:t xml:space="preserve">, </w:t>
      </w:r>
      <w:r w:rsidRPr="008969AB">
        <w:t>зависит от количества осадков и температуры воздуха.</w:t>
      </w:r>
    </w:p>
    <w:p w:rsidR="0013490A" w:rsidRPr="008969AB" w:rsidRDefault="0013490A" w:rsidP="00EF2763">
      <w:pPr>
        <w:spacing w:line="380" w:lineRule="exact"/>
        <w:ind w:firstLine="709"/>
        <w:contextualSpacing/>
        <w:jc w:val="both"/>
      </w:pPr>
    </w:p>
    <w:p w:rsidR="001F6130" w:rsidRPr="008969AB" w:rsidRDefault="0013490A" w:rsidP="001F6130">
      <w:pPr>
        <w:spacing w:line="380" w:lineRule="exact"/>
        <w:ind w:firstLine="709"/>
        <w:contextualSpacing/>
        <w:jc w:val="center"/>
        <w:rPr>
          <w:b/>
        </w:rPr>
      </w:pPr>
      <w:r w:rsidRPr="008969AB">
        <w:rPr>
          <w:b/>
        </w:rPr>
        <w:t>5.</w:t>
      </w:r>
      <w:r w:rsidR="000567A0" w:rsidRPr="008969AB">
        <w:rPr>
          <w:b/>
        </w:rPr>
        <w:t>2</w:t>
      </w:r>
      <w:r w:rsidR="001F6130" w:rsidRPr="008969AB">
        <w:rPr>
          <w:b/>
        </w:rPr>
        <w:t xml:space="preserve">. </w:t>
      </w:r>
      <w:r w:rsidR="00D72005" w:rsidRPr="008969AB">
        <w:rPr>
          <w:b/>
        </w:rPr>
        <w:t xml:space="preserve">Перечень возможных источников чрезвычайных </w:t>
      </w:r>
      <w:r w:rsidR="00247DE9" w:rsidRPr="008969AB">
        <w:rPr>
          <w:b/>
        </w:rPr>
        <w:t>ситуация техногенного характера</w:t>
      </w:r>
    </w:p>
    <w:p w:rsidR="00D72005" w:rsidRPr="008969AB" w:rsidRDefault="00D72005" w:rsidP="00D72005">
      <w:pPr>
        <w:pStyle w:val="S"/>
        <w:spacing w:line="380" w:lineRule="exact"/>
        <w:contextualSpacing/>
      </w:pPr>
      <w:r w:rsidRPr="008969AB">
        <w:t>Техногенная чрезвычайная ситуация − состояние, при котором в результате возникновения источника техногенной чрезвычайной ситуации на объекте, определённой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rsidR="00D72005" w:rsidRPr="008969AB" w:rsidRDefault="00D72005" w:rsidP="00D72005">
      <w:pPr>
        <w:pStyle w:val="S"/>
        <w:spacing w:line="380" w:lineRule="exact"/>
        <w:contextualSpacing/>
      </w:pPr>
      <w:r w:rsidRPr="008969AB">
        <w:t>Техногенные чрезвычайные ситуации могут возникать на основе событий техногенного характера вследствие конструктивных недостатков объекта (сооружения, комплекса, системы, агрегата и т.д.), изношенности оборудования, низкой квалификации персонала, нарушения техники безопасности в ходе эксплуатации объекта.</w:t>
      </w:r>
    </w:p>
    <w:p w:rsidR="00D72005" w:rsidRPr="008969AB" w:rsidRDefault="00D72005" w:rsidP="00D72005">
      <w:pPr>
        <w:pStyle w:val="S"/>
        <w:spacing w:line="380" w:lineRule="exact"/>
        <w:contextualSpacing/>
      </w:pPr>
      <w:r w:rsidRPr="008969AB">
        <w:lastRenderedPageBreak/>
        <w:t>Чрезвычайные ситуации техногенного характера на территории муниципального образования классифицируются с учётом межгосударственного стандарта ГОСТ 22.0.06-97, ГОСТ Р 22.0.06-95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D72005" w:rsidRPr="008969AB" w:rsidRDefault="00D72005" w:rsidP="00D72005">
      <w:pPr>
        <w:pStyle w:val="S"/>
        <w:spacing w:line="380" w:lineRule="exact"/>
        <w:contextualSpacing/>
      </w:pPr>
      <w:r w:rsidRPr="008969AB">
        <w:t xml:space="preserve">Поражающие факторы источников техногенных </w:t>
      </w:r>
      <w:r w:rsidR="00392308" w:rsidRPr="008969AB">
        <w:t>чрезвычайных ситуаций</w:t>
      </w:r>
      <w:r w:rsidRPr="008969AB">
        <w:t xml:space="preserve"> классифицируют по генезису (происхождению) и механизму воздействия.</w:t>
      </w:r>
    </w:p>
    <w:p w:rsidR="00D72005" w:rsidRPr="008969AB" w:rsidRDefault="00D72005" w:rsidP="00D72005">
      <w:pPr>
        <w:pStyle w:val="S"/>
        <w:spacing w:line="380" w:lineRule="exact"/>
        <w:contextualSpacing/>
      </w:pPr>
      <w:r w:rsidRPr="008969AB">
        <w:t xml:space="preserve">Поражающие факторы источников техногенных </w:t>
      </w:r>
      <w:r w:rsidR="00392308" w:rsidRPr="008969AB">
        <w:t>чрезвычайных ситуаций</w:t>
      </w:r>
      <w:r w:rsidRPr="008969AB">
        <w:t xml:space="preserve"> по генезису подразделяют на факторы: прямого действия или первичные и побочного действия или вторичные. Первичные поражающие факторы непосредственно вызываются возникновением источника техногенной </w:t>
      </w:r>
      <w:r w:rsidR="00392308" w:rsidRPr="008969AB">
        <w:t>чрезвычайной ситуации</w:t>
      </w:r>
      <w:r w:rsidRPr="008969AB">
        <w:t>. Вторичные поражающие факторы вызываются изменением объектов окружающей среды первичными поражающими факторами.</w:t>
      </w:r>
    </w:p>
    <w:p w:rsidR="00D72005" w:rsidRPr="008969AB" w:rsidRDefault="00D72005" w:rsidP="00D72005">
      <w:pPr>
        <w:pStyle w:val="S"/>
        <w:spacing w:line="380" w:lineRule="exact"/>
        <w:contextualSpacing/>
      </w:pPr>
      <w:r w:rsidRPr="008969AB">
        <w:t xml:space="preserve">Поражающие </w:t>
      </w:r>
      <w:r w:rsidR="00392308" w:rsidRPr="008969AB">
        <w:t>факторы источников техногенных чрезвычайных ситуаций</w:t>
      </w:r>
      <w:r w:rsidRPr="008969AB">
        <w:t xml:space="preserve"> по механизму действия подразделяют на факторы: физического действия, химического действия.</w:t>
      </w:r>
    </w:p>
    <w:p w:rsidR="00D72005" w:rsidRPr="008969AB" w:rsidRDefault="00D72005" w:rsidP="00D72005">
      <w:pPr>
        <w:pStyle w:val="S"/>
        <w:spacing w:line="380" w:lineRule="exact"/>
        <w:contextualSpacing/>
      </w:pPr>
      <w:r w:rsidRPr="008969AB">
        <w:t xml:space="preserve">На территории </w:t>
      </w:r>
      <w:r w:rsidR="001A234A" w:rsidRPr="008969AB">
        <w:t>Токарёвского поселкового округа Токарёвского</w:t>
      </w:r>
      <w:r w:rsidR="00C63CF3" w:rsidRPr="008969AB">
        <w:t xml:space="preserve"> района</w:t>
      </w:r>
      <w:r w:rsidRPr="008969AB">
        <w:t xml:space="preserve"> Тамбовской области чрезвычайные ситуации техногенного характера могут быть связаны с</w:t>
      </w:r>
      <w:r w:rsidR="00C63CF3" w:rsidRPr="008969AB">
        <w:t xml:space="preserve"> </w:t>
      </w:r>
      <w:r w:rsidRPr="008969AB">
        <w:t>транспортом и пожаровзрывоопасными объектами.</w:t>
      </w:r>
    </w:p>
    <w:p w:rsidR="001F6AF0" w:rsidRPr="008969AB" w:rsidRDefault="00406980" w:rsidP="001F6AF0">
      <w:pPr>
        <w:spacing w:line="380" w:lineRule="exact"/>
        <w:ind w:firstLine="709"/>
        <w:contextualSpacing/>
        <w:jc w:val="both"/>
      </w:pPr>
      <w:r w:rsidRPr="008969AB">
        <w:rPr>
          <w:i/>
        </w:rPr>
        <w:t>Пожаро</w:t>
      </w:r>
      <w:r w:rsidR="00D72005" w:rsidRPr="008969AB">
        <w:rPr>
          <w:i/>
        </w:rPr>
        <w:t>взрывоопасные объекты.</w:t>
      </w:r>
      <w:r w:rsidR="00D72005" w:rsidRPr="008969AB">
        <w:t xml:space="preserve"> </w:t>
      </w:r>
      <w:r w:rsidRPr="008969AB">
        <w:t>К пожаро</w:t>
      </w:r>
      <w:r w:rsidR="001F6AF0" w:rsidRPr="008969AB">
        <w:t>взрывоопасным объектам относятся предприятия и объекты производящие, использующие, хранящие или транспортирующие горючие и взрывоопасные вещества: предприятия газовой, пищевой, все виды транспорта, перевозящего взрывопожароопасные вещества, автозаправочные станции, газопроводы.</w:t>
      </w:r>
    </w:p>
    <w:p w:rsidR="001F6AF0" w:rsidRPr="008969AB" w:rsidRDefault="001F6AF0" w:rsidP="001F6AF0">
      <w:pPr>
        <w:pStyle w:val="S"/>
        <w:spacing w:line="380" w:lineRule="exact"/>
        <w:contextualSpacing/>
      </w:pPr>
      <w:r w:rsidRPr="008969AB">
        <w:t>К числу взрывоопасных объектов на территории муниципального образования относятся магистральный газопровод, проходящий по территории, электроподстанция, газораспределительные пункты АГРС и ГРП, АЗС, СТО, очистные сооружения.</w:t>
      </w:r>
    </w:p>
    <w:p w:rsidR="00D72005" w:rsidRPr="008969AB" w:rsidRDefault="00D72005" w:rsidP="00D72005">
      <w:pPr>
        <w:pStyle w:val="S"/>
        <w:spacing w:line="380" w:lineRule="exact"/>
        <w:contextualSpacing/>
      </w:pPr>
      <w:bookmarkStart w:id="6" w:name="t1"/>
      <w:bookmarkStart w:id="7" w:name="t4"/>
      <w:bookmarkStart w:id="8" w:name="t3"/>
      <w:bookmarkStart w:id="9" w:name="t2"/>
      <w:bookmarkStart w:id="10" w:name="t5"/>
      <w:bookmarkStart w:id="11" w:name="t6"/>
      <w:bookmarkStart w:id="12" w:name="t7"/>
      <w:bookmarkEnd w:id="6"/>
      <w:bookmarkEnd w:id="7"/>
      <w:bookmarkEnd w:id="8"/>
      <w:bookmarkEnd w:id="9"/>
      <w:bookmarkEnd w:id="10"/>
      <w:bookmarkEnd w:id="11"/>
      <w:bookmarkEnd w:id="12"/>
      <w:r w:rsidRPr="008969AB">
        <w:t xml:space="preserve">Пожары в зданиях и сооружениях производственного, жилого, социально-бытового и культурного назначения остаются самыми распространенными бедствиями. </w:t>
      </w:r>
    </w:p>
    <w:p w:rsidR="00D72005" w:rsidRPr="008969AB" w:rsidRDefault="00D72005" w:rsidP="00D72005">
      <w:pPr>
        <w:pStyle w:val="S"/>
        <w:spacing w:line="380" w:lineRule="exact"/>
        <w:contextualSpacing/>
      </w:pPr>
      <w:r w:rsidRPr="008969AB">
        <w:t>Организация тушения пожаров предполагает создание необходимых условий для укрепления пожарной безопасности муниципального образования, уменьшение гибели, травматизма людей и размера материальных потерь от пожаров.</w:t>
      </w:r>
    </w:p>
    <w:p w:rsidR="00406980" w:rsidRPr="008969AB" w:rsidRDefault="00406980" w:rsidP="00D72005">
      <w:pPr>
        <w:pStyle w:val="S"/>
        <w:spacing w:line="380" w:lineRule="exact"/>
        <w:contextualSpacing/>
        <w:rPr>
          <w:i/>
        </w:rPr>
      </w:pPr>
      <w:r w:rsidRPr="008969AB">
        <w:rPr>
          <w:i/>
        </w:rPr>
        <w:t>Опасные происшествия на транспорте при перевозке опасных грузов.</w:t>
      </w:r>
    </w:p>
    <w:p w:rsidR="00821641" w:rsidRPr="008969AB" w:rsidRDefault="00821641" w:rsidP="00821641">
      <w:pPr>
        <w:pStyle w:val="S"/>
        <w:spacing w:line="380" w:lineRule="exact"/>
        <w:contextualSpacing/>
      </w:pPr>
      <w:r w:rsidRPr="008969AB">
        <w:t xml:space="preserve">Транспортная  авария  –  авария  на  транспорте,  повлекшая  за  собой  гибель  людей, причинение  пострадавшим  тяжелых  телесных  повреждений,  уничтожение  и  повреждение транспортных сооружений и средств или ущерб окружающей природной среде. Транспортные аварии  разделяют  по  видам  транспорта,  на  котором  они  произошли  и  (или)  по  поражающим факторам опасных грузов. </w:t>
      </w:r>
    </w:p>
    <w:p w:rsidR="00821641" w:rsidRPr="008969AB" w:rsidRDefault="00821641" w:rsidP="00821641">
      <w:pPr>
        <w:pStyle w:val="S"/>
        <w:spacing w:line="380" w:lineRule="exact"/>
        <w:contextualSpacing/>
      </w:pPr>
      <w:r w:rsidRPr="008969AB">
        <w:t xml:space="preserve">Существуют также риски возникновения дорожно-транспортных происшествий – транспортных аварий, возникающих в процессе дорожного движения с участием транспортного </w:t>
      </w:r>
      <w:r w:rsidRPr="008969AB">
        <w:lastRenderedPageBreak/>
        <w:t>средства и влекущих за собой гибель людей и (или) причинение им тяжких телесных повреждений, повреждения транспортных средств, дорог, сооружений, грузов или иной материальный ущерб.</w:t>
      </w:r>
    </w:p>
    <w:p w:rsidR="00AB0C64" w:rsidRPr="008969AB" w:rsidRDefault="00AB0C64" w:rsidP="00AB0C64">
      <w:pPr>
        <w:pStyle w:val="S"/>
        <w:spacing w:line="380" w:lineRule="exact"/>
        <w:contextualSpacing/>
      </w:pPr>
      <w:r w:rsidRPr="008969AB">
        <w:t>При возникновении аварийной ситуации на газопроводе возможно разрушение трубы газопровода, сопровождающееся выбросом и возгоранием природного газа, создающее угрозу жизни и здоровью людей, приводящее к разрушению сооружений и оборудования, а также нанесению ущерба окружающей природной среде.</w:t>
      </w:r>
    </w:p>
    <w:p w:rsidR="00AB0C64" w:rsidRPr="008969AB" w:rsidRDefault="00AB0C64" w:rsidP="00AB0C64">
      <w:pPr>
        <w:pStyle w:val="S"/>
        <w:spacing w:line="380" w:lineRule="exact"/>
        <w:contextualSpacing/>
      </w:pPr>
      <w:r w:rsidRPr="008969AB">
        <w:t>Причинами аварий могут быть дефекты труб, арматуры, оборудования, нарушение правил технической эксплуатации, механические повреждения, коррозия и др.</w:t>
      </w:r>
    </w:p>
    <w:p w:rsidR="00AB0C64" w:rsidRPr="008969AB" w:rsidRDefault="00AB0C64" w:rsidP="00AB0C64">
      <w:pPr>
        <w:pStyle w:val="S"/>
        <w:spacing w:line="380" w:lineRule="exact"/>
        <w:contextualSpacing/>
      </w:pPr>
      <w:r w:rsidRPr="008969AB">
        <w:t>Возникновение поражающих факторов, представляющих опасность для людей, а также зданий, сооружений и техники возможно при взрыве газа и пожаре, фонтанном горении на газопроводе. Наибольшую опасность представляет утечка газа с последующим взрывом топливо-воздушной смеси (ТВС) и возгоранием.</w:t>
      </w:r>
    </w:p>
    <w:p w:rsidR="00D72005" w:rsidRPr="008969AB" w:rsidRDefault="00D72005" w:rsidP="00821641">
      <w:pPr>
        <w:pStyle w:val="S"/>
        <w:spacing w:line="380" w:lineRule="exact"/>
        <w:contextualSpacing/>
      </w:pPr>
      <w:r w:rsidRPr="008969AB">
        <w:t xml:space="preserve">Сведения о территориях, подверженных риску возникновения чрезвычайных ситуаций природного и техногенного характера отображаются на карте </w:t>
      </w:r>
      <w:r w:rsidR="001F6AF0" w:rsidRPr="008969AB">
        <w:t xml:space="preserve">2 </w:t>
      </w:r>
      <w:r w:rsidRPr="008969AB">
        <w:t xml:space="preserve">материалов по обоснованию генерального плана муниципального образования </w:t>
      </w:r>
      <w:r w:rsidR="001A234A" w:rsidRPr="008969AB">
        <w:t>Токарёвский поселковый округ Токарёвского</w:t>
      </w:r>
      <w:r w:rsidR="001F6AF0" w:rsidRPr="008969AB">
        <w:t xml:space="preserve"> района Тамбовской области</w:t>
      </w:r>
      <w:r w:rsidRPr="008969AB">
        <w:t>.</w:t>
      </w:r>
    </w:p>
    <w:p w:rsidR="00AA5060" w:rsidRPr="008969AB" w:rsidRDefault="00AA5060" w:rsidP="00821641">
      <w:pPr>
        <w:pStyle w:val="S"/>
        <w:spacing w:line="380" w:lineRule="exact"/>
        <w:contextualSpacing/>
      </w:pPr>
    </w:p>
    <w:p w:rsidR="00595F21" w:rsidRPr="008969AB" w:rsidRDefault="0013490A" w:rsidP="00595F21">
      <w:pPr>
        <w:spacing w:line="380" w:lineRule="exact"/>
        <w:ind w:firstLine="709"/>
        <w:contextualSpacing/>
        <w:jc w:val="center"/>
        <w:rPr>
          <w:b/>
        </w:rPr>
      </w:pPr>
      <w:r w:rsidRPr="008969AB">
        <w:rPr>
          <w:b/>
        </w:rPr>
        <w:t>5.</w:t>
      </w:r>
      <w:r w:rsidR="00AA5060" w:rsidRPr="008969AB">
        <w:rPr>
          <w:b/>
        </w:rPr>
        <w:t>3. Перечень возможных источников чрезвычайных ситуация биолого-социального</w:t>
      </w:r>
      <w:r w:rsidR="00247DE9" w:rsidRPr="008969AB">
        <w:rPr>
          <w:b/>
        </w:rPr>
        <w:t xml:space="preserve"> характера</w:t>
      </w:r>
    </w:p>
    <w:p w:rsidR="00AA5060" w:rsidRPr="008969AB" w:rsidRDefault="00F5187B" w:rsidP="00AA5060">
      <w:pPr>
        <w:spacing w:line="380" w:lineRule="exact"/>
        <w:ind w:firstLine="709"/>
        <w:contextualSpacing/>
        <w:jc w:val="both"/>
      </w:pPr>
      <w:r w:rsidRPr="008969AB">
        <w:t>Биолого-социальная чрезвычайная ситуация − с</w:t>
      </w:r>
      <w:r w:rsidR="00AA5060" w:rsidRPr="008969AB">
        <w:t xml:space="preserve">остояние,  при  котором  в  результате  возникновения  источника  биолого-социальной чрезвычайной ситуации на определенной территории нарушаются нормальные условия жизни и деятельности  людей,  существования  сельскохозяйственных  животных  и  произрастания растений,  возникает  угроза  жизни  и  здоровью  людей,  широкого  распространения инфекционных болезней, потерь сельскохозяйственных животных и растений. </w:t>
      </w:r>
    </w:p>
    <w:p w:rsidR="00AA5060" w:rsidRPr="008969AB" w:rsidRDefault="00AA5060" w:rsidP="00AA5060">
      <w:pPr>
        <w:spacing w:line="380" w:lineRule="exact"/>
        <w:ind w:firstLine="709"/>
        <w:contextualSpacing/>
        <w:jc w:val="both"/>
      </w:pPr>
      <w:r w:rsidRPr="008969AB">
        <w:t xml:space="preserve">Источник  биолого-социальной  чрезвычайной  ситуации  </w:t>
      </w:r>
      <w:r w:rsidR="00F5187B" w:rsidRPr="008969AB">
        <w:t>−</w:t>
      </w:r>
      <w:r w:rsidRPr="008969AB">
        <w:t xml:space="preserve"> особо  опасная  или  широко распространенная инфекционная болезнь людей, сельскохозяйственных животных и растений, в результате которой на определенной территории произошла или может возникнуть биолого-социальная чрезвычайная ситуация. </w:t>
      </w:r>
    </w:p>
    <w:p w:rsidR="00AA5060" w:rsidRPr="008969AB" w:rsidRDefault="00AA5060" w:rsidP="00AA5060">
      <w:pPr>
        <w:spacing w:line="380" w:lineRule="exact"/>
        <w:ind w:firstLine="709"/>
        <w:contextualSpacing/>
        <w:jc w:val="both"/>
      </w:pPr>
      <w:r w:rsidRPr="008969AB">
        <w:t xml:space="preserve">Наступление  биолого-социальных  чрезвычайных  ситуаций  на  рассматриваемой территории возможно в осенне-зимний период при заболеваниях гриппом.  </w:t>
      </w:r>
    </w:p>
    <w:p w:rsidR="00AA5060" w:rsidRPr="008969AB" w:rsidRDefault="00AA5060" w:rsidP="00AA5060">
      <w:pPr>
        <w:spacing w:line="380" w:lineRule="exact"/>
        <w:ind w:firstLine="709"/>
        <w:contextualSpacing/>
        <w:jc w:val="both"/>
      </w:pPr>
      <w:r w:rsidRPr="008969AB">
        <w:t xml:space="preserve">В результате аварий на водопроводных сетях и связанным с ними нарушением снабжения населения  доброкачественной  водой  возможно  возникновение  вспышек  острых  кишечных инфекций. </w:t>
      </w:r>
    </w:p>
    <w:p w:rsidR="00AA5060" w:rsidRDefault="00AA5060" w:rsidP="00AA5060">
      <w:pPr>
        <w:spacing w:line="380" w:lineRule="exact"/>
        <w:ind w:firstLine="709"/>
        <w:contextualSpacing/>
        <w:jc w:val="both"/>
      </w:pPr>
      <w:r w:rsidRPr="008969AB">
        <w:lastRenderedPageBreak/>
        <w:t>Также источником возникновения чрезвычайной ситуации биолого-социального характера могут стать места захоронения (кладбища).</w:t>
      </w:r>
    </w:p>
    <w:p w:rsidR="003F2EEC" w:rsidRPr="008969AB" w:rsidRDefault="003F2EEC" w:rsidP="00AA5060">
      <w:pPr>
        <w:spacing w:line="380" w:lineRule="exact"/>
        <w:ind w:firstLine="709"/>
        <w:contextualSpacing/>
        <w:jc w:val="both"/>
      </w:pPr>
    </w:p>
    <w:p w:rsidR="00595F21" w:rsidRPr="008969AB" w:rsidRDefault="00C327F3" w:rsidP="00595F21">
      <w:pPr>
        <w:spacing w:line="380" w:lineRule="exact"/>
        <w:ind w:firstLine="709"/>
        <w:contextualSpacing/>
        <w:jc w:val="center"/>
      </w:pPr>
      <w:r w:rsidRPr="008969AB">
        <w:rPr>
          <w:b/>
        </w:rPr>
        <w:t>5</w:t>
      </w:r>
      <w:r w:rsidR="00595F21" w:rsidRPr="008969AB">
        <w:rPr>
          <w:b/>
        </w:rPr>
        <w:t>.</w:t>
      </w:r>
      <w:r w:rsidR="0013490A" w:rsidRPr="008969AB">
        <w:rPr>
          <w:b/>
        </w:rPr>
        <w:t>4</w:t>
      </w:r>
      <w:r w:rsidRPr="008969AB">
        <w:rPr>
          <w:b/>
        </w:rPr>
        <w:t>.</w:t>
      </w:r>
      <w:r w:rsidR="00595F21" w:rsidRPr="008969AB">
        <w:rPr>
          <w:b/>
        </w:rPr>
        <w:t xml:space="preserve"> </w:t>
      </w:r>
      <w:r w:rsidRPr="008969AB">
        <w:rPr>
          <w:b/>
        </w:rPr>
        <w:t>Перечень мероприятий по обеспечению пожарной безопасности</w:t>
      </w:r>
      <w:r w:rsidR="00595F21" w:rsidRPr="008969AB">
        <w:t xml:space="preserve"> </w:t>
      </w:r>
    </w:p>
    <w:p w:rsidR="00B71656" w:rsidRPr="008969AB" w:rsidRDefault="00B71656" w:rsidP="00B71656">
      <w:pPr>
        <w:spacing w:line="380" w:lineRule="exact"/>
        <w:ind w:firstLine="709"/>
        <w:contextualSpacing/>
        <w:jc w:val="both"/>
      </w:pPr>
      <w:r w:rsidRPr="008969AB">
        <w:t xml:space="preserve">Система обеспечения пожарной безопасности – это 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пожаров,  их  тушение  и  проведение  аварийно-спасательных работ (Федеральный закон </w:t>
      </w:r>
      <w:r w:rsidR="0071229D" w:rsidRPr="008969AB">
        <w:t xml:space="preserve">от 21.12.1994 </w:t>
      </w:r>
      <w:r w:rsidRPr="008969AB">
        <w:t>№69-ФЗ «О пожарной безопасности», с изменениями и дополнениями). В соответствии с ч</w:t>
      </w:r>
      <w:r w:rsidR="0071229D" w:rsidRPr="008969AB">
        <w:t>астью</w:t>
      </w:r>
      <w:r w:rsidRPr="008969AB">
        <w:t xml:space="preserve"> 4 ст</w:t>
      </w:r>
      <w:r w:rsidR="0071229D" w:rsidRPr="008969AB">
        <w:t>атьи</w:t>
      </w:r>
      <w:r w:rsidRPr="008969AB">
        <w:t xml:space="preserve"> 6 Федерального закона №123-ФЗ от 22.07.2008 «Технический регламент о требованиях пожарной безопасности» (с изменениями и дополнениями),    пожарная  безопасность  сельских  поселений  обеспечивается  в  рамках реализации мер пожарной безопасности соответствующими органами государственной власти, органами местного самоуправления в соответствии со статьей 63 Федерального закона №123-ФЗ от 22.07.2008.</w:t>
      </w:r>
    </w:p>
    <w:p w:rsidR="00BB67FB" w:rsidRPr="008969AB" w:rsidRDefault="00BB67FB" w:rsidP="00BB67FB">
      <w:pPr>
        <w:spacing w:line="380" w:lineRule="exact"/>
        <w:ind w:firstLine="709"/>
        <w:contextualSpacing/>
        <w:jc w:val="both"/>
      </w:pPr>
      <w:r w:rsidRPr="008969AB">
        <w:t xml:space="preserve">Первичные меры пожарной безопасности включают в себя:  </w:t>
      </w:r>
    </w:p>
    <w:p w:rsidR="00BB67FB" w:rsidRPr="008969AB" w:rsidRDefault="00BB67FB" w:rsidP="00BB67FB">
      <w:pPr>
        <w:spacing w:line="380" w:lineRule="exact"/>
        <w:ind w:firstLine="709"/>
        <w:contextualSpacing/>
        <w:jc w:val="both"/>
      </w:pPr>
      <w:r w:rsidRPr="008969AB">
        <w:t xml:space="preserve">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 </w:t>
      </w:r>
    </w:p>
    <w:p w:rsidR="00BB67FB" w:rsidRPr="008969AB" w:rsidRDefault="00BB67FB" w:rsidP="00BB67FB">
      <w:pPr>
        <w:spacing w:line="380" w:lineRule="exact"/>
        <w:ind w:firstLine="709"/>
        <w:contextualSpacing/>
        <w:jc w:val="both"/>
      </w:pPr>
      <w:r w:rsidRPr="008969AB">
        <w:t xml:space="preserve">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w:t>
      </w:r>
    </w:p>
    <w:p w:rsidR="00BB67FB" w:rsidRPr="008969AB" w:rsidRDefault="00BB67FB" w:rsidP="00BB67FB">
      <w:pPr>
        <w:spacing w:line="380" w:lineRule="exact"/>
        <w:ind w:firstLine="709"/>
        <w:contextualSpacing/>
        <w:jc w:val="both"/>
      </w:pPr>
      <w:r w:rsidRPr="008969AB">
        <w:t xml:space="preserve">3)  разработку и организацию выполнения муниципальных целевых программ по вопросам обеспечения пожарной безопасности; </w:t>
      </w:r>
    </w:p>
    <w:p w:rsidR="00BB67FB" w:rsidRPr="008969AB" w:rsidRDefault="00BB67FB" w:rsidP="00BB67FB">
      <w:pPr>
        <w:spacing w:line="380" w:lineRule="exact"/>
        <w:ind w:firstLine="709"/>
        <w:contextualSpacing/>
        <w:jc w:val="both"/>
      </w:pPr>
      <w:r w:rsidRPr="008969AB">
        <w:t xml:space="preserve">4)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над его выполнением; </w:t>
      </w:r>
    </w:p>
    <w:p w:rsidR="00BB67FB" w:rsidRPr="008969AB" w:rsidRDefault="00BB67FB" w:rsidP="00BB67FB">
      <w:pPr>
        <w:spacing w:line="380" w:lineRule="exact"/>
        <w:ind w:firstLine="709"/>
        <w:contextualSpacing/>
        <w:jc w:val="both"/>
      </w:pPr>
      <w:r w:rsidRPr="008969AB">
        <w:t xml:space="preserve">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 </w:t>
      </w:r>
    </w:p>
    <w:p w:rsidR="00BB67FB" w:rsidRPr="008969AB" w:rsidRDefault="00BB67FB" w:rsidP="00BB67FB">
      <w:pPr>
        <w:spacing w:line="380" w:lineRule="exact"/>
        <w:ind w:firstLine="709"/>
        <w:contextualSpacing/>
        <w:jc w:val="both"/>
      </w:pPr>
      <w:r w:rsidRPr="008969AB">
        <w:t xml:space="preserve">6)  обеспечение беспрепятственного проезда пожарной техники к месту пожара; </w:t>
      </w:r>
    </w:p>
    <w:p w:rsidR="00BB67FB" w:rsidRPr="008969AB" w:rsidRDefault="00BB67FB" w:rsidP="00BB67FB">
      <w:pPr>
        <w:spacing w:line="380" w:lineRule="exact"/>
        <w:ind w:firstLine="709"/>
        <w:contextualSpacing/>
        <w:jc w:val="both"/>
      </w:pPr>
      <w:r w:rsidRPr="008969AB">
        <w:t xml:space="preserve">7)  обеспечение связи и оповещения населения о пожаре; </w:t>
      </w:r>
    </w:p>
    <w:p w:rsidR="00BB67FB" w:rsidRPr="008969AB" w:rsidRDefault="00BB67FB" w:rsidP="00BB67FB">
      <w:pPr>
        <w:spacing w:line="380" w:lineRule="exact"/>
        <w:ind w:firstLine="709"/>
        <w:contextualSpacing/>
        <w:jc w:val="both"/>
      </w:pPr>
      <w:r w:rsidRPr="008969AB">
        <w:t xml:space="preserve">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 </w:t>
      </w:r>
    </w:p>
    <w:p w:rsidR="00BB67FB" w:rsidRPr="008969AB" w:rsidRDefault="00BB67FB" w:rsidP="00BB67FB">
      <w:pPr>
        <w:spacing w:line="380" w:lineRule="exact"/>
        <w:ind w:firstLine="709"/>
        <w:contextualSpacing/>
        <w:jc w:val="both"/>
      </w:pPr>
      <w:r w:rsidRPr="008969AB">
        <w:lastRenderedPageBreak/>
        <w:t xml:space="preserve">9)  социальное  и  экономическое  стимулирование  участия  граждан  и  организаций  в добровольной пожарной охране, в том числе участия в борьбе с пожарами. </w:t>
      </w:r>
    </w:p>
    <w:p w:rsidR="00BB67FB" w:rsidRPr="008969AB" w:rsidRDefault="00BB67FB" w:rsidP="00BB67FB">
      <w:pPr>
        <w:spacing w:line="380" w:lineRule="exact"/>
        <w:ind w:firstLine="709"/>
        <w:contextualSpacing/>
        <w:jc w:val="both"/>
      </w:pPr>
      <w:r w:rsidRPr="008969AB">
        <w:t xml:space="preserve">Общие  требования  пожарной  безопасности  к  сельским  поселениям  по  размещению подразделений  пожарной  охраны  регламентируются  главой  17  Федерального  закона  от 22.07.2008  №123-ФЗ  «Технический  регламент  о  требованиях  пожарной  безопасности»  (с последующими  изменениями).  Дислокация  подразделений  пожарной  охраны  на  территориях сельских  поселений  определяется  исходя  из  условия,  что  время  прибытия  первого подразделения  к  месту  вызова  не  должно  превышать  20  минут.  Подразделения  пожарной охраны  </w:t>
      </w:r>
      <w:r w:rsidR="006C0434" w:rsidRPr="008969AB">
        <w:t>населённ</w:t>
      </w:r>
      <w:r w:rsidRPr="008969AB">
        <w:t xml:space="preserve">ых  пунктов  должны  размещаться  в  зданиях  пожарных  депо.  Порядок  и методика  определения  мест  дислокации  подразделений  пожарной  охраны  на  территориях поселений  устанавливаются  нормативными  документами  по  пожарной  безопасности  (Свод правил  СП  11.13130.2009  «Места  дислокации  подразделений  пожарной  охраны.  Порядок  и методика  определения»,  утв.  Приказом  МЧС  РФ  от  25.03.2009  №181  с  изменениями  и дополнениями).  </w:t>
      </w:r>
    </w:p>
    <w:p w:rsidR="00595F21" w:rsidRPr="008969AB" w:rsidRDefault="00F64CD9" w:rsidP="00F64CD9">
      <w:pPr>
        <w:spacing w:line="380" w:lineRule="exact"/>
        <w:ind w:firstLine="709"/>
        <w:contextualSpacing/>
        <w:jc w:val="both"/>
      </w:pPr>
      <w:r w:rsidRPr="008969AB">
        <w:t>Территорию</w:t>
      </w:r>
      <w:r w:rsidR="00595F21" w:rsidRPr="008969AB">
        <w:t xml:space="preserve">  муниципального  образования  </w:t>
      </w:r>
      <w:r w:rsidR="00B61701" w:rsidRPr="008969AB">
        <w:t>Токарёвский поселковый округ</w:t>
      </w:r>
      <w:r w:rsidRPr="008969AB">
        <w:t xml:space="preserve"> обслуживает ППС пожарная часть № 33 ТОГКУ «ПСЦ», расположенная по адресу: Тамбовская область, Токарёвский район,  рабочий посёлок Токарёвка, ул. Советская, 55а.</w:t>
      </w:r>
    </w:p>
    <w:p w:rsidR="00595F21" w:rsidRPr="008969AB" w:rsidRDefault="00BB67FB" w:rsidP="00595F21">
      <w:pPr>
        <w:spacing w:line="380" w:lineRule="exact"/>
        <w:ind w:firstLine="709"/>
        <w:contextualSpacing/>
        <w:jc w:val="both"/>
      </w:pPr>
      <w:r w:rsidRPr="008969AB">
        <w:t xml:space="preserve">На территории </w:t>
      </w:r>
      <w:r w:rsidR="00B61701" w:rsidRPr="008969AB">
        <w:t>Токарёвского поселкового округа</w:t>
      </w:r>
      <w:r w:rsidRPr="008969AB">
        <w:t xml:space="preserve"> расположены следующие источники водоснабжения: пожарные гидранты и водонапорные башни.</w:t>
      </w:r>
    </w:p>
    <w:p w:rsidR="00874B01" w:rsidRPr="008969AB" w:rsidRDefault="00874B01" w:rsidP="00874B01">
      <w:pPr>
        <w:spacing w:line="380" w:lineRule="exact"/>
        <w:ind w:firstLine="709"/>
        <w:contextualSpacing/>
        <w:jc w:val="both"/>
      </w:pPr>
    </w:p>
    <w:p w:rsidR="00CC0FF1" w:rsidRPr="008969AB" w:rsidRDefault="00CC0FF1" w:rsidP="00874B01">
      <w:pPr>
        <w:spacing w:line="380" w:lineRule="exact"/>
        <w:ind w:firstLine="709"/>
        <w:contextualSpacing/>
        <w:mirrorIndents/>
        <w:jc w:val="center"/>
        <w:rPr>
          <w:b/>
          <w:bCs/>
        </w:rPr>
      </w:pPr>
      <w:r w:rsidRPr="008969AB">
        <w:rPr>
          <w:b/>
          <w:bCs/>
        </w:rPr>
        <w:t xml:space="preserve">6. Перечень земельных участков, которые включаются в границы </w:t>
      </w:r>
      <w:r w:rsidR="001F69C0" w:rsidRPr="008969AB">
        <w:rPr>
          <w:b/>
          <w:bCs/>
        </w:rPr>
        <w:t>населённ</w:t>
      </w:r>
      <w:r w:rsidRPr="008969AB">
        <w:rPr>
          <w:b/>
          <w:bCs/>
        </w:rPr>
        <w:t>ых пунктов, входящих в состав поселения, или исключаются из их границ</w:t>
      </w:r>
    </w:p>
    <w:p w:rsidR="00A03C37" w:rsidRPr="00B712B4" w:rsidRDefault="00A03C37" w:rsidP="00A03C37">
      <w:pPr>
        <w:pStyle w:val="31"/>
        <w:spacing w:after="0" w:line="420" w:lineRule="exact"/>
        <w:ind w:left="0" w:firstLine="709"/>
        <w:jc w:val="both"/>
        <w:rPr>
          <w:sz w:val="28"/>
          <w:szCs w:val="28"/>
        </w:rPr>
      </w:pPr>
      <w:r w:rsidRPr="008969AB">
        <w:rPr>
          <w:sz w:val="24"/>
          <w:szCs w:val="24"/>
        </w:rPr>
        <w:t xml:space="preserve">Включение и исключение земельных участков в границы (из границы) </w:t>
      </w:r>
      <w:r w:rsidR="006C0434" w:rsidRPr="008969AB">
        <w:rPr>
          <w:sz w:val="24"/>
          <w:szCs w:val="24"/>
        </w:rPr>
        <w:t>населённ</w:t>
      </w:r>
      <w:r w:rsidRPr="008969AB">
        <w:rPr>
          <w:sz w:val="24"/>
          <w:szCs w:val="24"/>
        </w:rPr>
        <w:t>ого пункта генеральным планом не предполагается.</w:t>
      </w:r>
    </w:p>
    <w:sectPr w:rsidR="00A03C37" w:rsidRPr="00B712B4" w:rsidSect="00707214">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D13" w:rsidRDefault="00002D13" w:rsidP="00D5017C">
      <w:r>
        <w:separator/>
      </w:r>
    </w:p>
  </w:endnote>
  <w:endnote w:type="continuationSeparator" w:id="1">
    <w:p w:rsidR="00002D13" w:rsidRDefault="00002D13" w:rsidP="00D5017C">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Mincho"/>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ntiqua">
    <w:altName w:val="Times New Roman"/>
    <w:panose1 w:val="00000000000000000000"/>
    <w:charset w:val="00"/>
    <w:family w:val="auto"/>
    <w:notTrueType/>
    <w:pitch w:val="variable"/>
    <w:sig w:usb0="00000003" w:usb1="00000000" w:usb2="00000000" w:usb3="00000000" w:csb0="00000001" w:csb1="00000000"/>
  </w:font>
  <w:font w:name="AGGa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TimesNewRoman">
    <w:altName w:val="MS Mincho"/>
    <w:panose1 w:val="00000000000000000000"/>
    <w:charset w:val="0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D13" w:rsidRDefault="00002D13" w:rsidP="00D5017C">
      <w:r>
        <w:separator/>
      </w:r>
    </w:p>
  </w:footnote>
  <w:footnote w:type="continuationSeparator" w:id="1">
    <w:p w:rsidR="00002D13" w:rsidRDefault="00002D13" w:rsidP="00D501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656" w:rsidRDefault="007C65CE">
    <w:pPr>
      <w:pStyle w:val="af2"/>
      <w:jc w:val="center"/>
    </w:pPr>
    <w:fldSimple w:instr=" PAGE   \* MERGEFORMAT ">
      <w:r w:rsidR="007517A1">
        <w:rPr>
          <w:noProof/>
        </w:rPr>
        <w:t>12</w:t>
      </w:r>
    </w:fldSimple>
  </w:p>
  <w:p w:rsidR="002D5656" w:rsidRDefault="002D5656" w:rsidP="0040435C">
    <w:pPr>
      <w:pStyle w:val="af2"/>
      <w:tabs>
        <w:tab w:val="clear" w:pos="4677"/>
        <w:tab w:val="clear" w:pos="9355"/>
        <w:tab w:val="left" w:pos="1095"/>
      </w:tabs>
      <w:ind w:right="360"/>
      <w:jc w:val="center"/>
      <w:rPr>
        <w:b/>
      </w:rPr>
    </w:pPr>
    <w:r w:rsidRPr="00AD29AD">
      <w:rPr>
        <w:b/>
      </w:rPr>
      <w:t>Генеральный пл</w:t>
    </w:r>
    <w:r>
      <w:rPr>
        <w:b/>
      </w:rPr>
      <w:t>ан муниципального образования Токарёвский поселковый округ</w:t>
    </w:r>
    <w:r w:rsidRPr="00AD29AD">
      <w:rPr>
        <w:b/>
      </w:rPr>
      <w:t xml:space="preserve"> </w:t>
    </w:r>
  </w:p>
  <w:p w:rsidR="002D5656" w:rsidRDefault="002D5656" w:rsidP="007C6F85">
    <w:pPr>
      <w:pStyle w:val="af2"/>
      <w:jc w:val="center"/>
      <w:rPr>
        <w:b/>
      </w:rPr>
    </w:pPr>
    <w:r>
      <w:rPr>
        <w:b/>
      </w:rPr>
      <w:t>Токарёвского</w:t>
    </w:r>
    <w:r w:rsidRPr="00AD29AD">
      <w:rPr>
        <w:b/>
      </w:rPr>
      <w:t xml:space="preserve"> района Тамбовской области</w:t>
    </w:r>
  </w:p>
  <w:p w:rsidR="002D5656" w:rsidRDefault="002D5656" w:rsidP="007C6F85">
    <w:pPr>
      <w:pStyle w:val="af2"/>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295304"/>
      <w:docPartObj>
        <w:docPartGallery w:val="Page Numbers (Top of Page)"/>
        <w:docPartUnique/>
      </w:docPartObj>
    </w:sdtPr>
    <w:sdtContent>
      <w:p w:rsidR="002D5656" w:rsidRDefault="007C65CE">
        <w:pPr>
          <w:pStyle w:val="af2"/>
          <w:jc w:val="center"/>
        </w:pPr>
        <w:fldSimple w:instr=" PAGE   \* MERGEFORMAT ">
          <w:r w:rsidR="007517A1">
            <w:rPr>
              <w:noProof/>
            </w:rPr>
            <w:t>56</w:t>
          </w:r>
        </w:fldSimple>
      </w:p>
    </w:sdtContent>
  </w:sdt>
  <w:p w:rsidR="002D5656" w:rsidRDefault="002D5656" w:rsidP="00CB02BA">
    <w:pPr>
      <w:pStyle w:val="af2"/>
      <w:tabs>
        <w:tab w:val="clear" w:pos="4677"/>
        <w:tab w:val="clear" w:pos="9355"/>
        <w:tab w:val="left" w:pos="1095"/>
      </w:tabs>
      <w:ind w:right="360"/>
      <w:jc w:val="center"/>
      <w:rPr>
        <w:b/>
      </w:rPr>
    </w:pPr>
    <w:r w:rsidRPr="00AD29AD">
      <w:rPr>
        <w:b/>
      </w:rPr>
      <w:t>Генеральный пл</w:t>
    </w:r>
    <w:r>
      <w:rPr>
        <w:b/>
      </w:rPr>
      <w:t>ан муниципального образования Токарёвский поселковый округ</w:t>
    </w:r>
  </w:p>
  <w:p w:rsidR="002D5656" w:rsidRDefault="002D5656" w:rsidP="00CB02BA">
    <w:pPr>
      <w:pStyle w:val="af2"/>
      <w:jc w:val="center"/>
      <w:rPr>
        <w:b/>
      </w:rPr>
    </w:pPr>
    <w:r>
      <w:rPr>
        <w:b/>
      </w:rPr>
      <w:t>Токарёвского</w:t>
    </w:r>
    <w:r w:rsidRPr="00AD29AD">
      <w:rPr>
        <w:b/>
      </w:rPr>
      <w:t xml:space="preserve"> района Тамбовской области</w:t>
    </w:r>
  </w:p>
  <w:p w:rsidR="002D5656" w:rsidRDefault="002D5656" w:rsidP="00CB02BA">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03AC576"/>
    <w:lvl w:ilvl="0">
      <w:start w:val="1"/>
      <w:numFmt w:val="bullet"/>
      <w:pStyle w:val="a"/>
      <w:suff w:val="space"/>
      <w:lvlText w:val="−"/>
      <w:lvlJc w:val="left"/>
      <w:pPr>
        <w:ind w:left="710" w:hanging="170"/>
      </w:pPr>
      <w:rPr>
        <w:rFonts w:ascii="Courier New" w:hAnsi="Courier New" w:hint="default"/>
      </w:rPr>
    </w:lvl>
  </w:abstractNum>
  <w:abstractNum w:abstractNumId="1">
    <w:nsid w:val="00000001"/>
    <w:multiLevelType w:val="multilevel"/>
    <w:tmpl w:val="00000001"/>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0000003"/>
    <w:multiLevelType w:val="multilevel"/>
    <w:tmpl w:val="00000003"/>
    <w:name w:val="WW8Num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nsid w:val="00000005"/>
    <w:multiLevelType w:val="multilevel"/>
    <w:tmpl w:val="00000005"/>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nsid w:val="00000006"/>
    <w:multiLevelType w:val="multilevel"/>
    <w:tmpl w:val="00000006"/>
    <w:name w:val="WW8Num6"/>
    <w:lvl w:ilvl="0">
      <w:start w:val="1"/>
      <w:numFmt w:val="bullet"/>
      <w:suff w:val="nothing"/>
      <w:lvlText w:val=""/>
      <w:lvlJc w:val="left"/>
      <w:pPr>
        <w:tabs>
          <w:tab w:val="num" w:pos="851"/>
        </w:tabs>
        <w:ind w:left="851" w:firstLine="0"/>
      </w:pPr>
      <w:rPr>
        <w:rFonts w:ascii="Symbol" w:hAnsi="Symbol" w:cs="OpenSymbol"/>
        <w:sz w:val="28"/>
        <w:szCs w:val="28"/>
      </w:rPr>
    </w:lvl>
    <w:lvl w:ilvl="1">
      <w:start w:val="1"/>
      <w:numFmt w:val="bullet"/>
      <w:suff w:val="nothing"/>
      <w:lvlText w:val="◦"/>
      <w:lvlJc w:val="left"/>
      <w:pPr>
        <w:tabs>
          <w:tab w:val="num" w:pos="851"/>
        </w:tabs>
        <w:ind w:left="851" w:firstLine="0"/>
      </w:pPr>
      <w:rPr>
        <w:rFonts w:ascii="OpenSymbol" w:hAnsi="OpenSymbol" w:cs="OpenSymbol"/>
        <w:sz w:val="36"/>
        <w:szCs w:val="43"/>
      </w:rPr>
    </w:lvl>
    <w:lvl w:ilvl="2">
      <w:start w:val="1"/>
      <w:numFmt w:val="bullet"/>
      <w:suff w:val="nothing"/>
      <w:lvlText w:val="▪"/>
      <w:lvlJc w:val="left"/>
      <w:pPr>
        <w:tabs>
          <w:tab w:val="num" w:pos="851"/>
        </w:tabs>
        <w:ind w:left="851" w:firstLine="0"/>
      </w:pPr>
      <w:rPr>
        <w:rFonts w:ascii="OpenSymbol" w:hAnsi="OpenSymbol" w:cs="OpenSymbol"/>
        <w:sz w:val="36"/>
        <w:szCs w:val="43"/>
      </w:rPr>
    </w:lvl>
    <w:lvl w:ilvl="3">
      <w:start w:val="1"/>
      <w:numFmt w:val="bullet"/>
      <w:suff w:val="nothing"/>
      <w:lvlText w:val=""/>
      <w:lvlJc w:val="left"/>
      <w:pPr>
        <w:tabs>
          <w:tab w:val="num" w:pos="851"/>
        </w:tabs>
        <w:ind w:left="851" w:firstLine="0"/>
      </w:pPr>
      <w:rPr>
        <w:rFonts w:ascii="Symbol" w:hAnsi="Symbol" w:cs="OpenSymbol"/>
        <w:sz w:val="28"/>
        <w:szCs w:val="28"/>
      </w:rPr>
    </w:lvl>
    <w:lvl w:ilvl="4">
      <w:start w:val="1"/>
      <w:numFmt w:val="bullet"/>
      <w:suff w:val="nothing"/>
      <w:lvlText w:val="◦"/>
      <w:lvlJc w:val="left"/>
      <w:pPr>
        <w:tabs>
          <w:tab w:val="num" w:pos="851"/>
        </w:tabs>
        <w:ind w:left="851" w:firstLine="0"/>
      </w:pPr>
      <w:rPr>
        <w:rFonts w:ascii="OpenSymbol" w:hAnsi="OpenSymbol" w:cs="OpenSymbol"/>
        <w:sz w:val="36"/>
        <w:szCs w:val="43"/>
      </w:rPr>
    </w:lvl>
    <w:lvl w:ilvl="5">
      <w:start w:val="1"/>
      <w:numFmt w:val="bullet"/>
      <w:suff w:val="nothing"/>
      <w:lvlText w:val="▪"/>
      <w:lvlJc w:val="left"/>
      <w:pPr>
        <w:tabs>
          <w:tab w:val="num" w:pos="851"/>
        </w:tabs>
        <w:ind w:left="851" w:firstLine="0"/>
      </w:pPr>
      <w:rPr>
        <w:rFonts w:ascii="OpenSymbol" w:hAnsi="OpenSymbol" w:cs="OpenSymbol"/>
        <w:sz w:val="36"/>
        <w:szCs w:val="43"/>
      </w:rPr>
    </w:lvl>
    <w:lvl w:ilvl="6">
      <w:start w:val="1"/>
      <w:numFmt w:val="bullet"/>
      <w:suff w:val="nothing"/>
      <w:lvlText w:val=""/>
      <w:lvlJc w:val="left"/>
      <w:pPr>
        <w:tabs>
          <w:tab w:val="num" w:pos="851"/>
        </w:tabs>
        <w:ind w:left="851" w:firstLine="0"/>
      </w:pPr>
      <w:rPr>
        <w:rFonts w:ascii="Symbol" w:hAnsi="Symbol" w:cs="OpenSymbol"/>
        <w:sz w:val="28"/>
        <w:szCs w:val="28"/>
      </w:rPr>
    </w:lvl>
    <w:lvl w:ilvl="7">
      <w:start w:val="1"/>
      <w:numFmt w:val="bullet"/>
      <w:suff w:val="nothing"/>
      <w:lvlText w:val="◦"/>
      <w:lvlJc w:val="left"/>
      <w:pPr>
        <w:tabs>
          <w:tab w:val="num" w:pos="851"/>
        </w:tabs>
        <w:ind w:left="851" w:firstLine="0"/>
      </w:pPr>
      <w:rPr>
        <w:rFonts w:ascii="OpenSymbol" w:hAnsi="OpenSymbol" w:cs="OpenSymbol"/>
        <w:sz w:val="36"/>
        <w:szCs w:val="43"/>
      </w:rPr>
    </w:lvl>
    <w:lvl w:ilvl="8">
      <w:start w:val="1"/>
      <w:numFmt w:val="bullet"/>
      <w:suff w:val="nothing"/>
      <w:lvlText w:val="▪"/>
      <w:lvlJc w:val="left"/>
      <w:pPr>
        <w:tabs>
          <w:tab w:val="num" w:pos="851"/>
        </w:tabs>
        <w:ind w:left="851" w:firstLine="0"/>
      </w:pPr>
      <w:rPr>
        <w:rFonts w:ascii="OpenSymbol" w:hAnsi="OpenSymbol" w:cs="OpenSymbol"/>
        <w:sz w:val="36"/>
        <w:szCs w:val="43"/>
      </w:rPr>
    </w:lvl>
  </w:abstractNum>
  <w:abstractNum w:abstractNumId="6">
    <w:nsid w:val="00000007"/>
    <w:multiLevelType w:val="multilevel"/>
    <w:tmpl w:val="00000007"/>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8"/>
    <w:multiLevelType w:val="multilevel"/>
    <w:tmpl w:val="00000008"/>
    <w:name w:val="WW8Num8"/>
    <w:lvl w:ilvl="0">
      <w:start w:val="1"/>
      <w:numFmt w:val="bullet"/>
      <w:suff w:val="nothing"/>
      <w:lvlText w:val=""/>
      <w:lvlJc w:val="left"/>
      <w:pPr>
        <w:tabs>
          <w:tab w:val="num" w:pos="0"/>
        </w:tabs>
        <w:ind w:left="0" w:firstLine="0"/>
      </w:pPr>
      <w:rPr>
        <w:rFonts w:ascii="Symbol" w:hAnsi="Symbol" w:cs="OpenSymbol"/>
        <w:sz w:val="28"/>
        <w:szCs w:val="28"/>
      </w:rPr>
    </w:lvl>
    <w:lvl w:ilvl="1">
      <w:start w:val="1"/>
      <w:numFmt w:val="bullet"/>
      <w:suff w:val="nothing"/>
      <w:lvlText w:val="◦"/>
      <w:lvlJc w:val="left"/>
      <w:pPr>
        <w:tabs>
          <w:tab w:val="num" w:pos="0"/>
        </w:tabs>
        <w:ind w:left="0" w:firstLine="0"/>
      </w:pPr>
      <w:rPr>
        <w:rFonts w:ascii="OpenSymbol" w:hAnsi="OpenSymbol" w:cs="OpenSymbol"/>
        <w:sz w:val="36"/>
        <w:szCs w:val="43"/>
      </w:rPr>
    </w:lvl>
    <w:lvl w:ilvl="2">
      <w:start w:val="1"/>
      <w:numFmt w:val="bullet"/>
      <w:suff w:val="nothing"/>
      <w:lvlText w:val="▪"/>
      <w:lvlJc w:val="left"/>
      <w:pPr>
        <w:tabs>
          <w:tab w:val="num" w:pos="0"/>
        </w:tabs>
        <w:ind w:left="0" w:firstLine="0"/>
      </w:pPr>
      <w:rPr>
        <w:rFonts w:ascii="OpenSymbol" w:hAnsi="OpenSymbol" w:cs="OpenSymbol"/>
        <w:sz w:val="36"/>
        <w:szCs w:val="43"/>
      </w:rPr>
    </w:lvl>
    <w:lvl w:ilvl="3">
      <w:start w:val="1"/>
      <w:numFmt w:val="bullet"/>
      <w:suff w:val="nothing"/>
      <w:lvlText w:val=""/>
      <w:lvlJc w:val="left"/>
      <w:pPr>
        <w:tabs>
          <w:tab w:val="num" w:pos="0"/>
        </w:tabs>
        <w:ind w:left="0" w:firstLine="0"/>
      </w:pPr>
      <w:rPr>
        <w:rFonts w:ascii="Symbol" w:hAnsi="Symbol" w:cs="OpenSymbol"/>
        <w:sz w:val="28"/>
        <w:szCs w:val="28"/>
      </w:rPr>
    </w:lvl>
    <w:lvl w:ilvl="4">
      <w:start w:val="1"/>
      <w:numFmt w:val="bullet"/>
      <w:suff w:val="nothing"/>
      <w:lvlText w:val="◦"/>
      <w:lvlJc w:val="left"/>
      <w:pPr>
        <w:tabs>
          <w:tab w:val="num" w:pos="0"/>
        </w:tabs>
        <w:ind w:left="0" w:firstLine="0"/>
      </w:pPr>
      <w:rPr>
        <w:rFonts w:ascii="OpenSymbol" w:hAnsi="OpenSymbol" w:cs="OpenSymbol"/>
        <w:sz w:val="36"/>
        <w:szCs w:val="43"/>
      </w:rPr>
    </w:lvl>
    <w:lvl w:ilvl="5">
      <w:start w:val="1"/>
      <w:numFmt w:val="bullet"/>
      <w:suff w:val="nothing"/>
      <w:lvlText w:val="▪"/>
      <w:lvlJc w:val="left"/>
      <w:pPr>
        <w:tabs>
          <w:tab w:val="num" w:pos="0"/>
        </w:tabs>
        <w:ind w:left="0" w:firstLine="0"/>
      </w:pPr>
      <w:rPr>
        <w:rFonts w:ascii="OpenSymbol" w:hAnsi="OpenSymbol" w:cs="OpenSymbol"/>
        <w:sz w:val="36"/>
        <w:szCs w:val="43"/>
      </w:rPr>
    </w:lvl>
    <w:lvl w:ilvl="6">
      <w:start w:val="1"/>
      <w:numFmt w:val="bullet"/>
      <w:suff w:val="nothing"/>
      <w:lvlText w:val=""/>
      <w:lvlJc w:val="left"/>
      <w:pPr>
        <w:tabs>
          <w:tab w:val="num" w:pos="0"/>
        </w:tabs>
        <w:ind w:left="0" w:firstLine="0"/>
      </w:pPr>
      <w:rPr>
        <w:rFonts w:ascii="Symbol" w:hAnsi="Symbol" w:cs="OpenSymbol"/>
        <w:sz w:val="28"/>
        <w:szCs w:val="28"/>
      </w:rPr>
    </w:lvl>
    <w:lvl w:ilvl="7">
      <w:start w:val="1"/>
      <w:numFmt w:val="bullet"/>
      <w:suff w:val="nothing"/>
      <w:lvlText w:val="◦"/>
      <w:lvlJc w:val="left"/>
      <w:pPr>
        <w:tabs>
          <w:tab w:val="num" w:pos="0"/>
        </w:tabs>
        <w:ind w:left="0" w:firstLine="0"/>
      </w:pPr>
      <w:rPr>
        <w:rFonts w:ascii="OpenSymbol" w:hAnsi="OpenSymbol" w:cs="OpenSymbol"/>
        <w:sz w:val="36"/>
        <w:szCs w:val="43"/>
      </w:rPr>
    </w:lvl>
    <w:lvl w:ilvl="8">
      <w:start w:val="1"/>
      <w:numFmt w:val="bullet"/>
      <w:suff w:val="nothing"/>
      <w:lvlText w:val="▪"/>
      <w:lvlJc w:val="left"/>
      <w:pPr>
        <w:tabs>
          <w:tab w:val="num" w:pos="0"/>
        </w:tabs>
        <w:ind w:left="0" w:firstLine="0"/>
      </w:pPr>
      <w:rPr>
        <w:rFonts w:ascii="OpenSymbol" w:hAnsi="OpenSymbol" w:cs="OpenSymbol"/>
        <w:sz w:val="36"/>
        <w:szCs w:val="43"/>
      </w:rPr>
    </w:lvl>
  </w:abstractNum>
  <w:abstractNum w:abstractNumId="8">
    <w:nsid w:val="00000009"/>
    <w:multiLevelType w:val="multilevel"/>
    <w:tmpl w:val="00000009"/>
    <w:name w:val="WW8Num9"/>
    <w:lvl w:ilvl="0">
      <w:start w:val="1"/>
      <w:numFmt w:val="bullet"/>
      <w:suff w:val="nothing"/>
      <w:lvlText w:val=""/>
      <w:lvlJc w:val="left"/>
      <w:pPr>
        <w:tabs>
          <w:tab w:val="num" w:pos="0"/>
        </w:tabs>
        <w:ind w:left="0" w:firstLine="0"/>
      </w:pPr>
      <w:rPr>
        <w:rFonts w:ascii="Symbol" w:hAnsi="Symbol" w:cs="OpenSymbol"/>
        <w:sz w:val="28"/>
        <w:szCs w:val="28"/>
      </w:rPr>
    </w:lvl>
    <w:lvl w:ilvl="1">
      <w:start w:val="1"/>
      <w:numFmt w:val="bullet"/>
      <w:suff w:val="nothing"/>
      <w:lvlText w:val="◦"/>
      <w:lvlJc w:val="left"/>
      <w:pPr>
        <w:tabs>
          <w:tab w:val="num" w:pos="0"/>
        </w:tabs>
        <w:ind w:left="0" w:firstLine="0"/>
      </w:pPr>
      <w:rPr>
        <w:rFonts w:ascii="OpenSymbol" w:hAnsi="OpenSymbol" w:cs="OpenSymbol"/>
        <w:sz w:val="36"/>
        <w:szCs w:val="43"/>
      </w:rPr>
    </w:lvl>
    <w:lvl w:ilvl="2">
      <w:start w:val="1"/>
      <w:numFmt w:val="bullet"/>
      <w:suff w:val="nothing"/>
      <w:lvlText w:val="▪"/>
      <w:lvlJc w:val="left"/>
      <w:pPr>
        <w:tabs>
          <w:tab w:val="num" w:pos="0"/>
        </w:tabs>
        <w:ind w:left="0" w:firstLine="0"/>
      </w:pPr>
      <w:rPr>
        <w:rFonts w:ascii="OpenSymbol" w:hAnsi="OpenSymbol" w:cs="OpenSymbol"/>
        <w:sz w:val="36"/>
        <w:szCs w:val="43"/>
      </w:rPr>
    </w:lvl>
    <w:lvl w:ilvl="3">
      <w:start w:val="1"/>
      <w:numFmt w:val="bullet"/>
      <w:suff w:val="nothing"/>
      <w:lvlText w:val=""/>
      <w:lvlJc w:val="left"/>
      <w:pPr>
        <w:tabs>
          <w:tab w:val="num" w:pos="0"/>
        </w:tabs>
        <w:ind w:left="0" w:firstLine="0"/>
      </w:pPr>
      <w:rPr>
        <w:rFonts w:ascii="Symbol" w:hAnsi="Symbol" w:cs="OpenSymbol"/>
        <w:sz w:val="28"/>
        <w:szCs w:val="28"/>
      </w:rPr>
    </w:lvl>
    <w:lvl w:ilvl="4">
      <w:start w:val="1"/>
      <w:numFmt w:val="bullet"/>
      <w:suff w:val="nothing"/>
      <w:lvlText w:val="◦"/>
      <w:lvlJc w:val="left"/>
      <w:pPr>
        <w:tabs>
          <w:tab w:val="num" w:pos="0"/>
        </w:tabs>
        <w:ind w:left="0" w:firstLine="0"/>
      </w:pPr>
      <w:rPr>
        <w:rFonts w:ascii="OpenSymbol" w:hAnsi="OpenSymbol" w:cs="OpenSymbol"/>
        <w:sz w:val="36"/>
        <w:szCs w:val="43"/>
      </w:rPr>
    </w:lvl>
    <w:lvl w:ilvl="5">
      <w:start w:val="1"/>
      <w:numFmt w:val="bullet"/>
      <w:suff w:val="nothing"/>
      <w:lvlText w:val="▪"/>
      <w:lvlJc w:val="left"/>
      <w:pPr>
        <w:tabs>
          <w:tab w:val="num" w:pos="0"/>
        </w:tabs>
        <w:ind w:left="0" w:firstLine="0"/>
      </w:pPr>
      <w:rPr>
        <w:rFonts w:ascii="OpenSymbol" w:hAnsi="OpenSymbol" w:cs="OpenSymbol"/>
        <w:sz w:val="36"/>
        <w:szCs w:val="43"/>
      </w:rPr>
    </w:lvl>
    <w:lvl w:ilvl="6">
      <w:start w:val="1"/>
      <w:numFmt w:val="bullet"/>
      <w:suff w:val="nothing"/>
      <w:lvlText w:val=""/>
      <w:lvlJc w:val="left"/>
      <w:pPr>
        <w:tabs>
          <w:tab w:val="num" w:pos="0"/>
        </w:tabs>
        <w:ind w:left="0" w:firstLine="0"/>
      </w:pPr>
      <w:rPr>
        <w:rFonts w:ascii="Symbol" w:hAnsi="Symbol" w:cs="OpenSymbol"/>
        <w:sz w:val="28"/>
        <w:szCs w:val="28"/>
      </w:rPr>
    </w:lvl>
    <w:lvl w:ilvl="7">
      <w:start w:val="1"/>
      <w:numFmt w:val="bullet"/>
      <w:suff w:val="nothing"/>
      <w:lvlText w:val="◦"/>
      <w:lvlJc w:val="left"/>
      <w:pPr>
        <w:tabs>
          <w:tab w:val="num" w:pos="0"/>
        </w:tabs>
        <w:ind w:left="0" w:firstLine="0"/>
      </w:pPr>
      <w:rPr>
        <w:rFonts w:ascii="OpenSymbol" w:hAnsi="OpenSymbol" w:cs="OpenSymbol"/>
        <w:sz w:val="36"/>
        <w:szCs w:val="43"/>
      </w:rPr>
    </w:lvl>
    <w:lvl w:ilvl="8">
      <w:start w:val="1"/>
      <w:numFmt w:val="bullet"/>
      <w:suff w:val="nothing"/>
      <w:lvlText w:val="▪"/>
      <w:lvlJc w:val="left"/>
      <w:pPr>
        <w:tabs>
          <w:tab w:val="num" w:pos="0"/>
        </w:tabs>
        <w:ind w:left="0" w:firstLine="0"/>
      </w:pPr>
      <w:rPr>
        <w:rFonts w:ascii="OpenSymbol" w:hAnsi="OpenSymbol" w:cs="OpenSymbol"/>
        <w:sz w:val="36"/>
        <w:szCs w:val="43"/>
      </w:rPr>
    </w:lvl>
  </w:abstractNum>
  <w:abstractNum w:abstractNumId="9">
    <w:nsid w:val="0000000A"/>
    <w:multiLevelType w:val="multilevel"/>
    <w:tmpl w:val="0000000A"/>
    <w:name w:val="WW8Num10"/>
    <w:lvl w:ilvl="0">
      <w:start w:val="2"/>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3"/>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0">
    <w:nsid w:val="0000000B"/>
    <w:multiLevelType w:val="multilevel"/>
    <w:tmpl w:val="0000000B"/>
    <w:name w:val="WW8Num11"/>
    <w:lvl w:ilvl="0">
      <w:start w:val="1"/>
      <w:numFmt w:val="bullet"/>
      <w:lvlText w:val=""/>
      <w:lvlJc w:val="left"/>
      <w:pPr>
        <w:tabs>
          <w:tab w:val="num" w:pos="360"/>
        </w:tabs>
        <w:ind w:left="360" w:hanging="360"/>
      </w:pPr>
      <w:rPr>
        <w:rFonts w:ascii="Symbol" w:hAnsi="Symbol" w:cs="OpenSymbol"/>
        <w:sz w:val="36"/>
        <w:szCs w:val="43"/>
      </w:rPr>
    </w:lvl>
    <w:lvl w:ilvl="1">
      <w:start w:val="1"/>
      <w:numFmt w:val="bullet"/>
      <w:lvlText w:val=""/>
      <w:lvlJc w:val="left"/>
      <w:pPr>
        <w:tabs>
          <w:tab w:val="num" w:pos="720"/>
        </w:tabs>
        <w:ind w:left="720" w:hanging="360"/>
      </w:pPr>
      <w:rPr>
        <w:rFonts w:ascii="Symbol" w:hAnsi="Symbol" w:cs="OpenSymbol"/>
        <w:sz w:val="36"/>
        <w:szCs w:val="43"/>
      </w:rPr>
    </w:lvl>
    <w:lvl w:ilvl="2">
      <w:start w:val="1"/>
      <w:numFmt w:val="bullet"/>
      <w:lvlText w:val=""/>
      <w:lvlJc w:val="left"/>
      <w:pPr>
        <w:tabs>
          <w:tab w:val="num" w:pos="1080"/>
        </w:tabs>
        <w:ind w:left="1080" w:hanging="360"/>
      </w:pPr>
      <w:rPr>
        <w:rFonts w:ascii="Symbol" w:hAnsi="Symbol" w:cs="OpenSymbol"/>
        <w:sz w:val="36"/>
        <w:szCs w:val="43"/>
      </w:rPr>
    </w:lvl>
    <w:lvl w:ilvl="3">
      <w:start w:val="1"/>
      <w:numFmt w:val="bullet"/>
      <w:lvlText w:val=""/>
      <w:lvlJc w:val="left"/>
      <w:pPr>
        <w:tabs>
          <w:tab w:val="num" w:pos="1440"/>
        </w:tabs>
        <w:ind w:left="1440" w:hanging="360"/>
      </w:pPr>
      <w:rPr>
        <w:rFonts w:ascii="Symbol" w:hAnsi="Symbol" w:cs="OpenSymbol"/>
        <w:sz w:val="36"/>
        <w:szCs w:val="43"/>
      </w:rPr>
    </w:lvl>
    <w:lvl w:ilvl="4">
      <w:start w:val="1"/>
      <w:numFmt w:val="bullet"/>
      <w:lvlText w:val=""/>
      <w:lvlJc w:val="left"/>
      <w:pPr>
        <w:tabs>
          <w:tab w:val="num" w:pos="1800"/>
        </w:tabs>
        <w:ind w:left="1800" w:hanging="360"/>
      </w:pPr>
      <w:rPr>
        <w:rFonts w:ascii="Symbol" w:hAnsi="Symbol" w:cs="OpenSymbol"/>
        <w:sz w:val="36"/>
        <w:szCs w:val="43"/>
      </w:rPr>
    </w:lvl>
    <w:lvl w:ilvl="5">
      <w:start w:val="1"/>
      <w:numFmt w:val="bullet"/>
      <w:lvlText w:val=""/>
      <w:lvlJc w:val="left"/>
      <w:pPr>
        <w:tabs>
          <w:tab w:val="num" w:pos="2160"/>
        </w:tabs>
        <w:ind w:left="2160" w:hanging="360"/>
      </w:pPr>
      <w:rPr>
        <w:rFonts w:ascii="Symbol" w:hAnsi="Symbol" w:cs="OpenSymbol"/>
        <w:sz w:val="36"/>
        <w:szCs w:val="43"/>
      </w:rPr>
    </w:lvl>
    <w:lvl w:ilvl="6">
      <w:start w:val="1"/>
      <w:numFmt w:val="bullet"/>
      <w:lvlText w:val=""/>
      <w:lvlJc w:val="left"/>
      <w:pPr>
        <w:tabs>
          <w:tab w:val="num" w:pos="2520"/>
        </w:tabs>
        <w:ind w:left="2520" w:hanging="360"/>
      </w:pPr>
      <w:rPr>
        <w:rFonts w:ascii="Symbol" w:hAnsi="Symbol" w:cs="OpenSymbol"/>
        <w:sz w:val="36"/>
        <w:szCs w:val="43"/>
      </w:rPr>
    </w:lvl>
    <w:lvl w:ilvl="7">
      <w:start w:val="1"/>
      <w:numFmt w:val="bullet"/>
      <w:lvlText w:val=""/>
      <w:lvlJc w:val="left"/>
      <w:pPr>
        <w:tabs>
          <w:tab w:val="num" w:pos="2880"/>
        </w:tabs>
        <w:ind w:left="2880" w:hanging="360"/>
      </w:pPr>
      <w:rPr>
        <w:rFonts w:ascii="Symbol" w:hAnsi="Symbol" w:cs="OpenSymbol"/>
        <w:sz w:val="36"/>
        <w:szCs w:val="43"/>
      </w:rPr>
    </w:lvl>
    <w:lvl w:ilvl="8">
      <w:start w:val="1"/>
      <w:numFmt w:val="bullet"/>
      <w:lvlText w:val=""/>
      <w:lvlJc w:val="left"/>
      <w:pPr>
        <w:tabs>
          <w:tab w:val="num" w:pos="3240"/>
        </w:tabs>
        <w:ind w:left="3240" w:hanging="360"/>
      </w:pPr>
      <w:rPr>
        <w:rFonts w:ascii="Symbol" w:hAnsi="Symbol" w:cs="OpenSymbol"/>
        <w:sz w:val="36"/>
        <w:szCs w:val="43"/>
      </w:rPr>
    </w:lvl>
  </w:abstractNum>
  <w:abstractNum w:abstractNumId="11">
    <w:nsid w:val="00000043"/>
    <w:multiLevelType w:val="singleLevel"/>
    <w:tmpl w:val="00000043"/>
    <w:name w:val="WW8Num77"/>
    <w:lvl w:ilvl="0">
      <w:start w:val="1"/>
      <w:numFmt w:val="bullet"/>
      <w:lvlText w:val=""/>
      <w:lvlJc w:val="left"/>
      <w:pPr>
        <w:tabs>
          <w:tab w:val="num" w:pos="720"/>
        </w:tabs>
      </w:pPr>
      <w:rPr>
        <w:rFonts w:ascii="Symbol" w:hAnsi="Symbol"/>
      </w:rPr>
    </w:lvl>
  </w:abstractNum>
  <w:abstractNum w:abstractNumId="12">
    <w:nsid w:val="0204006C"/>
    <w:multiLevelType w:val="multilevel"/>
    <w:tmpl w:val="322C28A4"/>
    <w:lvl w:ilvl="0">
      <w:start w:val="2"/>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45D1CBB"/>
    <w:multiLevelType w:val="hybridMultilevel"/>
    <w:tmpl w:val="D5D4B9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56A7485"/>
    <w:multiLevelType w:val="multilevel"/>
    <w:tmpl w:val="A1BAC5F0"/>
    <w:lvl w:ilvl="0">
      <w:start w:val="1"/>
      <w:numFmt w:val="decimal"/>
      <w:lvlText w:val="%1."/>
      <w:lvlJc w:val="left"/>
      <w:pPr>
        <w:tabs>
          <w:tab w:val="num" w:pos="360"/>
        </w:tabs>
        <w:ind w:left="360" w:hanging="360"/>
      </w:pPr>
      <w:rPr>
        <w:rFonts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5">
    <w:nsid w:val="0BA2055E"/>
    <w:multiLevelType w:val="hybridMultilevel"/>
    <w:tmpl w:val="C33C67B4"/>
    <w:lvl w:ilvl="0" w:tplc="645A582A">
      <w:start w:val="1"/>
      <w:numFmt w:val="bullet"/>
      <w:suff w:val="space"/>
      <w:lvlText w:val="-"/>
      <w:lvlJc w:val="left"/>
      <w:pPr>
        <w:ind w:left="927" w:hanging="360"/>
      </w:pPr>
      <w:rPr>
        <w:rFonts w:ascii="Times New Roman" w:hAnsi="Times New Roman" w:cs="Times New Roman" w:hint="default"/>
      </w:rPr>
    </w:lvl>
    <w:lvl w:ilvl="1" w:tplc="04190003" w:tentative="1">
      <w:start w:val="1"/>
      <w:numFmt w:val="bullet"/>
      <w:lvlText w:val="o"/>
      <w:lvlJc w:val="left"/>
      <w:pPr>
        <w:ind w:left="1998" w:hanging="360"/>
      </w:pPr>
      <w:rPr>
        <w:rFonts w:ascii="Courier New" w:hAnsi="Courier New" w:cs="Courier New" w:hint="default"/>
      </w:rPr>
    </w:lvl>
    <w:lvl w:ilvl="2" w:tplc="04190005" w:tentative="1">
      <w:start w:val="1"/>
      <w:numFmt w:val="bullet"/>
      <w:lvlText w:val=""/>
      <w:lvlJc w:val="left"/>
      <w:pPr>
        <w:ind w:left="2718" w:hanging="360"/>
      </w:pPr>
      <w:rPr>
        <w:rFonts w:ascii="Wingdings" w:hAnsi="Wingdings" w:hint="default"/>
      </w:rPr>
    </w:lvl>
    <w:lvl w:ilvl="3" w:tplc="04190001" w:tentative="1">
      <w:start w:val="1"/>
      <w:numFmt w:val="bullet"/>
      <w:lvlText w:val=""/>
      <w:lvlJc w:val="left"/>
      <w:pPr>
        <w:ind w:left="3438" w:hanging="360"/>
      </w:pPr>
      <w:rPr>
        <w:rFonts w:ascii="Symbol" w:hAnsi="Symbol" w:hint="default"/>
      </w:rPr>
    </w:lvl>
    <w:lvl w:ilvl="4" w:tplc="04190003" w:tentative="1">
      <w:start w:val="1"/>
      <w:numFmt w:val="bullet"/>
      <w:lvlText w:val="o"/>
      <w:lvlJc w:val="left"/>
      <w:pPr>
        <w:ind w:left="4158" w:hanging="360"/>
      </w:pPr>
      <w:rPr>
        <w:rFonts w:ascii="Courier New" w:hAnsi="Courier New" w:cs="Courier New" w:hint="default"/>
      </w:rPr>
    </w:lvl>
    <w:lvl w:ilvl="5" w:tplc="04190005" w:tentative="1">
      <w:start w:val="1"/>
      <w:numFmt w:val="bullet"/>
      <w:lvlText w:val=""/>
      <w:lvlJc w:val="left"/>
      <w:pPr>
        <w:ind w:left="4878" w:hanging="360"/>
      </w:pPr>
      <w:rPr>
        <w:rFonts w:ascii="Wingdings" w:hAnsi="Wingdings" w:hint="default"/>
      </w:rPr>
    </w:lvl>
    <w:lvl w:ilvl="6" w:tplc="04190001" w:tentative="1">
      <w:start w:val="1"/>
      <w:numFmt w:val="bullet"/>
      <w:lvlText w:val=""/>
      <w:lvlJc w:val="left"/>
      <w:pPr>
        <w:ind w:left="5598" w:hanging="360"/>
      </w:pPr>
      <w:rPr>
        <w:rFonts w:ascii="Symbol" w:hAnsi="Symbol" w:hint="default"/>
      </w:rPr>
    </w:lvl>
    <w:lvl w:ilvl="7" w:tplc="04190003" w:tentative="1">
      <w:start w:val="1"/>
      <w:numFmt w:val="bullet"/>
      <w:lvlText w:val="o"/>
      <w:lvlJc w:val="left"/>
      <w:pPr>
        <w:ind w:left="6318" w:hanging="360"/>
      </w:pPr>
      <w:rPr>
        <w:rFonts w:ascii="Courier New" w:hAnsi="Courier New" w:cs="Courier New" w:hint="default"/>
      </w:rPr>
    </w:lvl>
    <w:lvl w:ilvl="8" w:tplc="04190005" w:tentative="1">
      <w:start w:val="1"/>
      <w:numFmt w:val="bullet"/>
      <w:lvlText w:val=""/>
      <w:lvlJc w:val="left"/>
      <w:pPr>
        <w:ind w:left="7038" w:hanging="360"/>
      </w:pPr>
      <w:rPr>
        <w:rFonts w:ascii="Wingdings" w:hAnsi="Wingdings" w:hint="default"/>
      </w:rPr>
    </w:lvl>
  </w:abstractNum>
  <w:abstractNum w:abstractNumId="16">
    <w:nsid w:val="0BFC6330"/>
    <w:multiLevelType w:val="hybridMultilevel"/>
    <w:tmpl w:val="CCFA337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0F821C3F"/>
    <w:multiLevelType w:val="multilevel"/>
    <w:tmpl w:val="BC4C2F64"/>
    <w:lvl w:ilvl="0">
      <w:start w:val="1"/>
      <w:numFmt w:val="bullet"/>
      <w:suff w:val="space"/>
      <w:lvlText w:val="-"/>
      <w:lvlJc w:val="left"/>
      <w:pPr>
        <w:ind w:left="1353"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8">
    <w:nsid w:val="144C61A2"/>
    <w:multiLevelType w:val="hybridMultilevel"/>
    <w:tmpl w:val="22C421F2"/>
    <w:lvl w:ilvl="0" w:tplc="6A3E42DA">
      <w:start w:val="1"/>
      <w:numFmt w:val="decimal"/>
      <w:suff w:val="space"/>
      <w:lvlText w:val="%1."/>
      <w:lvlJc w:val="left"/>
      <w:pPr>
        <w:ind w:left="50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17711028"/>
    <w:multiLevelType w:val="multilevel"/>
    <w:tmpl w:val="16D09CB2"/>
    <w:lvl w:ilvl="0">
      <w:start w:val="2"/>
      <w:numFmt w:val="decimal"/>
      <w:lvlText w:val="%1."/>
      <w:lvlJc w:val="left"/>
      <w:pPr>
        <w:ind w:left="660" w:hanging="660"/>
      </w:pPr>
      <w:rPr>
        <w:rFonts w:hint="default"/>
      </w:rPr>
    </w:lvl>
    <w:lvl w:ilvl="1">
      <w:start w:val="15"/>
      <w:numFmt w:val="decimal"/>
      <w:lvlText w:val="%1.%2."/>
      <w:lvlJc w:val="left"/>
      <w:pPr>
        <w:ind w:left="1374" w:hanging="6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0">
    <w:nsid w:val="1AEE4F42"/>
    <w:multiLevelType w:val="multilevel"/>
    <w:tmpl w:val="BC92E354"/>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C157851"/>
    <w:multiLevelType w:val="multilevel"/>
    <w:tmpl w:val="1A44EA28"/>
    <w:lvl w:ilvl="0">
      <w:start w:val="1"/>
      <w:numFmt w:val="bullet"/>
      <w:lvlText w:val="-"/>
      <w:lvlJc w:val="left"/>
      <w:pPr>
        <w:tabs>
          <w:tab w:val="num" w:pos="1069"/>
        </w:tabs>
        <w:ind w:left="1069" w:hanging="360"/>
      </w:pPr>
      <w:rPr>
        <w:rFonts w:ascii="Times New Roman" w:hAnsi="Times New Roman" w:cs="Times New Roman" w:hint="default"/>
        <w:sz w:val="24"/>
      </w:rPr>
    </w:lvl>
    <w:lvl w:ilvl="1">
      <w:start w:val="1"/>
      <w:numFmt w:val="bullet"/>
      <w:lvlText w:val="o"/>
      <w:lvlJc w:val="left"/>
      <w:pPr>
        <w:tabs>
          <w:tab w:val="num" w:pos="1588"/>
        </w:tabs>
        <w:ind w:left="1588" w:hanging="360"/>
      </w:pPr>
      <w:rPr>
        <w:rFonts w:ascii="Courier New" w:hAnsi="Courier New" w:cs="Courier New" w:hint="default"/>
      </w:rPr>
    </w:lvl>
    <w:lvl w:ilvl="2">
      <w:start w:val="1"/>
      <w:numFmt w:val="bullet"/>
      <w:lvlText w:val=""/>
      <w:lvlJc w:val="left"/>
      <w:pPr>
        <w:tabs>
          <w:tab w:val="num" w:pos="2308"/>
        </w:tabs>
        <w:ind w:left="2308" w:hanging="360"/>
      </w:pPr>
      <w:rPr>
        <w:rFonts w:ascii="Wingdings" w:hAnsi="Wingdings" w:cs="Wingdings" w:hint="default"/>
      </w:rPr>
    </w:lvl>
    <w:lvl w:ilvl="3">
      <w:start w:val="1"/>
      <w:numFmt w:val="bullet"/>
      <w:lvlText w:val=""/>
      <w:lvlJc w:val="left"/>
      <w:pPr>
        <w:tabs>
          <w:tab w:val="num" w:pos="3028"/>
        </w:tabs>
        <w:ind w:left="3028" w:hanging="360"/>
      </w:pPr>
      <w:rPr>
        <w:rFonts w:ascii="Symbol" w:hAnsi="Symbol" w:cs="Symbol" w:hint="default"/>
      </w:rPr>
    </w:lvl>
    <w:lvl w:ilvl="4">
      <w:start w:val="1"/>
      <w:numFmt w:val="bullet"/>
      <w:lvlText w:val="o"/>
      <w:lvlJc w:val="left"/>
      <w:pPr>
        <w:tabs>
          <w:tab w:val="num" w:pos="3748"/>
        </w:tabs>
        <w:ind w:left="3748" w:hanging="360"/>
      </w:pPr>
      <w:rPr>
        <w:rFonts w:ascii="Courier New" w:hAnsi="Courier New" w:cs="Courier New" w:hint="default"/>
      </w:rPr>
    </w:lvl>
    <w:lvl w:ilvl="5">
      <w:start w:val="1"/>
      <w:numFmt w:val="bullet"/>
      <w:lvlText w:val=""/>
      <w:lvlJc w:val="left"/>
      <w:pPr>
        <w:tabs>
          <w:tab w:val="num" w:pos="4468"/>
        </w:tabs>
        <w:ind w:left="4468" w:hanging="360"/>
      </w:pPr>
      <w:rPr>
        <w:rFonts w:ascii="Wingdings" w:hAnsi="Wingdings" w:cs="Wingdings" w:hint="default"/>
      </w:rPr>
    </w:lvl>
    <w:lvl w:ilvl="6">
      <w:start w:val="1"/>
      <w:numFmt w:val="bullet"/>
      <w:lvlText w:val=""/>
      <w:lvlJc w:val="left"/>
      <w:pPr>
        <w:tabs>
          <w:tab w:val="num" w:pos="5188"/>
        </w:tabs>
        <w:ind w:left="5188" w:hanging="360"/>
      </w:pPr>
      <w:rPr>
        <w:rFonts w:ascii="Symbol" w:hAnsi="Symbol" w:cs="Symbol" w:hint="default"/>
      </w:rPr>
    </w:lvl>
    <w:lvl w:ilvl="7">
      <w:start w:val="1"/>
      <w:numFmt w:val="bullet"/>
      <w:lvlText w:val="o"/>
      <w:lvlJc w:val="left"/>
      <w:pPr>
        <w:tabs>
          <w:tab w:val="num" w:pos="5908"/>
        </w:tabs>
        <w:ind w:left="5908" w:hanging="360"/>
      </w:pPr>
      <w:rPr>
        <w:rFonts w:ascii="Courier New" w:hAnsi="Courier New" w:cs="Courier New" w:hint="default"/>
      </w:rPr>
    </w:lvl>
    <w:lvl w:ilvl="8">
      <w:start w:val="1"/>
      <w:numFmt w:val="bullet"/>
      <w:lvlText w:val=""/>
      <w:lvlJc w:val="left"/>
      <w:pPr>
        <w:tabs>
          <w:tab w:val="num" w:pos="6628"/>
        </w:tabs>
        <w:ind w:left="6628" w:hanging="360"/>
      </w:pPr>
      <w:rPr>
        <w:rFonts w:ascii="Wingdings" w:hAnsi="Wingdings" w:cs="Wingdings" w:hint="default"/>
      </w:rPr>
    </w:lvl>
  </w:abstractNum>
  <w:abstractNum w:abstractNumId="22">
    <w:nsid w:val="1C3C544C"/>
    <w:multiLevelType w:val="multilevel"/>
    <w:tmpl w:val="788E4E1C"/>
    <w:lvl w:ilvl="0">
      <w:start w:val="1"/>
      <w:numFmt w:val="decimal"/>
      <w:suff w:val="space"/>
      <w:lvlText w:val="%1."/>
      <w:lvlJc w:val="left"/>
      <w:pPr>
        <w:ind w:left="360" w:hanging="360"/>
      </w:pPr>
      <w:rPr>
        <w:rFonts w:ascii="Times New Roman" w:eastAsia="Times New Roman" w:hAnsi="Times New Roman" w:cs="Times New Roman"/>
      </w:rPr>
    </w:lvl>
    <w:lvl w:ilvl="1">
      <w:start w:val="1"/>
      <w:numFmt w:val="decimal"/>
      <w:isLgl/>
      <w:suff w:val="space"/>
      <w:lvlText w:val="%1.%2."/>
      <w:lvlJc w:val="left"/>
      <w:pPr>
        <w:ind w:left="3839" w:hanging="720"/>
      </w:pPr>
      <w:rPr>
        <w:rFonts w:hint="default"/>
      </w:rPr>
    </w:lvl>
    <w:lvl w:ilvl="2">
      <w:start w:val="3"/>
      <w:numFmt w:val="decimal"/>
      <w:pStyle w:val="3"/>
      <w:isLgl/>
      <w:lvlText w:val="%1.%2.%3."/>
      <w:lvlJc w:val="left"/>
      <w:pPr>
        <w:ind w:left="1288" w:hanging="720"/>
      </w:pPr>
      <w:rPr>
        <w:rFonts w:hint="default"/>
        <w:b/>
        <w:i w:val="0"/>
        <w:color w:val="auto"/>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nsid w:val="26E54830"/>
    <w:multiLevelType w:val="multilevel"/>
    <w:tmpl w:val="32CC23FE"/>
    <w:lvl w:ilvl="0">
      <w:start w:val="2"/>
      <w:numFmt w:val="decimal"/>
      <w:lvlText w:val="%1."/>
      <w:lvlJc w:val="left"/>
      <w:pPr>
        <w:ind w:left="540" w:hanging="540"/>
      </w:pPr>
      <w:rPr>
        <w:rFonts w:hint="default"/>
      </w:rPr>
    </w:lvl>
    <w:lvl w:ilvl="1">
      <w:start w:val="9"/>
      <w:numFmt w:val="decimal"/>
      <w:lvlText w:val="%1.%2."/>
      <w:lvlJc w:val="left"/>
      <w:pPr>
        <w:ind w:left="900" w:hanging="54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28893785"/>
    <w:multiLevelType w:val="multilevel"/>
    <w:tmpl w:val="44D885EE"/>
    <w:lvl w:ilvl="0">
      <w:start w:val="1"/>
      <w:numFmt w:val="decimal"/>
      <w:suff w:val="space"/>
      <w:lvlText w:val="%1."/>
      <w:lvlJc w:val="left"/>
      <w:pPr>
        <w:ind w:left="502"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nsid w:val="2A6F2ECD"/>
    <w:multiLevelType w:val="multilevel"/>
    <w:tmpl w:val="7212BF46"/>
    <w:lvl w:ilvl="0">
      <w:start w:val="1"/>
      <w:numFmt w:val="bullet"/>
      <w:suff w:val="space"/>
      <w:lvlText w:val="-"/>
      <w:lvlJc w:val="left"/>
      <w:pPr>
        <w:ind w:left="1077" w:hanging="360"/>
      </w:pPr>
      <w:rPr>
        <w:rFonts w:ascii="OpenSymbol" w:hAnsi="OpenSymbol" w:cs="Open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nsid w:val="2BDB2D57"/>
    <w:multiLevelType w:val="hybridMultilevel"/>
    <w:tmpl w:val="D34825D8"/>
    <w:lvl w:ilvl="0" w:tplc="A650DC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2BEA6062"/>
    <w:multiLevelType w:val="hybridMultilevel"/>
    <w:tmpl w:val="90989BC8"/>
    <w:lvl w:ilvl="0" w:tplc="DDF455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5C749D1"/>
    <w:multiLevelType w:val="hybridMultilevel"/>
    <w:tmpl w:val="E17C0C5E"/>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9">
    <w:nsid w:val="38892F38"/>
    <w:multiLevelType w:val="hybridMultilevel"/>
    <w:tmpl w:val="F43655AC"/>
    <w:lvl w:ilvl="0" w:tplc="CF440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0007A14"/>
    <w:multiLevelType w:val="hybridMultilevel"/>
    <w:tmpl w:val="6E5AD2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36539FC"/>
    <w:multiLevelType w:val="multilevel"/>
    <w:tmpl w:val="63704B94"/>
    <w:lvl w:ilvl="0">
      <w:start w:val="1"/>
      <w:numFmt w:val="bullet"/>
      <w:lvlText w:val="-"/>
      <w:lvlJc w:val="left"/>
      <w:pPr>
        <w:tabs>
          <w:tab w:val="num" w:pos="1069"/>
        </w:tabs>
        <w:ind w:left="1069" w:hanging="360"/>
      </w:pPr>
      <w:rPr>
        <w:rFonts w:ascii="Times New Roman" w:hAnsi="Times New Roman" w:cs="Times New Roman" w:hint="default"/>
        <w:sz w:val="24"/>
      </w:rPr>
    </w:lvl>
    <w:lvl w:ilvl="1">
      <w:start w:val="1"/>
      <w:numFmt w:val="bullet"/>
      <w:lvlText w:val="o"/>
      <w:lvlJc w:val="left"/>
      <w:pPr>
        <w:tabs>
          <w:tab w:val="num" w:pos="1588"/>
        </w:tabs>
        <w:ind w:left="1588" w:hanging="360"/>
      </w:pPr>
      <w:rPr>
        <w:rFonts w:ascii="Courier New" w:hAnsi="Courier New" w:cs="Courier New" w:hint="default"/>
      </w:rPr>
    </w:lvl>
    <w:lvl w:ilvl="2">
      <w:start w:val="1"/>
      <w:numFmt w:val="bullet"/>
      <w:lvlText w:val=""/>
      <w:lvlJc w:val="left"/>
      <w:pPr>
        <w:tabs>
          <w:tab w:val="num" w:pos="2308"/>
        </w:tabs>
        <w:ind w:left="2308" w:hanging="360"/>
      </w:pPr>
      <w:rPr>
        <w:rFonts w:ascii="Wingdings" w:hAnsi="Wingdings" w:cs="Wingdings" w:hint="default"/>
      </w:rPr>
    </w:lvl>
    <w:lvl w:ilvl="3">
      <w:start w:val="1"/>
      <w:numFmt w:val="bullet"/>
      <w:lvlText w:val=""/>
      <w:lvlJc w:val="left"/>
      <w:pPr>
        <w:tabs>
          <w:tab w:val="num" w:pos="3028"/>
        </w:tabs>
        <w:ind w:left="3028" w:hanging="360"/>
      </w:pPr>
      <w:rPr>
        <w:rFonts w:ascii="Symbol" w:hAnsi="Symbol" w:cs="Symbol" w:hint="default"/>
      </w:rPr>
    </w:lvl>
    <w:lvl w:ilvl="4">
      <w:start w:val="1"/>
      <w:numFmt w:val="bullet"/>
      <w:lvlText w:val="o"/>
      <w:lvlJc w:val="left"/>
      <w:pPr>
        <w:tabs>
          <w:tab w:val="num" w:pos="3748"/>
        </w:tabs>
        <w:ind w:left="3748" w:hanging="360"/>
      </w:pPr>
      <w:rPr>
        <w:rFonts w:ascii="Courier New" w:hAnsi="Courier New" w:cs="Courier New" w:hint="default"/>
      </w:rPr>
    </w:lvl>
    <w:lvl w:ilvl="5">
      <w:start w:val="1"/>
      <w:numFmt w:val="bullet"/>
      <w:lvlText w:val=""/>
      <w:lvlJc w:val="left"/>
      <w:pPr>
        <w:tabs>
          <w:tab w:val="num" w:pos="4468"/>
        </w:tabs>
        <w:ind w:left="4468" w:hanging="360"/>
      </w:pPr>
      <w:rPr>
        <w:rFonts w:ascii="Wingdings" w:hAnsi="Wingdings" w:cs="Wingdings" w:hint="default"/>
      </w:rPr>
    </w:lvl>
    <w:lvl w:ilvl="6">
      <w:start w:val="1"/>
      <w:numFmt w:val="bullet"/>
      <w:lvlText w:val=""/>
      <w:lvlJc w:val="left"/>
      <w:pPr>
        <w:tabs>
          <w:tab w:val="num" w:pos="5188"/>
        </w:tabs>
        <w:ind w:left="5188" w:hanging="360"/>
      </w:pPr>
      <w:rPr>
        <w:rFonts w:ascii="Symbol" w:hAnsi="Symbol" w:cs="Symbol" w:hint="default"/>
      </w:rPr>
    </w:lvl>
    <w:lvl w:ilvl="7">
      <w:start w:val="1"/>
      <w:numFmt w:val="bullet"/>
      <w:lvlText w:val="o"/>
      <w:lvlJc w:val="left"/>
      <w:pPr>
        <w:tabs>
          <w:tab w:val="num" w:pos="5908"/>
        </w:tabs>
        <w:ind w:left="5908" w:hanging="360"/>
      </w:pPr>
      <w:rPr>
        <w:rFonts w:ascii="Courier New" w:hAnsi="Courier New" w:cs="Courier New" w:hint="default"/>
      </w:rPr>
    </w:lvl>
    <w:lvl w:ilvl="8">
      <w:start w:val="1"/>
      <w:numFmt w:val="bullet"/>
      <w:lvlText w:val=""/>
      <w:lvlJc w:val="left"/>
      <w:pPr>
        <w:tabs>
          <w:tab w:val="num" w:pos="6628"/>
        </w:tabs>
        <w:ind w:left="6628" w:hanging="360"/>
      </w:pPr>
      <w:rPr>
        <w:rFonts w:ascii="Wingdings" w:hAnsi="Wingdings" w:cs="Wingdings" w:hint="default"/>
      </w:rPr>
    </w:lvl>
  </w:abstractNum>
  <w:abstractNum w:abstractNumId="32">
    <w:nsid w:val="47F077E4"/>
    <w:multiLevelType w:val="multilevel"/>
    <w:tmpl w:val="5A423022"/>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3">
    <w:nsid w:val="4C8D105B"/>
    <w:multiLevelType w:val="multilevel"/>
    <w:tmpl w:val="574EDB1A"/>
    <w:lvl w:ilvl="0">
      <w:start w:val="1"/>
      <w:numFmt w:val="bullet"/>
      <w:suff w:val="space"/>
      <w:lvlText w:val="-"/>
      <w:lvlJc w:val="left"/>
      <w:pPr>
        <w:ind w:left="927" w:hanging="360"/>
      </w:pPr>
      <w:rPr>
        <w:rFonts w:ascii="Times New Roman" w:hAnsi="Times New Roman" w:cs="Times New Roman" w:hint="default"/>
      </w:rPr>
    </w:lvl>
    <w:lvl w:ilvl="1">
      <w:start w:val="1"/>
      <w:numFmt w:val="bullet"/>
      <w:lvlText w:val="o"/>
      <w:lvlJc w:val="left"/>
      <w:pPr>
        <w:ind w:left="1998" w:hanging="360"/>
      </w:pPr>
      <w:rPr>
        <w:rFonts w:ascii="Courier New" w:hAnsi="Courier New" w:cs="Courier New" w:hint="default"/>
      </w:rPr>
    </w:lvl>
    <w:lvl w:ilvl="2">
      <w:start w:val="1"/>
      <w:numFmt w:val="bullet"/>
      <w:lvlText w:val=""/>
      <w:lvlJc w:val="left"/>
      <w:pPr>
        <w:ind w:left="2718" w:hanging="360"/>
      </w:pPr>
      <w:rPr>
        <w:rFonts w:ascii="Wingdings" w:hAnsi="Wingdings" w:cs="Wingdings" w:hint="default"/>
      </w:rPr>
    </w:lvl>
    <w:lvl w:ilvl="3">
      <w:start w:val="1"/>
      <w:numFmt w:val="bullet"/>
      <w:lvlText w:val=""/>
      <w:lvlJc w:val="left"/>
      <w:pPr>
        <w:ind w:left="3438" w:hanging="360"/>
      </w:pPr>
      <w:rPr>
        <w:rFonts w:ascii="Symbol" w:hAnsi="Symbol" w:cs="Symbol" w:hint="default"/>
      </w:rPr>
    </w:lvl>
    <w:lvl w:ilvl="4">
      <w:start w:val="1"/>
      <w:numFmt w:val="bullet"/>
      <w:lvlText w:val="o"/>
      <w:lvlJc w:val="left"/>
      <w:pPr>
        <w:ind w:left="4158" w:hanging="360"/>
      </w:pPr>
      <w:rPr>
        <w:rFonts w:ascii="Courier New" w:hAnsi="Courier New" w:cs="Courier New" w:hint="default"/>
      </w:rPr>
    </w:lvl>
    <w:lvl w:ilvl="5">
      <w:start w:val="1"/>
      <w:numFmt w:val="bullet"/>
      <w:lvlText w:val=""/>
      <w:lvlJc w:val="left"/>
      <w:pPr>
        <w:ind w:left="4878" w:hanging="360"/>
      </w:pPr>
      <w:rPr>
        <w:rFonts w:ascii="Wingdings" w:hAnsi="Wingdings" w:cs="Wingdings" w:hint="default"/>
      </w:rPr>
    </w:lvl>
    <w:lvl w:ilvl="6">
      <w:start w:val="1"/>
      <w:numFmt w:val="bullet"/>
      <w:lvlText w:val=""/>
      <w:lvlJc w:val="left"/>
      <w:pPr>
        <w:ind w:left="5598" w:hanging="360"/>
      </w:pPr>
      <w:rPr>
        <w:rFonts w:ascii="Symbol" w:hAnsi="Symbol" w:cs="Symbol" w:hint="default"/>
      </w:rPr>
    </w:lvl>
    <w:lvl w:ilvl="7">
      <w:start w:val="1"/>
      <w:numFmt w:val="bullet"/>
      <w:lvlText w:val="o"/>
      <w:lvlJc w:val="left"/>
      <w:pPr>
        <w:ind w:left="6318" w:hanging="360"/>
      </w:pPr>
      <w:rPr>
        <w:rFonts w:ascii="Courier New" w:hAnsi="Courier New" w:cs="Courier New" w:hint="default"/>
      </w:rPr>
    </w:lvl>
    <w:lvl w:ilvl="8">
      <w:start w:val="1"/>
      <w:numFmt w:val="bullet"/>
      <w:lvlText w:val=""/>
      <w:lvlJc w:val="left"/>
      <w:pPr>
        <w:ind w:left="7038" w:hanging="360"/>
      </w:pPr>
      <w:rPr>
        <w:rFonts w:ascii="Wingdings" w:hAnsi="Wingdings" w:cs="Wingdings" w:hint="default"/>
      </w:rPr>
    </w:lvl>
  </w:abstractNum>
  <w:abstractNum w:abstractNumId="34">
    <w:nsid w:val="4D962CA5"/>
    <w:multiLevelType w:val="multilevel"/>
    <w:tmpl w:val="CF429F80"/>
    <w:lvl w:ilvl="0">
      <w:start w:val="1"/>
      <w:numFmt w:val="bullet"/>
      <w:lvlText w:val="-"/>
      <w:lvlJc w:val="left"/>
      <w:pPr>
        <w:tabs>
          <w:tab w:val="num" w:pos="1068"/>
        </w:tabs>
        <w:ind w:left="1068" w:hanging="360"/>
      </w:pPr>
      <w:rPr>
        <w:rFonts w:ascii="Times New Roman" w:hAnsi="Times New Roman" w:cs="Times New Roman" w:hint="default"/>
        <w:sz w:val="24"/>
      </w:rPr>
    </w:lvl>
    <w:lvl w:ilvl="1">
      <w:start w:val="1"/>
      <w:numFmt w:val="bullet"/>
      <w:lvlText w:val="o"/>
      <w:lvlJc w:val="left"/>
      <w:pPr>
        <w:tabs>
          <w:tab w:val="num" w:pos="1439"/>
        </w:tabs>
        <w:ind w:left="1439" w:hanging="360"/>
      </w:pPr>
      <w:rPr>
        <w:rFonts w:ascii="Courier New" w:hAnsi="Courier New" w:cs="Courier New" w:hint="default"/>
      </w:rPr>
    </w:lvl>
    <w:lvl w:ilvl="2">
      <w:start w:val="1"/>
      <w:numFmt w:val="bullet"/>
      <w:lvlText w:val=""/>
      <w:lvlJc w:val="left"/>
      <w:pPr>
        <w:tabs>
          <w:tab w:val="num" w:pos="2159"/>
        </w:tabs>
        <w:ind w:left="2159" w:hanging="360"/>
      </w:pPr>
      <w:rPr>
        <w:rFonts w:ascii="Wingdings" w:hAnsi="Wingdings" w:cs="Wingdings" w:hint="default"/>
      </w:rPr>
    </w:lvl>
    <w:lvl w:ilvl="3">
      <w:start w:val="1"/>
      <w:numFmt w:val="bullet"/>
      <w:lvlText w:val=""/>
      <w:lvlJc w:val="left"/>
      <w:pPr>
        <w:tabs>
          <w:tab w:val="num" w:pos="2879"/>
        </w:tabs>
        <w:ind w:left="2879" w:hanging="360"/>
      </w:pPr>
      <w:rPr>
        <w:rFonts w:ascii="Symbol" w:hAnsi="Symbol" w:cs="Symbol" w:hint="default"/>
      </w:rPr>
    </w:lvl>
    <w:lvl w:ilvl="4">
      <w:start w:val="1"/>
      <w:numFmt w:val="bullet"/>
      <w:lvlText w:val="o"/>
      <w:lvlJc w:val="left"/>
      <w:pPr>
        <w:tabs>
          <w:tab w:val="num" w:pos="3599"/>
        </w:tabs>
        <w:ind w:left="3599" w:hanging="360"/>
      </w:pPr>
      <w:rPr>
        <w:rFonts w:ascii="Courier New" w:hAnsi="Courier New" w:cs="Courier New" w:hint="default"/>
      </w:rPr>
    </w:lvl>
    <w:lvl w:ilvl="5">
      <w:start w:val="1"/>
      <w:numFmt w:val="bullet"/>
      <w:lvlText w:val=""/>
      <w:lvlJc w:val="left"/>
      <w:pPr>
        <w:tabs>
          <w:tab w:val="num" w:pos="4319"/>
        </w:tabs>
        <w:ind w:left="4319" w:hanging="360"/>
      </w:pPr>
      <w:rPr>
        <w:rFonts w:ascii="Wingdings" w:hAnsi="Wingdings" w:cs="Wingdings" w:hint="default"/>
      </w:rPr>
    </w:lvl>
    <w:lvl w:ilvl="6">
      <w:start w:val="1"/>
      <w:numFmt w:val="bullet"/>
      <w:lvlText w:val=""/>
      <w:lvlJc w:val="left"/>
      <w:pPr>
        <w:tabs>
          <w:tab w:val="num" w:pos="5039"/>
        </w:tabs>
        <w:ind w:left="5039" w:hanging="360"/>
      </w:pPr>
      <w:rPr>
        <w:rFonts w:ascii="Symbol" w:hAnsi="Symbol" w:cs="Symbol" w:hint="default"/>
      </w:rPr>
    </w:lvl>
    <w:lvl w:ilvl="7">
      <w:start w:val="1"/>
      <w:numFmt w:val="bullet"/>
      <w:lvlText w:val="o"/>
      <w:lvlJc w:val="left"/>
      <w:pPr>
        <w:tabs>
          <w:tab w:val="num" w:pos="5759"/>
        </w:tabs>
        <w:ind w:left="5759" w:hanging="360"/>
      </w:pPr>
      <w:rPr>
        <w:rFonts w:ascii="Courier New" w:hAnsi="Courier New" w:cs="Courier New" w:hint="default"/>
      </w:rPr>
    </w:lvl>
    <w:lvl w:ilvl="8">
      <w:start w:val="1"/>
      <w:numFmt w:val="bullet"/>
      <w:lvlText w:val=""/>
      <w:lvlJc w:val="left"/>
      <w:pPr>
        <w:tabs>
          <w:tab w:val="num" w:pos="6479"/>
        </w:tabs>
        <w:ind w:left="6479" w:hanging="360"/>
      </w:pPr>
      <w:rPr>
        <w:rFonts w:ascii="Wingdings" w:hAnsi="Wingdings" w:cs="Wingdings" w:hint="default"/>
      </w:rPr>
    </w:lvl>
  </w:abstractNum>
  <w:abstractNum w:abstractNumId="35">
    <w:nsid w:val="4DA86190"/>
    <w:multiLevelType w:val="hybridMultilevel"/>
    <w:tmpl w:val="4A4814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E1D6BDF"/>
    <w:multiLevelType w:val="hybridMultilevel"/>
    <w:tmpl w:val="495474D4"/>
    <w:lvl w:ilvl="0" w:tplc="16A40FFA">
      <w:start w:val="1"/>
      <w:numFmt w:val="bullet"/>
      <w:suff w:val="space"/>
      <w:lvlText w:val="-"/>
      <w:lvlJc w:val="left"/>
      <w:pPr>
        <w:ind w:left="1353" w:hanging="360"/>
      </w:pPr>
      <w:rPr>
        <w:rFonts w:ascii="Times New Roman" w:hAnsi="Times New Roman" w:cs="Times New Roman" w:hint="default"/>
      </w:rPr>
    </w:lvl>
    <w:lvl w:ilvl="1" w:tplc="3124AA84" w:tentative="1">
      <w:start w:val="1"/>
      <w:numFmt w:val="bullet"/>
      <w:lvlText w:val="o"/>
      <w:lvlJc w:val="left"/>
      <w:pPr>
        <w:ind w:left="2149" w:hanging="360"/>
      </w:pPr>
      <w:rPr>
        <w:rFonts w:ascii="Courier New" w:hAnsi="Courier New" w:cs="Courier New" w:hint="default"/>
      </w:rPr>
    </w:lvl>
    <w:lvl w:ilvl="2" w:tplc="3EC6BB56" w:tentative="1">
      <w:start w:val="1"/>
      <w:numFmt w:val="bullet"/>
      <w:lvlText w:val=""/>
      <w:lvlJc w:val="left"/>
      <w:pPr>
        <w:ind w:left="2869" w:hanging="360"/>
      </w:pPr>
      <w:rPr>
        <w:rFonts w:ascii="Wingdings" w:hAnsi="Wingdings" w:hint="default"/>
      </w:rPr>
    </w:lvl>
    <w:lvl w:ilvl="3" w:tplc="791826A8" w:tentative="1">
      <w:start w:val="1"/>
      <w:numFmt w:val="bullet"/>
      <w:lvlText w:val=""/>
      <w:lvlJc w:val="left"/>
      <w:pPr>
        <w:ind w:left="3589" w:hanging="360"/>
      </w:pPr>
      <w:rPr>
        <w:rFonts w:ascii="Symbol" w:hAnsi="Symbol" w:hint="default"/>
      </w:rPr>
    </w:lvl>
    <w:lvl w:ilvl="4" w:tplc="7A0453EC" w:tentative="1">
      <w:start w:val="1"/>
      <w:numFmt w:val="bullet"/>
      <w:lvlText w:val="o"/>
      <w:lvlJc w:val="left"/>
      <w:pPr>
        <w:ind w:left="4309" w:hanging="360"/>
      </w:pPr>
      <w:rPr>
        <w:rFonts w:ascii="Courier New" w:hAnsi="Courier New" w:cs="Courier New" w:hint="default"/>
      </w:rPr>
    </w:lvl>
    <w:lvl w:ilvl="5" w:tplc="E49A78AE" w:tentative="1">
      <w:start w:val="1"/>
      <w:numFmt w:val="bullet"/>
      <w:lvlText w:val=""/>
      <w:lvlJc w:val="left"/>
      <w:pPr>
        <w:ind w:left="5029" w:hanging="360"/>
      </w:pPr>
      <w:rPr>
        <w:rFonts w:ascii="Wingdings" w:hAnsi="Wingdings" w:hint="default"/>
      </w:rPr>
    </w:lvl>
    <w:lvl w:ilvl="6" w:tplc="302EA326" w:tentative="1">
      <w:start w:val="1"/>
      <w:numFmt w:val="bullet"/>
      <w:lvlText w:val=""/>
      <w:lvlJc w:val="left"/>
      <w:pPr>
        <w:ind w:left="5749" w:hanging="360"/>
      </w:pPr>
      <w:rPr>
        <w:rFonts w:ascii="Symbol" w:hAnsi="Symbol" w:hint="default"/>
      </w:rPr>
    </w:lvl>
    <w:lvl w:ilvl="7" w:tplc="89BEA2D8" w:tentative="1">
      <w:start w:val="1"/>
      <w:numFmt w:val="bullet"/>
      <w:lvlText w:val="o"/>
      <w:lvlJc w:val="left"/>
      <w:pPr>
        <w:ind w:left="6469" w:hanging="360"/>
      </w:pPr>
      <w:rPr>
        <w:rFonts w:ascii="Courier New" w:hAnsi="Courier New" w:cs="Courier New" w:hint="default"/>
      </w:rPr>
    </w:lvl>
    <w:lvl w:ilvl="8" w:tplc="E77621C6" w:tentative="1">
      <w:start w:val="1"/>
      <w:numFmt w:val="bullet"/>
      <w:lvlText w:val=""/>
      <w:lvlJc w:val="left"/>
      <w:pPr>
        <w:ind w:left="7189" w:hanging="360"/>
      </w:pPr>
      <w:rPr>
        <w:rFonts w:ascii="Wingdings" w:hAnsi="Wingdings" w:hint="default"/>
      </w:rPr>
    </w:lvl>
  </w:abstractNum>
  <w:abstractNum w:abstractNumId="37">
    <w:nsid w:val="510D21F8"/>
    <w:multiLevelType w:val="hybridMultilevel"/>
    <w:tmpl w:val="D0FE2306"/>
    <w:lvl w:ilvl="0" w:tplc="16A2CA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53D85694"/>
    <w:multiLevelType w:val="multilevel"/>
    <w:tmpl w:val="85F6A632"/>
    <w:lvl w:ilvl="0">
      <w:start w:val="1"/>
      <w:numFmt w:val="bullet"/>
      <w:lvlText w:val="-"/>
      <w:lvlJc w:val="left"/>
      <w:pPr>
        <w:tabs>
          <w:tab w:val="num" w:pos="1080"/>
        </w:tabs>
        <w:ind w:left="1080" w:hanging="360"/>
      </w:pPr>
      <w:rPr>
        <w:rFonts w:ascii="Arial" w:hAnsi="Arial" w:cs="Arial" w:hint="default"/>
        <w:sz w:val="24"/>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9">
    <w:nsid w:val="559E597A"/>
    <w:multiLevelType w:val="multilevel"/>
    <w:tmpl w:val="AD4483FE"/>
    <w:lvl w:ilvl="0">
      <w:start w:val="2"/>
      <w:numFmt w:val="decimal"/>
      <w:lvlText w:val="%1."/>
      <w:lvlJc w:val="left"/>
      <w:pPr>
        <w:ind w:left="720" w:hanging="720"/>
      </w:pPr>
      <w:rPr>
        <w:rFonts w:hint="default"/>
      </w:rPr>
    </w:lvl>
    <w:lvl w:ilvl="1">
      <w:start w:val="1"/>
      <w:numFmt w:val="decimal"/>
      <w:lvlText w:val="%1.%2."/>
      <w:lvlJc w:val="left"/>
      <w:pPr>
        <w:ind w:left="1316" w:hanging="720"/>
      </w:pPr>
      <w:rPr>
        <w:rFonts w:hint="default"/>
      </w:rPr>
    </w:lvl>
    <w:lvl w:ilvl="2">
      <w:start w:val="2"/>
      <w:numFmt w:val="decimal"/>
      <w:lvlText w:val="%1.%2.%3."/>
      <w:lvlJc w:val="left"/>
      <w:pPr>
        <w:ind w:left="1912" w:hanging="720"/>
      </w:pPr>
      <w:rPr>
        <w:rFonts w:hint="default"/>
      </w:rPr>
    </w:lvl>
    <w:lvl w:ilvl="3">
      <w:start w:val="8"/>
      <w:numFmt w:val="decimal"/>
      <w:lvlText w:val="%1.%2.%3.%4."/>
      <w:lvlJc w:val="left"/>
      <w:pPr>
        <w:ind w:left="2508" w:hanging="720"/>
      </w:pPr>
      <w:rPr>
        <w:rFonts w:hint="default"/>
      </w:rPr>
    </w:lvl>
    <w:lvl w:ilvl="4">
      <w:start w:val="1"/>
      <w:numFmt w:val="decimal"/>
      <w:lvlText w:val="%1.%2.%3.%4.%5."/>
      <w:lvlJc w:val="left"/>
      <w:pPr>
        <w:ind w:left="3464" w:hanging="1080"/>
      </w:pPr>
      <w:rPr>
        <w:rFonts w:hint="default"/>
      </w:rPr>
    </w:lvl>
    <w:lvl w:ilvl="5">
      <w:start w:val="1"/>
      <w:numFmt w:val="decimal"/>
      <w:lvlText w:val="%1.%2.%3.%4.%5.%6."/>
      <w:lvlJc w:val="left"/>
      <w:pPr>
        <w:ind w:left="4060" w:hanging="1080"/>
      </w:pPr>
      <w:rPr>
        <w:rFonts w:hint="default"/>
      </w:rPr>
    </w:lvl>
    <w:lvl w:ilvl="6">
      <w:start w:val="1"/>
      <w:numFmt w:val="decimal"/>
      <w:lvlText w:val="%1.%2.%3.%4.%5.%6.%7."/>
      <w:lvlJc w:val="left"/>
      <w:pPr>
        <w:ind w:left="5016" w:hanging="1440"/>
      </w:pPr>
      <w:rPr>
        <w:rFonts w:hint="default"/>
      </w:rPr>
    </w:lvl>
    <w:lvl w:ilvl="7">
      <w:start w:val="1"/>
      <w:numFmt w:val="decimal"/>
      <w:lvlText w:val="%1.%2.%3.%4.%5.%6.%7.%8."/>
      <w:lvlJc w:val="left"/>
      <w:pPr>
        <w:ind w:left="5612" w:hanging="1440"/>
      </w:pPr>
      <w:rPr>
        <w:rFonts w:hint="default"/>
      </w:rPr>
    </w:lvl>
    <w:lvl w:ilvl="8">
      <w:start w:val="1"/>
      <w:numFmt w:val="decimal"/>
      <w:lvlText w:val="%1.%2.%3.%4.%5.%6.%7.%8.%9."/>
      <w:lvlJc w:val="left"/>
      <w:pPr>
        <w:ind w:left="6568" w:hanging="1800"/>
      </w:pPr>
      <w:rPr>
        <w:rFonts w:hint="default"/>
      </w:rPr>
    </w:lvl>
  </w:abstractNum>
  <w:abstractNum w:abstractNumId="40">
    <w:nsid w:val="55E45246"/>
    <w:multiLevelType w:val="multilevel"/>
    <w:tmpl w:val="061EE7FE"/>
    <w:lvl w:ilvl="0">
      <w:start w:val="2"/>
      <w:numFmt w:val="decimal"/>
      <w:lvlText w:val="%1."/>
      <w:lvlJc w:val="left"/>
      <w:pPr>
        <w:ind w:left="540" w:hanging="540"/>
      </w:pPr>
      <w:rPr>
        <w:rFonts w:hint="default"/>
      </w:rPr>
    </w:lvl>
    <w:lvl w:ilvl="1">
      <w:start w:val="7"/>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57ED7083"/>
    <w:multiLevelType w:val="multilevel"/>
    <w:tmpl w:val="2D64C854"/>
    <w:lvl w:ilvl="0">
      <w:start w:val="2"/>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59694A49"/>
    <w:multiLevelType w:val="hybridMultilevel"/>
    <w:tmpl w:val="1382BE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5B48113E"/>
    <w:multiLevelType w:val="hybridMultilevel"/>
    <w:tmpl w:val="71CE535A"/>
    <w:lvl w:ilvl="0" w:tplc="CE2E48CC">
      <w:start w:val="1"/>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588"/>
        </w:tabs>
        <w:ind w:left="1588" w:hanging="360"/>
      </w:pPr>
      <w:rPr>
        <w:rFonts w:ascii="Courier New" w:hAnsi="Courier New" w:hint="default"/>
      </w:rPr>
    </w:lvl>
    <w:lvl w:ilvl="2" w:tplc="04190005" w:tentative="1">
      <w:start w:val="1"/>
      <w:numFmt w:val="bullet"/>
      <w:lvlText w:val=""/>
      <w:lvlJc w:val="left"/>
      <w:pPr>
        <w:tabs>
          <w:tab w:val="num" w:pos="2308"/>
        </w:tabs>
        <w:ind w:left="2308" w:hanging="360"/>
      </w:pPr>
      <w:rPr>
        <w:rFonts w:ascii="Wingdings" w:hAnsi="Wingdings" w:hint="default"/>
      </w:rPr>
    </w:lvl>
    <w:lvl w:ilvl="3" w:tplc="04190001" w:tentative="1">
      <w:start w:val="1"/>
      <w:numFmt w:val="bullet"/>
      <w:lvlText w:val=""/>
      <w:lvlJc w:val="left"/>
      <w:pPr>
        <w:tabs>
          <w:tab w:val="num" w:pos="3028"/>
        </w:tabs>
        <w:ind w:left="3028" w:hanging="360"/>
      </w:pPr>
      <w:rPr>
        <w:rFonts w:ascii="Symbol" w:hAnsi="Symbol" w:hint="default"/>
      </w:rPr>
    </w:lvl>
    <w:lvl w:ilvl="4" w:tplc="04190003" w:tentative="1">
      <w:start w:val="1"/>
      <w:numFmt w:val="bullet"/>
      <w:lvlText w:val="o"/>
      <w:lvlJc w:val="left"/>
      <w:pPr>
        <w:tabs>
          <w:tab w:val="num" w:pos="3748"/>
        </w:tabs>
        <w:ind w:left="3748" w:hanging="360"/>
      </w:pPr>
      <w:rPr>
        <w:rFonts w:ascii="Courier New" w:hAnsi="Courier New" w:hint="default"/>
      </w:rPr>
    </w:lvl>
    <w:lvl w:ilvl="5" w:tplc="04190005" w:tentative="1">
      <w:start w:val="1"/>
      <w:numFmt w:val="bullet"/>
      <w:lvlText w:val=""/>
      <w:lvlJc w:val="left"/>
      <w:pPr>
        <w:tabs>
          <w:tab w:val="num" w:pos="4468"/>
        </w:tabs>
        <w:ind w:left="4468" w:hanging="360"/>
      </w:pPr>
      <w:rPr>
        <w:rFonts w:ascii="Wingdings" w:hAnsi="Wingdings" w:hint="default"/>
      </w:rPr>
    </w:lvl>
    <w:lvl w:ilvl="6" w:tplc="04190001" w:tentative="1">
      <w:start w:val="1"/>
      <w:numFmt w:val="bullet"/>
      <w:lvlText w:val=""/>
      <w:lvlJc w:val="left"/>
      <w:pPr>
        <w:tabs>
          <w:tab w:val="num" w:pos="5188"/>
        </w:tabs>
        <w:ind w:left="5188" w:hanging="360"/>
      </w:pPr>
      <w:rPr>
        <w:rFonts w:ascii="Symbol" w:hAnsi="Symbol" w:hint="default"/>
      </w:rPr>
    </w:lvl>
    <w:lvl w:ilvl="7" w:tplc="04190003" w:tentative="1">
      <w:start w:val="1"/>
      <w:numFmt w:val="bullet"/>
      <w:lvlText w:val="o"/>
      <w:lvlJc w:val="left"/>
      <w:pPr>
        <w:tabs>
          <w:tab w:val="num" w:pos="5908"/>
        </w:tabs>
        <w:ind w:left="5908" w:hanging="360"/>
      </w:pPr>
      <w:rPr>
        <w:rFonts w:ascii="Courier New" w:hAnsi="Courier New" w:hint="default"/>
      </w:rPr>
    </w:lvl>
    <w:lvl w:ilvl="8" w:tplc="04190005" w:tentative="1">
      <w:start w:val="1"/>
      <w:numFmt w:val="bullet"/>
      <w:lvlText w:val=""/>
      <w:lvlJc w:val="left"/>
      <w:pPr>
        <w:tabs>
          <w:tab w:val="num" w:pos="6628"/>
        </w:tabs>
        <w:ind w:left="6628" w:hanging="360"/>
      </w:pPr>
      <w:rPr>
        <w:rFonts w:ascii="Wingdings" w:hAnsi="Wingdings" w:hint="default"/>
      </w:rPr>
    </w:lvl>
  </w:abstractNum>
  <w:abstractNum w:abstractNumId="44">
    <w:nsid w:val="5CCE06B8"/>
    <w:multiLevelType w:val="hybridMultilevel"/>
    <w:tmpl w:val="DA3E2D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5D263D9A"/>
    <w:multiLevelType w:val="hybridMultilevel"/>
    <w:tmpl w:val="8494C8B0"/>
    <w:lvl w:ilvl="0" w:tplc="3856BF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611A6E54"/>
    <w:multiLevelType w:val="multilevel"/>
    <w:tmpl w:val="93801ACE"/>
    <w:lvl w:ilvl="0">
      <w:start w:val="2"/>
      <w:numFmt w:val="decimal"/>
      <w:lvlText w:val="%1."/>
      <w:lvlJc w:val="left"/>
      <w:pPr>
        <w:ind w:left="660" w:hanging="660"/>
      </w:pPr>
      <w:rPr>
        <w:rFonts w:hint="default"/>
      </w:rPr>
    </w:lvl>
    <w:lvl w:ilvl="1">
      <w:start w:val="13"/>
      <w:numFmt w:val="decimal"/>
      <w:lvlText w:val="%1.%2."/>
      <w:lvlJc w:val="left"/>
      <w:pPr>
        <w:ind w:left="1374" w:hanging="6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47">
    <w:nsid w:val="61234390"/>
    <w:multiLevelType w:val="multilevel"/>
    <w:tmpl w:val="3C9ECBC8"/>
    <w:lvl w:ilvl="0">
      <w:start w:val="1"/>
      <w:numFmt w:val="decimal"/>
      <w:lvlText w:val="%1."/>
      <w:lvlJc w:val="left"/>
      <w:pPr>
        <w:ind w:left="1069" w:hanging="360"/>
      </w:pPr>
      <w:rPr>
        <w:rFonts w:hint="default"/>
      </w:rPr>
    </w:lvl>
    <w:lvl w:ilvl="1">
      <w:start w:val="1"/>
      <w:numFmt w:val="decimal"/>
      <w:isLgl/>
      <w:lvlText w:val="%1.%2."/>
      <w:lvlJc w:val="left"/>
      <w:pPr>
        <w:ind w:left="1429" w:hanging="540"/>
      </w:pPr>
      <w:rPr>
        <w:rFonts w:hint="default"/>
      </w:rPr>
    </w:lvl>
    <w:lvl w:ilvl="2">
      <w:start w:val="3"/>
      <w:numFmt w:val="decimal"/>
      <w:isLgl/>
      <w:lvlText w:val="%1.%2.%3."/>
      <w:lvlJc w:val="left"/>
      <w:pPr>
        <w:ind w:left="1789" w:hanging="720"/>
      </w:pPr>
      <w:rPr>
        <w:rFonts w:hint="default"/>
      </w:rPr>
    </w:lvl>
    <w:lvl w:ilvl="3">
      <w:start w:val="1"/>
      <w:numFmt w:val="decimal"/>
      <w:isLgl/>
      <w:lvlText w:val="%1.%2.%3.%4."/>
      <w:lvlJc w:val="left"/>
      <w:pPr>
        <w:ind w:left="1969" w:hanging="72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68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409" w:hanging="1440"/>
      </w:pPr>
      <w:rPr>
        <w:rFonts w:hint="default"/>
      </w:rPr>
    </w:lvl>
    <w:lvl w:ilvl="8">
      <w:start w:val="1"/>
      <w:numFmt w:val="decimal"/>
      <w:isLgl/>
      <w:lvlText w:val="%1.%2.%3.%4.%5.%6.%7.%8.%9."/>
      <w:lvlJc w:val="left"/>
      <w:pPr>
        <w:ind w:left="3949" w:hanging="1800"/>
      </w:pPr>
      <w:rPr>
        <w:rFonts w:hint="default"/>
      </w:rPr>
    </w:lvl>
  </w:abstractNum>
  <w:abstractNum w:abstractNumId="48">
    <w:nsid w:val="62715353"/>
    <w:multiLevelType w:val="hybridMultilevel"/>
    <w:tmpl w:val="FE025406"/>
    <w:lvl w:ilvl="0" w:tplc="906C1C1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439"/>
        </w:tabs>
        <w:ind w:left="1439" w:hanging="360"/>
      </w:pPr>
      <w:rPr>
        <w:rFonts w:ascii="Courier New" w:hAnsi="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49">
    <w:nsid w:val="62994867"/>
    <w:multiLevelType w:val="multilevel"/>
    <w:tmpl w:val="980A3F66"/>
    <w:lvl w:ilvl="0">
      <w:start w:val="2"/>
      <w:numFmt w:val="decimal"/>
      <w:lvlText w:val="%1."/>
      <w:lvlJc w:val="left"/>
      <w:pPr>
        <w:ind w:left="660" w:hanging="660"/>
      </w:pPr>
      <w:rPr>
        <w:rFonts w:hint="default"/>
      </w:rPr>
    </w:lvl>
    <w:lvl w:ilvl="1">
      <w:start w:val="14"/>
      <w:numFmt w:val="decimal"/>
      <w:lvlText w:val="%1.%2."/>
      <w:lvlJc w:val="left"/>
      <w:pPr>
        <w:ind w:left="1374" w:hanging="6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50">
    <w:nsid w:val="682812C8"/>
    <w:multiLevelType w:val="hybridMultilevel"/>
    <w:tmpl w:val="5E44DCCC"/>
    <w:lvl w:ilvl="0" w:tplc="D1B83A4E">
      <w:numFmt w:val="bullet"/>
      <w:lvlText w:val="-"/>
      <w:lvlJc w:val="left"/>
      <w:pPr>
        <w:tabs>
          <w:tab w:val="num" w:pos="1080"/>
        </w:tabs>
        <w:ind w:left="1080" w:hanging="360"/>
      </w:pPr>
      <w:rPr>
        <w:rFonts w:ascii="Arial" w:eastAsia="Times New Roman" w:hAnsi="Arial" w:cs="Aria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1">
    <w:nsid w:val="69786DA3"/>
    <w:multiLevelType w:val="hybridMultilevel"/>
    <w:tmpl w:val="BEE60C0A"/>
    <w:lvl w:ilvl="0" w:tplc="0098082E">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371"/>
        </w:tabs>
        <w:ind w:left="371" w:hanging="360"/>
      </w:pPr>
      <w:rPr>
        <w:rFonts w:ascii="Courier New" w:hAnsi="Courier New" w:cs="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cs="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cs="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52">
    <w:nsid w:val="6A57639C"/>
    <w:multiLevelType w:val="hybridMultilevel"/>
    <w:tmpl w:val="4656D43A"/>
    <w:lvl w:ilvl="0" w:tplc="0098082E">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371"/>
        </w:tabs>
        <w:ind w:left="371" w:hanging="360"/>
      </w:pPr>
      <w:rPr>
        <w:rFonts w:ascii="Courier New" w:hAnsi="Courier New" w:cs="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cs="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cs="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53">
    <w:nsid w:val="6AAC1FDC"/>
    <w:multiLevelType w:val="multilevel"/>
    <w:tmpl w:val="01B83082"/>
    <w:lvl w:ilvl="0">
      <w:start w:val="1"/>
      <w:numFmt w:val="bullet"/>
      <w:lvlText w:val="-"/>
      <w:lvlJc w:val="left"/>
      <w:pPr>
        <w:tabs>
          <w:tab w:val="num" w:pos="1069"/>
        </w:tabs>
        <w:ind w:left="1069" w:hanging="360"/>
      </w:pPr>
      <w:rPr>
        <w:rFonts w:ascii="Times New Roman" w:hAnsi="Times New Roman" w:cs="Times New Roman" w:hint="default"/>
        <w:sz w:val="24"/>
      </w:rPr>
    </w:lvl>
    <w:lvl w:ilvl="1">
      <w:start w:val="1"/>
      <w:numFmt w:val="bullet"/>
      <w:lvlText w:val="o"/>
      <w:lvlJc w:val="left"/>
      <w:pPr>
        <w:tabs>
          <w:tab w:val="num" w:pos="1588"/>
        </w:tabs>
        <w:ind w:left="1588" w:hanging="360"/>
      </w:pPr>
      <w:rPr>
        <w:rFonts w:ascii="Courier New" w:hAnsi="Courier New" w:cs="Courier New" w:hint="default"/>
      </w:rPr>
    </w:lvl>
    <w:lvl w:ilvl="2">
      <w:start w:val="1"/>
      <w:numFmt w:val="bullet"/>
      <w:lvlText w:val=""/>
      <w:lvlJc w:val="left"/>
      <w:pPr>
        <w:tabs>
          <w:tab w:val="num" w:pos="2308"/>
        </w:tabs>
        <w:ind w:left="2308" w:hanging="360"/>
      </w:pPr>
      <w:rPr>
        <w:rFonts w:ascii="Wingdings" w:hAnsi="Wingdings" w:cs="Wingdings" w:hint="default"/>
      </w:rPr>
    </w:lvl>
    <w:lvl w:ilvl="3">
      <w:start w:val="1"/>
      <w:numFmt w:val="bullet"/>
      <w:lvlText w:val=""/>
      <w:lvlJc w:val="left"/>
      <w:pPr>
        <w:tabs>
          <w:tab w:val="num" w:pos="3028"/>
        </w:tabs>
        <w:ind w:left="3028" w:hanging="360"/>
      </w:pPr>
      <w:rPr>
        <w:rFonts w:ascii="Symbol" w:hAnsi="Symbol" w:cs="Symbol" w:hint="default"/>
      </w:rPr>
    </w:lvl>
    <w:lvl w:ilvl="4">
      <w:start w:val="1"/>
      <w:numFmt w:val="bullet"/>
      <w:lvlText w:val="o"/>
      <w:lvlJc w:val="left"/>
      <w:pPr>
        <w:tabs>
          <w:tab w:val="num" w:pos="3748"/>
        </w:tabs>
        <w:ind w:left="3748" w:hanging="360"/>
      </w:pPr>
      <w:rPr>
        <w:rFonts w:ascii="Courier New" w:hAnsi="Courier New" w:cs="Courier New" w:hint="default"/>
      </w:rPr>
    </w:lvl>
    <w:lvl w:ilvl="5">
      <w:start w:val="1"/>
      <w:numFmt w:val="bullet"/>
      <w:lvlText w:val=""/>
      <w:lvlJc w:val="left"/>
      <w:pPr>
        <w:tabs>
          <w:tab w:val="num" w:pos="4468"/>
        </w:tabs>
        <w:ind w:left="4468" w:hanging="360"/>
      </w:pPr>
      <w:rPr>
        <w:rFonts w:ascii="Wingdings" w:hAnsi="Wingdings" w:cs="Wingdings" w:hint="default"/>
      </w:rPr>
    </w:lvl>
    <w:lvl w:ilvl="6">
      <w:start w:val="1"/>
      <w:numFmt w:val="bullet"/>
      <w:lvlText w:val=""/>
      <w:lvlJc w:val="left"/>
      <w:pPr>
        <w:tabs>
          <w:tab w:val="num" w:pos="5188"/>
        </w:tabs>
        <w:ind w:left="5188" w:hanging="360"/>
      </w:pPr>
      <w:rPr>
        <w:rFonts w:ascii="Symbol" w:hAnsi="Symbol" w:cs="Symbol" w:hint="default"/>
      </w:rPr>
    </w:lvl>
    <w:lvl w:ilvl="7">
      <w:start w:val="1"/>
      <w:numFmt w:val="bullet"/>
      <w:lvlText w:val="o"/>
      <w:lvlJc w:val="left"/>
      <w:pPr>
        <w:tabs>
          <w:tab w:val="num" w:pos="5908"/>
        </w:tabs>
        <w:ind w:left="5908" w:hanging="360"/>
      </w:pPr>
      <w:rPr>
        <w:rFonts w:ascii="Courier New" w:hAnsi="Courier New" w:cs="Courier New" w:hint="default"/>
      </w:rPr>
    </w:lvl>
    <w:lvl w:ilvl="8">
      <w:start w:val="1"/>
      <w:numFmt w:val="bullet"/>
      <w:lvlText w:val=""/>
      <w:lvlJc w:val="left"/>
      <w:pPr>
        <w:tabs>
          <w:tab w:val="num" w:pos="6628"/>
        </w:tabs>
        <w:ind w:left="6628" w:hanging="360"/>
      </w:pPr>
      <w:rPr>
        <w:rFonts w:ascii="Wingdings" w:hAnsi="Wingdings" w:cs="Wingdings" w:hint="default"/>
      </w:rPr>
    </w:lvl>
  </w:abstractNum>
  <w:abstractNum w:abstractNumId="54">
    <w:nsid w:val="6BE922E2"/>
    <w:multiLevelType w:val="multilevel"/>
    <w:tmpl w:val="F2AC5D78"/>
    <w:lvl w:ilvl="0">
      <w:start w:val="5"/>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55">
    <w:nsid w:val="73CB70A0"/>
    <w:multiLevelType w:val="multilevel"/>
    <w:tmpl w:val="F25C605E"/>
    <w:lvl w:ilvl="0">
      <w:start w:val="2"/>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74E83C97"/>
    <w:multiLevelType w:val="hybridMultilevel"/>
    <w:tmpl w:val="71CE535A"/>
    <w:lvl w:ilvl="0" w:tplc="CE2E48CC">
      <w:start w:val="1"/>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588"/>
        </w:tabs>
        <w:ind w:left="1588" w:hanging="360"/>
      </w:pPr>
      <w:rPr>
        <w:rFonts w:ascii="Courier New" w:hAnsi="Courier New" w:hint="default"/>
      </w:rPr>
    </w:lvl>
    <w:lvl w:ilvl="2" w:tplc="04190005" w:tentative="1">
      <w:start w:val="1"/>
      <w:numFmt w:val="bullet"/>
      <w:lvlText w:val=""/>
      <w:lvlJc w:val="left"/>
      <w:pPr>
        <w:tabs>
          <w:tab w:val="num" w:pos="2308"/>
        </w:tabs>
        <w:ind w:left="2308" w:hanging="360"/>
      </w:pPr>
      <w:rPr>
        <w:rFonts w:ascii="Wingdings" w:hAnsi="Wingdings" w:hint="default"/>
      </w:rPr>
    </w:lvl>
    <w:lvl w:ilvl="3" w:tplc="04190001" w:tentative="1">
      <w:start w:val="1"/>
      <w:numFmt w:val="bullet"/>
      <w:lvlText w:val=""/>
      <w:lvlJc w:val="left"/>
      <w:pPr>
        <w:tabs>
          <w:tab w:val="num" w:pos="3028"/>
        </w:tabs>
        <w:ind w:left="3028" w:hanging="360"/>
      </w:pPr>
      <w:rPr>
        <w:rFonts w:ascii="Symbol" w:hAnsi="Symbol" w:hint="default"/>
      </w:rPr>
    </w:lvl>
    <w:lvl w:ilvl="4" w:tplc="04190003" w:tentative="1">
      <w:start w:val="1"/>
      <w:numFmt w:val="bullet"/>
      <w:lvlText w:val="o"/>
      <w:lvlJc w:val="left"/>
      <w:pPr>
        <w:tabs>
          <w:tab w:val="num" w:pos="3748"/>
        </w:tabs>
        <w:ind w:left="3748" w:hanging="360"/>
      </w:pPr>
      <w:rPr>
        <w:rFonts w:ascii="Courier New" w:hAnsi="Courier New" w:hint="default"/>
      </w:rPr>
    </w:lvl>
    <w:lvl w:ilvl="5" w:tplc="04190005" w:tentative="1">
      <w:start w:val="1"/>
      <w:numFmt w:val="bullet"/>
      <w:lvlText w:val=""/>
      <w:lvlJc w:val="left"/>
      <w:pPr>
        <w:tabs>
          <w:tab w:val="num" w:pos="4468"/>
        </w:tabs>
        <w:ind w:left="4468" w:hanging="360"/>
      </w:pPr>
      <w:rPr>
        <w:rFonts w:ascii="Wingdings" w:hAnsi="Wingdings" w:hint="default"/>
      </w:rPr>
    </w:lvl>
    <w:lvl w:ilvl="6" w:tplc="04190001" w:tentative="1">
      <w:start w:val="1"/>
      <w:numFmt w:val="bullet"/>
      <w:lvlText w:val=""/>
      <w:lvlJc w:val="left"/>
      <w:pPr>
        <w:tabs>
          <w:tab w:val="num" w:pos="5188"/>
        </w:tabs>
        <w:ind w:left="5188" w:hanging="360"/>
      </w:pPr>
      <w:rPr>
        <w:rFonts w:ascii="Symbol" w:hAnsi="Symbol" w:hint="default"/>
      </w:rPr>
    </w:lvl>
    <w:lvl w:ilvl="7" w:tplc="04190003" w:tentative="1">
      <w:start w:val="1"/>
      <w:numFmt w:val="bullet"/>
      <w:lvlText w:val="o"/>
      <w:lvlJc w:val="left"/>
      <w:pPr>
        <w:tabs>
          <w:tab w:val="num" w:pos="5908"/>
        </w:tabs>
        <w:ind w:left="5908" w:hanging="360"/>
      </w:pPr>
      <w:rPr>
        <w:rFonts w:ascii="Courier New" w:hAnsi="Courier New" w:hint="default"/>
      </w:rPr>
    </w:lvl>
    <w:lvl w:ilvl="8" w:tplc="04190005" w:tentative="1">
      <w:start w:val="1"/>
      <w:numFmt w:val="bullet"/>
      <w:lvlText w:val=""/>
      <w:lvlJc w:val="left"/>
      <w:pPr>
        <w:tabs>
          <w:tab w:val="num" w:pos="6628"/>
        </w:tabs>
        <w:ind w:left="6628" w:hanging="360"/>
      </w:pPr>
      <w:rPr>
        <w:rFonts w:ascii="Wingdings" w:hAnsi="Wingdings" w:hint="default"/>
      </w:rPr>
    </w:lvl>
  </w:abstractNum>
  <w:abstractNum w:abstractNumId="57">
    <w:nsid w:val="7A032266"/>
    <w:multiLevelType w:val="hybridMultilevel"/>
    <w:tmpl w:val="D974E4BC"/>
    <w:lvl w:ilvl="0" w:tplc="CE2E48CC">
      <w:start w:val="1"/>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588"/>
        </w:tabs>
        <w:ind w:left="1588" w:hanging="360"/>
      </w:pPr>
      <w:rPr>
        <w:rFonts w:ascii="Courier New" w:hAnsi="Courier New" w:hint="default"/>
      </w:rPr>
    </w:lvl>
    <w:lvl w:ilvl="2" w:tplc="04190005" w:tentative="1">
      <w:start w:val="1"/>
      <w:numFmt w:val="bullet"/>
      <w:lvlText w:val=""/>
      <w:lvlJc w:val="left"/>
      <w:pPr>
        <w:tabs>
          <w:tab w:val="num" w:pos="2308"/>
        </w:tabs>
        <w:ind w:left="2308" w:hanging="360"/>
      </w:pPr>
      <w:rPr>
        <w:rFonts w:ascii="Wingdings" w:hAnsi="Wingdings" w:hint="default"/>
      </w:rPr>
    </w:lvl>
    <w:lvl w:ilvl="3" w:tplc="04190001" w:tentative="1">
      <w:start w:val="1"/>
      <w:numFmt w:val="bullet"/>
      <w:lvlText w:val=""/>
      <w:lvlJc w:val="left"/>
      <w:pPr>
        <w:tabs>
          <w:tab w:val="num" w:pos="3028"/>
        </w:tabs>
        <w:ind w:left="3028" w:hanging="360"/>
      </w:pPr>
      <w:rPr>
        <w:rFonts w:ascii="Symbol" w:hAnsi="Symbol" w:hint="default"/>
      </w:rPr>
    </w:lvl>
    <w:lvl w:ilvl="4" w:tplc="04190003" w:tentative="1">
      <w:start w:val="1"/>
      <w:numFmt w:val="bullet"/>
      <w:lvlText w:val="o"/>
      <w:lvlJc w:val="left"/>
      <w:pPr>
        <w:tabs>
          <w:tab w:val="num" w:pos="3748"/>
        </w:tabs>
        <w:ind w:left="3748" w:hanging="360"/>
      </w:pPr>
      <w:rPr>
        <w:rFonts w:ascii="Courier New" w:hAnsi="Courier New" w:hint="default"/>
      </w:rPr>
    </w:lvl>
    <w:lvl w:ilvl="5" w:tplc="04190005" w:tentative="1">
      <w:start w:val="1"/>
      <w:numFmt w:val="bullet"/>
      <w:lvlText w:val=""/>
      <w:lvlJc w:val="left"/>
      <w:pPr>
        <w:tabs>
          <w:tab w:val="num" w:pos="4468"/>
        </w:tabs>
        <w:ind w:left="4468" w:hanging="360"/>
      </w:pPr>
      <w:rPr>
        <w:rFonts w:ascii="Wingdings" w:hAnsi="Wingdings" w:hint="default"/>
      </w:rPr>
    </w:lvl>
    <w:lvl w:ilvl="6" w:tplc="04190001" w:tentative="1">
      <w:start w:val="1"/>
      <w:numFmt w:val="bullet"/>
      <w:lvlText w:val=""/>
      <w:lvlJc w:val="left"/>
      <w:pPr>
        <w:tabs>
          <w:tab w:val="num" w:pos="5188"/>
        </w:tabs>
        <w:ind w:left="5188" w:hanging="360"/>
      </w:pPr>
      <w:rPr>
        <w:rFonts w:ascii="Symbol" w:hAnsi="Symbol" w:hint="default"/>
      </w:rPr>
    </w:lvl>
    <w:lvl w:ilvl="7" w:tplc="04190003" w:tentative="1">
      <w:start w:val="1"/>
      <w:numFmt w:val="bullet"/>
      <w:lvlText w:val="o"/>
      <w:lvlJc w:val="left"/>
      <w:pPr>
        <w:tabs>
          <w:tab w:val="num" w:pos="5908"/>
        </w:tabs>
        <w:ind w:left="5908" w:hanging="360"/>
      </w:pPr>
      <w:rPr>
        <w:rFonts w:ascii="Courier New" w:hAnsi="Courier New" w:hint="default"/>
      </w:rPr>
    </w:lvl>
    <w:lvl w:ilvl="8" w:tplc="04190005" w:tentative="1">
      <w:start w:val="1"/>
      <w:numFmt w:val="bullet"/>
      <w:lvlText w:val=""/>
      <w:lvlJc w:val="left"/>
      <w:pPr>
        <w:tabs>
          <w:tab w:val="num" w:pos="6628"/>
        </w:tabs>
        <w:ind w:left="6628" w:hanging="360"/>
      </w:pPr>
      <w:rPr>
        <w:rFonts w:ascii="Wingdings" w:hAnsi="Wingdings" w:hint="default"/>
      </w:rPr>
    </w:lvl>
  </w:abstractNum>
  <w:num w:numId="1">
    <w:abstractNumId w:val="22"/>
  </w:num>
  <w:num w:numId="2">
    <w:abstractNumId w:val="0"/>
  </w:num>
  <w:num w:numId="3">
    <w:abstractNumId w:val="32"/>
  </w:num>
  <w:num w:numId="4">
    <w:abstractNumId w:val="47"/>
  </w:num>
  <w:num w:numId="5">
    <w:abstractNumId w:val="13"/>
  </w:num>
  <w:num w:numId="6">
    <w:abstractNumId w:val="28"/>
  </w:num>
  <w:num w:numId="7">
    <w:abstractNumId w:val="35"/>
  </w:num>
  <w:num w:numId="8">
    <w:abstractNumId w:val="29"/>
  </w:num>
  <w:num w:numId="9">
    <w:abstractNumId w:val="37"/>
  </w:num>
  <w:num w:numId="10">
    <w:abstractNumId w:val="42"/>
  </w:num>
  <w:num w:numId="11">
    <w:abstractNumId w:val="39"/>
  </w:num>
  <w:num w:numId="12">
    <w:abstractNumId w:val="20"/>
  </w:num>
  <w:num w:numId="13">
    <w:abstractNumId w:val="55"/>
  </w:num>
  <w:num w:numId="14">
    <w:abstractNumId w:val="41"/>
  </w:num>
  <w:num w:numId="15">
    <w:abstractNumId w:val="12"/>
  </w:num>
  <w:num w:numId="16">
    <w:abstractNumId w:val="19"/>
  </w:num>
  <w:num w:numId="17">
    <w:abstractNumId w:val="26"/>
  </w:num>
  <w:num w:numId="18">
    <w:abstractNumId w:val="54"/>
  </w:num>
  <w:num w:numId="19">
    <w:abstractNumId w:val="45"/>
  </w:num>
  <w:num w:numId="20">
    <w:abstractNumId w:val="16"/>
  </w:num>
  <w:num w:numId="21">
    <w:abstractNumId w:val="51"/>
  </w:num>
  <w:num w:numId="22">
    <w:abstractNumId w:val="52"/>
  </w:num>
  <w:num w:numId="23">
    <w:abstractNumId w:val="50"/>
  </w:num>
  <w:num w:numId="24">
    <w:abstractNumId w:val="48"/>
  </w:num>
  <w:num w:numId="25">
    <w:abstractNumId w:val="56"/>
  </w:num>
  <w:num w:numId="26">
    <w:abstractNumId w:val="57"/>
  </w:num>
  <w:num w:numId="27">
    <w:abstractNumId w:val="43"/>
  </w:num>
  <w:num w:numId="28">
    <w:abstractNumId w:val="15"/>
  </w:num>
  <w:num w:numId="29">
    <w:abstractNumId w:val="36"/>
  </w:num>
  <w:num w:numId="30">
    <w:abstractNumId w:val="18"/>
  </w:num>
  <w:num w:numId="31">
    <w:abstractNumId w:val="30"/>
  </w:num>
  <w:num w:numId="32">
    <w:abstractNumId w:val="44"/>
  </w:num>
  <w:num w:numId="33">
    <w:abstractNumId w:val="40"/>
  </w:num>
  <w:num w:numId="34">
    <w:abstractNumId w:val="23"/>
  </w:num>
  <w:num w:numId="35">
    <w:abstractNumId w:val="46"/>
  </w:num>
  <w:num w:numId="36">
    <w:abstractNumId w:val="27"/>
  </w:num>
  <w:num w:numId="37">
    <w:abstractNumId w:val="33"/>
  </w:num>
  <w:num w:numId="38">
    <w:abstractNumId w:val="24"/>
  </w:num>
  <w:num w:numId="39">
    <w:abstractNumId w:val="17"/>
  </w:num>
  <w:num w:numId="40">
    <w:abstractNumId w:val="25"/>
  </w:num>
  <w:num w:numId="41">
    <w:abstractNumId w:val="38"/>
  </w:num>
  <w:num w:numId="42">
    <w:abstractNumId w:val="34"/>
  </w:num>
  <w:num w:numId="43">
    <w:abstractNumId w:val="31"/>
  </w:num>
  <w:num w:numId="44">
    <w:abstractNumId w:val="53"/>
  </w:num>
  <w:num w:numId="45">
    <w:abstractNumId w:val="21"/>
  </w:num>
  <w:num w:numId="46">
    <w:abstractNumId w:val="14"/>
  </w:num>
  <w:num w:numId="47">
    <w:abstractNumId w:val="4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drawingGridHorizontalSpacing w:val="120"/>
  <w:displayHorizontalDrawingGridEvery w:val="2"/>
  <w:characterSpacingControl w:val="doNotCompress"/>
  <w:hdrShapeDefaults>
    <o:shapedefaults v:ext="edit" spidmax="268290"/>
  </w:hdrShapeDefaults>
  <w:footnotePr>
    <w:footnote w:id="0"/>
    <w:footnote w:id="1"/>
  </w:footnotePr>
  <w:endnotePr>
    <w:endnote w:id="0"/>
    <w:endnote w:id="1"/>
  </w:endnotePr>
  <w:compat/>
  <w:rsids>
    <w:rsidRoot w:val="00A05D23"/>
    <w:rsid w:val="0000106F"/>
    <w:rsid w:val="00002D13"/>
    <w:rsid w:val="00013762"/>
    <w:rsid w:val="000148FE"/>
    <w:rsid w:val="00023105"/>
    <w:rsid w:val="00025572"/>
    <w:rsid w:val="00025787"/>
    <w:rsid w:val="00031BCD"/>
    <w:rsid w:val="00032D98"/>
    <w:rsid w:val="00033CB3"/>
    <w:rsid w:val="00036C9A"/>
    <w:rsid w:val="000410B1"/>
    <w:rsid w:val="00042999"/>
    <w:rsid w:val="0004709E"/>
    <w:rsid w:val="00051E43"/>
    <w:rsid w:val="00052CCE"/>
    <w:rsid w:val="00054BE6"/>
    <w:rsid w:val="000567A0"/>
    <w:rsid w:val="00060F83"/>
    <w:rsid w:val="00064B6F"/>
    <w:rsid w:val="000654EC"/>
    <w:rsid w:val="000659CF"/>
    <w:rsid w:val="00065B64"/>
    <w:rsid w:val="00071FD5"/>
    <w:rsid w:val="00073639"/>
    <w:rsid w:val="000924D6"/>
    <w:rsid w:val="000942F8"/>
    <w:rsid w:val="000949A3"/>
    <w:rsid w:val="000A05D2"/>
    <w:rsid w:val="000A49BC"/>
    <w:rsid w:val="000A4FD2"/>
    <w:rsid w:val="000A6DC9"/>
    <w:rsid w:val="000A7760"/>
    <w:rsid w:val="000B28E5"/>
    <w:rsid w:val="000B330F"/>
    <w:rsid w:val="000B6968"/>
    <w:rsid w:val="000B7928"/>
    <w:rsid w:val="000C62DB"/>
    <w:rsid w:val="000D2D49"/>
    <w:rsid w:val="000D6B00"/>
    <w:rsid w:val="000E21D7"/>
    <w:rsid w:val="000F1365"/>
    <w:rsid w:val="000F17EF"/>
    <w:rsid w:val="000F269C"/>
    <w:rsid w:val="000F4BCA"/>
    <w:rsid w:val="001023C4"/>
    <w:rsid w:val="00104E94"/>
    <w:rsid w:val="001152AA"/>
    <w:rsid w:val="00116E02"/>
    <w:rsid w:val="00117C17"/>
    <w:rsid w:val="0012205C"/>
    <w:rsid w:val="00122246"/>
    <w:rsid w:val="00123626"/>
    <w:rsid w:val="00125DEE"/>
    <w:rsid w:val="0013239A"/>
    <w:rsid w:val="0013490A"/>
    <w:rsid w:val="001421FD"/>
    <w:rsid w:val="0014375C"/>
    <w:rsid w:val="00143AE8"/>
    <w:rsid w:val="00154266"/>
    <w:rsid w:val="0015676E"/>
    <w:rsid w:val="0015745D"/>
    <w:rsid w:val="001610A3"/>
    <w:rsid w:val="001629EC"/>
    <w:rsid w:val="00164458"/>
    <w:rsid w:val="00164963"/>
    <w:rsid w:val="00166104"/>
    <w:rsid w:val="0017026B"/>
    <w:rsid w:val="00173843"/>
    <w:rsid w:val="001757E3"/>
    <w:rsid w:val="00180C7D"/>
    <w:rsid w:val="0018180A"/>
    <w:rsid w:val="00182169"/>
    <w:rsid w:val="00182979"/>
    <w:rsid w:val="001834EB"/>
    <w:rsid w:val="00184931"/>
    <w:rsid w:val="001907D5"/>
    <w:rsid w:val="00192ACB"/>
    <w:rsid w:val="00194E98"/>
    <w:rsid w:val="001A0DB6"/>
    <w:rsid w:val="001A234A"/>
    <w:rsid w:val="001A441D"/>
    <w:rsid w:val="001B0F3C"/>
    <w:rsid w:val="001B7ACC"/>
    <w:rsid w:val="001C0944"/>
    <w:rsid w:val="001D0777"/>
    <w:rsid w:val="001D341E"/>
    <w:rsid w:val="001D705E"/>
    <w:rsid w:val="001E071B"/>
    <w:rsid w:val="001E0E3C"/>
    <w:rsid w:val="001E5CE7"/>
    <w:rsid w:val="001F267E"/>
    <w:rsid w:val="001F5D16"/>
    <w:rsid w:val="001F6130"/>
    <w:rsid w:val="001F69C0"/>
    <w:rsid w:val="001F6AF0"/>
    <w:rsid w:val="00202DB9"/>
    <w:rsid w:val="00203344"/>
    <w:rsid w:val="0020538B"/>
    <w:rsid w:val="00205B0A"/>
    <w:rsid w:val="00205B6D"/>
    <w:rsid w:val="00207D90"/>
    <w:rsid w:val="00210F24"/>
    <w:rsid w:val="002128C1"/>
    <w:rsid w:val="0021496A"/>
    <w:rsid w:val="00221FF3"/>
    <w:rsid w:val="00223DDF"/>
    <w:rsid w:val="002241F3"/>
    <w:rsid w:val="0022476E"/>
    <w:rsid w:val="00227944"/>
    <w:rsid w:val="002309BC"/>
    <w:rsid w:val="002319E3"/>
    <w:rsid w:val="0023361A"/>
    <w:rsid w:val="00235FD9"/>
    <w:rsid w:val="00237D00"/>
    <w:rsid w:val="00241793"/>
    <w:rsid w:val="00247DE9"/>
    <w:rsid w:val="0025135B"/>
    <w:rsid w:val="00254471"/>
    <w:rsid w:val="00255FEC"/>
    <w:rsid w:val="00257FA8"/>
    <w:rsid w:val="00260715"/>
    <w:rsid w:val="00263374"/>
    <w:rsid w:val="00270291"/>
    <w:rsid w:val="00272B6F"/>
    <w:rsid w:val="00272B73"/>
    <w:rsid w:val="00275590"/>
    <w:rsid w:val="00275CAF"/>
    <w:rsid w:val="00283F52"/>
    <w:rsid w:val="0029533F"/>
    <w:rsid w:val="002956E8"/>
    <w:rsid w:val="002A6629"/>
    <w:rsid w:val="002B0A84"/>
    <w:rsid w:val="002B1C75"/>
    <w:rsid w:val="002B5D96"/>
    <w:rsid w:val="002C0EA3"/>
    <w:rsid w:val="002C2A3F"/>
    <w:rsid w:val="002C4A83"/>
    <w:rsid w:val="002C7A4F"/>
    <w:rsid w:val="002D42D5"/>
    <w:rsid w:val="002D50EB"/>
    <w:rsid w:val="002D5656"/>
    <w:rsid w:val="002D5965"/>
    <w:rsid w:val="002D7823"/>
    <w:rsid w:val="002E12A0"/>
    <w:rsid w:val="002E3434"/>
    <w:rsid w:val="002E51C1"/>
    <w:rsid w:val="002E6CB4"/>
    <w:rsid w:val="002F180B"/>
    <w:rsid w:val="002F3886"/>
    <w:rsid w:val="002F5328"/>
    <w:rsid w:val="003006A7"/>
    <w:rsid w:val="003019D7"/>
    <w:rsid w:val="003026BC"/>
    <w:rsid w:val="00302917"/>
    <w:rsid w:val="00305757"/>
    <w:rsid w:val="00313173"/>
    <w:rsid w:val="003140D1"/>
    <w:rsid w:val="00314AB6"/>
    <w:rsid w:val="00314CFD"/>
    <w:rsid w:val="003249CE"/>
    <w:rsid w:val="0032680D"/>
    <w:rsid w:val="00330F11"/>
    <w:rsid w:val="00332145"/>
    <w:rsid w:val="0033551D"/>
    <w:rsid w:val="00340E8B"/>
    <w:rsid w:val="0034148A"/>
    <w:rsid w:val="00341E0A"/>
    <w:rsid w:val="0034475B"/>
    <w:rsid w:val="00347D7B"/>
    <w:rsid w:val="00350091"/>
    <w:rsid w:val="003518F6"/>
    <w:rsid w:val="00361057"/>
    <w:rsid w:val="0036531E"/>
    <w:rsid w:val="003675F7"/>
    <w:rsid w:val="0036770C"/>
    <w:rsid w:val="00367D15"/>
    <w:rsid w:val="00370FAB"/>
    <w:rsid w:val="003736A7"/>
    <w:rsid w:val="00374B5F"/>
    <w:rsid w:val="00375CC0"/>
    <w:rsid w:val="0037751F"/>
    <w:rsid w:val="003803F6"/>
    <w:rsid w:val="003848D4"/>
    <w:rsid w:val="00387883"/>
    <w:rsid w:val="00387A60"/>
    <w:rsid w:val="00392308"/>
    <w:rsid w:val="003924E0"/>
    <w:rsid w:val="00395B3F"/>
    <w:rsid w:val="00397481"/>
    <w:rsid w:val="0039784D"/>
    <w:rsid w:val="003A095A"/>
    <w:rsid w:val="003A64F1"/>
    <w:rsid w:val="003A6B37"/>
    <w:rsid w:val="003A7F5C"/>
    <w:rsid w:val="003B04DD"/>
    <w:rsid w:val="003B05CC"/>
    <w:rsid w:val="003B23C0"/>
    <w:rsid w:val="003B5BCB"/>
    <w:rsid w:val="003C2920"/>
    <w:rsid w:val="003C33AB"/>
    <w:rsid w:val="003C3980"/>
    <w:rsid w:val="003C6860"/>
    <w:rsid w:val="003D0425"/>
    <w:rsid w:val="003D2B5A"/>
    <w:rsid w:val="003D4A4E"/>
    <w:rsid w:val="003D6F24"/>
    <w:rsid w:val="003D7AD1"/>
    <w:rsid w:val="003E1864"/>
    <w:rsid w:val="003E3F68"/>
    <w:rsid w:val="003E76F6"/>
    <w:rsid w:val="003E7C9B"/>
    <w:rsid w:val="003F26B1"/>
    <w:rsid w:val="003F2D48"/>
    <w:rsid w:val="003F2EEC"/>
    <w:rsid w:val="003F6A31"/>
    <w:rsid w:val="003F6AAC"/>
    <w:rsid w:val="004005B6"/>
    <w:rsid w:val="0040089D"/>
    <w:rsid w:val="00403FF6"/>
    <w:rsid w:val="0040435C"/>
    <w:rsid w:val="00406980"/>
    <w:rsid w:val="00407AF9"/>
    <w:rsid w:val="004102F0"/>
    <w:rsid w:val="0041375A"/>
    <w:rsid w:val="0041511B"/>
    <w:rsid w:val="0042014C"/>
    <w:rsid w:val="00420D52"/>
    <w:rsid w:val="004210CD"/>
    <w:rsid w:val="0042149B"/>
    <w:rsid w:val="00427376"/>
    <w:rsid w:val="004273EB"/>
    <w:rsid w:val="00432267"/>
    <w:rsid w:val="004356FF"/>
    <w:rsid w:val="00436FDD"/>
    <w:rsid w:val="00441DEB"/>
    <w:rsid w:val="00444A84"/>
    <w:rsid w:val="00452EFC"/>
    <w:rsid w:val="00453529"/>
    <w:rsid w:val="004535D9"/>
    <w:rsid w:val="004546F1"/>
    <w:rsid w:val="00460795"/>
    <w:rsid w:val="00464A4C"/>
    <w:rsid w:val="00464B60"/>
    <w:rsid w:val="00473D6D"/>
    <w:rsid w:val="004759FA"/>
    <w:rsid w:val="00477C60"/>
    <w:rsid w:val="00482E53"/>
    <w:rsid w:val="0048557E"/>
    <w:rsid w:val="004913A0"/>
    <w:rsid w:val="0049413E"/>
    <w:rsid w:val="00495DD1"/>
    <w:rsid w:val="004965BD"/>
    <w:rsid w:val="004A0542"/>
    <w:rsid w:val="004A0AAB"/>
    <w:rsid w:val="004A1456"/>
    <w:rsid w:val="004A1774"/>
    <w:rsid w:val="004A2AFB"/>
    <w:rsid w:val="004A782F"/>
    <w:rsid w:val="004A7A63"/>
    <w:rsid w:val="004B17C4"/>
    <w:rsid w:val="004B3F23"/>
    <w:rsid w:val="004B5E22"/>
    <w:rsid w:val="004C1C25"/>
    <w:rsid w:val="004C4E30"/>
    <w:rsid w:val="004C6771"/>
    <w:rsid w:val="004C67F8"/>
    <w:rsid w:val="004C6A6E"/>
    <w:rsid w:val="004D2230"/>
    <w:rsid w:val="004D265F"/>
    <w:rsid w:val="004D2C98"/>
    <w:rsid w:val="004D529C"/>
    <w:rsid w:val="004D54A2"/>
    <w:rsid w:val="004E1038"/>
    <w:rsid w:val="004E26DE"/>
    <w:rsid w:val="004E474C"/>
    <w:rsid w:val="004E6100"/>
    <w:rsid w:val="004F1403"/>
    <w:rsid w:val="004F1883"/>
    <w:rsid w:val="00500DDF"/>
    <w:rsid w:val="00501A37"/>
    <w:rsid w:val="00502B05"/>
    <w:rsid w:val="005120A4"/>
    <w:rsid w:val="00512575"/>
    <w:rsid w:val="00513124"/>
    <w:rsid w:val="005132CC"/>
    <w:rsid w:val="00520D49"/>
    <w:rsid w:val="00530063"/>
    <w:rsid w:val="0053529C"/>
    <w:rsid w:val="00537DCE"/>
    <w:rsid w:val="0055012A"/>
    <w:rsid w:val="00552B23"/>
    <w:rsid w:val="00552D8A"/>
    <w:rsid w:val="00552FDD"/>
    <w:rsid w:val="00560C36"/>
    <w:rsid w:val="00562447"/>
    <w:rsid w:val="005633FD"/>
    <w:rsid w:val="005648B6"/>
    <w:rsid w:val="00565D10"/>
    <w:rsid w:val="0056608D"/>
    <w:rsid w:val="005739C0"/>
    <w:rsid w:val="005775EA"/>
    <w:rsid w:val="00580460"/>
    <w:rsid w:val="00583162"/>
    <w:rsid w:val="005855D3"/>
    <w:rsid w:val="00590138"/>
    <w:rsid w:val="00595F21"/>
    <w:rsid w:val="0059636E"/>
    <w:rsid w:val="005978DC"/>
    <w:rsid w:val="005A2038"/>
    <w:rsid w:val="005A329E"/>
    <w:rsid w:val="005A5129"/>
    <w:rsid w:val="005A6E4F"/>
    <w:rsid w:val="005B08B0"/>
    <w:rsid w:val="005B1AE6"/>
    <w:rsid w:val="005B2BCC"/>
    <w:rsid w:val="005B43EB"/>
    <w:rsid w:val="005B62AE"/>
    <w:rsid w:val="005C2D56"/>
    <w:rsid w:val="005C33A4"/>
    <w:rsid w:val="005C3D2D"/>
    <w:rsid w:val="005C4D67"/>
    <w:rsid w:val="005C5917"/>
    <w:rsid w:val="005D07F0"/>
    <w:rsid w:val="005D20D2"/>
    <w:rsid w:val="005D4F60"/>
    <w:rsid w:val="005D6B74"/>
    <w:rsid w:val="005D7875"/>
    <w:rsid w:val="005D7D24"/>
    <w:rsid w:val="005E52C5"/>
    <w:rsid w:val="005E5A85"/>
    <w:rsid w:val="005F2548"/>
    <w:rsid w:val="005F7F29"/>
    <w:rsid w:val="0060138B"/>
    <w:rsid w:val="00605EB6"/>
    <w:rsid w:val="00611BD5"/>
    <w:rsid w:val="006133AF"/>
    <w:rsid w:val="00615D05"/>
    <w:rsid w:val="0061722A"/>
    <w:rsid w:val="00620FC4"/>
    <w:rsid w:val="006245D3"/>
    <w:rsid w:val="00624F19"/>
    <w:rsid w:val="00630386"/>
    <w:rsid w:val="00637EDB"/>
    <w:rsid w:val="00644277"/>
    <w:rsid w:val="00644619"/>
    <w:rsid w:val="00644AA4"/>
    <w:rsid w:val="0064548B"/>
    <w:rsid w:val="00647DCB"/>
    <w:rsid w:val="00651DFD"/>
    <w:rsid w:val="00652F2E"/>
    <w:rsid w:val="006548DD"/>
    <w:rsid w:val="006568C9"/>
    <w:rsid w:val="006577E2"/>
    <w:rsid w:val="00657A3C"/>
    <w:rsid w:val="006612DE"/>
    <w:rsid w:val="00662D2E"/>
    <w:rsid w:val="00664F63"/>
    <w:rsid w:val="00665C1A"/>
    <w:rsid w:val="00670BDD"/>
    <w:rsid w:val="00671560"/>
    <w:rsid w:val="006724FB"/>
    <w:rsid w:val="00673DE5"/>
    <w:rsid w:val="00680998"/>
    <w:rsid w:val="006818FF"/>
    <w:rsid w:val="006834E9"/>
    <w:rsid w:val="00687C73"/>
    <w:rsid w:val="006A5718"/>
    <w:rsid w:val="006A6BD4"/>
    <w:rsid w:val="006B2A52"/>
    <w:rsid w:val="006B3254"/>
    <w:rsid w:val="006B3DD0"/>
    <w:rsid w:val="006C0434"/>
    <w:rsid w:val="006C09E9"/>
    <w:rsid w:val="006C2D03"/>
    <w:rsid w:val="006C61BF"/>
    <w:rsid w:val="006D2B6F"/>
    <w:rsid w:val="006D2B9F"/>
    <w:rsid w:val="006D3AAA"/>
    <w:rsid w:val="006D4B50"/>
    <w:rsid w:val="006D516A"/>
    <w:rsid w:val="006D583F"/>
    <w:rsid w:val="006D7999"/>
    <w:rsid w:val="006E0520"/>
    <w:rsid w:val="006E14D7"/>
    <w:rsid w:val="006E4A06"/>
    <w:rsid w:val="006E749E"/>
    <w:rsid w:val="006F05DF"/>
    <w:rsid w:val="006F56C6"/>
    <w:rsid w:val="00700A60"/>
    <w:rsid w:val="007030CA"/>
    <w:rsid w:val="00707214"/>
    <w:rsid w:val="0071229D"/>
    <w:rsid w:val="007123C9"/>
    <w:rsid w:val="007131B3"/>
    <w:rsid w:val="0071454F"/>
    <w:rsid w:val="0071592B"/>
    <w:rsid w:val="00721A9D"/>
    <w:rsid w:val="007240C0"/>
    <w:rsid w:val="00725D98"/>
    <w:rsid w:val="00730352"/>
    <w:rsid w:val="0073204C"/>
    <w:rsid w:val="00736654"/>
    <w:rsid w:val="007414D8"/>
    <w:rsid w:val="00745BC8"/>
    <w:rsid w:val="00747F3E"/>
    <w:rsid w:val="007500B3"/>
    <w:rsid w:val="007517A1"/>
    <w:rsid w:val="00752615"/>
    <w:rsid w:val="00752621"/>
    <w:rsid w:val="00757891"/>
    <w:rsid w:val="007605DA"/>
    <w:rsid w:val="00760C25"/>
    <w:rsid w:val="007614A7"/>
    <w:rsid w:val="00764A72"/>
    <w:rsid w:val="00765670"/>
    <w:rsid w:val="007701B8"/>
    <w:rsid w:val="00770553"/>
    <w:rsid w:val="00770C69"/>
    <w:rsid w:val="0077654C"/>
    <w:rsid w:val="007765B7"/>
    <w:rsid w:val="00777B09"/>
    <w:rsid w:val="00780EC5"/>
    <w:rsid w:val="00781BD5"/>
    <w:rsid w:val="007919FF"/>
    <w:rsid w:val="00792473"/>
    <w:rsid w:val="00793C32"/>
    <w:rsid w:val="00793E44"/>
    <w:rsid w:val="00794942"/>
    <w:rsid w:val="00797381"/>
    <w:rsid w:val="007A4C17"/>
    <w:rsid w:val="007A787D"/>
    <w:rsid w:val="007A7AB8"/>
    <w:rsid w:val="007B08C3"/>
    <w:rsid w:val="007B16FF"/>
    <w:rsid w:val="007B4CB0"/>
    <w:rsid w:val="007C260C"/>
    <w:rsid w:val="007C337E"/>
    <w:rsid w:val="007C6065"/>
    <w:rsid w:val="007C65CE"/>
    <w:rsid w:val="007C6F85"/>
    <w:rsid w:val="007D6215"/>
    <w:rsid w:val="007D7D34"/>
    <w:rsid w:val="007E002E"/>
    <w:rsid w:val="007E0B8C"/>
    <w:rsid w:val="007E5E43"/>
    <w:rsid w:val="007F0A7B"/>
    <w:rsid w:val="007F14DA"/>
    <w:rsid w:val="007F4A4A"/>
    <w:rsid w:val="007F5E43"/>
    <w:rsid w:val="00804F24"/>
    <w:rsid w:val="008167F0"/>
    <w:rsid w:val="0081799A"/>
    <w:rsid w:val="00821641"/>
    <w:rsid w:val="00821A22"/>
    <w:rsid w:val="00822116"/>
    <w:rsid w:val="0083240C"/>
    <w:rsid w:val="008350E5"/>
    <w:rsid w:val="008354E5"/>
    <w:rsid w:val="00837709"/>
    <w:rsid w:val="0084314D"/>
    <w:rsid w:val="00844345"/>
    <w:rsid w:val="0084477C"/>
    <w:rsid w:val="00850C1E"/>
    <w:rsid w:val="008571D7"/>
    <w:rsid w:val="00862A3F"/>
    <w:rsid w:val="00867499"/>
    <w:rsid w:val="00870515"/>
    <w:rsid w:val="00873425"/>
    <w:rsid w:val="00874B01"/>
    <w:rsid w:val="00875687"/>
    <w:rsid w:val="00881590"/>
    <w:rsid w:val="00881F0B"/>
    <w:rsid w:val="008824D4"/>
    <w:rsid w:val="00886414"/>
    <w:rsid w:val="00886F68"/>
    <w:rsid w:val="00891F7D"/>
    <w:rsid w:val="00892DDC"/>
    <w:rsid w:val="00895A9E"/>
    <w:rsid w:val="008969AB"/>
    <w:rsid w:val="008A2427"/>
    <w:rsid w:val="008B1F0E"/>
    <w:rsid w:val="008B52B7"/>
    <w:rsid w:val="008B57BD"/>
    <w:rsid w:val="008B61BD"/>
    <w:rsid w:val="008C24A8"/>
    <w:rsid w:val="008C3538"/>
    <w:rsid w:val="008D26CF"/>
    <w:rsid w:val="008D618E"/>
    <w:rsid w:val="008D667E"/>
    <w:rsid w:val="008E1B7B"/>
    <w:rsid w:val="008E3128"/>
    <w:rsid w:val="008E3395"/>
    <w:rsid w:val="008E4B4F"/>
    <w:rsid w:val="008E569D"/>
    <w:rsid w:val="008E6ECB"/>
    <w:rsid w:val="008F4373"/>
    <w:rsid w:val="008F77F3"/>
    <w:rsid w:val="008F7F06"/>
    <w:rsid w:val="00900DD6"/>
    <w:rsid w:val="00903286"/>
    <w:rsid w:val="00907222"/>
    <w:rsid w:val="00907FC0"/>
    <w:rsid w:val="00911018"/>
    <w:rsid w:val="00913B0B"/>
    <w:rsid w:val="009216D7"/>
    <w:rsid w:val="009221A0"/>
    <w:rsid w:val="00923CE5"/>
    <w:rsid w:val="00924E59"/>
    <w:rsid w:val="009273B0"/>
    <w:rsid w:val="009356E7"/>
    <w:rsid w:val="00945FE3"/>
    <w:rsid w:val="00950315"/>
    <w:rsid w:val="00951E3C"/>
    <w:rsid w:val="00951E8D"/>
    <w:rsid w:val="009554F0"/>
    <w:rsid w:val="00956256"/>
    <w:rsid w:val="009568F5"/>
    <w:rsid w:val="00956EE3"/>
    <w:rsid w:val="00962D1C"/>
    <w:rsid w:val="009659E6"/>
    <w:rsid w:val="009714B7"/>
    <w:rsid w:val="00983EAE"/>
    <w:rsid w:val="0098449E"/>
    <w:rsid w:val="00990786"/>
    <w:rsid w:val="009926DB"/>
    <w:rsid w:val="009956C7"/>
    <w:rsid w:val="00995742"/>
    <w:rsid w:val="009A0284"/>
    <w:rsid w:val="009A066F"/>
    <w:rsid w:val="009A1D42"/>
    <w:rsid w:val="009A62D4"/>
    <w:rsid w:val="009B222C"/>
    <w:rsid w:val="009B4E45"/>
    <w:rsid w:val="009C30FD"/>
    <w:rsid w:val="009C48A9"/>
    <w:rsid w:val="009D4AF7"/>
    <w:rsid w:val="009E1096"/>
    <w:rsid w:val="009E2024"/>
    <w:rsid w:val="009E5E1F"/>
    <w:rsid w:val="009F3B45"/>
    <w:rsid w:val="009F493D"/>
    <w:rsid w:val="009F52EC"/>
    <w:rsid w:val="00A01844"/>
    <w:rsid w:val="00A02390"/>
    <w:rsid w:val="00A03C37"/>
    <w:rsid w:val="00A0446E"/>
    <w:rsid w:val="00A04683"/>
    <w:rsid w:val="00A05D23"/>
    <w:rsid w:val="00A0693F"/>
    <w:rsid w:val="00A151F1"/>
    <w:rsid w:val="00A1555A"/>
    <w:rsid w:val="00A17437"/>
    <w:rsid w:val="00A17BCE"/>
    <w:rsid w:val="00A23721"/>
    <w:rsid w:val="00A23CED"/>
    <w:rsid w:val="00A2441F"/>
    <w:rsid w:val="00A32669"/>
    <w:rsid w:val="00A34177"/>
    <w:rsid w:val="00A34FEB"/>
    <w:rsid w:val="00A43339"/>
    <w:rsid w:val="00A45858"/>
    <w:rsid w:val="00A51781"/>
    <w:rsid w:val="00A55897"/>
    <w:rsid w:val="00A56267"/>
    <w:rsid w:val="00A60D78"/>
    <w:rsid w:val="00A67810"/>
    <w:rsid w:val="00A67DC9"/>
    <w:rsid w:val="00A700F4"/>
    <w:rsid w:val="00A74849"/>
    <w:rsid w:val="00A7543B"/>
    <w:rsid w:val="00A77654"/>
    <w:rsid w:val="00A82E47"/>
    <w:rsid w:val="00A8360A"/>
    <w:rsid w:val="00A8584A"/>
    <w:rsid w:val="00A909FB"/>
    <w:rsid w:val="00A96AC5"/>
    <w:rsid w:val="00A979E5"/>
    <w:rsid w:val="00AA5060"/>
    <w:rsid w:val="00AA581D"/>
    <w:rsid w:val="00AB0715"/>
    <w:rsid w:val="00AB0C64"/>
    <w:rsid w:val="00AB2B14"/>
    <w:rsid w:val="00AB5B62"/>
    <w:rsid w:val="00AC0FB5"/>
    <w:rsid w:val="00AC229C"/>
    <w:rsid w:val="00AD0E26"/>
    <w:rsid w:val="00AD10CD"/>
    <w:rsid w:val="00AD113C"/>
    <w:rsid w:val="00AD20FB"/>
    <w:rsid w:val="00AD29AD"/>
    <w:rsid w:val="00AE0E1F"/>
    <w:rsid w:val="00AF220D"/>
    <w:rsid w:val="00AF3314"/>
    <w:rsid w:val="00AF3C1D"/>
    <w:rsid w:val="00AF5DBD"/>
    <w:rsid w:val="00B02439"/>
    <w:rsid w:val="00B050B5"/>
    <w:rsid w:val="00B07164"/>
    <w:rsid w:val="00B1231A"/>
    <w:rsid w:val="00B129D3"/>
    <w:rsid w:val="00B13BDA"/>
    <w:rsid w:val="00B156D7"/>
    <w:rsid w:val="00B15A29"/>
    <w:rsid w:val="00B15E64"/>
    <w:rsid w:val="00B1652A"/>
    <w:rsid w:val="00B16743"/>
    <w:rsid w:val="00B2210F"/>
    <w:rsid w:val="00B26541"/>
    <w:rsid w:val="00B26BFA"/>
    <w:rsid w:val="00B34B67"/>
    <w:rsid w:val="00B43D35"/>
    <w:rsid w:val="00B45185"/>
    <w:rsid w:val="00B46951"/>
    <w:rsid w:val="00B50884"/>
    <w:rsid w:val="00B515D9"/>
    <w:rsid w:val="00B54F76"/>
    <w:rsid w:val="00B6058A"/>
    <w:rsid w:val="00B60E5A"/>
    <w:rsid w:val="00B612A9"/>
    <w:rsid w:val="00B61701"/>
    <w:rsid w:val="00B61AFC"/>
    <w:rsid w:val="00B67345"/>
    <w:rsid w:val="00B702F1"/>
    <w:rsid w:val="00B703F3"/>
    <w:rsid w:val="00B70D5A"/>
    <w:rsid w:val="00B712B4"/>
    <w:rsid w:val="00B71656"/>
    <w:rsid w:val="00B72C9C"/>
    <w:rsid w:val="00B751CE"/>
    <w:rsid w:val="00B76C08"/>
    <w:rsid w:val="00B774B7"/>
    <w:rsid w:val="00B81561"/>
    <w:rsid w:val="00B83403"/>
    <w:rsid w:val="00B87B23"/>
    <w:rsid w:val="00B91FC1"/>
    <w:rsid w:val="00B943AF"/>
    <w:rsid w:val="00BA00AF"/>
    <w:rsid w:val="00BA74AB"/>
    <w:rsid w:val="00BB4445"/>
    <w:rsid w:val="00BB67FB"/>
    <w:rsid w:val="00BC0BE3"/>
    <w:rsid w:val="00BC1247"/>
    <w:rsid w:val="00BC2754"/>
    <w:rsid w:val="00BC4596"/>
    <w:rsid w:val="00BD0BA7"/>
    <w:rsid w:val="00BD168C"/>
    <w:rsid w:val="00BD4320"/>
    <w:rsid w:val="00BD4DC3"/>
    <w:rsid w:val="00BE2841"/>
    <w:rsid w:val="00BE4292"/>
    <w:rsid w:val="00BE508A"/>
    <w:rsid w:val="00BE6E35"/>
    <w:rsid w:val="00BE6E4D"/>
    <w:rsid w:val="00BF1CD6"/>
    <w:rsid w:val="00BF501E"/>
    <w:rsid w:val="00BF61D4"/>
    <w:rsid w:val="00C020D2"/>
    <w:rsid w:val="00C04C10"/>
    <w:rsid w:val="00C156F1"/>
    <w:rsid w:val="00C20C04"/>
    <w:rsid w:val="00C21D84"/>
    <w:rsid w:val="00C22CD4"/>
    <w:rsid w:val="00C2445C"/>
    <w:rsid w:val="00C31215"/>
    <w:rsid w:val="00C327F3"/>
    <w:rsid w:val="00C36509"/>
    <w:rsid w:val="00C412EC"/>
    <w:rsid w:val="00C44CB2"/>
    <w:rsid w:val="00C46FA1"/>
    <w:rsid w:val="00C4751F"/>
    <w:rsid w:val="00C508D3"/>
    <w:rsid w:val="00C54580"/>
    <w:rsid w:val="00C55DE9"/>
    <w:rsid w:val="00C56AC5"/>
    <w:rsid w:val="00C611A4"/>
    <w:rsid w:val="00C6232D"/>
    <w:rsid w:val="00C63CF3"/>
    <w:rsid w:val="00C64E3E"/>
    <w:rsid w:val="00C703A3"/>
    <w:rsid w:val="00C72673"/>
    <w:rsid w:val="00C740B6"/>
    <w:rsid w:val="00C7478E"/>
    <w:rsid w:val="00C75238"/>
    <w:rsid w:val="00C75E63"/>
    <w:rsid w:val="00C824D5"/>
    <w:rsid w:val="00C83627"/>
    <w:rsid w:val="00C83FC2"/>
    <w:rsid w:val="00C8598C"/>
    <w:rsid w:val="00CA0815"/>
    <w:rsid w:val="00CA26EC"/>
    <w:rsid w:val="00CA34F9"/>
    <w:rsid w:val="00CA505E"/>
    <w:rsid w:val="00CB02BA"/>
    <w:rsid w:val="00CB1943"/>
    <w:rsid w:val="00CB5932"/>
    <w:rsid w:val="00CB7D03"/>
    <w:rsid w:val="00CC0C8C"/>
    <w:rsid w:val="00CC0FF1"/>
    <w:rsid w:val="00CC1CE4"/>
    <w:rsid w:val="00CC2CC1"/>
    <w:rsid w:val="00CC5CA6"/>
    <w:rsid w:val="00CC5EAD"/>
    <w:rsid w:val="00CC6F34"/>
    <w:rsid w:val="00CD243A"/>
    <w:rsid w:val="00CD3AD4"/>
    <w:rsid w:val="00CD42A9"/>
    <w:rsid w:val="00CE3E48"/>
    <w:rsid w:val="00CE4676"/>
    <w:rsid w:val="00CF0DB7"/>
    <w:rsid w:val="00CF64DF"/>
    <w:rsid w:val="00D06AF1"/>
    <w:rsid w:val="00D072E7"/>
    <w:rsid w:val="00D07EE3"/>
    <w:rsid w:val="00D11BAF"/>
    <w:rsid w:val="00D125A6"/>
    <w:rsid w:val="00D20450"/>
    <w:rsid w:val="00D2427E"/>
    <w:rsid w:val="00D250BE"/>
    <w:rsid w:val="00D31A8E"/>
    <w:rsid w:val="00D3211C"/>
    <w:rsid w:val="00D3404C"/>
    <w:rsid w:val="00D342D3"/>
    <w:rsid w:val="00D35283"/>
    <w:rsid w:val="00D356AB"/>
    <w:rsid w:val="00D4140A"/>
    <w:rsid w:val="00D448AA"/>
    <w:rsid w:val="00D4571C"/>
    <w:rsid w:val="00D4652B"/>
    <w:rsid w:val="00D469F5"/>
    <w:rsid w:val="00D4731F"/>
    <w:rsid w:val="00D47C42"/>
    <w:rsid w:val="00D47FDB"/>
    <w:rsid w:val="00D5017C"/>
    <w:rsid w:val="00D51B3E"/>
    <w:rsid w:val="00D54337"/>
    <w:rsid w:val="00D54F37"/>
    <w:rsid w:val="00D5695E"/>
    <w:rsid w:val="00D574CD"/>
    <w:rsid w:val="00D625EA"/>
    <w:rsid w:val="00D62FDB"/>
    <w:rsid w:val="00D63FD9"/>
    <w:rsid w:val="00D649D6"/>
    <w:rsid w:val="00D6565D"/>
    <w:rsid w:val="00D702C8"/>
    <w:rsid w:val="00D72005"/>
    <w:rsid w:val="00D72983"/>
    <w:rsid w:val="00D763BE"/>
    <w:rsid w:val="00D83512"/>
    <w:rsid w:val="00D838B0"/>
    <w:rsid w:val="00D8557E"/>
    <w:rsid w:val="00D86A8A"/>
    <w:rsid w:val="00D90FA3"/>
    <w:rsid w:val="00D9167F"/>
    <w:rsid w:val="00D919A1"/>
    <w:rsid w:val="00D93A72"/>
    <w:rsid w:val="00D9506D"/>
    <w:rsid w:val="00D95B0C"/>
    <w:rsid w:val="00D96FA6"/>
    <w:rsid w:val="00DA4E95"/>
    <w:rsid w:val="00DA574D"/>
    <w:rsid w:val="00DA5F0A"/>
    <w:rsid w:val="00DA6ED8"/>
    <w:rsid w:val="00DA7829"/>
    <w:rsid w:val="00DB1015"/>
    <w:rsid w:val="00DB2B77"/>
    <w:rsid w:val="00DC4484"/>
    <w:rsid w:val="00DD09FC"/>
    <w:rsid w:val="00DD25FE"/>
    <w:rsid w:val="00DD3B67"/>
    <w:rsid w:val="00DD55F6"/>
    <w:rsid w:val="00DD6A66"/>
    <w:rsid w:val="00DD6F3B"/>
    <w:rsid w:val="00DE112B"/>
    <w:rsid w:val="00DE1632"/>
    <w:rsid w:val="00DE20F3"/>
    <w:rsid w:val="00DE6DD9"/>
    <w:rsid w:val="00DF3962"/>
    <w:rsid w:val="00DF44E4"/>
    <w:rsid w:val="00DF502D"/>
    <w:rsid w:val="00DF5991"/>
    <w:rsid w:val="00DF6915"/>
    <w:rsid w:val="00DF69CF"/>
    <w:rsid w:val="00DF7066"/>
    <w:rsid w:val="00E0099D"/>
    <w:rsid w:val="00E02766"/>
    <w:rsid w:val="00E05FA8"/>
    <w:rsid w:val="00E07623"/>
    <w:rsid w:val="00E147A9"/>
    <w:rsid w:val="00E203B1"/>
    <w:rsid w:val="00E20FB2"/>
    <w:rsid w:val="00E21B50"/>
    <w:rsid w:val="00E24EB1"/>
    <w:rsid w:val="00E257FD"/>
    <w:rsid w:val="00E32E86"/>
    <w:rsid w:val="00E3661C"/>
    <w:rsid w:val="00E36A60"/>
    <w:rsid w:val="00E41C12"/>
    <w:rsid w:val="00E450CE"/>
    <w:rsid w:val="00E50487"/>
    <w:rsid w:val="00E50DC4"/>
    <w:rsid w:val="00E54D91"/>
    <w:rsid w:val="00E56235"/>
    <w:rsid w:val="00E578DD"/>
    <w:rsid w:val="00E6253A"/>
    <w:rsid w:val="00E66DEB"/>
    <w:rsid w:val="00E80C4B"/>
    <w:rsid w:val="00E80DAF"/>
    <w:rsid w:val="00E8173A"/>
    <w:rsid w:val="00E825F3"/>
    <w:rsid w:val="00E83550"/>
    <w:rsid w:val="00E84765"/>
    <w:rsid w:val="00E90FD0"/>
    <w:rsid w:val="00EA0276"/>
    <w:rsid w:val="00EA2B31"/>
    <w:rsid w:val="00EA3344"/>
    <w:rsid w:val="00EA3BA8"/>
    <w:rsid w:val="00EA57D8"/>
    <w:rsid w:val="00EA7721"/>
    <w:rsid w:val="00EB0471"/>
    <w:rsid w:val="00EB2170"/>
    <w:rsid w:val="00EB2FD7"/>
    <w:rsid w:val="00EB7CA9"/>
    <w:rsid w:val="00EB7E90"/>
    <w:rsid w:val="00EC3884"/>
    <w:rsid w:val="00EC606B"/>
    <w:rsid w:val="00ED0862"/>
    <w:rsid w:val="00ED16BD"/>
    <w:rsid w:val="00ED1927"/>
    <w:rsid w:val="00ED486A"/>
    <w:rsid w:val="00ED5C9E"/>
    <w:rsid w:val="00ED6141"/>
    <w:rsid w:val="00EE03CD"/>
    <w:rsid w:val="00EE1AC9"/>
    <w:rsid w:val="00EE22E9"/>
    <w:rsid w:val="00EE263C"/>
    <w:rsid w:val="00EE42AC"/>
    <w:rsid w:val="00EE4552"/>
    <w:rsid w:val="00EF0A25"/>
    <w:rsid w:val="00EF1BC9"/>
    <w:rsid w:val="00EF2763"/>
    <w:rsid w:val="00EF376B"/>
    <w:rsid w:val="00EF5110"/>
    <w:rsid w:val="00EF5F67"/>
    <w:rsid w:val="00F01DEA"/>
    <w:rsid w:val="00F02199"/>
    <w:rsid w:val="00F02A67"/>
    <w:rsid w:val="00F033C9"/>
    <w:rsid w:val="00F0475F"/>
    <w:rsid w:val="00F052ED"/>
    <w:rsid w:val="00F06FAA"/>
    <w:rsid w:val="00F076D6"/>
    <w:rsid w:val="00F10BB3"/>
    <w:rsid w:val="00F1618F"/>
    <w:rsid w:val="00F16C05"/>
    <w:rsid w:val="00F21099"/>
    <w:rsid w:val="00F22DFB"/>
    <w:rsid w:val="00F3018C"/>
    <w:rsid w:val="00F36A14"/>
    <w:rsid w:val="00F36A4F"/>
    <w:rsid w:val="00F37B76"/>
    <w:rsid w:val="00F37BA3"/>
    <w:rsid w:val="00F41C09"/>
    <w:rsid w:val="00F42B05"/>
    <w:rsid w:val="00F45095"/>
    <w:rsid w:val="00F4665E"/>
    <w:rsid w:val="00F5187B"/>
    <w:rsid w:val="00F56758"/>
    <w:rsid w:val="00F57D13"/>
    <w:rsid w:val="00F60FC2"/>
    <w:rsid w:val="00F62392"/>
    <w:rsid w:val="00F64CD9"/>
    <w:rsid w:val="00F65959"/>
    <w:rsid w:val="00F679FA"/>
    <w:rsid w:val="00F7045B"/>
    <w:rsid w:val="00F747B8"/>
    <w:rsid w:val="00F82889"/>
    <w:rsid w:val="00F8321D"/>
    <w:rsid w:val="00F86BE2"/>
    <w:rsid w:val="00F9553A"/>
    <w:rsid w:val="00F9641D"/>
    <w:rsid w:val="00F96947"/>
    <w:rsid w:val="00FA624A"/>
    <w:rsid w:val="00FB004E"/>
    <w:rsid w:val="00FB09CE"/>
    <w:rsid w:val="00FB3CCD"/>
    <w:rsid w:val="00FB5332"/>
    <w:rsid w:val="00FC2103"/>
    <w:rsid w:val="00FC211F"/>
    <w:rsid w:val="00FC3EB5"/>
    <w:rsid w:val="00FC4F3C"/>
    <w:rsid w:val="00FC608E"/>
    <w:rsid w:val="00FC6B7D"/>
    <w:rsid w:val="00FC72B1"/>
    <w:rsid w:val="00FD1D6C"/>
    <w:rsid w:val="00FD6A82"/>
    <w:rsid w:val="00FD6D01"/>
    <w:rsid w:val="00FF11DF"/>
    <w:rsid w:val="00FF21CB"/>
    <w:rsid w:val="00FF404A"/>
    <w:rsid w:val="00FF72A0"/>
    <w:rsid w:val="00FF79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8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05D23"/>
    <w:pPr>
      <w:spacing w:after="0" w:line="240" w:lineRule="auto"/>
    </w:pPr>
    <w:rPr>
      <w:rFonts w:ascii="Times New Roman" w:eastAsia="Times New Roman" w:hAnsi="Times New Roman" w:cs="Times New Roman"/>
      <w:sz w:val="24"/>
      <w:szCs w:val="24"/>
      <w:lang w:eastAsia="ru-RU"/>
    </w:rPr>
  </w:style>
  <w:style w:type="paragraph" w:styleId="1">
    <w:name w:val="heading 1"/>
    <w:aliases w:val="БЛОК"/>
    <w:basedOn w:val="a0"/>
    <w:next w:val="a0"/>
    <w:link w:val="10"/>
    <w:qFormat/>
    <w:rsid w:val="00D501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оловок 2 Знак Знак Знак Знак,Заголовок 2 Знак Знак Знак Знак Знак Знак Знак"/>
    <w:basedOn w:val="a0"/>
    <w:next w:val="a0"/>
    <w:link w:val="20"/>
    <w:unhideWhenUsed/>
    <w:qFormat/>
    <w:rsid w:val="00D5017C"/>
    <w:pPr>
      <w:keepNext/>
      <w:keepLines/>
      <w:spacing w:before="200" w:line="276" w:lineRule="auto"/>
      <w:jc w:val="center"/>
      <w:outlineLvl w:val="1"/>
    </w:pPr>
    <w:rPr>
      <w:rFonts w:eastAsiaTheme="majorEastAsia" w:cstheme="majorBidi"/>
      <w:b/>
      <w:bCs/>
      <w:sz w:val="28"/>
      <w:szCs w:val="26"/>
      <w:lang w:eastAsia="en-US"/>
    </w:rPr>
  </w:style>
  <w:style w:type="paragraph" w:styleId="3">
    <w:name w:val="heading 3"/>
    <w:aliases w:val="ПодЗаголовок,Заголовок 3 Знак2,Заголовок 3 Знак1 Знак1,Заголовок 3 Знак2 Знак Знак,Заголовок 3 Знак1 Знак1 Знак Знак,Заголовок 3 Знак1 Знак2,Heading 3 Char Char"/>
    <w:basedOn w:val="a0"/>
    <w:next w:val="a0"/>
    <w:link w:val="30"/>
    <w:qFormat/>
    <w:rsid w:val="00D5017C"/>
    <w:pPr>
      <w:keepNext/>
      <w:numPr>
        <w:ilvl w:val="2"/>
        <w:numId w:val="1"/>
      </w:numPr>
      <w:spacing w:line="360" w:lineRule="auto"/>
      <w:jc w:val="center"/>
      <w:outlineLvl w:val="2"/>
    </w:pPr>
    <w:rPr>
      <w:rFonts w:cs="Arial"/>
      <w:b/>
      <w:bCs/>
      <w:i/>
      <w:sz w:val="28"/>
      <w:szCs w:val="28"/>
    </w:rPr>
  </w:style>
  <w:style w:type="paragraph" w:styleId="4">
    <w:name w:val="heading 4"/>
    <w:basedOn w:val="a0"/>
    <w:next w:val="a0"/>
    <w:link w:val="40"/>
    <w:qFormat/>
    <w:rsid w:val="00D5017C"/>
    <w:pPr>
      <w:keepNext/>
      <w:spacing w:before="240" w:after="60"/>
      <w:outlineLvl w:val="3"/>
    </w:pPr>
    <w:rPr>
      <w:b/>
      <w:bCs/>
      <w:sz w:val="28"/>
      <w:szCs w:val="28"/>
    </w:rPr>
  </w:style>
  <w:style w:type="paragraph" w:styleId="5">
    <w:name w:val="heading 5"/>
    <w:basedOn w:val="a0"/>
    <w:next w:val="a0"/>
    <w:link w:val="50"/>
    <w:unhideWhenUsed/>
    <w:qFormat/>
    <w:rsid w:val="00D5017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D5017C"/>
    <w:pPr>
      <w:spacing w:before="240" w:after="60"/>
      <w:outlineLvl w:val="5"/>
    </w:pPr>
    <w:rPr>
      <w:b/>
      <w:bCs/>
      <w:sz w:val="22"/>
      <w:szCs w:val="22"/>
    </w:rPr>
  </w:style>
  <w:style w:type="paragraph" w:styleId="7">
    <w:name w:val="heading 7"/>
    <w:basedOn w:val="a0"/>
    <w:next w:val="a0"/>
    <w:link w:val="70"/>
    <w:qFormat/>
    <w:rsid w:val="00D5017C"/>
    <w:pPr>
      <w:keepNext/>
      <w:ind w:left="709"/>
      <w:jc w:val="both"/>
      <w:outlineLvl w:val="6"/>
    </w:pPr>
    <w:rPr>
      <w:rFonts w:ascii="Arial" w:hAnsi="Arial" w:cs="Arial"/>
      <w:i/>
      <w:iCs/>
      <w:sz w:val="28"/>
    </w:rPr>
  </w:style>
  <w:style w:type="paragraph" w:styleId="8">
    <w:name w:val="heading 8"/>
    <w:basedOn w:val="a0"/>
    <w:next w:val="a0"/>
    <w:link w:val="80"/>
    <w:qFormat/>
    <w:rsid w:val="00D5017C"/>
    <w:pPr>
      <w:keepNext/>
      <w:ind w:firstLine="709"/>
      <w:outlineLvl w:val="7"/>
    </w:pPr>
    <w:rPr>
      <w:rFonts w:ascii="Arial" w:hAnsi="Arial" w:cs="Arial"/>
      <w:b/>
      <w:bCs/>
      <w:sz w:val="26"/>
    </w:rPr>
  </w:style>
  <w:style w:type="paragraph" w:styleId="9">
    <w:name w:val="heading 9"/>
    <w:basedOn w:val="a0"/>
    <w:next w:val="a0"/>
    <w:link w:val="90"/>
    <w:qFormat/>
    <w:rsid w:val="00924E59"/>
    <w:pPr>
      <w:keepNext/>
      <w:widowControl w:val="0"/>
      <w:suppressAutoHyphens/>
      <w:jc w:val="center"/>
      <w:outlineLvl w:val="8"/>
    </w:pPr>
    <w:rPr>
      <w:rFonts w:eastAsia="Arial Unicode MS"/>
      <w:i/>
      <w:iCs/>
      <w:kern w:val="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
    <w:basedOn w:val="a0"/>
    <w:link w:val="a5"/>
    <w:rsid w:val="00A05D23"/>
    <w:pPr>
      <w:spacing w:after="120"/>
      <w:ind w:firstLine="709"/>
      <w:jc w:val="both"/>
    </w:pPr>
    <w:rPr>
      <w:rFonts w:ascii="Arial" w:hAnsi="Arial" w:cs="Arial"/>
      <w:bCs/>
      <w:sz w:val="26"/>
    </w:rPr>
  </w:style>
  <w:style w:type="character" w:customStyle="1" w:styleId="a5">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1"/>
    <w:link w:val="a4"/>
    <w:semiHidden/>
    <w:qFormat/>
    <w:rsid w:val="00A05D23"/>
    <w:rPr>
      <w:rFonts w:ascii="Arial" w:eastAsia="Times New Roman" w:hAnsi="Arial" w:cs="Arial"/>
      <w:bCs/>
      <w:sz w:val="26"/>
      <w:szCs w:val="24"/>
      <w:lang w:eastAsia="ru-RU"/>
    </w:rPr>
  </w:style>
  <w:style w:type="paragraph" w:styleId="21">
    <w:name w:val="Body Text 2"/>
    <w:aliases w:val=" Знак Знак, Знак Знак Знак"/>
    <w:basedOn w:val="a0"/>
    <w:link w:val="22"/>
    <w:rsid w:val="00A05D23"/>
    <w:pPr>
      <w:jc w:val="both"/>
    </w:pPr>
    <w:rPr>
      <w:rFonts w:ascii="Arial" w:hAnsi="Arial" w:cs="Arial"/>
      <w:sz w:val="26"/>
    </w:rPr>
  </w:style>
  <w:style w:type="character" w:customStyle="1" w:styleId="22">
    <w:name w:val="Основной текст 2 Знак"/>
    <w:aliases w:val=" Знак Знак Знак1, Знак Знак Знак Знак"/>
    <w:basedOn w:val="a1"/>
    <w:link w:val="21"/>
    <w:rsid w:val="00A05D23"/>
    <w:rPr>
      <w:rFonts w:ascii="Arial" w:eastAsia="Times New Roman" w:hAnsi="Arial" w:cs="Arial"/>
      <w:sz w:val="26"/>
      <w:szCs w:val="24"/>
      <w:lang w:eastAsia="ru-RU"/>
    </w:rPr>
  </w:style>
  <w:style w:type="paragraph" w:styleId="23">
    <w:name w:val="Body Text Indent 2"/>
    <w:basedOn w:val="a0"/>
    <w:link w:val="24"/>
    <w:rsid w:val="00A05D23"/>
    <w:pPr>
      <w:spacing w:after="120" w:line="480" w:lineRule="auto"/>
      <w:ind w:left="283"/>
    </w:pPr>
  </w:style>
  <w:style w:type="character" w:customStyle="1" w:styleId="24">
    <w:name w:val="Основной текст с отступом 2 Знак"/>
    <w:basedOn w:val="a1"/>
    <w:link w:val="23"/>
    <w:rsid w:val="00A05D23"/>
    <w:rPr>
      <w:rFonts w:ascii="Times New Roman" w:eastAsia="Times New Roman" w:hAnsi="Times New Roman" w:cs="Times New Roman"/>
      <w:sz w:val="24"/>
      <w:szCs w:val="24"/>
      <w:lang w:eastAsia="ru-RU"/>
    </w:rPr>
  </w:style>
  <w:style w:type="paragraph" w:styleId="a6">
    <w:name w:val="Body Text"/>
    <w:aliases w:val="bt,Основной текст1,Основной текст отчета,Body Text Char"/>
    <w:basedOn w:val="a0"/>
    <w:link w:val="a7"/>
    <w:rsid w:val="00A05D23"/>
    <w:pPr>
      <w:jc w:val="both"/>
    </w:pPr>
    <w:rPr>
      <w:bCs/>
      <w:sz w:val="28"/>
    </w:rPr>
  </w:style>
  <w:style w:type="character" w:customStyle="1" w:styleId="a7">
    <w:name w:val="Основной текст Знак"/>
    <w:aliases w:val="bt Знак,Основной текст1 Знак,Основной текст отчета Знак,Body Text Char Знак"/>
    <w:basedOn w:val="a1"/>
    <w:link w:val="a6"/>
    <w:rsid w:val="00A05D23"/>
    <w:rPr>
      <w:rFonts w:ascii="Times New Roman" w:eastAsia="Times New Roman" w:hAnsi="Times New Roman" w:cs="Times New Roman"/>
      <w:bCs/>
      <w:sz w:val="28"/>
      <w:szCs w:val="24"/>
      <w:lang w:eastAsia="ru-RU"/>
    </w:rPr>
  </w:style>
  <w:style w:type="paragraph" w:customStyle="1" w:styleId="2-">
    <w:name w:val="2- заголовок"/>
    <w:basedOn w:val="21"/>
    <w:rsid w:val="00A05D23"/>
    <w:pPr>
      <w:spacing w:before="40" w:after="120"/>
      <w:jc w:val="left"/>
    </w:pPr>
  </w:style>
  <w:style w:type="paragraph" w:styleId="31">
    <w:name w:val="Body Text Indent 3"/>
    <w:aliases w:val="дисер"/>
    <w:basedOn w:val="a0"/>
    <w:link w:val="32"/>
    <w:unhideWhenUsed/>
    <w:rsid w:val="00D5017C"/>
    <w:pPr>
      <w:spacing w:after="120"/>
      <w:ind w:left="283"/>
    </w:pPr>
    <w:rPr>
      <w:sz w:val="16"/>
      <w:szCs w:val="16"/>
    </w:rPr>
  </w:style>
  <w:style w:type="character" w:customStyle="1" w:styleId="32">
    <w:name w:val="Основной текст с отступом 3 Знак"/>
    <w:aliases w:val="дисер Знак"/>
    <w:basedOn w:val="a1"/>
    <w:link w:val="31"/>
    <w:rsid w:val="00D5017C"/>
    <w:rPr>
      <w:rFonts w:ascii="Times New Roman" w:eastAsia="Times New Roman" w:hAnsi="Times New Roman" w:cs="Times New Roman"/>
      <w:sz w:val="16"/>
      <w:szCs w:val="16"/>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w:basedOn w:val="a1"/>
    <w:link w:val="2"/>
    <w:uiPriority w:val="9"/>
    <w:rsid w:val="00D5017C"/>
    <w:rPr>
      <w:rFonts w:ascii="Times New Roman" w:eastAsiaTheme="majorEastAsia" w:hAnsi="Times New Roman" w:cstheme="majorBidi"/>
      <w:b/>
      <w:bCs/>
      <w:sz w:val="28"/>
      <w:szCs w:val="26"/>
    </w:rPr>
  </w:style>
  <w:style w:type="character" w:customStyle="1" w:styleId="30">
    <w:name w:val="Заголовок 3 Знак"/>
    <w:aliases w:val="ПодЗаголовок Знак,Заголовок 3 Знак2 Знак,Заголовок 3 Знак1 Знак1 Знак,Заголовок 3 Знак2 Знак Знак Знак,Заголовок 3 Знак1 Знак1 Знак Знак Знак,Заголовок 3 Знак1 Знак2 Знак,Heading 3 Char Char Знак"/>
    <w:basedOn w:val="a1"/>
    <w:link w:val="3"/>
    <w:rsid w:val="00D5017C"/>
    <w:rPr>
      <w:rFonts w:ascii="Times New Roman" w:eastAsia="Times New Roman" w:hAnsi="Times New Roman" w:cs="Arial"/>
      <w:b/>
      <w:bCs/>
      <w:i/>
      <w:sz w:val="28"/>
      <w:szCs w:val="28"/>
      <w:lang w:eastAsia="ru-RU"/>
    </w:rPr>
  </w:style>
  <w:style w:type="paragraph" w:customStyle="1" w:styleId="220">
    <w:name w:val="Основной текст с отступом 22"/>
    <w:basedOn w:val="a0"/>
    <w:rsid w:val="00D5017C"/>
    <w:pPr>
      <w:suppressAutoHyphens/>
      <w:ind w:firstLine="709"/>
    </w:pPr>
    <w:rPr>
      <w:szCs w:val="28"/>
      <w:lang w:eastAsia="ar-SA"/>
    </w:rPr>
  </w:style>
  <w:style w:type="paragraph" w:customStyle="1" w:styleId="210">
    <w:name w:val="Основной текст с отступом 21"/>
    <w:basedOn w:val="a0"/>
    <w:rsid w:val="00D5017C"/>
    <w:pPr>
      <w:suppressAutoHyphens/>
      <w:ind w:firstLine="720"/>
      <w:jc w:val="both"/>
    </w:pPr>
    <w:rPr>
      <w:rFonts w:ascii="Arial" w:hAnsi="Arial" w:cs="Arial"/>
      <w:szCs w:val="20"/>
      <w:lang w:eastAsia="ar-SA"/>
    </w:rPr>
  </w:style>
  <w:style w:type="paragraph" w:customStyle="1" w:styleId="310">
    <w:name w:val="Основной текст 31"/>
    <w:basedOn w:val="a0"/>
    <w:rsid w:val="00D5017C"/>
    <w:pPr>
      <w:suppressAutoHyphens/>
      <w:spacing w:after="120"/>
    </w:pPr>
    <w:rPr>
      <w:sz w:val="16"/>
      <w:szCs w:val="16"/>
      <w:lang w:eastAsia="ar-SA"/>
    </w:rPr>
  </w:style>
  <w:style w:type="paragraph" w:customStyle="1" w:styleId="230">
    <w:name w:val="Основной текст с отступом 23"/>
    <w:basedOn w:val="a0"/>
    <w:rsid w:val="00D5017C"/>
    <w:pPr>
      <w:suppressAutoHyphens/>
      <w:spacing w:after="120" w:line="480" w:lineRule="auto"/>
      <w:ind w:left="283"/>
    </w:pPr>
    <w:rPr>
      <w:lang w:eastAsia="ar-SA"/>
    </w:rPr>
  </w:style>
  <w:style w:type="paragraph" w:customStyle="1" w:styleId="311">
    <w:name w:val="Основной текст с отступом 31"/>
    <w:basedOn w:val="a0"/>
    <w:rsid w:val="00D5017C"/>
    <w:pPr>
      <w:suppressAutoHyphens/>
      <w:ind w:firstLine="709"/>
      <w:jc w:val="both"/>
    </w:pPr>
    <w:rPr>
      <w:kern w:val="1"/>
      <w:sz w:val="26"/>
      <w:lang w:eastAsia="ar-SA"/>
    </w:rPr>
  </w:style>
  <w:style w:type="character" w:customStyle="1" w:styleId="10">
    <w:name w:val="Заголовок 1 Знак"/>
    <w:aliases w:val="БЛОК Знак"/>
    <w:basedOn w:val="a1"/>
    <w:link w:val="1"/>
    <w:qFormat/>
    <w:rsid w:val="00D5017C"/>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1"/>
    <w:link w:val="5"/>
    <w:rsid w:val="00D5017C"/>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1"/>
    <w:link w:val="4"/>
    <w:rsid w:val="00D5017C"/>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D5017C"/>
    <w:rPr>
      <w:rFonts w:ascii="Times New Roman" w:eastAsia="Times New Roman" w:hAnsi="Times New Roman" w:cs="Times New Roman"/>
      <w:b/>
      <w:bCs/>
      <w:lang w:eastAsia="ru-RU"/>
    </w:rPr>
  </w:style>
  <w:style w:type="character" w:customStyle="1" w:styleId="70">
    <w:name w:val="Заголовок 7 Знак"/>
    <w:basedOn w:val="a1"/>
    <w:link w:val="7"/>
    <w:qFormat/>
    <w:rsid w:val="00D5017C"/>
    <w:rPr>
      <w:rFonts w:ascii="Arial" w:eastAsia="Times New Roman" w:hAnsi="Arial" w:cs="Arial"/>
      <w:i/>
      <w:iCs/>
      <w:sz w:val="28"/>
      <w:szCs w:val="24"/>
      <w:lang w:eastAsia="ru-RU"/>
    </w:rPr>
  </w:style>
  <w:style w:type="character" w:customStyle="1" w:styleId="80">
    <w:name w:val="Заголовок 8 Знак"/>
    <w:basedOn w:val="a1"/>
    <w:link w:val="8"/>
    <w:rsid w:val="00D5017C"/>
    <w:rPr>
      <w:rFonts w:ascii="Arial" w:eastAsia="Times New Roman" w:hAnsi="Arial" w:cs="Arial"/>
      <w:b/>
      <w:bCs/>
      <w:sz w:val="26"/>
      <w:szCs w:val="24"/>
      <w:lang w:eastAsia="ru-RU"/>
    </w:rPr>
  </w:style>
  <w:style w:type="paragraph" w:customStyle="1" w:styleId="a8">
    <w:name w:val="Таблица"/>
    <w:basedOn w:val="a0"/>
    <w:rsid w:val="00D5017C"/>
    <w:pPr>
      <w:widowControl w:val="0"/>
      <w:spacing w:line="264" w:lineRule="auto"/>
      <w:jc w:val="both"/>
    </w:pPr>
    <w:rPr>
      <w:szCs w:val="20"/>
    </w:rPr>
  </w:style>
  <w:style w:type="paragraph" w:styleId="33">
    <w:name w:val="Body Text 3"/>
    <w:basedOn w:val="a0"/>
    <w:link w:val="34"/>
    <w:rsid w:val="00D5017C"/>
    <w:pPr>
      <w:jc w:val="both"/>
    </w:pPr>
    <w:rPr>
      <w:sz w:val="28"/>
    </w:rPr>
  </w:style>
  <w:style w:type="character" w:customStyle="1" w:styleId="34">
    <w:name w:val="Основной текст 3 Знак"/>
    <w:basedOn w:val="a1"/>
    <w:link w:val="33"/>
    <w:rsid w:val="00D5017C"/>
    <w:rPr>
      <w:rFonts w:ascii="Times New Roman" w:eastAsia="Times New Roman" w:hAnsi="Times New Roman" w:cs="Times New Roman"/>
      <w:sz w:val="28"/>
      <w:szCs w:val="24"/>
      <w:lang w:eastAsia="ru-RU"/>
    </w:rPr>
  </w:style>
  <w:style w:type="paragraph" w:styleId="a9">
    <w:name w:val="footnote text"/>
    <w:basedOn w:val="a0"/>
    <w:link w:val="aa"/>
    <w:semiHidden/>
    <w:rsid w:val="00D5017C"/>
    <w:rPr>
      <w:sz w:val="20"/>
      <w:szCs w:val="20"/>
    </w:rPr>
  </w:style>
  <w:style w:type="character" w:customStyle="1" w:styleId="aa">
    <w:name w:val="Текст сноски Знак"/>
    <w:basedOn w:val="a1"/>
    <w:link w:val="a9"/>
    <w:semiHidden/>
    <w:rsid w:val="00D5017C"/>
    <w:rPr>
      <w:rFonts w:ascii="Times New Roman" w:eastAsia="Times New Roman" w:hAnsi="Times New Roman" w:cs="Times New Roman"/>
      <w:sz w:val="20"/>
      <w:szCs w:val="20"/>
      <w:lang w:eastAsia="ru-RU"/>
    </w:rPr>
  </w:style>
  <w:style w:type="character" w:styleId="ab">
    <w:name w:val="footnote reference"/>
    <w:basedOn w:val="a1"/>
    <w:semiHidden/>
    <w:rsid w:val="00D5017C"/>
    <w:rPr>
      <w:vertAlign w:val="superscript"/>
    </w:rPr>
  </w:style>
  <w:style w:type="paragraph" w:customStyle="1" w:styleId="xl24">
    <w:name w:val="xl24"/>
    <w:basedOn w:val="a0"/>
    <w:rsid w:val="00D5017C"/>
    <w:pPr>
      <w:spacing w:before="100" w:beforeAutospacing="1" w:after="100" w:afterAutospacing="1"/>
      <w:jc w:val="center"/>
      <w:textAlignment w:val="top"/>
    </w:pPr>
    <w:rPr>
      <w:rFonts w:ascii="Arial CYR" w:hAnsi="Arial CYR" w:cs="Arial CYR"/>
    </w:rPr>
  </w:style>
  <w:style w:type="paragraph" w:customStyle="1" w:styleId="ConsPlusNormal">
    <w:name w:val="ConsPlusNormal"/>
    <w:rsid w:val="00D501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xl35">
    <w:name w:val="xl35"/>
    <w:basedOn w:val="a0"/>
    <w:rsid w:val="00D5017C"/>
    <w:pPr>
      <w:pBdr>
        <w:left w:val="single" w:sz="4" w:space="0" w:color="auto"/>
        <w:right w:val="single" w:sz="4" w:space="0" w:color="auto"/>
      </w:pBdr>
      <w:spacing w:before="100" w:beforeAutospacing="1" w:after="100" w:afterAutospacing="1"/>
      <w:jc w:val="center"/>
      <w:textAlignment w:val="top"/>
    </w:pPr>
    <w:rPr>
      <w:rFonts w:ascii="Arial" w:hAnsi="Arial" w:cs="Arial"/>
    </w:rPr>
  </w:style>
  <w:style w:type="paragraph" w:styleId="ac">
    <w:name w:val="Title"/>
    <w:aliases w:val="Знак15"/>
    <w:basedOn w:val="a0"/>
    <w:link w:val="ad"/>
    <w:qFormat/>
    <w:rsid w:val="00D5017C"/>
    <w:pPr>
      <w:jc w:val="center"/>
    </w:pPr>
    <w:rPr>
      <w:sz w:val="28"/>
    </w:rPr>
  </w:style>
  <w:style w:type="character" w:customStyle="1" w:styleId="ad">
    <w:name w:val="Название Знак"/>
    <w:aliases w:val="Знак15 Знак"/>
    <w:basedOn w:val="a1"/>
    <w:link w:val="ac"/>
    <w:rsid w:val="00D5017C"/>
    <w:rPr>
      <w:rFonts w:ascii="Times New Roman" w:eastAsia="Times New Roman" w:hAnsi="Times New Roman" w:cs="Times New Roman"/>
      <w:sz w:val="28"/>
      <w:szCs w:val="24"/>
      <w:lang w:eastAsia="ru-RU"/>
    </w:rPr>
  </w:style>
  <w:style w:type="paragraph" w:styleId="ae">
    <w:name w:val="Plain Text"/>
    <w:basedOn w:val="a0"/>
    <w:link w:val="af"/>
    <w:rsid w:val="00D5017C"/>
    <w:rPr>
      <w:sz w:val="28"/>
      <w:szCs w:val="20"/>
    </w:rPr>
  </w:style>
  <w:style w:type="character" w:customStyle="1" w:styleId="af">
    <w:name w:val="Текст Знак"/>
    <w:basedOn w:val="a1"/>
    <w:link w:val="ae"/>
    <w:rsid w:val="00D5017C"/>
    <w:rPr>
      <w:rFonts w:ascii="Times New Roman" w:eastAsia="Times New Roman" w:hAnsi="Times New Roman" w:cs="Times New Roman"/>
      <w:sz w:val="28"/>
      <w:szCs w:val="20"/>
      <w:lang w:eastAsia="ru-RU"/>
    </w:rPr>
  </w:style>
  <w:style w:type="paragraph" w:customStyle="1" w:styleId="11">
    <w:name w:val="Основной текст с отступом.Основной текст 1.Нумерованный список !!.Надин стиль"/>
    <w:basedOn w:val="a0"/>
    <w:rsid w:val="00D5017C"/>
    <w:pPr>
      <w:spacing w:after="120"/>
      <w:ind w:firstLine="709"/>
      <w:jc w:val="both"/>
    </w:pPr>
    <w:rPr>
      <w:rFonts w:ascii="Arial" w:hAnsi="Arial"/>
      <w:sz w:val="26"/>
      <w:szCs w:val="20"/>
    </w:rPr>
  </w:style>
  <w:style w:type="character" w:customStyle="1" w:styleId="af0">
    <w:name w:val="Символ сноски"/>
    <w:rsid w:val="00D5017C"/>
  </w:style>
  <w:style w:type="paragraph" w:customStyle="1" w:styleId="51">
    <w:name w:val="çàãîëîâîê 5"/>
    <w:basedOn w:val="a0"/>
    <w:next w:val="a0"/>
    <w:rsid w:val="00D5017C"/>
    <w:pPr>
      <w:keepNext/>
      <w:ind w:firstLine="720"/>
      <w:jc w:val="both"/>
    </w:pPr>
    <w:rPr>
      <w:sz w:val="28"/>
      <w:szCs w:val="20"/>
    </w:rPr>
  </w:style>
  <w:style w:type="paragraph" w:customStyle="1" w:styleId="af1">
    <w:name w:val="Содержимое таблицы"/>
    <w:basedOn w:val="a0"/>
    <w:rsid w:val="00D5017C"/>
    <w:pPr>
      <w:widowControl w:val="0"/>
      <w:suppressLineNumbers/>
      <w:suppressAutoHyphens/>
      <w:ind w:left="1418"/>
      <w:jc w:val="both"/>
    </w:pPr>
    <w:rPr>
      <w:rFonts w:ascii="Calibri" w:eastAsia="Calibri" w:hAnsi="Calibri"/>
      <w:sz w:val="22"/>
      <w:szCs w:val="22"/>
    </w:rPr>
  </w:style>
  <w:style w:type="character" w:customStyle="1" w:styleId="12">
    <w:name w:val="Знак сноски1"/>
    <w:basedOn w:val="a1"/>
    <w:rsid w:val="00D5017C"/>
    <w:rPr>
      <w:position w:val="1"/>
      <w:sz w:val="12"/>
    </w:rPr>
  </w:style>
  <w:style w:type="character" w:customStyle="1" w:styleId="13">
    <w:name w:val="Знак1"/>
    <w:basedOn w:val="a1"/>
    <w:semiHidden/>
    <w:rsid w:val="00D5017C"/>
    <w:rPr>
      <w:lang w:val="ru-RU" w:eastAsia="ru-RU" w:bidi="ar-SA"/>
    </w:rPr>
  </w:style>
  <w:style w:type="paragraph" w:styleId="af2">
    <w:name w:val="header"/>
    <w:aliases w:val="ВерхКолонтитул"/>
    <w:basedOn w:val="a0"/>
    <w:link w:val="af3"/>
    <w:uiPriority w:val="99"/>
    <w:rsid w:val="00D5017C"/>
    <w:pPr>
      <w:tabs>
        <w:tab w:val="center" w:pos="4677"/>
        <w:tab w:val="right" w:pos="9355"/>
      </w:tabs>
    </w:pPr>
  </w:style>
  <w:style w:type="character" w:customStyle="1" w:styleId="af3">
    <w:name w:val="Верхний колонтитул Знак"/>
    <w:aliases w:val="ВерхКолонтитул Знак"/>
    <w:basedOn w:val="a1"/>
    <w:link w:val="af2"/>
    <w:uiPriority w:val="99"/>
    <w:rsid w:val="00D5017C"/>
    <w:rPr>
      <w:rFonts w:ascii="Times New Roman" w:eastAsia="Times New Roman" w:hAnsi="Times New Roman" w:cs="Times New Roman"/>
      <w:sz w:val="24"/>
      <w:szCs w:val="24"/>
      <w:lang w:eastAsia="ru-RU"/>
    </w:rPr>
  </w:style>
  <w:style w:type="paragraph" w:customStyle="1" w:styleId="ConsPlusTitle">
    <w:name w:val="ConsPlusTitle"/>
    <w:rsid w:val="00D5017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4">
    <w:name w:val="footer"/>
    <w:basedOn w:val="a0"/>
    <w:link w:val="af5"/>
    <w:rsid w:val="00D5017C"/>
    <w:pPr>
      <w:tabs>
        <w:tab w:val="center" w:pos="4677"/>
        <w:tab w:val="right" w:pos="9355"/>
      </w:tabs>
    </w:pPr>
  </w:style>
  <w:style w:type="character" w:customStyle="1" w:styleId="af5">
    <w:name w:val="Нижний колонтитул Знак"/>
    <w:basedOn w:val="a1"/>
    <w:link w:val="af4"/>
    <w:rsid w:val="00D5017C"/>
    <w:rPr>
      <w:rFonts w:ascii="Times New Roman" w:eastAsia="Times New Roman" w:hAnsi="Times New Roman" w:cs="Times New Roman"/>
      <w:sz w:val="24"/>
      <w:szCs w:val="24"/>
      <w:lang w:eastAsia="ru-RU"/>
    </w:rPr>
  </w:style>
  <w:style w:type="character" w:styleId="af6">
    <w:name w:val="page number"/>
    <w:basedOn w:val="a1"/>
    <w:rsid w:val="00D5017C"/>
  </w:style>
  <w:style w:type="paragraph" w:customStyle="1" w:styleId="211">
    <w:name w:val="Основной текст 21"/>
    <w:basedOn w:val="a0"/>
    <w:rsid w:val="00D5017C"/>
    <w:pPr>
      <w:jc w:val="center"/>
    </w:pPr>
    <w:rPr>
      <w:sz w:val="20"/>
      <w:szCs w:val="20"/>
    </w:rPr>
  </w:style>
  <w:style w:type="paragraph" w:customStyle="1" w:styleId="S">
    <w:name w:val="S_Обычный"/>
    <w:basedOn w:val="a0"/>
    <w:link w:val="S0"/>
    <w:qFormat/>
    <w:rsid w:val="00D5017C"/>
    <w:pPr>
      <w:spacing w:line="360" w:lineRule="auto"/>
      <w:ind w:firstLine="709"/>
      <w:jc w:val="both"/>
    </w:pPr>
  </w:style>
  <w:style w:type="paragraph" w:customStyle="1" w:styleId="312">
    <w:name w:val="Основной текст с отступом 31"/>
    <w:basedOn w:val="a0"/>
    <w:rsid w:val="00D5017C"/>
    <w:pPr>
      <w:widowControl w:val="0"/>
      <w:suppressAutoHyphens/>
      <w:spacing w:after="120"/>
      <w:ind w:firstLine="709"/>
      <w:jc w:val="both"/>
    </w:pPr>
    <w:rPr>
      <w:rFonts w:ascii="Arial" w:eastAsia="Lucida Sans Unicode" w:hAnsi="Arial"/>
      <w:color w:val="0000FF"/>
      <w:kern w:val="1"/>
      <w:sz w:val="26"/>
      <w:u w:val="single"/>
      <w:lang w:eastAsia="ar-SA"/>
    </w:rPr>
  </w:style>
  <w:style w:type="character" w:customStyle="1" w:styleId="WW8Num1z0">
    <w:name w:val="WW8Num1z0"/>
    <w:rsid w:val="00D5017C"/>
    <w:rPr>
      <w:rFonts w:ascii="Times New Roman" w:hAnsi="Times New Roman" w:cs="Times New Roman"/>
    </w:rPr>
  </w:style>
  <w:style w:type="character" w:customStyle="1" w:styleId="WW8Num2z0">
    <w:name w:val="WW8Num2z0"/>
    <w:rsid w:val="00D5017C"/>
    <w:rPr>
      <w:rFonts w:ascii="StarSymbol" w:hAnsi="StarSymbol"/>
    </w:rPr>
  </w:style>
  <w:style w:type="character" w:customStyle="1" w:styleId="WW8Num3z0">
    <w:name w:val="WW8Num3z0"/>
    <w:rsid w:val="00D5017C"/>
    <w:rPr>
      <w:rFonts w:ascii="Times New Roman" w:hAnsi="Times New Roman" w:cs="Times New Roman"/>
    </w:rPr>
  </w:style>
  <w:style w:type="character" w:customStyle="1" w:styleId="WW8Num4z0">
    <w:name w:val="WW8Num4z0"/>
    <w:rsid w:val="00D5017C"/>
    <w:rPr>
      <w:rFonts w:ascii="Times New Roman" w:hAnsi="Times New Roman"/>
    </w:rPr>
  </w:style>
  <w:style w:type="character" w:customStyle="1" w:styleId="WW8Num5z0">
    <w:name w:val="WW8Num5z0"/>
    <w:rsid w:val="00D5017C"/>
    <w:rPr>
      <w:rFonts w:ascii="Times New Roman" w:hAnsi="Times New Roman" w:cs="Times New Roman"/>
    </w:rPr>
  </w:style>
  <w:style w:type="character" w:customStyle="1" w:styleId="WW8Num6z0">
    <w:name w:val="WW8Num6z0"/>
    <w:rsid w:val="00D5017C"/>
    <w:rPr>
      <w:rFonts w:ascii="Symbol" w:hAnsi="Symbol"/>
    </w:rPr>
  </w:style>
  <w:style w:type="character" w:customStyle="1" w:styleId="WW8Num6z1">
    <w:name w:val="WW8Num6z1"/>
    <w:rsid w:val="00D5017C"/>
    <w:rPr>
      <w:rFonts w:ascii="Courier New" w:hAnsi="Courier New"/>
    </w:rPr>
  </w:style>
  <w:style w:type="character" w:customStyle="1" w:styleId="WW8Num6z2">
    <w:name w:val="WW8Num6z2"/>
    <w:rsid w:val="00D5017C"/>
    <w:rPr>
      <w:rFonts w:ascii="Wingdings" w:hAnsi="Wingdings"/>
    </w:rPr>
  </w:style>
  <w:style w:type="character" w:customStyle="1" w:styleId="WW8Num6z3">
    <w:name w:val="WW8Num6z3"/>
    <w:rsid w:val="00D5017C"/>
    <w:rPr>
      <w:rFonts w:ascii="Symbol" w:hAnsi="Symbol"/>
    </w:rPr>
  </w:style>
  <w:style w:type="character" w:customStyle="1" w:styleId="WW8Num7z0">
    <w:name w:val="WW8Num7z0"/>
    <w:rsid w:val="00D5017C"/>
    <w:rPr>
      <w:rFonts w:ascii="Times New Roman" w:hAnsi="Times New Roman"/>
      <w:b/>
    </w:rPr>
  </w:style>
  <w:style w:type="character" w:customStyle="1" w:styleId="Absatz-Standardschriftart">
    <w:name w:val="Absatz-Standardschriftart"/>
    <w:rsid w:val="00D5017C"/>
  </w:style>
  <w:style w:type="character" w:customStyle="1" w:styleId="WW-Absatz-Standardschriftart">
    <w:name w:val="WW-Absatz-Standardschriftart"/>
    <w:rsid w:val="00D5017C"/>
  </w:style>
  <w:style w:type="character" w:customStyle="1" w:styleId="WW8Num8z0">
    <w:name w:val="WW8Num8z0"/>
    <w:rsid w:val="00D5017C"/>
    <w:rPr>
      <w:rFonts w:ascii="Times New Roman" w:hAnsi="Times New Roman"/>
      <w:b/>
    </w:rPr>
  </w:style>
  <w:style w:type="character" w:customStyle="1" w:styleId="WW-Absatz-Standardschriftart1">
    <w:name w:val="WW-Absatz-Standardschriftart1"/>
    <w:rsid w:val="00D5017C"/>
  </w:style>
  <w:style w:type="character" w:customStyle="1" w:styleId="WW-Absatz-Standardschriftart11">
    <w:name w:val="WW-Absatz-Standardschriftart11"/>
    <w:rsid w:val="00D5017C"/>
  </w:style>
  <w:style w:type="character" w:customStyle="1" w:styleId="WW-Absatz-Standardschriftart111">
    <w:name w:val="WW-Absatz-Standardschriftart111"/>
    <w:rsid w:val="00D5017C"/>
  </w:style>
  <w:style w:type="character" w:customStyle="1" w:styleId="WW8Num3z1">
    <w:name w:val="WW8Num3z1"/>
    <w:rsid w:val="00D5017C"/>
    <w:rPr>
      <w:rFonts w:ascii="Courier New" w:hAnsi="Courier New"/>
    </w:rPr>
  </w:style>
  <w:style w:type="character" w:customStyle="1" w:styleId="WW8Num3z2">
    <w:name w:val="WW8Num3z2"/>
    <w:rsid w:val="00D5017C"/>
    <w:rPr>
      <w:rFonts w:ascii="Wingdings" w:hAnsi="Wingdings"/>
    </w:rPr>
  </w:style>
  <w:style w:type="character" w:customStyle="1" w:styleId="WW8Num3z3">
    <w:name w:val="WW8Num3z3"/>
    <w:rsid w:val="00D5017C"/>
    <w:rPr>
      <w:rFonts w:ascii="Symbol" w:hAnsi="Symbol"/>
    </w:rPr>
  </w:style>
  <w:style w:type="character" w:customStyle="1" w:styleId="WW8Num4z1">
    <w:name w:val="WW8Num4z1"/>
    <w:rsid w:val="00D5017C"/>
    <w:rPr>
      <w:rFonts w:ascii="Courier New" w:hAnsi="Courier New"/>
    </w:rPr>
  </w:style>
  <w:style w:type="character" w:customStyle="1" w:styleId="WW8Num4z2">
    <w:name w:val="WW8Num4z2"/>
    <w:rsid w:val="00D5017C"/>
    <w:rPr>
      <w:rFonts w:ascii="Wingdings" w:hAnsi="Wingdings"/>
    </w:rPr>
  </w:style>
  <w:style w:type="character" w:customStyle="1" w:styleId="WW8Num4z3">
    <w:name w:val="WW8Num4z3"/>
    <w:rsid w:val="00D5017C"/>
    <w:rPr>
      <w:rFonts w:ascii="Symbol" w:hAnsi="Symbol"/>
    </w:rPr>
  </w:style>
  <w:style w:type="character" w:customStyle="1" w:styleId="WW8Num7z1">
    <w:name w:val="WW8Num7z1"/>
    <w:rsid w:val="00D5017C"/>
    <w:rPr>
      <w:rFonts w:ascii="Courier New" w:hAnsi="Courier New" w:cs="Courier New"/>
    </w:rPr>
  </w:style>
  <w:style w:type="character" w:customStyle="1" w:styleId="WW8Num7z2">
    <w:name w:val="WW8Num7z2"/>
    <w:rsid w:val="00D5017C"/>
    <w:rPr>
      <w:rFonts w:ascii="Wingdings" w:hAnsi="Wingdings"/>
    </w:rPr>
  </w:style>
  <w:style w:type="character" w:customStyle="1" w:styleId="WW8Num7z3">
    <w:name w:val="WW8Num7z3"/>
    <w:rsid w:val="00D5017C"/>
    <w:rPr>
      <w:rFonts w:ascii="Symbol" w:hAnsi="Symbol"/>
    </w:rPr>
  </w:style>
  <w:style w:type="character" w:customStyle="1" w:styleId="WW8Num9z0">
    <w:name w:val="WW8Num9z0"/>
    <w:rsid w:val="00D5017C"/>
    <w:rPr>
      <w:rFonts w:ascii="Times New Roman" w:hAnsi="Times New Roman" w:cs="Times New Roman"/>
    </w:rPr>
  </w:style>
  <w:style w:type="character" w:customStyle="1" w:styleId="WW8Num10z0">
    <w:name w:val="WW8Num10z0"/>
    <w:rsid w:val="00D5017C"/>
    <w:rPr>
      <w:rFonts w:ascii="Symbol" w:hAnsi="Symbol"/>
    </w:rPr>
  </w:style>
  <w:style w:type="character" w:customStyle="1" w:styleId="WW8Num11z0">
    <w:name w:val="WW8Num11z0"/>
    <w:rsid w:val="00D5017C"/>
    <w:rPr>
      <w:rFonts w:ascii="Times New Roman" w:hAnsi="Times New Roman" w:cs="Times New Roman"/>
    </w:rPr>
  </w:style>
  <w:style w:type="character" w:customStyle="1" w:styleId="WW8Num11z1">
    <w:name w:val="WW8Num11z1"/>
    <w:rsid w:val="00D5017C"/>
    <w:rPr>
      <w:rFonts w:ascii="Courier New" w:hAnsi="Courier New"/>
    </w:rPr>
  </w:style>
  <w:style w:type="character" w:customStyle="1" w:styleId="WW8Num11z2">
    <w:name w:val="WW8Num11z2"/>
    <w:rsid w:val="00D5017C"/>
    <w:rPr>
      <w:rFonts w:ascii="Wingdings" w:hAnsi="Wingdings"/>
    </w:rPr>
  </w:style>
  <w:style w:type="character" w:customStyle="1" w:styleId="WW8Num11z3">
    <w:name w:val="WW8Num11z3"/>
    <w:rsid w:val="00D5017C"/>
    <w:rPr>
      <w:rFonts w:ascii="Symbol" w:hAnsi="Symbol"/>
    </w:rPr>
  </w:style>
  <w:style w:type="character" w:customStyle="1" w:styleId="WW8Num12z0">
    <w:name w:val="WW8Num12z0"/>
    <w:rsid w:val="00D5017C"/>
    <w:rPr>
      <w:rFonts w:ascii="Symbol" w:hAnsi="Symbol" w:cs="Times New Roman"/>
    </w:rPr>
  </w:style>
  <w:style w:type="character" w:customStyle="1" w:styleId="WW8Num12z1">
    <w:name w:val="WW8Num12z1"/>
    <w:rsid w:val="00D5017C"/>
    <w:rPr>
      <w:rFonts w:ascii="Courier New" w:hAnsi="Courier New"/>
    </w:rPr>
  </w:style>
  <w:style w:type="character" w:customStyle="1" w:styleId="WW8Num13z0">
    <w:name w:val="WW8Num13z0"/>
    <w:rsid w:val="00D5017C"/>
    <w:rPr>
      <w:rFonts w:ascii="Symbol" w:hAnsi="Symbol" w:cs="Times New Roman"/>
    </w:rPr>
  </w:style>
  <w:style w:type="character" w:customStyle="1" w:styleId="WW8Num13z1">
    <w:name w:val="WW8Num13z1"/>
    <w:rsid w:val="00D5017C"/>
    <w:rPr>
      <w:rFonts w:ascii="Courier New" w:hAnsi="Courier New"/>
    </w:rPr>
  </w:style>
  <w:style w:type="character" w:customStyle="1" w:styleId="WW8Num13z2">
    <w:name w:val="WW8Num13z2"/>
    <w:rsid w:val="00D5017C"/>
    <w:rPr>
      <w:rFonts w:ascii="Wingdings" w:hAnsi="Wingdings"/>
    </w:rPr>
  </w:style>
  <w:style w:type="character" w:customStyle="1" w:styleId="WW8Num14z0">
    <w:name w:val="WW8Num14z0"/>
    <w:rsid w:val="00D5017C"/>
    <w:rPr>
      <w:rFonts w:ascii="Times New Roman" w:hAnsi="Times New Roman"/>
      <w:b/>
    </w:rPr>
  </w:style>
  <w:style w:type="character" w:customStyle="1" w:styleId="WW8Num15z0">
    <w:name w:val="WW8Num15z0"/>
    <w:rsid w:val="00D5017C"/>
    <w:rPr>
      <w:rFonts w:ascii="Times New Roman" w:hAnsi="Times New Roman"/>
      <w:b/>
    </w:rPr>
  </w:style>
  <w:style w:type="character" w:customStyle="1" w:styleId="WW8Num16z0">
    <w:name w:val="WW8Num16z0"/>
    <w:rsid w:val="00D5017C"/>
    <w:rPr>
      <w:rFonts w:ascii="Times New Roman" w:hAnsi="Times New Roman" w:cs="Times New Roman"/>
      <w:b/>
      <w:i w:val="0"/>
    </w:rPr>
  </w:style>
  <w:style w:type="character" w:customStyle="1" w:styleId="WW8Num17z0">
    <w:name w:val="WW8Num17z0"/>
    <w:rsid w:val="00D5017C"/>
    <w:rPr>
      <w:rFonts w:ascii="Times New Roman" w:eastAsia="Times New Roman" w:hAnsi="Times New Roman" w:cs="Times New Roman"/>
    </w:rPr>
  </w:style>
  <w:style w:type="character" w:customStyle="1" w:styleId="WW8Num18z0">
    <w:name w:val="WW8Num18z0"/>
    <w:rsid w:val="00D5017C"/>
    <w:rPr>
      <w:rFonts w:ascii="Times New Roman" w:eastAsia="Times New Roman" w:hAnsi="Times New Roman" w:cs="Times New Roman"/>
    </w:rPr>
  </w:style>
  <w:style w:type="character" w:customStyle="1" w:styleId="WW8Num19z0">
    <w:name w:val="WW8Num19z0"/>
    <w:rsid w:val="00D5017C"/>
    <w:rPr>
      <w:rFonts w:ascii="Symbol" w:hAnsi="Symbol"/>
    </w:rPr>
  </w:style>
  <w:style w:type="character" w:customStyle="1" w:styleId="WW8Num20z0">
    <w:name w:val="WW8Num20z0"/>
    <w:rsid w:val="00D5017C"/>
    <w:rPr>
      <w:rFonts w:ascii="Symbol" w:hAnsi="Symbol"/>
    </w:rPr>
  </w:style>
  <w:style w:type="character" w:customStyle="1" w:styleId="WW8Num21z0">
    <w:name w:val="WW8Num21z0"/>
    <w:rsid w:val="00D5017C"/>
    <w:rPr>
      <w:rFonts w:ascii="Times New Roman" w:hAnsi="Times New Roman" w:cs="Times New Roman"/>
    </w:rPr>
  </w:style>
  <w:style w:type="character" w:customStyle="1" w:styleId="WW8Num22z0">
    <w:name w:val="WW8Num22z0"/>
    <w:rsid w:val="00D5017C"/>
    <w:rPr>
      <w:rFonts w:ascii="Symbol" w:hAnsi="Symbol"/>
    </w:rPr>
  </w:style>
  <w:style w:type="character" w:customStyle="1" w:styleId="WW8Num23z0">
    <w:name w:val="WW8Num23z0"/>
    <w:rsid w:val="00D5017C"/>
    <w:rPr>
      <w:rFonts w:ascii="Symbol" w:hAnsi="Symbol"/>
    </w:rPr>
  </w:style>
  <w:style w:type="character" w:customStyle="1" w:styleId="WW8Num24z0">
    <w:name w:val="WW8Num24z0"/>
    <w:rsid w:val="00D5017C"/>
    <w:rPr>
      <w:rFonts w:ascii="Symbol" w:hAnsi="Symbol"/>
    </w:rPr>
  </w:style>
  <w:style w:type="character" w:customStyle="1" w:styleId="WW8Num24z1">
    <w:name w:val="WW8Num24z1"/>
    <w:rsid w:val="00D5017C"/>
    <w:rPr>
      <w:rFonts w:ascii="Courier New" w:hAnsi="Courier New"/>
    </w:rPr>
  </w:style>
  <w:style w:type="character" w:customStyle="1" w:styleId="WW8Num24z2">
    <w:name w:val="WW8Num24z2"/>
    <w:rsid w:val="00D5017C"/>
    <w:rPr>
      <w:rFonts w:ascii="Wingdings" w:hAnsi="Wingdings"/>
    </w:rPr>
  </w:style>
  <w:style w:type="character" w:customStyle="1" w:styleId="WW8Num25z0">
    <w:name w:val="WW8Num25z0"/>
    <w:rsid w:val="00D5017C"/>
    <w:rPr>
      <w:rFonts w:ascii="Symbol" w:hAnsi="Symbol"/>
    </w:rPr>
  </w:style>
  <w:style w:type="character" w:customStyle="1" w:styleId="WW8Num25z1">
    <w:name w:val="WW8Num25z1"/>
    <w:rsid w:val="00D5017C"/>
    <w:rPr>
      <w:rFonts w:ascii="Courier New" w:hAnsi="Courier New"/>
    </w:rPr>
  </w:style>
  <w:style w:type="character" w:customStyle="1" w:styleId="WW8Num25z2">
    <w:name w:val="WW8Num25z2"/>
    <w:rsid w:val="00D5017C"/>
    <w:rPr>
      <w:rFonts w:ascii="Wingdings" w:hAnsi="Wingdings"/>
    </w:rPr>
  </w:style>
  <w:style w:type="character" w:customStyle="1" w:styleId="WW8Num26z0">
    <w:name w:val="WW8Num26z0"/>
    <w:rsid w:val="00D5017C"/>
    <w:rPr>
      <w:rFonts w:ascii="Symbol" w:hAnsi="Symbol"/>
    </w:rPr>
  </w:style>
  <w:style w:type="character" w:customStyle="1" w:styleId="WW8Num26z1">
    <w:name w:val="WW8Num26z1"/>
    <w:rsid w:val="00D5017C"/>
    <w:rPr>
      <w:rFonts w:ascii="Courier New" w:hAnsi="Courier New"/>
    </w:rPr>
  </w:style>
  <w:style w:type="character" w:customStyle="1" w:styleId="WW8Num26z2">
    <w:name w:val="WW8Num26z2"/>
    <w:rsid w:val="00D5017C"/>
    <w:rPr>
      <w:rFonts w:ascii="Wingdings" w:hAnsi="Wingdings"/>
    </w:rPr>
  </w:style>
  <w:style w:type="character" w:customStyle="1" w:styleId="WW8Num26z3">
    <w:name w:val="WW8Num26z3"/>
    <w:rsid w:val="00D5017C"/>
    <w:rPr>
      <w:rFonts w:ascii="Symbol" w:hAnsi="Symbol"/>
    </w:rPr>
  </w:style>
  <w:style w:type="character" w:customStyle="1" w:styleId="WW8Num27z0">
    <w:name w:val="WW8Num27z0"/>
    <w:rsid w:val="00D5017C"/>
    <w:rPr>
      <w:rFonts w:ascii="Symbol" w:hAnsi="Symbol"/>
    </w:rPr>
  </w:style>
  <w:style w:type="character" w:customStyle="1" w:styleId="WW8Num28z0">
    <w:name w:val="WW8Num28z0"/>
    <w:rsid w:val="00D5017C"/>
    <w:rPr>
      <w:rFonts w:ascii="Symbol" w:hAnsi="Symbol"/>
    </w:rPr>
  </w:style>
  <w:style w:type="character" w:customStyle="1" w:styleId="WW8Num28z1">
    <w:name w:val="WW8Num28z1"/>
    <w:rsid w:val="00D5017C"/>
    <w:rPr>
      <w:rFonts w:ascii="Courier New" w:hAnsi="Courier New"/>
    </w:rPr>
  </w:style>
  <w:style w:type="character" w:customStyle="1" w:styleId="WW8Num28z2">
    <w:name w:val="WW8Num28z2"/>
    <w:rsid w:val="00D5017C"/>
    <w:rPr>
      <w:rFonts w:ascii="Wingdings" w:hAnsi="Wingdings"/>
    </w:rPr>
  </w:style>
  <w:style w:type="character" w:customStyle="1" w:styleId="WW8Num29z0">
    <w:name w:val="WW8Num29z0"/>
    <w:rsid w:val="00D5017C"/>
    <w:rPr>
      <w:rFonts w:ascii="Symbol" w:hAnsi="Symbol"/>
    </w:rPr>
  </w:style>
  <w:style w:type="character" w:customStyle="1" w:styleId="WW8Num29z1">
    <w:name w:val="WW8Num29z1"/>
    <w:rsid w:val="00D5017C"/>
    <w:rPr>
      <w:rFonts w:ascii="Courier New" w:hAnsi="Courier New"/>
    </w:rPr>
  </w:style>
  <w:style w:type="character" w:customStyle="1" w:styleId="WW8Num29z2">
    <w:name w:val="WW8Num29z2"/>
    <w:rsid w:val="00D5017C"/>
    <w:rPr>
      <w:rFonts w:ascii="Wingdings" w:hAnsi="Wingdings"/>
    </w:rPr>
  </w:style>
  <w:style w:type="character" w:customStyle="1" w:styleId="WW8Num30z0">
    <w:name w:val="WW8Num30z0"/>
    <w:rsid w:val="00D5017C"/>
    <w:rPr>
      <w:rFonts w:ascii="Symbol" w:hAnsi="Symbol"/>
    </w:rPr>
  </w:style>
  <w:style w:type="character" w:customStyle="1" w:styleId="WW8Num30z1">
    <w:name w:val="WW8Num30z1"/>
    <w:rsid w:val="00D5017C"/>
    <w:rPr>
      <w:rFonts w:ascii="Courier New" w:hAnsi="Courier New"/>
    </w:rPr>
  </w:style>
  <w:style w:type="character" w:customStyle="1" w:styleId="WW8Num30z2">
    <w:name w:val="WW8Num30z2"/>
    <w:rsid w:val="00D5017C"/>
    <w:rPr>
      <w:rFonts w:ascii="Wingdings" w:hAnsi="Wingdings"/>
    </w:rPr>
  </w:style>
  <w:style w:type="character" w:customStyle="1" w:styleId="WW8Num31z0">
    <w:name w:val="WW8Num31z0"/>
    <w:rsid w:val="00D5017C"/>
    <w:rPr>
      <w:rFonts w:ascii="Symbol" w:hAnsi="Symbol"/>
    </w:rPr>
  </w:style>
  <w:style w:type="character" w:customStyle="1" w:styleId="WW8Num31z1">
    <w:name w:val="WW8Num31z1"/>
    <w:rsid w:val="00D5017C"/>
    <w:rPr>
      <w:rFonts w:ascii="Courier New" w:hAnsi="Courier New"/>
    </w:rPr>
  </w:style>
  <w:style w:type="character" w:customStyle="1" w:styleId="WW8Num31z2">
    <w:name w:val="WW8Num31z2"/>
    <w:rsid w:val="00D5017C"/>
    <w:rPr>
      <w:rFonts w:ascii="Wingdings" w:hAnsi="Wingdings"/>
    </w:rPr>
  </w:style>
  <w:style w:type="character" w:customStyle="1" w:styleId="WW8Num33z0">
    <w:name w:val="WW8Num33z0"/>
    <w:rsid w:val="00D5017C"/>
    <w:rPr>
      <w:rFonts w:ascii="Symbol" w:hAnsi="Symbol"/>
    </w:rPr>
  </w:style>
  <w:style w:type="character" w:customStyle="1" w:styleId="WW8Num33z1">
    <w:name w:val="WW8Num33z1"/>
    <w:rsid w:val="00D5017C"/>
    <w:rPr>
      <w:rFonts w:ascii="Courier New" w:hAnsi="Courier New"/>
    </w:rPr>
  </w:style>
  <w:style w:type="character" w:customStyle="1" w:styleId="WW8Num33z2">
    <w:name w:val="WW8Num33z2"/>
    <w:rsid w:val="00D5017C"/>
    <w:rPr>
      <w:rFonts w:ascii="Wingdings" w:hAnsi="Wingdings"/>
    </w:rPr>
  </w:style>
  <w:style w:type="character" w:customStyle="1" w:styleId="WW8Num35z0">
    <w:name w:val="WW8Num35z0"/>
    <w:rsid w:val="00D5017C"/>
    <w:rPr>
      <w:rFonts w:ascii="Times New Roman" w:hAnsi="Times New Roman" w:cs="Times New Roman"/>
      <w:b/>
      <w:i w:val="0"/>
    </w:rPr>
  </w:style>
  <w:style w:type="character" w:customStyle="1" w:styleId="WW8Num35z1">
    <w:name w:val="WW8Num35z1"/>
    <w:rsid w:val="00D5017C"/>
    <w:rPr>
      <w:rFonts w:ascii="Courier New" w:hAnsi="Courier New" w:cs="Courier New"/>
    </w:rPr>
  </w:style>
  <w:style w:type="character" w:customStyle="1" w:styleId="WW8Num35z2">
    <w:name w:val="WW8Num35z2"/>
    <w:rsid w:val="00D5017C"/>
    <w:rPr>
      <w:rFonts w:ascii="Wingdings" w:hAnsi="Wingdings"/>
    </w:rPr>
  </w:style>
  <w:style w:type="character" w:customStyle="1" w:styleId="WW8Num35z3">
    <w:name w:val="WW8Num35z3"/>
    <w:rsid w:val="00D5017C"/>
    <w:rPr>
      <w:rFonts w:ascii="Symbol" w:hAnsi="Symbol"/>
    </w:rPr>
  </w:style>
  <w:style w:type="character" w:customStyle="1" w:styleId="WW8Num36z0">
    <w:name w:val="WW8Num36z0"/>
    <w:rsid w:val="00D5017C"/>
    <w:rPr>
      <w:rFonts w:ascii="Symbol" w:hAnsi="Symbol"/>
    </w:rPr>
  </w:style>
  <w:style w:type="character" w:customStyle="1" w:styleId="WW8Num36z1">
    <w:name w:val="WW8Num36z1"/>
    <w:rsid w:val="00D5017C"/>
    <w:rPr>
      <w:rFonts w:ascii="Courier New" w:hAnsi="Courier New"/>
    </w:rPr>
  </w:style>
  <w:style w:type="character" w:customStyle="1" w:styleId="WW8Num36z2">
    <w:name w:val="WW8Num36z2"/>
    <w:rsid w:val="00D5017C"/>
    <w:rPr>
      <w:rFonts w:ascii="Wingdings" w:hAnsi="Wingdings"/>
    </w:rPr>
  </w:style>
  <w:style w:type="character" w:customStyle="1" w:styleId="WW8Num37z0">
    <w:name w:val="WW8Num37z0"/>
    <w:rsid w:val="00D5017C"/>
    <w:rPr>
      <w:rFonts w:ascii="Symbol" w:hAnsi="Symbol"/>
    </w:rPr>
  </w:style>
  <w:style w:type="character" w:customStyle="1" w:styleId="WW8Num37z1">
    <w:name w:val="WW8Num37z1"/>
    <w:rsid w:val="00D5017C"/>
    <w:rPr>
      <w:rFonts w:ascii="Courier New" w:hAnsi="Courier New"/>
    </w:rPr>
  </w:style>
  <w:style w:type="character" w:customStyle="1" w:styleId="WW8Num37z2">
    <w:name w:val="WW8Num37z2"/>
    <w:rsid w:val="00D5017C"/>
    <w:rPr>
      <w:rFonts w:ascii="Wingdings" w:hAnsi="Wingdings"/>
    </w:rPr>
  </w:style>
  <w:style w:type="character" w:customStyle="1" w:styleId="WW8Num39z0">
    <w:name w:val="WW8Num39z0"/>
    <w:rsid w:val="00D5017C"/>
    <w:rPr>
      <w:rFonts w:ascii="Symbol" w:hAnsi="Symbol"/>
    </w:rPr>
  </w:style>
  <w:style w:type="character" w:customStyle="1" w:styleId="WW8Num39z1">
    <w:name w:val="WW8Num39z1"/>
    <w:rsid w:val="00D5017C"/>
    <w:rPr>
      <w:rFonts w:ascii="Courier New" w:hAnsi="Courier New"/>
    </w:rPr>
  </w:style>
  <w:style w:type="character" w:customStyle="1" w:styleId="WW8Num39z2">
    <w:name w:val="WW8Num39z2"/>
    <w:rsid w:val="00D5017C"/>
    <w:rPr>
      <w:rFonts w:ascii="Wingdings" w:hAnsi="Wingdings"/>
    </w:rPr>
  </w:style>
  <w:style w:type="character" w:customStyle="1" w:styleId="WW8Num40z0">
    <w:name w:val="WW8Num40z0"/>
    <w:rsid w:val="00D5017C"/>
    <w:rPr>
      <w:rFonts w:ascii="Symbol" w:hAnsi="Symbol"/>
    </w:rPr>
  </w:style>
  <w:style w:type="character" w:customStyle="1" w:styleId="WW8Num40z1">
    <w:name w:val="WW8Num40z1"/>
    <w:rsid w:val="00D5017C"/>
    <w:rPr>
      <w:rFonts w:ascii="Courier New" w:hAnsi="Courier New"/>
    </w:rPr>
  </w:style>
  <w:style w:type="character" w:customStyle="1" w:styleId="WW8Num40z2">
    <w:name w:val="WW8Num40z2"/>
    <w:rsid w:val="00D5017C"/>
    <w:rPr>
      <w:rFonts w:ascii="Wingdings" w:hAnsi="Wingdings"/>
    </w:rPr>
  </w:style>
  <w:style w:type="character" w:customStyle="1" w:styleId="25">
    <w:name w:val="Основной шрифт абзаца2"/>
    <w:rsid w:val="00D5017C"/>
  </w:style>
  <w:style w:type="character" w:customStyle="1" w:styleId="WW-Absatz-Standardschriftart1111">
    <w:name w:val="WW-Absatz-Standardschriftart1111"/>
    <w:rsid w:val="00D5017C"/>
  </w:style>
  <w:style w:type="character" w:customStyle="1" w:styleId="WW8Num5z1">
    <w:name w:val="WW8Num5z1"/>
    <w:rsid w:val="00D5017C"/>
    <w:rPr>
      <w:rFonts w:ascii="Courier New" w:hAnsi="Courier New"/>
    </w:rPr>
  </w:style>
  <w:style w:type="character" w:customStyle="1" w:styleId="WW8Num5z2">
    <w:name w:val="WW8Num5z2"/>
    <w:rsid w:val="00D5017C"/>
    <w:rPr>
      <w:rFonts w:ascii="Wingdings" w:hAnsi="Wingdings"/>
    </w:rPr>
  </w:style>
  <w:style w:type="character" w:customStyle="1" w:styleId="WW8Num5z3">
    <w:name w:val="WW8Num5z3"/>
    <w:rsid w:val="00D5017C"/>
    <w:rPr>
      <w:rFonts w:ascii="Symbol" w:hAnsi="Symbol"/>
    </w:rPr>
  </w:style>
  <w:style w:type="character" w:customStyle="1" w:styleId="WW8Num8z1">
    <w:name w:val="WW8Num8z1"/>
    <w:rsid w:val="00D5017C"/>
    <w:rPr>
      <w:rFonts w:ascii="Courier New" w:hAnsi="Courier New" w:cs="Courier New"/>
    </w:rPr>
  </w:style>
  <w:style w:type="character" w:customStyle="1" w:styleId="WW8Num8z2">
    <w:name w:val="WW8Num8z2"/>
    <w:rsid w:val="00D5017C"/>
    <w:rPr>
      <w:rFonts w:ascii="Wingdings" w:hAnsi="Wingdings"/>
    </w:rPr>
  </w:style>
  <w:style w:type="character" w:customStyle="1" w:styleId="WW8Num8z3">
    <w:name w:val="WW8Num8z3"/>
    <w:rsid w:val="00D5017C"/>
    <w:rPr>
      <w:rFonts w:ascii="Symbol" w:hAnsi="Symbol"/>
    </w:rPr>
  </w:style>
  <w:style w:type="character" w:customStyle="1" w:styleId="WW8Num9z1">
    <w:name w:val="WW8Num9z1"/>
    <w:rsid w:val="00D5017C"/>
    <w:rPr>
      <w:rFonts w:ascii="Courier New" w:hAnsi="Courier New"/>
    </w:rPr>
  </w:style>
  <w:style w:type="character" w:customStyle="1" w:styleId="WW8Num9z2">
    <w:name w:val="WW8Num9z2"/>
    <w:rsid w:val="00D5017C"/>
    <w:rPr>
      <w:rFonts w:ascii="Wingdings" w:hAnsi="Wingdings"/>
    </w:rPr>
  </w:style>
  <w:style w:type="character" w:customStyle="1" w:styleId="WW8Num9z3">
    <w:name w:val="WW8Num9z3"/>
    <w:rsid w:val="00D5017C"/>
    <w:rPr>
      <w:rFonts w:ascii="Symbol" w:hAnsi="Symbol"/>
    </w:rPr>
  </w:style>
  <w:style w:type="character" w:customStyle="1" w:styleId="WW8Num10z1">
    <w:name w:val="WW8Num10z1"/>
    <w:rsid w:val="00D5017C"/>
    <w:rPr>
      <w:rFonts w:ascii="Courier New" w:hAnsi="Courier New"/>
    </w:rPr>
  </w:style>
  <w:style w:type="character" w:customStyle="1" w:styleId="WW8Num10z2">
    <w:name w:val="WW8Num10z2"/>
    <w:rsid w:val="00D5017C"/>
    <w:rPr>
      <w:rFonts w:ascii="Wingdings" w:hAnsi="Wingdings"/>
    </w:rPr>
  </w:style>
  <w:style w:type="character" w:customStyle="1" w:styleId="WW8Num10z3">
    <w:name w:val="WW8Num10z3"/>
    <w:rsid w:val="00D5017C"/>
    <w:rPr>
      <w:rFonts w:ascii="Symbol" w:hAnsi="Symbol"/>
    </w:rPr>
  </w:style>
  <w:style w:type="character" w:customStyle="1" w:styleId="WW8Num12z2">
    <w:name w:val="WW8Num12z2"/>
    <w:rsid w:val="00D5017C"/>
    <w:rPr>
      <w:rFonts w:ascii="Wingdings" w:hAnsi="Wingdings"/>
    </w:rPr>
  </w:style>
  <w:style w:type="character" w:customStyle="1" w:styleId="WW8Num12z3">
    <w:name w:val="WW8Num12z3"/>
    <w:rsid w:val="00D5017C"/>
    <w:rPr>
      <w:rFonts w:ascii="Symbol" w:hAnsi="Symbol"/>
    </w:rPr>
  </w:style>
  <w:style w:type="character" w:customStyle="1" w:styleId="WW8Num15z1">
    <w:name w:val="WW8Num15z1"/>
    <w:rsid w:val="00D5017C"/>
    <w:rPr>
      <w:rFonts w:ascii="Courier New" w:hAnsi="Courier New" w:cs="Courier New"/>
    </w:rPr>
  </w:style>
  <w:style w:type="character" w:customStyle="1" w:styleId="WW8Num15z2">
    <w:name w:val="WW8Num15z2"/>
    <w:rsid w:val="00D5017C"/>
    <w:rPr>
      <w:rFonts w:ascii="Wingdings" w:hAnsi="Wingdings"/>
    </w:rPr>
  </w:style>
  <w:style w:type="character" w:customStyle="1" w:styleId="WW8Num15z3">
    <w:name w:val="WW8Num15z3"/>
    <w:rsid w:val="00D5017C"/>
    <w:rPr>
      <w:rFonts w:ascii="Symbol" w:hAnsi="Symbol"/>
    </w:rPr>
  </w:style>
  <w:style w:type="character" w:customStyle="1" w:styleId="WW8Num21z1">
    <w:name w:val="WW8Num21z1"/>
    <w:rsid w:val="00D5017C"/>
    <w:rPr>
      <w:rFonts w:ascii="Courier New" w:hAnsi="Courier New"/>
    </w:rPr>
  </w:style>
  <w:style w:type="character" w:customStyle="1" w:styleId="WW8Num21z2">
    <w:name w:val="WW8Num21z2"/>
    <w:rsid w:val="00D5017C"/>
    <w:rPr>
      <w:rFonts w:ascii="Wingdings" w:hAnsi="Wingdings"/>
    </w:rPr>
  </w:style>
  <w:style w:type="character" w:customStyle="1" w:styleId="WW8Num21z3">
    <w:name w:val="WW8Num21z3"/>
    <w:rsid w:val="00D5017C"/>
    <w:rPr>
      <w:rFonts w:ascii="Symbol" w:hAnsi="Symbol"/>
    </w:rPr>
  </w:style>
  <w:style w:type="character" w:customStyle="1" w:styleId="WW8Num22z1">
    <w:name w:val="WW8Num22z1"/>
    <w:rsid w:val="00D5017C"/>
    <w:rPr>
      <w:rFonts w:ascii="Courier New" w:hAnsi="Courier New"/>
    </w:rPr>
  </w:style>
  <w:style w:type="character" w:customStyle="1" w:styleId="WW8Num23z1">
    <w:name w:val="WW8Num23z1"/>
    <w:rsid w:val="00D5017C"/>
    <w:rPr>
      <w:rFonts w:ascii="Courier New" w:hAnsi="Courier New"/>
    </w:rPr>
  </w:style>
  <w:style w:type="character" w:customStyle="1" w:styleId="WW8Num23z2">
    <w:name w:val="WW8Num23z2"/>
    <w:rsid w:val="00D5017C"/>
    <w:rPr>
      <w:rFonts w:ascii="Wingdings" w:hAnsi="Wingdings"/>
    </w:rPr>
  </w:style>
  <w:style w:type="character" w:customStyle="1" w:styleId="WW8Num32z0">
    <w:name w:val="WW8Num32z0"/>
    <w:rsid w:val="00D5017C"/>
    <w:rPr>
      <w:rFonts w:ascii="Symbol" w:hAnsi="Symbol"/>
    </w:rPr>
  </w:style>
  <w:style w:type="character" w:customStyle="1" w:styleId="WW-Absatz-Standardschriftart11111">
    <w:name w:val="WW-Absatz-Standardschriftart11111"/>
    <w:rsid w:val="00D5017C"/>
  </w:style>
  <w:style w:type="character" w:customStyle="1" w:styleId="WW8Num14z1">
    <w:name w:val="WW8Num14z1"/>
    <w:rsid w:val="00D5017C"/>
    <w:rPr>
      <w:rFonts w:ascii="Courier New" w:hAnsi="Courier New" w:cs="Courier New"/>
    </w:rPr>
  </w:style>
  <w:style w:type="character" w:customStyle="1" w:styleId="WW8Num14z2">
    <w:name w:val="WW8Num14z2"/>
    <w:rsid w:val="00D5017C"/>
    <w:rPr>
      <w:rFonts w:ascii="Wingdings" w:hAnsi="Wingdings"/>
    </w:rPr>
  </w:style>
  <w:style w:type="character" w:customStyle="1" w:styleId="WW8Num14z3">
    <w:name w:val="WW8Num14z3"/>
    <w:rsid w:val="00D5017C"/>
    <w:rPr>
      <w:rFonts w:ascii="Symbol" w:hAnsi="Symbol"/>
    </w:rPr>
  </w:style>
  <w:style w:type="character" w:customStyle="1" w:styleId="WW-Absatz-Standardschriftart111111">
    <w:name w:val="WW-Absatz-Standardschriftart111111"/>
    <w:rsid w:val="00D5017C"/>
  </w:style>
  <w:style w:type="character" w:customStyle="1" w:styleId="WW-Absatz-Standardschriftart1111111">
    <w:name w:val="WW-Absatz-Standardschriftart1111111"/>
    <w:rsid w:val="00D5017C"/>
  </w:style>
  <w:style w:type="character" w:customStyle="1" w:styleId="WW8Num16z1">
    <w:name w:val="WW8Num16z1"/>
    <w:rsid w:val="00D5017C"/>
    <w:rPr>
      <w:rFonts w:ascii="Courier New" w:hAnsi="Courier New" w:cs="Courier New"/>
    </w:rPr>
  </w:style>
  <w:style w:type="character" w:customStyle="1" w:styleId="WW8Num16z2">
    <w:name w:val="WW8Num16z2"/>
    <w:rsid w:val="00D5017C"/>
    <w:rPr>
      <w:rFonts w:ascii="Wingdings" w:hAnsi="Wingdings"/>
    </w:rPr>
  </w:style>
  <w:style w:type="character" w:customStyle="1" w:styleId="WW8Num16z3">
    <w:name w:val="WW8Num16z3"/>
    <w:rsid w:val="00D5017C"/>
    <w:rPr>
      <w:rFonts w:ascii="Symbol" w:hAnsi="Symbol"/>
    </w:rPr>
  </w:style>
  <w:style w:type="character" w:customStyle="1" w:styleId="WW8Num17z1">
    <w:name w:val="WW8Num17z1"/>
    <w:rsid w:val="00D5017C"/>
    <w:rPr>
      <w:rFonts w:ascii="Courier New" w:hAnsi="Courier New"/>
    </w:rPr>
  </w:style>
  <w:style w:type="character" w:customStyle="1" w:styleId="WW8Num17z2">
    <w:name w:val="WW8Num17z2"/>
    <w:rsid w:val="00D5017C"/>
    <w:rPr>
      <w:rFonts w:ascii="Wingdings" w:hAnsi="Wingdings"/>
    </w:rPr>
  </w:style>
  <w:style w:type="character" w:customStyle="1" w:styleId="WW8Num17z3">
    <w:name w:val="WW8Num17z3"/>
    <w:rsid w:val="00D5017C"/>
    <w:rPr>
      <w:rFonts w:ascii="Symbol" w:hAnsi="Symbol"/>
    </w:rPr>
  </w:style>
  <w:style w:type="character" w:customStyle="1" w:styleId="WW8Num18z1">
    <w:name w:val="WW8Num18z1"/>
    <w:rsid w:val="00D5017C"/>
    <w:rPr>
      <w:rFonts w:ascii="Courier New" w:hAnsi="Courier New" w:cs="Courier New"/>
    </w:rPr>
  </w:style>
  <w:style w:type="character" w:customStyle="1" w:styleId="WW8Num18z2">
    <w:name w:val="WW8Num18z2"/>
    <w:rsid w:val="00D5017C"/>
    <w:rPr>
      <w:rFonts w:ascii="Wingdings" w:hAnsi="Wingdings"/>
    </w:rPr>
  </w:style>
  <w:style w:type="character" w:customStyle="1" w:styleId="WW8Num18z3">
    <w:name w:val="WW8Num18z3"/>
    <w:rsid w:val="00D5017C"/>
    <w:rPr>
      <w:rFonts w:ascii="Symbol" w:hAnsi="Symbol"/>
    </w:rPr>
  </w:style>
  <w:style w:type="character" w:customStyle="1" w:styleId="WW8Num18z4">
    <w:name w:val="WW8Num18z4"/>
    <w:rsid w:val="00D5017C"/>
    <w:rPr>
      <w:rFonts w:ascii="Courier New" w:hAnsi="Courier New"/>
    </w:rPr>
  </w:style>
  <w:style w:type="character" w:customStyle="1" w:styleId="14">
    <w:name w:val="Основной шрифт абзаца1"/>
    <w:rsid w:val="00D5017C"/>
  </w:style>
  <w:style w:type="character" w:customStyle="1" w:styleId="af7">
    <w:name w:val="Символ нумерации"/>
    <w:rsid w:val="00D5017C"/>
  </w:style>
  <w:style w:type="character" w:customStyle="1" w:styleId="WW8Num215z0">
    <w:name w:val="WW8Num215z0"/>
    <w:rsid w:val="00D5017C"/>
    <w:rPr>
      <w:rFonts w:ascii="Symbol" w:hAnsi="Symbol"/>
    </w:rPr>
  </w:style>
  <w:style w:type="character" w:customStyle="1" w:styleId="WW8Num215z1">
    <w:name w:val="WW8Num215z1"/>
    <w:rsid w:val="00D5017C"/>
    <w:rPr>
      <w:rFonts w:ascii="Courier New" w:hAnsi="Courier New"/>
    </w:rPr>
  </w:style>
  <w:style w:type="character" w:customStyle="1" w:styleId="WW8Num215z2">
    <w:name w:val="WW8Num215z2"/>
    <w:rsid w:val="00D5017C"/>
    <w:rPr>
      <w:rFonts w:ascii="Wingdings" w:hAnsi="Wingdings"/>
    </w:rPr>
  </w:style>
  <w:style w:type="character" w:customStyle="1" w:styleId="WW8Num22z2">
    <w:name w:val="WW8Num22z2"/>
    <w:rsid w:val="00D5017C"/>
    <w:rPr>
      <w:rFonts w:ascii="Wingdings" w:hAnsi="Wingdings"/>
    </w:rPr>
  </w:style>
  <w:style w:type="character" w:customStyle="1" w:styleId="WW8Num196z0">
    <w:name w:val="WW8Num196z0"/>
    <w:rsid w:val="00D5017C"/>
    <w:rPr>
      <w:rFonts w:ascii="Symbol" w:hAnsi="Symbol"/>
    </w:rPr>
  </w:style>
  <w:style w:type="character" w:customStyle="1" w:styleId="WW8Num196z1">
    <w:name w:val="WW8Num196z1"/>
    <w:rsid w:val="00D5017C"/>
    <w:rPr>
      <w:rFonts w:ascii="Courier New" w:hAnsi="Courier New"/>
    </w:rPr>
  </w:style>
  <w:style w:type="character" w:customStyle="1" w:styleId="WW8Num196z2">
    <w:name w:val="WW8Num196z2"/>
    <w:rsid w:val="00D5017C"/>
    <w:rPr>
      <w:rFonts w:ascii="Wingdings" w:hAnsi="Wingdings"/>
    </w:rPr>
  </w:style>
  <w:style w:type="character" w:customStyle="1" w:styleId="WW8Num83z0">
    <w:name w:val="WW8Num83z0"/>
    <w:rsid w:val="00D5017C"/>
    <w:rPr>
      <w:rFonts w:ascii="Times New Roman" w:eastAsia="Times New Roman" w:hAnsi="Times New Roman" w:cs="Times New Roman"/>
    </w:rPr>
  </w:style>
  <w:style w:type="character" w:customStyle="1" w:styleId="WW8Num83z1">
    <w:name w:val="WW8Num83z1"/>
    <w:rsid w:val="00D5017C"/>
    <w:rPr>
      <w:rFonts w:ascii="Courier New" w:hAnsi="Courier New"/>
    </w:rPr>
  </w:style>
  <w:style w:type="character" w:customStyle="1" w:styleId="WW8Num83z2">
    <w:name w:val="WW8Num83z2"/>
    <w:rsid w:val="00D5017C"/>
    <w:rPr>
      <w:rFonts w:ascii="Wingdings" w:hAnsi="Wingdings"/>
    </w:rPr>
  </w:style>
  <w:style w:type="character" w:customStyle="1" w:styleId="WW8Num83z3">
    <w:name w:val="WW8Num83z3"/>
    <w:rsid w:val="00D5017C"/>
    <w:rPr>
      <w:rFonts w:ascii="Symbol" w:hAnsi="Symbol"/>
    </w:rPr>
  </w:style>
  <w:style w:type="character" w:customStyle="1" w:styleId="WW8Num281z0">
    <w:name w:val="WW8Num281z0"/>
    <w:rsid w:val="00D5017C"/>
    <w:rPr>
      <w:rFonts w:ascii="Times New Roman" w:eastAsia="Times New Roman" w:hAnsi="Times New Roman" w:cs="Times New Roman"/>
    </w:rPr>
  </w:style>
  <w:style w:type="character" w:customStyle="1" w:styleId="WW8Num281z1">
    <w:name w:val="WW8Num281z1"/>
    <w:rsid w:val="00D5017C"/>
    <w:rPr>
      <w:rFonts w:ascii="Symbol" w:hAnsi="Symbol"/>
    </w:rPr>
  </w:style>
  <w:style w:type="character" w:customStyle="1" w:styleId="WW8Num201z0">
    <w:name w:val="WW8Num201z0"/>
    <w:rsid w:val="00D5017C"/>
    <w:rPr>
      <w:rFonts w:ascii="Symbol" w:hAnsi="Symbol"/>
    </w:rPr>
  </w:style>
  <w:style w:type="character" w:customStyle="1" w:styleId="WW8Num201z1">
    <w:name w:val="WW8Num201z1"/>
    <w:rsid w:val="00D5017C"/>
    <w:rPr>
      <w:rFonts w:ascii="Courier New" w:hAnsi="Courier New"/>
    </w:rPr>
  </w:style>
  <w:style w:type="character" w:customStyle="1" w:styleId="WW8Num201z2">
    <w:name w:val="WW8Num201z2"/>
    <w:rsid w:val="00D5017C"/>
    <w:rPr>
      <w:rFonts w:ascii="Wingdings" w:hAnsi="Wingdings"/>
    </w:rPr>
  </w:style>
  <w:style w:type="character" w:customStyle="1" w:styleId="WW8Num302z0">
    <w:name w:val="WW8Num302z0"/>
    <w:rsid w:val="00D5017C"/>
    <w:rPr>
      <w:rFonts w:ascii="Symbol" w:hAnsi="Symbol"/>
    </w:rPr>
  </w:style>
  <w:style w:type="character" w:customStyle="1" w:styleId="WW8Num302z1">
    <w:name w:val="WW8Num302z1"/>
    <w:rsid w:val="00D5017C"/>
    <w:rPr>
      <w:rFonts w:ascii="Courier New" w:hAnsi="Courier New"/>
    </w:rPr>
  </w:style>
  <w:style w:type="character" w:customStyle="1" w:styleId="WW8Num302z2">
    <w:name w:val="WW8Num302z2"/>
    <w:rsid w:val="00D5017C"/>
    <w:rPr>
      <w:rFonts w:ascii="Wingdings" w:hAnsi="Wingdings"/>
    </w:rPr>
  </w:style>
  <w:style w:type="character" w:customStyle="1" w:styleId="WW8Num237z0">
    <w:name w:val="WW8Num237z0"/>
    <w:rsid w:val="00D5017C"/>
    <w:rPr>
      <w:rFonts w:ascii="Symbol" w:hAnsi="Symbol"/>
    </w:rPr>
  </w:style>
  <w:style w:type="character" w:customStyle="1" w:styleId="WW8Num237z1">
    <w:name w:val="WW8Num237z1"/>
    <w:rsid w:val="00D5017C"/>
    <w:rPr>
      <w:rFonts w:ascii="Courier New" w:hAnsi="Courier New"/>
    </w:rPr>
  </w:style>
  <w:style w:type="character" w:customStyle="1" w:styleId="WW8Num237z2">
    <w:name w:val="WW8Num237z2"/>
    <w:rsid w:val="00D5017C"/>
    <w:rPr>
      <w:rFonts w:ascii="Wingdings" w:hAnsi="Wingdings"/>
    </w:rPr>
  </w:style>
  <w:style w:type="character" w:customStyle="1" w:styleId="WW8Num41z0">
    <w:name w:val="WW8Num41z0"/>
    <w:rsid w:val="00D5017C"/>
    <w:rPr>
      <w:rFonts w:ascii="Symbol" w:hAnsi="Symbol"/>
    </w:rPr>
  </w:style>
  <w:style w:type="character" w:customStyle="1" w:styleId="WW8Num41z1">
    <w:name w:val="WW8Num41z1"/>
    <w:rsid w:val="00D5017C"/>
    <w:rPr>
      <w:rFonts w:ascii="Courier New" w:hAnsi="Courier New"/>
    </w:rPr>
  </w:style>
  <w:style w:type="character" w:customStyle="1" w:styleId="WW8Num41z2">
    <w:name w:val="WW8Num41z2"/>
    <w:rsid w:val="00D5017C"/>
    <w:rPr>
      <w:rFonts w:ascii="Wingdings" w:hAnsi="Wingdings"/>
    </w:rPr>
  </w:style>
  <w:style w:type="character" w:customStyle="1" w:styleId="WW8Num47z0">
    <w:name w:val="WW8Num47z0"/>
    <w:rsid w:val="00D5017C"/>
    <w:rPr>
      <w:rFonts w:ascii="Symbol" w:hAnsi="Symbol"/>
    </w:rPr>
  </w:style>
  <w:style w:type="character" w:customStyle="1" w:styleId="WW8Num47z1">
    <w:name w:val="WW8Num47z1"/>
    <w:rsid w:val="00D5017C"/>
    <w:rPr>
      <w:rFonts w:ascii="Courier New" w:hAnsi="Courier New"/>
    </w:rPr>
  </w:style>
  <w:style w:type="character" w:customStyle="1" w:styleId="WW8Num47z2">
    <w:name w:val="WW8Num47z2"/>
    <w:rsid w:val="00D5017C"/>
    <w:rPr>
      <w:rFonts w:ascii="Wingdings" w:hAnsi="Wingdings"/>
    </w:rPr>
  </w:style>
  <w:style w:type="character" w:customStyle="1" w:styleId="WW8Num320z0">
    <w:name w:val="WW8Num320z0"/>
    <w:rsid w:val="00D5017C"/>
    <w:rPr>
      <w:rFonts w:ascii="Symbol" w:hAnsi="Symbol"/>
    </w:rPr>
  </w:style>
  <w:style w:type="character" w:customStyle="1" w:styleId="WW8Num320z1">
    <w:name w:val="WW8Num320z1"/>
    <w:rsid w:val="00D5017C"/>
    <w:rPr>
      <w:rFonts w:ascii="Courier New" w:hAnsi="Courier New"/>
    </w:rPr>
  </w:style>
  <w:style w:type="character" w:customStyle="1" w:styleId="WW8Num320z2">
    <w:name w:val="WW8Num320z2"/>
    <w:rsid w:val="00D5017C"/>
    <w:rPr>
      <w:rFonts w:ascii="Wingdings" w:hAnsi="Wingdings"/>
    </w:rPr>
  </w:style>
  <w:style w:type="character" w:customStyle="1" w:styleId="WW8Num216z0">
    <w:name w:val="WW8Num216z0"/>
    <w:rsid w:val="00D5017C"/>
    <w:rPr>
      <w:rFonts w:ascii="Symbol" w:hAnsi="Symbol"/>
    </w:rPr>
  </w:style>
  <w:style w:type="character" w:customStyle="1" w:styleId="WW8Num216z1">
    <w:name w:val="WW8Num216z1"/>
    <w:rsid w:val="00D5017C"/>
    <w:rPr>
      <w:rFonts w:ascii="Courier New" w:hAnsi="Courier New"/>
    </w:rPr>
  </w:style>
  <w:style w:type="character" w:customStyle="1" w:styleId="WW8Num216z2">
    <w:name w:val="WW8Num216z2"/>
    <w:rsid w:val="00D5017C"/>
    <w:rPr>
      <w:rFonts w:ascii="Wingdings" w:hAnsi="Wingdings"/>
    </w:rPr>
  </w:style>
  <w:style w:type="character" w:customStyle="1" w:styleId="WW8Num317z0">
    <w:name w:val="WW8Num317z0"/>
    <w:rsid w:val="00D5017C"/>
    <w:rPr>
      <w:rFonts w:ascii="Symbol" w:hAnsi="Symbol"/>
    </w:rPr>
  </w:style>
  <w:style w:type="character" w:customStyle="1" w:styleId="WW8Num317z1">
    <w:name w:val="WW8Num317z1"/>
    <w:rsid w:val="00D5017C"/>
    <w:rPr>
      <w:rFonts w:ascii="Courier New" w:hAnsi="Courier New"/>
    </w:rPr>
  </w:style>
  <w:style w:type="character" w:customStyle="1" w:styleId="WW8Num317z2">
    <w:name w:val="WW8Num317z2"/>
    <w:rsid w:val="00D5017C"/>
    <w:rPr>
      <w:rFonts w:ascii="Wingdings" w:hAnsi="Wingdings"/>
    </w:rPr>
  </w:style>
  <w:style w:type="character" w:customStyle="1" w:styleId="WW8Num99z0">
    <w:name w:val="WW8Num99z0"/>
    <w:rsid w:val="00D5017C"/>
    <w:rPr>
      <w:rFonts w:ascii="Symbol" w:hAnsi="Symbol"/>
    </w:rPr>
  </w:style>
  <w:style w:type="character" w:customStyle="1" w:styleId="WW8Num99z1">
    <w:name w:val="WW8Num99z1"/>
    <w:rsid w:val="00D5017C"/>
    <w:rPr>
      <w:rFonts w:ascii="Courier New" w:hAnsi="Courier New"/>
    </w:rPr>
  </w:style>
  <w:style w:type="character" w:customStyle="1" w:styleId="WW8Num99z2">
    <w:name w:val="WW8Num99z2"/>
    <w:rsid w:val="00D5017C"/>
    <w:rPr>
      <w:rFonts w:ascii="Wingdings" w:hAnsi="Wingdings"/>
    </w:rPr>
  </w:style>
  <w:style w:type="character" w:customStyle="1" w:styleId="WW8Num94z0">
    <w:name w:val="WW8Num94z0"/>
    <w:rsid w:val="00D5017C"/>
    <w:rPr>
      <w:rFonts w:ascii="Symbol" w:hAnsi="Symbol"/>
    </w:rPr>
  </w:style>
  <w:style w:type="character" w:customStyle="1" w:styleId="WW8Num94z1">
    <w:name w:val="WW8Num94z1"/>
    <w:rsid w:val="00D5017C"/>
    <w:rPr>
      <w:rFonts w:ascii="Courier New" w:hAnsi="Courier New"/>
    </w:rPr>
  </w:style>
  <w:style w:type="character" w:customStyle="1" w:styleId="WW8Num94z2">
    <w:name w:val="WW8Num94z2"/>
    <w:rsid w:val="00D5017C"/>
    <w:rPr>
      <w:rFonts w:ascii="Wingdings" w:hAnsi="Wingdings"/>
    </w:rPr>
  </w:style>
  <w:style w:type="character" w:customStyle="1" w:styleId="WW8Num170z0">
    <w:name w:val="WW8Num170z0"/>
    <w:rsid w:val="00D5017C"/>
    <w:rPr>
      <w:rFonts w:ascii="Symbol" w:hAnsi="Symbol"/>
    </w:rPr>
  </w:style>
  <w:style w:type="character" w:customStyle="1" w:styleId="WW8Num170z1">
    <w:name w:val="WW8Num170z1"/>
    <w:rsid w:val="00D5017C"/>
    <w:rPr>
      <w:rFonts w:ascii="Courier New" w:hAnsi="Courier New"/>
    </w:rPr>
  </w:style>
  <w:style w:type="character" w:customStyle="1" w:styleId="WW8Num170z2">
    <w:name w:val="WW8Num170z2"/>
    <w:rsid w:val="00D5017C"/>
    <w:rPr>
      <w:rFonts w:ascii="Wingdings" w:hAnsi="Wingdings"/>
    </w:rPr>
  </w:style>
  <w:style w:type="character" w:customStyle="1" w:styleId="af8">
    <w:name w:val="Маркеры списка"/>
    <w:rsid w:val="00D5017C"/>
    <w:rPr>
      <w:rFonts w:ascii="StarSymbol" w:eastAsia="StarSymbol" w:hAnsi="StarSymbol" w:cs="StarSymbol"/>
      <w:sz w:val="18"/>
      <w:szCs w:val="18"/>
    </w:rPr>
  </w:style>
  <w:style w:type="paragraph" w:customStyle="1" w:styleId="af9">
    <w:name w:val="Заголовок"/>
    <w:basedOn w:val="a0"/>
    <w:next w:val="a6"/>
    <w:rsid w:val="00D5017C"/>
    <w:pPr>
      <w:keepNext/>
      <w:suppressAutoHyphens/>
      <w:spacing w:before="240" w:after="120"/>
    </w:pPr>
    <w:rPr>
      <w:rFonts w:ascii="Arial" w:eastAsia="Lucida Sans Unicode" w:hAnsi="Arial" w:cs="Tahoma"/>
      <w:sz w:val="28"/>
      <w:szCs w:val="28"/>
      <w:lang w:eastAsia="ar-SA"/>
    </w:rPr>
  </w:style>
  <w:style w:type="paragraph" w:styleId="afa">
    <w:name w:val="List"/>
    <w:basedOn w:val="a6"/>
    <w:semiHidden/>
    <w:rsid w:val="00D5017C"/>
    <w:pPr>
      <w:suppressAutoHyphens/>
      <w:jc w:val="left"/>
    </w:pPr>
    <w:rPr>
      <w:rFonts w:ascii="Arial" w:hAnsi="Arial" w:cs="Tahoma"/>
      <w:b/>
      <w:color w:val="000000"/>
      <w:sz w:val="26"/>
      <w:szCs w:val="26"/>
      <w:lang w:eastAsia="ar-SA"/>
    </w:rPr>
  </w:style>
  <w:style w:type="paragraph" w:customStyle="1" w:styleId="26">
    <w:name w:val="Название2"/>
    <w:basedOn w:val="a0"/>
    <w:rsid w:val="00D5017C"/>
    <w:pPr>
      <w:suppressLineNumbers/>
      <w:suppressAutoHyphens/>
      <w:spacing w:before="120" w:after="120"/>
    </w:pPr>
    <w:rPr>
      <w:rFonts w:ascii="Arial" w:hAnsi="Arial" w:cs="Tahoma"/>
      <w:i/>
      <w:iCs/>
      <w:sz w:val="20"/>
      <w:lang w:eastAsia="ar-SA"/>
    </w:rPr>
  </w:style>
  <w:style w:type="paragraph" w:customStyle="1" w:styleId="27">
    <w:name w:val="Указатель2"/>
    <w:basedOn w:val="a0"/>
    <w:rsid w:val="00D5017C"/>
    <w:pPr>
      <w:suppressLineNumbers/>
      <w:suppressAutoHyphens/>
    </w:pPr>
    <w:rPr>
      <w:rFonts w:ascii="Arial" w:hAnsi="Arial" w:cs="Tahoma"/>
      <w:lang w:eastAsia="ar-SA"/>
    </w:rPr>
  </w:style>
  <w:style w:type="paragraph" w:customStyle="1" w:styleId="15">
    <w:name w:val="Название1"/>
    <w:basedOn w:val="a0"/>
    <w:rsid w:val="00D5017C"/>
    <w:pPr>
      <w:suppressLineNumbers/>
      <w:suppressAutoHyphens/>
      <w:spacing w:before="120" w:after="120"/>
    </w:pPr>
    <w:rPr>
      <w:rFonts w:ascii="Arial" w:hAnsi="Arial" w:cs="Tahoma"/>
      <w:i/>
      <w:iCs/>
      <w:sz w:val="20"/>
      <w:lang w:eastAsia="ar-SA"/>
    </w:rPr>
  </w:style>
  <w:style w:type="paragraph" w:customStyle="1" w:styleId="16">
    <w:name w:val="Указатель1"/>
    <w:basedOn w:val="a0"/>
    <w:rsid w:val="00D5017C"/>
    <w:pPr>
      <w:suppressLineNumbers/>
      <w:suppressAutoHyphens/>
    </w:pPr>
    <w:rPr>
      <w:rFonts w:ascii="Arial" w:hAnsi="Arial" w:cs="Tahoma"/>
      <w:lang w:eastAsia="ar-SA"/>
    </w:rPr>
  </w:style>
  <w:style w:type="paragraph" w:customStyle="1" w:styleId="320">
    <w:name w:val="Основной текст с отступом 32"/>
    <w:basedOn w:val="a0"/>
    <w:rsid w:val="00D5017C"/>
    <w:pPr>
      <w:suppressAutoHyphens/>
      <w:ind w:firstLine="709"/>
      <w:jc w:val="both"/>
    </w:pPr>
    <w:rPr>
      <w:rFonts w:ascii="Arial" w:hAnsi="Arial" w:cs="Arial"/>
      <w:sz w:val="26"/>
      <w:szCs w:val="28"/>
      <w:lang w:eastAsia="ar-SA"/>
    </w:rPr>
  </w:style>
  <w:style w:type="paragraph" w:customStyle="1" w:styleId="321">
    <w:name w:val="Основной текст 32"/>
    <w:basedOn w:val="a0"/>
    <w:rsid w:val="00D5017C"/>
    <w:pPr>
      <w:suppressAutoHyphens/>
      <w:jc w:val="both"/>
    </w:pPr>
    <w:rPr>
      <w:rFonts w:ascii="Arial" w:hAnsi="Arial" w:cs="Arial"/>
      <w:sz w:val="26"/>
      <w:lang w:eastAsia="ar-SA"/>
    </w:rPr>
  </w:style>
  <w:style w:type="paragraph" w:customStyle="1" w:styleId="afb">
    <w:name w:val="Содержимое врезки"/>
    <w:basedOn w:val="a6"/>
    <w:rsid w:val="00D5017C"/>
    <w:pPr>
      <w:suppressAutoHyphens/>
      <w:jc w:val="left"/>
    </w:pPr>
    <w:rPr>
      <w:rFonts w:ascii="Arial" w:hAnsi="Arial" w:cs="Arial"/>
      <w:b/>
      <w:color w:val="000000"/>
      <w:sz w:val="26"/>
      <w:szCs w:val="26"/>
      <w:lang w:eastAsia="ar-SA"/>
    </w:rPr>
  </w:style>
  <w:style w:type="paragraph" w:customStyle="1" w:styleId="212">
    <w:name w:val="Основной текст 21"/>
    <w:basedOn w:val="a0"/>
    <w:rsid w:val="00D5017C"/>
    <w:pPr>
      <w:suppressAutoHyphens/>
      <w:spacing w:after="120" w:line="480" w:lineRule="auto"/>
      <w:jc w:val="both"/>
    </w:pPr>
    <w:rPr>
      <w:kern w:val="1"/>
      <w:lang w:eastAsia="ar-SA"/>
    </w:rPr>
  </w:style>
  <w:style w:type="paragraph" w:customStyle="1" w:styleId="17">
    <w:name w:val="Основной текст с отступом.Основной текст 1.Нумерованный список !!.Надин стиль.Основной текст с отступом Знак Знак.Основной текст с отступом Знак Знак Знак"/>
    <w:basedOn w:val="a0"/>
    <w:rsid w:val="00D5017C"/>
    <w:pPr>
      <w:suppressAutoHyphens/>
      <w:spacing w:line="240" w:lineRule="atLeast"/>
      <w:ind w:firstLine="360"/>
      <w:jc w:val="both"/>
    </w:pPr>
    <w:rPr>
      <w:kern w:val="1"/>
      <w:sz w:val="28"/>
      <w:lang w:eastAsia="ar-SA"/>
    </w:rPr>
  </w:style>
  <w:style w:type="paragraph" w:styleId="afc">
    <w:name w:val="Subtitle"/>
    <w:basedOn w:val="a0"/>
    <w:next w:val="a6"/>
    <w:link w:val="afd"/>
    <w:qFormat/>
    <w:rsid w:val="00D5017C"/>
    <w:pPr>
      <w:suppressAutoHyphens/>
      <w:spacing w:line="360" w:lineRule="auto"/>
      <w:ind w:firstLine="720"/>
    </w:pPr>
    <w:rPr>
      <w:b/>
      <w:bCs/>
      <w:sz w:val="20"/>
      <w:szCs w:val="20"/>
      <w:lang w:eastAsia="ar-SA"/>
    </w:rPr>
  </w:style>
  <w:style w:type="character" w:customStyle="1" w:styleId="afd">
    <w:name w:val="Подзаголовок Знак"/>
    <w:basedOn w:val="a1"/>
    <w:link w:val="afc"/>
    <w:rsid w:val="00D5017C"/>
    <w:rPr>
      <w:rFonts w:ascii="Times New Roman" w:eastAsia="Times New Roman" w:hAnsi="Times New Roman" w:cs="Times New Roman"/>
      <w:b/>
      <w:bCs/>
      <w:sz w:val="20"/>
      <w:szCs w:val="20"/>
      <w:lang w:eastAsia="ar-SA"/>
    </w:rPr>
  </w:style>
  <w:style w:type="paragraph" w:customStyle="1" w:styleId="240">
    <w:name w:val="Основной текст с отступом 24"/>
    <w:basedOn w:val="a0"/>
    <w:rsid w:val="00D5017C"/>
    <w:pPr>
      <w:suppressAutoHyphens/>
      <w:spacing w:after="120" w:line="480" w:lineRule="auto"/>
      <w:ind w:left="283"/>
    </w:pPr>
    <w:rPr>
      <w:lang w:eastAsia="ar-SA"/>
    </w:rPr>
  </w:style>
  <w:style w:type="paragraph" w:styleId="afe">
    <w:name w:val="Normal (Web)"/>
    <w:aliases w:val="Обычный (веб)3,Обычный (Web)"/>
    <w:basedOn w:val="a0"/>
    <w:uiPriority w:val="99"/>
    <w:rsid w:val="00D5017C"/>
    <w:pPr>
      <w:spacing w:before="280" w:after="280"/>
    </w:pPr>
    <w:rPr>
      <w:lang w:eastAsia="ar-SA"/>
    </w:rPr>
  </w:style>
  <w:style w:type="paragraph" w:customStyle="1" w:styleId="221">
    <w:name w:val="Основной текст 22"/>
    <w:basedOn w:val="a0"/>
    <w:rsid w:val="00D5017C"/>
    <w:pPr>
      <w:suppressAutoHyphens/>
      <w:spacing w:after="120" w:line="480" w:lineRule="auto"/>
    </w:pPr>
    <w:rPr>
      <w:lang w:eastAsia="ar-SA"/>
    </w:rPr>
  </w:style>
  <w:style w:type="paragraph" w:customStyle="1" w:styleId="330">
    <w:name w:val="Основной текст 33"/>
    <w:basedOn w:val="a0"/>
    <w:rsid w:val="00D5017C"/>
    <w:pPr>
      <w:suppressAutoHyphens/>
      <w:spacing w:after="120"/>
    </w:pPr>
    <w:rPr>
      <w:sz w:val="16"/>
      <w:szCs w:val="16"/>
      <w:lang w:eastAsia="ar-SA"/>
    </w:rPr>
  </w:style>
  <w:style w:type="paragraph" w:customStyle="1" w:styleId="331">
    <w:name w:val="Основной текст с отступом 33"/>
    <w:basedOn w:val="a0"/>
    <w:rsid w:val="00D5017C"/>
    <w:pPr>
      <w:spacing w:after="120"/>
      <w:ind w:left="283"/>
    </w:pPr>
    <w:rPr>
      <w:sz w:val="16"/>
      <w:szCs w:val="16"/>
      <w:lang w:eastAsia="ar-SA"/>
    </w:rPr>
  </w:style>
  <w:style w:type="paragraph" w:customStyle="1" w:styleId="S3">
    <w:name w:val="S_Заголовок 3"/>
    <w:basedOn w:val="3"/>
    <w:rsid w:val="00D5017C"/>
    <w:pPr>
      <w:keepNext w:val="0"/>
      <w:numPr>
        <w:ilvl w:val="0"/>
        <w:numId w:val="0"/>
      </w:numPr>
      <w:tabs>
        <w:tab w:val="left" w:pos="1440"/>
      </w:tabs>
      <w:ind w:left="1440" w:hanging="720"/>
      <w:jc w:val="left"/>
    </w:pPr>
    <w:rPr>
      <w:rFonts w:cs="Times New Roman"/>
      <w:b w:val="0"/>
      <w:bCs w:val="0"/>
      <w:i w:val="0"/>
      <w:sz w:val="24"/>
      <w:szCs w:val="24"/>
      <w:u w:val="single"/>
      <w:lang w:eastAsia="ar-SA"/>
    </w:rPr>
  </w:style>
  <w:style w:type="paragraph" w:customStyle="1" w:styleId="S4">
    <w:name w:val="S_Заголовок 4"/>
    <w:basedOn w:val="4"/>
    <w:rsid w:val="00D5017C"/>
    <w:pPr>
      <w:keepNext w:val="0"/>
      <w:tabs>
        <w:tab w:val="left" w:pos="3229"/>
      </w:tabs>
      <w:spacing w:before="0" w:after="0"/>
      <w:ind w:left="3229" w:hanging="360"/>
    </w:pPr>
    <w:rPr>
      <w:b w:val="0"/>
      <w:bCs w:val="0"/>
      <w:i/>
      <w:sz w:val="24"/>
      <w:szCs w:val="24"/>
      <w:lang w:eastAsia="ar-SA"/>
    </w:rPr>
  </w:style>
  <w:style w:type="paragraph" w:customStyle="1" w:styleId="aff">
    <w:name w:val="Заголовок таблицы"/>
    <w:basedOn w:val="af1"/>
    <w:rsid w:val="00D5017C"/>
    <w:pPr>
      <w:ind w:left="0"/>
      <w:jc w:val="center"/>
    </w:pPr>
    <w:rPr>
      <w:rFonts w:ascii="Arial" w:eastAsia="Times New Roman" w:hAnsi="Arial"/>
      <w:b/>
      <w:bCs/>
      <w:kern w:val="1"/>
      <w:sz w:val="20"/>
      <w:szCs w:val="20"/>
      <w:lang w:eastAsia="ar-SA"/>
    </w:rPr>
  </w:style>
  <w:style w:type="paragraph" w:customStyle="1" w:styleId="xl25">
    <w:name w:val="xl25"/>
    <w:basedOn w:val="a0"/>
    <w:rsid w:val="00D5017C"/>
    <w:pPr>
      <w:pBdr>
        <w:left w:val="single" w:sz="4" w:space="0" w:color="auto"/>
        <w:right w:val="single" w:sz="4" w:space="0" w:color="auto"/>
      </w:pBdr>
      <w:spacing w:before="100" w:beforeAutospacing="1" w:after="100" w:afterAutospacing="1"/>
      <w:jc w:val="center"/>
    </w:pPr>
  </w:style>
  <w:style w:type="paragraph" w:styleId="aff0">
    <w:name w:val="Balloon Text"/>
    <w:basedOn w:val="a0"/>
    <w:link w:val="aff1"/>
    <w:rsid w:val="00D5017C"/>
    <w:rPr>
      <w:rFonts w:ascii="Tahoma" w:hAnsi="Tahoma" w:cs="Tahoma"/>
      <w:sz w:val="16"/>
      <w:szCs w:val="16"/>
    </w:rPr>
  </w:style>
  <w:style w:type="character" w:customStyle="1" w:styleId="aff1">
    <w:name w:val="Текст выноски Знак"/>
    <w:basedOn w:val="a1"/>
    <w:link w:val="aff0"/>
    <w:rsid w:val="00D5017C"/>
    <w:rPr>
      <w:rFonts w:ascii="Tahoma" w:eastAsia="Times New Roman" w:hAnsi="Tahoma" w:cs="Tahoma"/>
      <w:sz w:val="16"/>
      <w:szCs w:val="16"/>
      <w:lang w:eastAsia="ru-RU"/>
    </w:rPr>
  </w:style>
  <w:style w:type="paragraph" w:customStyle="1" w:styleId="Style3">
    <w:name w:val="Style3"/>
    <w:basedOn w:val="a0"/>
    <w:rsid w:val="00B61AFC"/>
    <w:pPr>
      <w:widowControl w:val="0"/>
      <w:autoSpaceDE w:val="0"/>
      <w:autoSpaceDN w:val="0"/>
      <w:adjustRightInd w:val="0"/>
      <w:spacing w:line="254" w:lineRule="exact"/>
    </w:pPr>
  </w:style>
  <w:style w:type="paragraph" w:customStyle="1" w:styleId="150">
    <w:name w:val="15"/>
    <w:basedOn w:val="a0"/>
    <w:rsid w:val="00CF0DB7"/>
    <w:pPr>
      <w:spacing w:before="100" w:beforeAutospacing="1" w:after="100" w:afterAutospacing="1"/>
    </w:pPr>
  </w:style>
  <w:style w:type="paragraph" w:styleId="aff2">
    <w:name w:val="List Paragraph"/>
    <w:basedOn w:val="a0"/>
    <w:uiPriority w:val="34"/>
    <w:qFormat/>
    <w:rsid w:val="00500DDF"/>
    <w:pPr>
      <w:ind w:left="720"/>
      <w:contextualSpacing/>
    </w:pPr>
  </w:style>
  <w:style w:type="paragraph" w:styleId="aff3">
    <w:name w:val="caption"/>
    <w:basedOn w:val="a0"/>
    <w:next w:val="a0"/>
    <w:qFormat/>
    <w:rsid w:val="00B1652A"/>
    <w:pPr>
      <w:spacing w:after="200" w:line="276" w:lineRule="auto"/>
    </w:pPr>
    <w:rPr>
      <w:rFonts w:ascii="Calibri" w:hAnsi="Calibri" w:cs="Calibri"/>
      <w:b/>
      <w:bCs/>
      <w:sz w:val="20"/>
      <w:szCs w:val="20"/>
    </w:rPr>
  </w:style>
  <w:style w:type="paragraph" w:styleId="a">
    <w:name w:val="List Bullet"/>
    <w:aliases w:val="Маркированный"/>
    <w:basedOn w:val="a0"/>
    <w:rsid w:val="00552D8A"/>
    <w:pPr>
      <w:widowControl w:val="0"/>
      <w:numPr>
        <w:numId w:val="2"/>
      </w:numPr>
      <w:tabs>
        <w:tab w:val="left" w:pos="357"/>
      </w:tabs>
      <w:autoSpaceDE w:val="0"/>
      <w:autoSpaceDN w:val="0"/>
      <w:adjustRightInd w:val="0"/>
      <w:spacing w:before="120"/>
      <w:jc w:val="both"/>
    </w:pPr>
    <w:rPr>
      <w:szCs w:val="20"/>
    </w:rPr>
  </w:style>
  <w:style w:type="paragraph" w:customStyle="1" w:styleId="aff4">
    <w:name w:val="Обычный в таблице"/>
    <w:basedOn w:val="a0"/>
    <w:link w:val="aff5"/>
    <w:semiHidden/>
    <w:rsid w:val="00FC608E"/>
    <w:pPr>
      <w:spacing w:line="360" w:lineRule="auto"/>
      <w:ind w:hanging="6"/>
      <w:jc w:val="center"/>
    </w:pPr>
  </w:style>
  <w:style w:type="character" w:customStyle="1" w:styleId="aff5">
    <w:name w:val="Обычный в таблице Знак"/>
    <w:link w:val="aff4"/>
    <w:semiHidden/>
    <w:rsid w:val="00FC608E"/>
    <w:rPr>
      <w:rFonts w:ascii="Times New Roman" w:eastAsia="Times New Roman" w:hAnsi="Times New Roman" w:cs="Times New Roman"/>
      <w:sz w:val="24"/>
      <w:szCs w:val="24"/>
      <w:lang w:eastAsia="ru-RU"/>
    </w:rPr>
  </w:style>
  <w:style w:type="paragraph" w:styleId="aff6">
    <w:name w:val="Block Text"/>
    <w:basedOn w:val="a0"/>
    <w:rsid w:val="00361057"/>
    <w:pPr>
      <w:spacing w:before="40"/>
      <w:ind w:left="-57" w:right="-57"/>
      <w:jc w:val="center"/>
    </w:pPr>
    <w:rPr>
      <w:rFonts w:ascii="Arial" w:hAnsi="Arial" w:cs="Arial"/>
      <w:sz w:val="20"/>
      <w:szCs w:val="26"/>
    </w:rPr>
  </w:style>
  <w:style w:type="paragraph" w:styleId="aff7">
    <w:name w:val="No Spacing"/>
    <w:link w:val="aff8"/>
    <w:uiPriority w:val="1"/>
    <w:qFormat/>
    <w:rsid w:val="003249CE"/>
    <w:pPr>
      <w:spacing w:after="0" w:line="240" w:lineRule="auto"/>
    </w:pPr>
    <w:rPr>
      <w:rFonts w:ascii="Calibri" w:eastAsia="Times New Roman" w:hAnsi="Calibri" w:cs="Times New Roman"/>
    </w:rPr>
  </w:style>
  <w:style w:type="character" w:customStyle="1" w:styleId="aff8">
    <w:name w:val="Без интервала Знак"/>
    <w:link w:val="aff7"/>
    <w:uiPriority w:val="1"/>
    <w:rsid w:val="003249CE"/>
    <w:rPr>
      <w:rFonts w:ascii="Calibri" w:eastAsia="Times New Roman" w:hAnsi="Calibri" w:cs="Times New Roman"/>
    </w:rPr>
  </w:style>
  <w:style w:type="character" w:customStyle="1" w:styleId="-">
    <w:name w:val="Интернет-ссылка"/>
    <w:basedOn w:val="a1"/>
    <w:uiPriority w:val="99"/>
    <w:unhideWhenUsed/>
    <w:rsid w:val="00AD29AD"/>
    <w:rPr>
      <w:color w:val="0000FF"/>
      <w:u w:val="single"/>
    </w:rPr>
  </w:style>
  <w:style w:type="table" w:styleId="aff9">
    <w:name w:val="Table Grid"/>
    <w:basedOn w:val="a2"/>
    <w:uiPriority w:val="59"/>
    <w:rsid w:val="00AD10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a">
    <w:name w:val="Hyperlink"/>
    <w:basedOn w:val="a1"/>
    <w:unhideWhenUsed/>
    <w:rsid w:val="004F1403"/>
    <w:rPr>
      <w:color w:val="0000FF" w:themeColor="hyperlink"/>
      <w:u w:val="single"/>
    </w:rPr>
  </w:style>
  <w:style w:type="character" w:customStyle="1" w:styleId="90">
    <w:name w:val="Заголовок 9 Знак"/>
    <w:basedOn w:val="a1"/>
    <w:link w:val="9"/>
    <w:rsid w:val="00924E59"/>
    <w:rPr>
      <w:rFonts w:ascii="Times New Roman" w:eastAsia="Arial Unicode MS" w:hAnsi="Times New Roman" w:cs="Times New Roman"/>
      <w:i/>
      <w:iCs/>
      <w:kern w:val="1"/>
      <w:sz w:val="24"/>
      <w:szCs w:val="24"/>
    </w:rPr>
  </w:style>
  <w:style w:type="numbering" w:customStyle="1" w:styleId="18">
    <w:name w:val="Нет списка1"/>
    <w:next w:val="a3"/>
    <w:uiPriority w:val="99"/>
    <w:semiHidden/>
    <w:unhideWhenUsed/>
    <w:rsid w:val="00924E59"/>
  </w:style>
  <w:style w:type="character" w:customStyle="1" w:styleId="WW8Num2z1">
    <w:name w:val="WW8Num2z1"/>
    <w:rsid w:val="00924E59"/>
    <w:rPr>
      <w:rFonts w:ascii="OpenSymbol" w:hAnsi="OpenSymbol" w:cs="OpenSymbol"/>
      <w:sz w:val="36"/>
      <w:szCs w:val="43"/>
    </w:rPr>
  </w:style>
  <w:style w:type="character" w:customStyle="1" w:styleId="apple-converted-space">
    <w:name w:val="apple-converted-space"/>
    <w:basedOn w:val="14"/>
    <w:rsid w:val="00924E59"/>
  </w:style>
  <w:style w:type="character" w:styleId="affb">
    <w:name w:val="Strong"/>
    <w:uiPriority w:val="22"/>
    <w:qFormat/>
    <w:rsid w:val="00924E59"/>
    <w:rPr>
      <w:b/>
      <w:bCs/>
    </w:rPr>
  </w:style>
  <w:style w:type="paragraph" w:customStyle="1" w:styleId="msonormalbullet2gif">
    <w:name w:val="msonormalbullet2.gif"/>
    <w:basedOn w:val="a0"/>
    <w:rsid w:val="00924E59"/>
    <w:pPr>
      <w:widowControl w:val="0"/>
      <w:suppressAutoHyphens/>
      <w:spacing w:before="280" w:after="280"/>
    </w:pPr>
    <w:rPr>
      <w:rFonts w:eastAsia="Arial Unicode MS"/>
      <w:kern w:val="1"/>
    </w:rPr>
  </w:style>
  <w:style w:type="paragraph" w:customStyle="1" w:styleId="affc">
    <w:name w:val="Основной"/>
    <w:basedOn w:val="a0"/>
    <w:rsid w:val="00924E59"/>
    <w:pPr>
      <w:widowControl w:val="0"/>
      <w:suppressAutoHyphens/>
      <w:overflowPunct w:val="0"/>
      <w:autoSpaceDE w:val="0"/>
      <w:ind w:firstLine="709"/>
      <w:jc w:val="both"/>
    </w:pPr>
    <w:rPr>
      <w:rFonts w:eastAsia="Arial Unicode MS"/>
      <w:kern w:val="1"/>
      <w:szCs w:val="20"/>
    </w:rPr>
  </w:style>
  <w:style w:type="paragraph" w:customStyle="1" w:styleId="WW-Normal">
    <w:name w:val="WW-Normal"/>
    <w:basedOn w:val="a0"/>
    <w:rsid w:val="00924E59"/>
    <w:pPr>
      <w:widowControl w:val="0"/>
      <w:suppressAutoHyphens/>
      <w:autoSpaceDE w:val="0"/>
    </w:pPr>
    <w:rPr>
      <w:color w:val="000000"/>
      <w:kern w:val="1"/>
    </w:rPr>
  </w:style>
  <w:style w:type="paragraph" w:customStyle="1" w:styleId="S2">
    <w:name w:val="S_Заголовок 2"/>
    <w:basedOn w:val="2"/>
    <w:rsid w:val="00924E59"/>
    <w:pPr>
      <w:keepLines w:val="0"/>
      <w:widowControl w:val="0"/>
      <w:tabs>
        <w:tab w:val="num" w:pos="371"/>
        <w:tab w:val="left" w:pos="4821"/>
      </w:tabs>
      <w:suppressAutoHyphens/>
      <w:spacing w:before="120" w:after="120" w:line="240" w:lineRule="auto"/>
      <w:ind w:left="709" w:hanging="360"/>
      <w:jc w:val="both"/>
    </w:pPr>
    <w:rPr>
      <w:rFonts w:eastAsia="Arial Unicode MS" w:cs="Times New Roman"/>
      <w:bCs w:val="0"/>
      <w:kern w:val="1"/>
      <w:sz w:val="24"/>
      <w:szCs w:val="24"/>
    </w:rPr>
  </w:style>
  <w:style w:type="paragraph" w:customStyle="1" w:styleId="WW-">
    <w:name w:val="WW-Заголовок"/>
    <w:basedOn w:val="a0"/>
    <w:next w:val="afc"/>
    <w:rsid w:val="00924E59"/>
    <w:pPr>
      <w:widowControl w:val="0"/>
      <w:suppressAutoHyphens/>
      <w:jc w:val="center"/>
    </w:pPr>
    <w:rPr>
      <w:rFonts w:eastAsia="Arial Unicode MS"/>
      <w:b/>
      <w:bCs/>
      <w:kern w:val="1"/>
    </w:rPr>
  </w:style>
  <w:style w:type="paragraph" w:customStyle="1" w:styleId="affd">
    <w:name w:val="Знак"/>
    <w:basedOn w:val="a0"/>
    <w:rsid w:val="00924E59"/>
    <w:pPr>
      <w:widowControl w:val="0"/>
      <w:suppressAutoHyphens/>
      <w:spacing w:line="240" w:lineRule="exact"/>
      <w:jc w:val="both"/>
    </w:pPr>
    <w:rPr>
      <w:rFonts w:eastAsia="Arial Unicode MS"/>
      <w:kern w:val="1"/>
      <w:lang w:val="en-US"/>
    </w:rPr>
  </w:style>
  <w:style w:type="paragraph" w:customStyle="1" w:styleId="19">
    <w:name w:val="Маркированный список1"/>
    <w:basedOn w:val="a0"/>
    <w:rsid w:val="00924E59"/>
    <w:pPr>
      <w:widowControl w:val="0"/>
      <w:suppressAutoHyphens/>
      <w:autoSpaceDE w:val="0"/>
      <w:spacing w:before="120" w:line="360" w:lineRule="auto"/>
      <w:jc w:val="both"/>
    </w:pPr>
    <w:rPr>
      <w:rFonts w:eastAsia="Arial Unicode MS"/>
      <w:kern w:val="1"/>
      <w:szCs w:val="20"/>
    </w:rPr>
  </w:style>
  <w:style w:type="paragraph" w:customStyle="1" w:styleId="S1">
    <w:name w:val="S_Маркированный"/>
    <w:basedOn w:val="19"/>
    <w:rsid w:val="00924E59"/>
    <w:pPr>
      <w:widowControl/>
      <w:tabs>
        <w:tab w:val="left" w:pos="360"/>
      </w:tabs>
      <w:spacing w:before="0"/>
      <w:ind w:firstLine="540"/>
    </w:pPr>
    <w:rPr>
      <w:bCs/>
      <w:szCs w:val="24"/>
    </w:rPr>
  </w:style>
  <w:style w:type="paragraph" w:customStyle="1" w:styleId="1a">
    <w:name w:val="Обычный1"/>
    <w:rsid w:val="00924E59"/>
    <w:pPr>
      <w:suppressAutoHyphens/>
      <w:snapToGrid w:val="0"/>
      <w:spacing w:after="0" w:line="240" w:lineRule="auto"/>
    </w:pPr>
    <w:rPr>
      <w:rFonts w:ascii="Times New Roman" w:eastAsia="Arial" w:hAnsi="Times New Roman" w:cs="Times New Roman"/>
      <w:kern w:val="1"/>
      <w:szCs w:val="20"/>
      <w:lang w:eastAsia="ar-SA"/>
    </w:rPr>
  </w:style>
  <w:style w:type="numbering" w:customStyle="1" w:styleId="28">
    <w:name w:val="Нет списка2"/>
    <w:next w:val="a3"/>
    <w:semiHidden/>
    <w:rsid w:val="00F42B05"/>
  </w:style>
  <w:style w:type="paragraph" w:customStyle="1" w:styleId="Label">
    <w:name w:val="Label"/>
    <w:basedOn w:val="a0"/>
    <w:rsid w:val="00F42B05"/>
    <w:pPr>
      <w:spacing w:before="120"/>
    </w:pPr>
    <w:rPr>
      <w:rFonts w:ascii="Antiqua" w:hAnsi="Antiqua"/>
      <w:sz w:val="17"/>
      <w:szCs w:val="20"/>
      <w:lang w:val="en-US"/>
    </w:rPr>
  </w:style>
  <w:style w:type="paragraph" w:customStyle="1" w:styleId="Ieinoie">
    <w:name w:val="Ieino?ie"/>
    <w:basedOn w:val="a0"/>
    <w:rsid w:val="00F42B05"/>
    <w:pPr>
      <w:jc w:val="center"/>
    </w:pPr>
    <w:rPr>
      <w:rFonts w:ascii="AGGal" w:hAnsi="AGGal"/>
      <w:sz w:val="22"/>
      <w:szCs w:val="20"/>
    </w:rPr>
  </w:style>
  <w:style w:type="character" w:customStyle="1" w:styleId="FontStyle15">
    <w:name w:val="Font Style15"/>
    <w:rsid w:val="00F42B05"/>
    <w:rPr>
      <w:rFonts w:ascii="Times New Roman" w:hAnsi="Times New Roman" w:cs="Times New Roman"/>
      <w:sz w:val="20"/>
      <w:szCs w:val="20"/>
    </w:rPr>
  </w:style>
  <w:style w:type="character" w:customStyle="1" w:styleId="textcenter">
    <w:name w:val="text_center"/>
    <w:basedOn w:val="a1"/>
    <w:rsid w:val="00F42B05"/>
  </w:style>
  <w:style w:type="paragraph" w:styleId="1b">
    <w:name w:val="toc 1"/>
    <w:basedOn w:val="a0"/>
    <w:next w:val="a0"/>
    <w:autoRedefine/>
    <w:uiPriority w:val="39"/>
    <w:rsid w:val="00F42B05"/>
    <w:pPr>
      <w:spacing w:before="120" w:line="276" w:lineRule="auto"/>
    </w:pPr>
    <w:rPr>
      <w:b/>
      <w:bCs/>
      <w:i/>
      <w:iCs/>
    </w:rPr>
  </w:style>
  <w:style w:type="paragraph" w:styleId="29">
    <w:name w:val="toc 2"/>
    <w:basedOn w:val="a0"/>
    <w:next w:val="a0"/>
    <w:autoRedefine/>
    <w:uiPriority w:val="39"/>
    <w:rsid w:val="00F42B05"/>
    <w:pPr>
      <w:spacing w:before="120" w:line="276" w:lineRule="auto"/>
      <w:ind w:left="220"/>
    </w:pPr>
    <w:rPr>
      <w:b/>
      <w:bCs/>
      <w:sz w:val="22"/>
      <w:szCs w:val="22"/>
    </w:rPr>
  </w:style>
  <w:style w:type="paragraph" w:styleId="35">
    <w:name w:val="toc 3"/>
    <w:basedOn w:val="a0"/>
    <w:next w:val="a0"/>
    <w:autoRedefine/>
    <w:uiPriority w:val="39"/>
    <w:rsid w:val="00F42B05"/>
    <w:pPr>
      <w:spacing w:line="276" w:lineRule="auto"/>
      <w:ind w:left="440"/>
    </w:pPr>
    <w:rPr>
      <w:sz w:val="20"/>
      <w:szCs w:val="20"/>
    </w:rPr>
  </w:style>
  <w:style w:type="paragraph" w:styleId="41">
    <w:name w:val="toc 4"/>
    <w:basedOn w:val="a0"/>
    <w:next w:val="a0"/>
    <w:autoRedefine/>
    <w:semiHidden/>
    <w:rsid w:val="00F42B05"/>
    <w:pPr>
      <w:spacing w:line="276" w:lineRule="auto"/>
      <w:ind w:left="660"/>
    </w:pPr>
    <w:rPr>
      <w:sz w:val="20"/>
      <w:szCs w:val="20"/>
    </w:rPr>
  </w:style>
  <w:style w:type="paragraph" w:styleId="52">
    <w:name w:val="toc 5"/>
    <w:basedOn w:val="a0"/>
    <w:next w:val="a0"/>
    <w:autoRedefine/>
    <w:semiHidden/>
    <w:rsid w:val="00F42B05"/>
    <w:pPr>
      <w:spacing w:line="276" w:lineRule="auto"/>
      <w:ind w:left="880"/>
    </w:pPr>
    <w:rPr>
      <w:sz w:val="20"/>
      <w:szCs w:val="20"/>
    </w:rPr>
  </w:style>
  <w:style w:type="paragraph" w:styleId="61">
    <w:name w:val="toc 6"/>
    <w:basedOn w:val="a0"/>
    <w:next w:val="a0"/>
    <w:autoRedefine/>
    <w:semiHidden/>
    <w:rsid w:val="00F42B05"/>
    <w:pPr>
      <w:spacing w:line="276" w:lineRule="auto"/>
      <w:ind w:left="1100"/>
    </w:pPr>
    <w:rPr>
      <w:sz w:val="20"/>
      <w:szCs w:val="20"/>
    </w:rPr>
  </w:style>
  <w:style w:type="paragraph" w:styleId="71">
    <w:name w:val="toc 7"/>
    <w:basedOn w:val="a0"/>
    <w:next w:val="a0"/>
    <w:autoRedefine/>
    <w:semiHidden/>
    <w:rsid w:val="00F42B05"/>
    <w:pPr>
      <w:spacing w:line="276" w:lineRule="auto"/>
      <w:ind w:left="1320"/>
    </w:pPr>
    <w:rPr>
      <w:sz w:val="20"/>
      <w:szCs w:val="20"/>
    </w:rPr>
  </w:style>
  <w:style w:type="paragraph" w:styleId="81">
    <w:name w:val="toc 8"/>
    <w:basedOn w:val="a0"/>
    <w:next w:val="a0"/>
    <w:autoRedefine/>
    <w:semiHidden/>
    <w:rsid w:val="00F42B05"/>
    <w:pPr>
      <w:spacing w:line="276" w:lineRule="auto"/>
      <w:ind w:left="1540"/>
    </w:pPr>
    <w:rPr>
      <w:sz w:val="20"/>
      <w:szCs w:val="20"/>
    </w:rPr>
  </w:style>
  <w:style w:type="paragraph" w:styleId="91">
    <w:name w:val="toc 9"/>
    <w:basedOn w:val="a0"/>
    <w:next w:val="a0"/>
    <w:autoRedefine/>
    <w:semiHidden/>
    <w:rsid w:val="00F42B05"/>
    <w:pPr>
      <w:spacing w:line="276" w:lineRule="auto"/>
      <w:ind w:left="1760"/>
    </w:pPr>
    <w:rPr>
      <w:sz w:val="20"/>
      <w:szCs w:val="20"/>
    </w:rPr>
  </w:style>
  <w:style w:type="character" w:customStyle="1" w:styleId="affe">
    <w:name w:val="СТАТЬЯ"/>
    <w:qFormat/>
    <w:rsid w:val="00F42B05"/>
    <w:rPr>
      <w:rFonts w:ascii="Times New Roman" w:hAnsi="Times New Roman"/>
      <w:color w:val="auto"/>
      <w:sz w:val="24"/>
    </w:rPr>
  </w:style>
  <w:style w:type="character" w:customStyle="1" w:styleId="FontStyle12">
    <w:name w:val="Font Style12"/>
    <w:rsid w:val="00F42B05"/>
    <w:rPr>
      <w:rFonts w:ascii="Calibri" w:hAnsi="Calibri" w:cs="Calibri"/>
      <w:b/>
      <w:bCs/>
      <w:sz w:val="14"/>
      <w:szCs w:val="14"/>
    </w:rPr>
  </w:style>
  <w:style w:type="paragraph" w:customStyle="1" w:styleId="Style2">
    <w:name w:val="Style2"/>
    <w:basedOn w:val="a0"/>
    <w:rsid w:val="00F42B05"/>
    <w:pPr>
      <w:widowControl w:val="0"/>
      <w:autoSpaceDE w:val="0"/>
      <w:autoSpaceDN w:val="0"/>
      <w:adjustRightInd w:val="0"/>
    </w:pPr>
    <w:rPr>
      <w:rFonts w:ascii="Calibri" w:hAnsi="Calibri"/>
    </w:rPr>
  </w:style>
  <w:style w:type="paragraph" w:customStyle="1" w:styleId="Style4">
    <w:name w:val="Style4"/>
    <w:basedOn w:val="a0"/>
    <w:rsid w:val="00F42B05"/>
    <w:pPr>
      <w:widowControl w:val="0"/>
      <w:autoSpaceDE w:val="0"/>
      <w:autoSpaceDN w:val="0"/>
      <w:adjustRightInd w:val="0"/>
      <w:spacing w:line="187" w:lineRule="exact"/>
      <w:jc w:val="center"/>
    </w:pPr>
    <w:rPr>
      <w:rFonts w:ascii="Calibri" w:hAnsi="Calibri"/>
    </w:rPr>
  </w:style>
  <w:style w:type="paragraph" w:customStyle="1" w:styleId="Style6">
    <w:name w:val="Style6"/>
    <w:basedOn w:val="a0"/>
    <w:rsid w:val="00F42B05"/>
    <w:pPr>
      <w:widowControl w:val="0"/>
      <w:autoSpaceDE w:val="0"/>
      <w:autoSpaceDN w:val="0"/>
      <w:adjustRightInd w:val="0"/>
    </w:pPr>
    <w:rPr>
      <w:rFonts w:ascii="Calibri" w:hAnsi="Calibri"/>
    </w:rPr>
  </w:style>
  <w:style w:type="character" w:customStyle="1" w:styleId="FontStyle13">
    <w:name w:val="Font Style13"/>
    <w:rsid w:val="00F42B05"/>
    <w:rPr>
      <w:rFonts w:ascii="Calibri" w:hAnsi="Calibri" w:cs="Calibri"/>
      <w:b/>
      <w:bCs/>
      <w:sz w:val="16"/>
      <w:szCs w:val="16"/>
    </w:rPr>
  </w:style>
  <w:style w:type="character" w:customStyle="1" w:styleId="FontStyle17">
    <w:name w:val="Font Style17"/>
    <w:rsid w:val="00F42B05"/>
    <w:rPr>
      <w:rFonts w:ascii="Calibri" w:hAnsi="Calibri" w:cs="Calibri"/>
      <w:b/>
      <w:bCs/>
      <w:sz w:val="14"/>
      <w:szCs w:val="14"/>
    </w:rPr>
  </w:style>
  <w:style w:type="character" w:customStyle="1" w:styleId="FontStyle14">
    <w:name w:val="Font Style14"/>
    <w:rsid w:val="00F42B05"/>
    <w:rPr>
      <w:rFonts w:ascii="Calibri" w:hAnsi="Calibri" w:cs="Calibri"/>
      <w:b/>
      <w:bCs/>
      <w:sz w:val="14"/>
      <w:szCs w:val="14"/>
    </w:rPr>
  </w:style>
  <w:style w:type="paragraph" w:customStyle="1" w:styleId="Style5">
    <w:name w:val="Style5"/>
    <w:basedOn w:val="a0"/>
    <w:rsid w:val="00F42B05"/>
    <w:pPr>
      <w:widowControl w:val="0"/>
      <w:autoSpaceDE w:val="0"/>
      <w:autoSpaceDN w:val="0"/>
      <w:adjustRightInd w:val="0"/>
      <w:spacing w:line="173" w:lineRule="exact"/>
    </w:pPr>
    <w:rPr>
      <w:rFonts w:ascii="Calibri" w:hAnsi="Calibri"/>
    </w:rPr>
  </w:style>
  <w:style w:type="character" w:customStyle="1" w:styleId="FontStyle11">
    <w:name w:val="Font Style11"/>
    <w:rsid w:val="00F42B05"/>
    <w:rPr>
      <w:rFonts w:ascii="Calibri" w:hAnsi="Calibri" w:cs="Calibri"/>
      <w:b/>
      <w:bCs/>
      <w:sz w:val="14"/>
      <w:szCs w:val="14"/>
    </w:rPr>
  </w:style>
  <w:style w:type="character" w:customStyle="1" w:styleId="100">
    <w:name w:val="Знак Знак10"/>
    <w:rsid w:val="00F42B05"/>
    <w:rPr>
      <w:rFonts w:ascii="Arial" w:eastAsia="Times New Roman" w:hAnsi="Arial" w:cs="Arial"/>
      <w:b/>
      <w:bCs/>
      <w:sz w:val="26"/>
      <w:szCs w:val="26"/>
      <w:lang w:eastAsia="ru-RU"/>
    </w:rPr>
  </w:style>
  <w:style w:type="character" w:customStyle="1" w:styleId="36">
    <w:name w:val="Знак Знак3"/>
    <w:rsid w:val="00F42B05"/>
    <w:rPr>
      <w:rFonts w:ascii="Arial" w:eastAsia="Times New Roman" w:hAnsi="Arial" w:cs="Arial"/>
      <w:b/>
      <w:bCs/>
      <w:lang w:eastAsia="ru-RU"/>
    </w:rPr>
  </w:style>
  <w:style w:type="paragraph" w:customStyle="1" w:styleId="1-">
    <w:name w:val="1-текст основной"/>
    <w:basedOn w:val="21"/>
    <w:rsid w:val="00F42B05"/>
  </w:style>
  <w:style w:type="paragraph" w:customStyle="1" w:styleId="Style33">
    <w:name w:val="Style33"/>
    <w:basedOn w:val="a0"/>
    <w:rsid w:val="00F42B05"/>
    <w:pPr>
      <w:widowControl w:val="0"/>
      <w:autoSpaceDE w:val="0"/>
      <w:autoSpaceDN w:val="0"/>
      <w:adjustRightInd w:val="0"/>
      <w:spacing w:line="274" w:lineRule="exact"/>
      <w:ind w:firstLine="310"/>
      <w:jc w:val="both"/>
    </w:pPr>
  </w:style>
  <w:style w:type="character" w:customStyle="1" w:styleId="FontStyle56">
    <w:name w:val="Font Style56"/>
    <w:rsid w:val="00F42B05"/>
    <w:rPr>
      <w:rFonts w:ascii="Times New Roman" w:hAnsi="Times New Roman" w:cs="Times New Roman"/>
      <w:sz w:val="22"/>
      <w:szCs w:val="22"/>
    </w:rPr>
  </w:style>
  <w:style w:type="table" w:customStyle="1" w:styleId="1c">
    <w:name w:val="Сетка таблицы1"/>
    <w:basedOn w:val="a2"/>
    <w:next w:val="aff9"/>
    <w:uiPriority w:val="59"/>
    <w:rsid w:val="00F42B0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Абзац списка1"/>
    <w:basedOn w:val="a0"/>
    <w:rsid w:val="00F42B05"/>
    <w:pPr>
      <w:ind w:left="720"/>
      <w:contextualSpacing/>
    </w:pPr>
    <w:rPr>
      <w:rFonts w:eastAsia="Calibri"/>
    </w:rPr>
  </w:style>
  <w:style w:type="paragraph" w:customStyle="1" w:styleId="Default">
    <w:name w:val="Default"/>
    <w:rsid w:val="00F42B05"/>
    <w:pPr>
      <w:autoSpaceDE w:val="0"/>
      <w:autoSpaceDN w:val="0"/>
      <w:adjustRightInd w:val="0"/>
      <w:spacing w:after="0" w:line="240" w:lineRule="auto"/>
    </w:pPr>
    <w:rPr>
      <w:rFonts w:ascii="Arial" w:eastAsia="Calibri" w:hAnsi="Arial" w:cs="Arial"/>
      <w:color w:val="000000"/>
      <w:sz w:val="24"/>
      <w:szCs w:val="24"/>
      <w:lang w:eastAsia="ru-RU"/>
    </w:rPr>
  </w:style>
  <w:style w:type="paragraph" w:styleId="afff">
    <w:name w:val="Document Map"/>
    <w:basedOn w:val="a0"/>
    <w:link w:val="afff0"/>
    <w:semiHidden/>
    <w:rsid w:val="00F42B05"/>
    <w:pPr>
      <w:shd w:val="clear" w:color="auto" w:fill="000080"/>
      <w:spacing w:after="200" w:line="276" w:lineRule="auto"/>
    </w:pPr>
    <w:rPr>
      <w:rFonts w:ascii="Tahoma" w:hAnsi="Tahoma" w:cs="Tahoma"/>
      <w:sz w:val="20"/>
      <w:szCs w:val="20"/>
    </w:rPr>
  </w:style>
  <w:style w:type="character" w:customStyle="1" w:styleId="afff0">
    <w:name w:val="Схема документа Знак"/>
    <w:basedOn w:val="a1"/>
    <w:link w:val="afff"/>
    <w:semiHidden/>
    <w:rsid w:val="00F42B05"/>
    <w:rPr>
      <w:rFonts w:ascii="Tahoma" w:eastAsia="Times New Roman" w:hAnsi="Tahoma" w:cs="Tahoma"/>
      <w:sz w:val="20"/>
      <w:szCs w:val="20"/>
      <w:shd w:val="clear" w:color="auto" w:fill="000080"/>
      <w:lang w:eastAsia="ru-RU"/>
    </w:rPr>
  </w:style>
  <w:style w:type="character" w:customStyle="1" w:styleId="101">
    <w:name w:val="Знак Знак10"/>
    <w:rsid w:val="00770553"/>
    <w:rPr>
      <w:rFonts w:ascii="Arial" w:eastAsia="Times New Roman" w:hAnsi="Arial" w:cs="Arial"/>
      <w:b/>
      <w:bCs/>
      <w:sz w:val="26"/>
      <w:szCs w:val="26"/>
      <w:lang w:eastAsia="ru-RU"/>
    </w:rPr>
  </w:style>
  <w:style w:type="character" w:customStyle="1" w:styleId="37">
    <w:name w:val="Знак Знак3"/>
    <w:rsid w:val="00770553"/>
    <w:rPr>
      <w:rFonts w:ascii="Arial" w:eastAsia="Times New Roman" w:hAnsi="Arial" w:cs="Arial"/>
      <w:b/>
      <w:bCs/>
      <w:lang w:eastAsia="ru-RU"/>
    </w:rPr>
  </w:style>
  <w:style w:type="paragraph" w:customStyle="1" w:styleId="2a">
    <w:name w:val="Абзац списка2"/>
    <w:basedOn w:val="a0"/>
    <w:rsid w:val="00770553"/>
    <w:pPr>
      <w:ind w:left="720"/>
      <w:contextualSpacing/>
    </w:pPr>
    <w:rPr>
      <w:rFonts w:eastAsia="Calibri"/>
    </w:rPr>
  </w:style>
  <w:style w:type="paragraph" w:customStyle="1" w:styleId="ConsCell">
    <w:name w:val="ConsCell"/>
    <w:rsid w:val="00770553"/>
    <w:pPr>
      <w:widowControl w:val="0"/>
      <w:autoSpaceDE w:val="0"/>
      <w:autoSpaceDN w:val="0"/>
      <w:adjustRightInd w:val="0"/>
      <w:spacing w:after="0" w:line="240" w:lineRule="auto"/>
      <w:ind w:left="357" w:right="19772"/>
      <w:jc w:val="both"/>
    </w:pPr>
    <w:rPr>
      <w:rFonts w:ascii="Arial" w:eastAsia="Times New Roman" w:hAnsi="Arial" w:cs="Arial"/>
      <w:sz w:val="20"/>
      <w:szCs w:val="20"/>
      <w:lang w:eastAsia="ru-RU"/>
    </w:rPr>
  </w:style>
  <w:style w:type="paragraph" w:customStyle="1" w:styleId="TableContents">
    <w:name w:val="Table Contents"/>
    <w:basedOn w:val="a0"/>
    <w:rsid w:val="00E21B50"/>
    <w:pPr>
      <w:suppressLineNumbers/>
      <w:suppressAutoHyphens/>
      <w:autoSpaceDN w:val="0"/>
      <w:spacing w:after="200" w:line="276" w:lineRule="auto"/>
    </w:pPr>
    <w:rPr>
      <w:rFonts w:ascii="Calibri" w:eastAsia="SimSun" w:hAnsi="Calibri" w:cs="Tahoma"/>
      <w:kern w:val="3"/>
      <w:sz w:val="22"/>
      <w:szCs w:val="22"/>
      <w:lang w:eastAsia="en-US"/>
    </w:rPr>
  </w:style>
  <w:style w:type="character" w:customStyle="1" w:styleId="tx">
    <w:name w:val="tx"/>
    <w:rsid w:val="00E66DEB"/>
  </w:style>
  <w:style w:type="character" w:customStyle="1" w:styleId="2b">
    <w:name w:val="Основной текст (2)_"/>
    <w:link w:val="2c"/>
    <w:locked/>
    <w:rsid w:val="00F9641D"/>
    <w:rPr>
      <w:b/>
      <w:bCs/>
      <w:spacing w:val="-1"/>
      <w:sz w:val="26"/>
      <w:szCs w:val="26"/>
    </w:rPr>
  </w:style>
  <w:style w:type="paragraph" w:customStyle="1" w:styleId="2c">
    <w:name w:val="Основной текст (2)"/>
    <w:basedOn w:val="a0"/>
    <w:link w:val="2b"/>
    <w:rsid w:val="00F9641D"/>
    <w:pPr>
      <w:widowControl w:val="0"/>
      <w:spacing w:before="900" w:line="322" w:lineRule="exact"/>
      <w:jc w:val="center"/>
    </w:pPr>
    <w:rPr>
      <w:rFonts w:asciiTheme="minorHAnsi" w:eastAsiaTheme="minorHAnsi" w:hAnsiTheme="minorHAnsi" w:cstheme="minorBidi"/>
      <w:b/>
      <w:bCs/>
      <w:spacing w:val="-1"/>
      <w:sz w:val="26"/>
      <w:szCs w:val="26"/>
      <w:lang w:eastAsia="en-US"/>
    </w:rPr>
  </w:style>
  <w:style w:type="paragraph" w:customStyle="1" w:styleId="l">
    <w:name w:val="l"/>
    <w:basedOn w:val="a0"/>
    <w:rsid w:val="00B02439"/>
    <w:pPr>
      <w:spacing w:before="100" w:beforeAutospacing="1" w:after="100" w:afterAutospacing="1"/>
    </w:pPr>
  </w:style>
  <w:style w:type="paragraph" w:customStyle="1" w:styleId="Header">
    <w:name w:val="Header"/>
    <w:basedOn w:val="a0"/>
    <w:uiPriority w:val="99"/>
    <w:rsid w:val="00501A37"/>
    <w:pPr>
      <w:tabs>
        <w:tab w:val="center" w:pos="4677"/>
        <w:tab w:val="right" w:pos="9355"/>
      </w:tabs>
    </w:pPr>
    <w:rPr>
      <w:color w:val="00000A"/>
    </w:rPr>
  </w:style>
  <w:style w:type="paragraph" w:customStyle="1" w:styleId="Heading7">
    <w:name w:val="Heading 7"/>
    <w:basedOn w:val="a0"/>
    <w:qFormat/>
    <w:rsid w:val="00EB7E90"/>
    <w:pPr>
      <w:keepNext/>
      <w:ind w:left="709"/>
      <w:jc w:val="both"/>
      <w:outlineLvl w:val="6"/>
    </w:pPr>
    <w:rPr>
      <w:rFonts w:ascii="Arial" w:hAnsi="Arial" w:cs="Arial"/>
      <w:i/>
      <w:iCs/>
      <w:color w:val="00000A"/>
      <w:sz w:val="28"/>
    </w:rPr>
  </w:style>
  <w:style w:type="paragraph" w:customStyle="1" w:styleId="Textbody">
    <w:name w:val="Text body"/>
    <w:basedOn w:val="a0"/>
    <w:rsid w:val="0029533F"/>
    <w:pPr>
      <w:widowControl w:val="0"/>
      <w:suppressAutoHyphens/>
      <w:spacing w:after="120"/>
      <w:textAlignment w:val="baseline"/>
    </w:pPr>
    <w:rPr>
      <w:rFonts w:eastAsia="Andale Sans UI" w:cs="Tahoma"/>
      <w:kern w:val="1"/>
      <w:lang w:val="en-US" w:eastAsia="en-US" w:bidi="en-US"/>
    </w:rPr>
  </w:style>
  <w:style w:type="character" w:customStyle="1" w:styleId="S0">
    <w:name w:val="S_Обычный Знак"/>
    <w:link w:val="S"/>
    <w:rsid w:val="00370FAB"/>
    <w:rPr>
      <w:rFonts w:ascii="Times New Roman" w:eastAsia="Times New Roman" w:hAnsi="Times New Roman" w:cs="Times New Roman"/>
      <w:sz w:val="24"/>
      <w:szCs w:val="24"/>
      <w:lang w:eastAsia="ru-RU"/>
    </w:rPr>
  </w:style>
  <w:style w:type="paragraph" w:customStyle="1" w:styleId="afff1">
    <w:name w:val="Абзац"/>
    <w:basedOn w:val="a0"/>
    <w:link w:val="afff2"/>
    <w:qFormat/>
    <w:rsid w:val="00D72005"/>
    <w:pPr>
      <w:spacing w:before="120" w:after="60"/>
      <w:ind w:firstLine="567"/>
      <w:jc w:val="both"/>
    </w:pPr>
  </w:style>
  <w:style w:type="character" w:customStyle="1" w:styleId="afff2">
    <w:name w:val="Абзац Знак"/>
    <w:link w:val="afff1"/>
    <w:rsid w:val="00D7200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7004316">
      <w:bodyDiv w:val="1"/>
      <w:marLeft w:val="0"/>
      <w:marRight w:val="0"/>
      <w:marTop w:val="0"/>
      <w:marBottom w:val="0"/>
      <w:divBdr>
        <w:top w:val="none" w:sz="0" w:space="0" w:color="auto"/>
        <w:left w:val="none" w:sz="0" w:space="0" w:color="auto"/>
        <w:bottom w:val="none" w:sz="0" w:space="0" w:color="auto"/>
        <w:right w:val="none" w:sz="0" w:space="0" w:color="auto"/>
      </w:divBdr>
    </w:div>
    <w:div w:id="73473946">
      <w:bodyDiv w:val="1"/>
      <w:marLeft w:val="0"/>
      <w:marRight w:val="0"/>
      <w:marTop w:val="0"/>
      <w:marBottom w:val="0"/>
      <w:divBdr>
        <w:top w:val="none" w:sz="0" w:space="0" w:color="auto"/>
        <w:left w:val="none" w:sz="0" w:space="0" w:color="auto"/>
        <w:bottom w:val="none" w:sz="0" w:space="0" w:color="auto"/>
        <w:right w:val="none" w:sz="0" w:space="0" w:color="auto"/>
      </w:divBdr>
    </w:div>
    <w:div w:id="88820173">
      <w:bodyDiv w:val="1"/>
      <w:marLeft w:val="0"/>
      <w:marRight w:val="0"/>
      <w:marTop w:val="0"/>
      <w:marBottom w:val="0"/>
      <w:divBdr>
        <w:top w:val="none" w:sz="0" w:space="0" w:color="auto"/>
        <w:left w:val="none" w:sz="0" w:space="0" w:color="auto"/>
        <w:bottom w:val="none" w:sz="0" w:space="0" w:color="auto"/>
        <w:right w:val="none" w:sz="0" w:space="0" w:color="auto"/>
      </w:divBdr>
    </w:div>
    <w:div w:id="115759884">
      <w:bodyDiv w:val="1"/>
      <w:marLeft w:val="0"/>
      <w:marRight w:val="0"/>
      <w:marTop w:val="0"/>
      <w:marBottom w:val="0"/>
      <w:divBdr>
        <w:top w:val="none" w:sz="0" w:space="0" w:color="auto"/>
        <w:left w:val="none" w:sz="0" w:space="0" w:color="auto"/>
        <w:bottom w:val="none" w:sz="0" w:space="0" w:color="auto"/>
        <w:right w:val="none" w:sz="0" w:space="0" w:color="auto"/>
      </w:divBdr>
    </w:div>
    <w:div w:id="203248459">
      <w:bodyDiv w:val="1"/>
      <w:marLeft w:val="0"/>
      <w:marRight w:val="0"/>
      <w:marTop w:val="0"/>
      <w:marBottom w:val="0"/>
      <w:divBdr>
        <w:top w:val="none" w:sz="0" w:space="0" w:color="auto"/>
        <w:left w:val="none" w:sz="0" w:space="0" w:color="auto"/>
        <w:bottom w:val="none" w:sz="0" w:space="0" w:color="auto"/>
        <w:right w:val="none" w:sz="0" w:space="0" w:color="auto"/>
      </w:divBdr>
    </w:div>
    <w:div w:id="245891175">
      <w:bodyDiv w:val="1"/>
      <w:marLeft w:val="0"/>
      <w:marRight w:val="0"/>
      <w:marTop w:val="0"/>
      <w:marBottom w:val="0"/>
      <w:divBdr>
        <w:top w:val="none" w:sz="0" w:space="0" w:color="auto"/>
        <w:left w:val="none" w:sz="0" w:space="0" w:color="auto"/>
        <w:bottom w:val="none" w:sz="0" w:space="0" w:color="auto"/>
        <w:right w:val="none" w:sz="0" w:space="0" w:color="auto"/>
      </w:divBdr>
    </w:div>
    <w:div w:id="292713691">
      <w:bodyDiv w:val="1"/>
      <w:marLeft w:val="0"/>
      <w:marRight w:val="0"/>
      <w:marTop w:val="0"/>
      <w:marBottom w:val="0"/>
      <w:divBdr>
        <w:top w:val="none" w:sz="0" w:space="0" w:color="auto"/>
        <w:left w:val="none" w:sz="0" w:space="0" w:color="auto"/>
        <w:bottom w:val="none" w:sz="0" w:space="0" w:color="auto"/>
        <w:right w:val="none" w:sz="0" w:space="0" w:color="auto"/>
      </w:divBdr>
    </w:div>
    <w:div w:id="301538848">
      <w:bodyDiv w:val="1"/>
      <w:marLeft w:val="0"/>
      <w:marRight w:val="0"/>
      <w:marTop w:val="0"/>
      <w:marBottom w:val="0"/>
      <w:divBdr>
        <w:top w:val="none" w:sz="0" w:space="0" w:color="auto"/>
        <w:left w:val="none" w:sz="0" w:space="0" w:color="auto"/>
        <w:bottom w:val="none" w:sz="0" w:space="0" w:color="auto"/>
        <w:right w:val="none" w:sz="0" w:space="0" w:color="auto"/>
      </w:divBdr>
    </w:div>
    <w:div w:id="355080881">
      <w:bodyDiv w:val="1"/>
      <w:marLeft w:val="0"/>
      <w:marRight w:val="0"/>
      <w:marTop w:val="0"/>
      <w:marBottom w:val="0"/>
      <w:divBdr>
        <w:top w:val="none" w:sz="0" w:space="0" w:color="auto"/>
        <w:left w:val="none" w:sz="0" w:space="0" w:color="auto"/>
        <w:bottom w:val="none" w:sz="0" w:space="0" w:color="auto"/>
        <w:right w:val="none" w:sz="0" w:space="0" w:color="auto"/>
      </w:divBdr>
    </w:div>
    <w:div w:id="378094920">
      <w:bodyDiv w:val="1"/>
      <w:marLeft w:val="0"/>
      <w:marRight w:val="0"/>
      <w:marTop w:val="0"/>
      <w:marBottom w:val="0"/>
      <w:divBdr>
        <w:top w:val="none" w:sz="0" w:space="0" w:color="auto"/>
        <w:left w:val="none" w:sz="0" w:space="0" w:color="auto"/>
        <w:bottom w:val="none" w:sz="0" w:space="0" w:color="auto"/>
        <w:right w:val="none" w:sz="0" w:space="0" w:color="auto"/>
      </w:divBdr>
    </w:div>
    <w:div w:id="447354860">
      <w:bodyDiv w:val="1"/>
      <w:marLeft w:val="0"/>
      <w:marRight w:val="0"/>
      <w:marTop w:val="0"/>
      <w:marBottom w:val="0"/>
      <w:divBdr>
        <w:top w:val="none" w:sz="0" w:space="0" w:color="auto"/>
        <w:left w:val="none" w:sz="0" w:space="0" w:color="auto"/>
        <w:bottom w:val="none" w:sz="0" w:space="0" w:color="auto"/>
        <w:right w:val="none" w:sz="0" w:space="0" w:color="auto"/>
      </w:divBdr>
    </w:div>
    <w:div w:id="461309411">
      <w:bodyDiv w:val="1"/>
      <w:marLeft w:val="0"/>
      <w:marRight w:val="0"/>
      <w:marTop w:val="0"/>
      <w:marBottom w:val="0"/>
      <w:divBdr>
        <w:top w:val="none" w:sz="0" w:space="0" w:color="auto"/>
        <w:left w:val="none" w:sz="0" w:space="0" w:color="auto"/>
        <w:bottom w:val="none" w:sz="0" w:space="0" w:color="auto"/>
        <w:right w:val="none" w:sz="0" w:space="0" w:color="auto"/>
      </w:divBdr>
    </w:div>
    <w:div w:id="469707203">
      <w:bodyDiv w:val="1"/>
      <w:marLeft w:val="0"/>
      <w:marRight w:val="0"/>
      <w:marTop w:val="0"/>
      <w:marBottom w:val="0"/>
      <w:divBdr>
        <w:top w:val="none" w:sz="0" w:space="0" w:color="auto"/>
        <w:left w:val="none" w:sz="0" w:space="0" w:color="auto"/>
        <w:bottom w:val="none" w:sz="0" w:space="0" w:color="auto"/>
        <w:right w:val="none" w:sz="0" w:space="0" w:color="auto"/>
      </w:divBdr>
    </w:div>
    <w:div w:id="494806256">
      <w:bodyDiv w:val="1"/>
      <w:marLeft w:val="0"/>
      <w:marRight w:val="0"/>
      <w:marTop w:val="0"/>
      <w:marBottom w:val="0"/>
      <w:divBdr>
        <w:top w:val="none" w:sz="0" w:space="0" w:color="auto"/>
        <w:left w:val="none" w:sz="0" w:space="0" w:color="auto"/>
        <w:bottom w:val="none" w:sz="0" w:space="0" w:color="auto"/>
        <w:right w:val="none" w:sz="0" w:space="0" w:color="auto"/>
      </w:divBdr>
    </w:div>
    <w:div w:id="534466210">
      <w:bodyDiv w:val="1"/>
      <w:marLeft w:val="0"/>
      <w:marRight w:val="0"/>
      <w:marTop w:val="0"/>
      <w:marBottom w:val="0"/>
      <w:divBdr>
        <w:top w:val="none" w:sz="0" w:space="0" w:color="auto"/>
        <w:left w:val="none" w:sz="0" w:space="0" w:color="auto"/>
        <w:bottom w:val="none" w:sz="0" w:space="0" w:color="auto"/>
        <w:right w:val="none" w:sz="0" w:space="0" w:color="auto"/>
      </w:divBdr>
    </w:div>
    <w:div w:id="558828453">
      <w:bodyDiv w:val="1"/>
      <w:marLeft w:val="0"/>
      <w:marRight w:val="0"/>
      <w:marTop w:val="0"/>
      <w:marBottom w:val="0"/>
      <w:divBdr>
        <w:top w:val="none" w:sz="0" w:space="0" w:color="auto"/>
        <w:left w:val="none" w:sz="0" w:space="0" w:color="auto"/>
        <w:bottom w:val="none" w:sz="0" w:space="0" w:color="auto"/>
        <w:right w:val="none" w:sz="0" w:space="0" w:color="auto"/>
      </w:divBdr>
      <w:divsChild>
        <w:div w:id="2104110502">
          <w:marLeft w:val="0"/>
          <w:marRight w:val="0"/>
          <w:marTop w:val="0"/>
          <w:marBottom w:val="0"/>
          <w:divBdr>
            <w:top w:val="none" w:sz="0" w:space="0" w:color="auto"/>
            <w:left w:val="none" w:sz="0" w:space="0" w:color="auto"/>
            <w:bottom w:val="none" w:sz="0" w:space="0" w:color="auto"/>
            <w:right w:val="none" w:sz="0" w:space="0" w:color="auto"/>
          </w:divBdr>
        </w:div>
        <w:div w:id="1427965709">
          <w:marLeft w:val="0"/>
          <w:marRight w:val="0"/>
          <w:marTop w:val="0"/>
          <w:marBottom w:val="0"/>
          <w:divBdr>
            <w:top w:val="none" w:sz="0" w:space="0" w:color="auto"/>
            <w:left w:val="none" w:sz="0" w:space="0" w:color="auto"/>
            <w:bottom w:val="none" w:sz="0" w:space="0" w:color="auto"/>
            <w:right w:val="none" w:sz="0" w:space="0" w:color="auto"/>
          </w:divBdr>
        </w:div>
        <w:div w:id="93408224">
          <w:marLeft w:val="0"/>
          <w:marRight w:val="0"/>
          <w:marTop w:val="0"/>
          <w:marBottom w:val="0"/>
          <w:divBdr>
            <w:top w:val="none" w:sz="0" w:space="0" w:color="auto"/>
            <w:left w:val="none" w:sz="0" w:space="0" w:color="auto"/>
            <w:bottom w:val="none" w:sz="0" w:space="0" w:color="auto"/>
            <w:right w:val="none" w:sz="0" w:space="0" w:color="auto"/>
          </w:divBdr>
        </w:div>
        <w:div w:id="2066441341">
          <w:marLeft w:val="0"/>
          <w:marRight w:val="0"/>
          <w:marTop w:val="0"/>
          <w:marBottom w:val="0"/>
          <w:divBdr>
            <w:top w:val="none" w:sz="0" w:space="0" w:color="auto"/>
            <w:left w:val="none" w:sz="0" w:space="0" w:color="auto"/>
            <w:bottom w:val="none" w:sz="0" w:space="0" w:color="auto"/>
            <w:right w:val="none" w:sz="0" w:space="0" w:color="auto"/>
          </w:divBdr>
        </w:div>
        <w:div w:id="1044018577">
          <w:marLeft w:val="0"/>
          <w:marRight w:val="0"/>
          <w:marTop w:val="0"/>
          <w:marBottom w:val="0"/>
          <w:divBdr>
            <w:top w:val="none" w:sz="0" w:space="0" w:color="auto"/>
            <w:left w:val="none" w:sz="0" w:space="0" w:color="auto"/>
            <w:bottom w:val="none" w:sz="0" w:space="0" w:color="auto"/>
            <w:right w:val="none" w:sz="0" w:space="0" w:color="auto"/>
          </w:divBdr>
        </w:div>
        <w:div w:id="1765035292">
          <w:marLeft w:val="0"/>
          <w:marRight w:val="0"/>
          <w:marTop w:val="0"/>
          <w:marBottom w:val="0"/>
          <w:divBdr>
            <w:top w:val="none" w:sz="0" w:space="0" w:color="auto"/>
            <w:left w:val="none" w:sz="0" w:space="0" w:color="auto"/>
            <w:bottom w:val="none" w:sz="0" w:space="0" w:color="auto"/>
            <w:right w:val="none" w:sz="0" w:space="0" w:color="auto"/>
          </w:divBdr>
        </w:div>
        <w:div w:id="1453748858">
          <w:marLeft w:val="0"/>
          <w:marRight w:val="0"/>
          <w:marTop w:val="0"/>
          <w:marBottom w:val="0"/>
          <w:divBdr>
            <w:top w:val="none" w:sz="0" w:space="0" w:color="auto"/>
            <w:left w:val="none" w:sz="0" w:space="0" w:color="auto"/>
            <w:bottom w:val="none" w:sz="0" w:space="0" w:color="auto"/>
            <w:right w:val="none" w:sz="0" w:space="0" w:color="auto"/>
          </w:divBdr>
        </w:div>
        <w:div w:id="1367293474">
          <w:marLeft w:val="0"/>
          <w:marRight w:val="0"/>
          <w:marTop w:val="0"/>
          <w:marBottom w:val="0"/>
          <w:divBdr>
            <w:top w:val="none" w:sz="0" w:space="0" w:color="auto"/>
            <w:left w:val="none" w:sz="0" w:space="0" w:color="auto"/>
            <w:bottom w:val="none" w:sz="0" w:space="0" w:color="auto"/>
            <w:right w:val="none" w:sz="0" w:space="0" w:color="auto"/>
          </w:divBdr>
        </w:div>
        <w:div w:id="654337054">
          <w:marLeft w:val="0"/>
          <w:marRight w:val="0"/>
          <w:marTop w:val="0"/>
          <w:marBottom w:val="0"/>
          <w:divBdr>
            <w:top w:val="none" w:sz="0" w:space="0" w:color="auto"/>
            <w:left w:val="none" w:sz="0" w:space="0" w:color="auto"/>
            <w:bottom w:val="none" w:sz="0" w:space="0" w:color="auto"/>
            <w:right w:val="none" w:sz="0" w:space="0" w:color="auto"/>
          </w:divBdr>
        </w:div>
        <w:div w:id="50471534">
          <w:marLeft w:val="0"/>
          <w:marRight w:val="0"/>
          <w:marTop w:val="0"/>
          <w:marBottom w:val="0"/>
          <w:divBdr>
            <w:top w:val="none" w:sz="0" w:space="0" w:color="auto"/>
            <w:left w:val="none" w:sz="0" w:space="0" w:color="auto"/>
            <w:bottom w:val="none" w:sz="0" w:space="0" w:color="auto"/>
            <w:right w:val="none" w:sz="0" w:space="0" w:color="auto"/>
          </w:divBdr>
        </w:div>
        <w:div w:id="1923681628">
          <w:marLeft w:val="0"/>
          <w:marRight w:val="0"/>
          <w:marTop w:val="0"/>
          <w:marBottom w:val="0"/>
          <w:divBdr>
            <w:top w:val="none" w:sz="0" w:space="0" w:color="auto"/>
            <w:left w:val="none" w:sz="0" w:space="0" w:color="auto"/>
            <w:bottom w:val="none" w:sz="0" w:space="0" w:color="auto"/>
            <w:right w:val="none" w:sz="0" w:space="0" w:color="auto"/>
          </w:divBdr>
        </w:div>
        <w:div w:id="222329363">
          <w:marLeft w:val="0"/>
          <w:marRight w:val="0"/>
          <w:marTop w:val="0"/>
          <w:marBottom w:val="0"/>
          <w:divBdr>
            <w:top w:val="none" w:sz="0" w:space="0" w:color="auto"/>
            <w:left w:val="none" w:sz="0" w:space="0" w:color="auto"/>
            <w:bottom w:val="none" w:sz="0" w:space="0" w:color="auto"/>
            <w:right w:val="none" w:sz="0" w:space="0" w:color="auto"/>
          </w:divBdr>
        </w:div>
        <w:div w:id="1499689497">
          <w:marLeft w:val="0"/>
          <w:marRight w:val="0"/>
          <w:marTop w:val="0"/>
          <w:marBottom w:val="0"/>
          <w:divBdr>
            <w:top w:val="none" w:sz="0" w:space="0" w:color="auto"/>
            <w:left w:val="none" w:sz="0" w:space="0" w:color="auto"/>
            <w:bottom w:val="none" w:sz="0" w:space="0" w:color="auto"/>
            <w:right w:val="none" w:sz="0" w:space="0" w:color="auto"/>
          </w:divBdr>
        </w:div>
        <w:div w:id="1177235690">
          <w:marLeft w:val="0"/>
          <w:marRight w:val="0"/>
          <w:marTop w:val="0"/>
          <w:marBottom w:val="0"/>
          <w:divBdr>
            <w:top w:val="none" w:sz="0" w:space="0" w:color="auto"/>
            <w:left w:val="none" w:sz="0" w:space="0" w:color="auto"/>
            <w:bottom w:val="none" w:sz="0" w:space="0" w:color="auto"/>
            <w:right w:val="none" w:sz="0" w:space="0" w:color="auto"/>
          </w:divBdr>
        </w:div>
        <w:div w:id="666321548">
          <w:marLeft w:val="0"/>
          <w:marRight w:val="0"/>
          <w:marTop w:val="0"/>
          <w:marBottom w:val="0"/>
          <w:divBdr>
            <w:top w:val="none" w:sz="0" w:space="0" w:color="auto"/>
            <w:left w:val="none" w:sz="0" w:space="0" w:color="auto"/>
            <w:bottom w:val="none" w:sz="0" w:space="0" w:color="auto"/>
            <w:right w:val="none" w:sz="0" w:space="0" w:color="auto"/>
          </w:divBdr>
        </w:div>
        <w:div w:id="39911542">
          <w:marLeft w:val="0"/>
          <w:marRight w:val="0"/>
          <w:marTop w:val="0"/>
          <w:marBottom w:val="0"/>
          <w:divBdr>
            <w:top w:val="none" w:sz="0" w:space="0" w:color="auto"/>
            <w:left w:val="none" w:sz="0" w:space="0" w:color="auto"/>
            <w:bottom w:val="none" w:sz="0" w:space="0" w:color="auto"/>
            <w:right w:val="none" w:sz="0" w:space="0" w:color="auto"/>
          </w:divBdr>
        </w:div>
        <w:div w:id="1110276095">
          <w:marLeft w:val="0"/>
          <w:marRight w:val="0"/>
          <w:marTop w:val="0"/>
          <w:marBottom w:val="0"/>
          <w:divBdr>
            <w:top w:val="none" w:sz="0" w:space="0" w:color="auto"/>
            <w:left w:val="none" w:sz="0" w:space="0" w:color="auto"/>
            <w:bottom w:val="none" w:sz="0" w:space="0" w:color="auto"/>
            <w:right w:val="none" w:sz="0" w:space="0" w:color="auto"/>
          </w:divBdr>
        </w:div>
        <w:div w:id="601454669">
          <w:marLeft w:val="0"/>
          <w:marRight w:val="0"/>
          <w:marTop w:val="0"/>
          <w:marBottom w:val="0"/>
          <w:divBdr>
            <w:top w:val="none" w:sz="0" w:space="0" w:color="auto"/>
            <w:left w:val="none" w:sz="0" w:space="0" w:color="auto"/>
            <w:bottom w:val="none" w:sz="0" w:space="0" w:color="auto"/>
            <w:right w:val="none" w:sz="0" w:space="0" w:color="auto"/>
          </w:divBdr>
        </w:div>
        <w:div w:id="1061175390">
          <w:marLeft w:val="0"/>
          <w:marRight w:val="0"/>
          <w:marTop w:val="0"/>
          <w:marBottom w:val="0"/>
          <w:divBdr>
            <w:top w:val="none" w:sz="0" w:space="0" w:color="auto"/>
            <w:left w:val="none" w:sz="0" w:space="0" w:color="auto"/>
            <w:bottom w:val="none" w:sz="0" w:space="0" w:color="auto"/>
            <w:right w:val="none" w:sz="0" w:space="0" w:color="auto"/>
          </w:divBdr>
        </w:div>
        <w:div w:id="1888492174">
          <w:marLeft w:val="0"/>
          <w:marRight w:val="0"/>
          <w:marTop w:val="0"/>
          <w:marBottom w:val="0"/>
          <w:divBdr>
            <w:top w:val="none" w:sz="0" w:space="0" w:color="auto"/>
            <w:left w:val="none" w:sz="0" w:space="0" w:color="auto"/>
            <w:bottom w:val="none" w:sz="0" w:space="0" w:color="auto"/>
            <w:right w:val="none" w:sz="0" w:space="0" w:color="auto"/>
          </w:divBdr>
        </w:div>
        <w:div w:id="1363289568">
          <w:marLeft w:val="0"/>
          <w:marRight w:val="0"/>
          <w:marTop w:val="0"/>
          <w:marBottom w:val="0"/>
          <w:divBdr>
            <w:top w:val="none" w:sz="0" w:space="0" w:color="auto"/>
            <w:left w:val="none" w:sz="0" w:space="0" w:color="auto"/>
            <w:bottom w:val="none" w:sz="0" w:space="0" w:color="auto"/>
            <w:right w:val="none" w:sz="0" w:space="0" w:color="auto"/>
          </w:divBdr>
        </w:div>
        <w:div w:id="652102739">
          <w:marLeft w:val="0"/>
          <w:marRight w:val="0"/>
          <w:marTop w:val="0"/>
          <w:marBottom w:val="0"/>
          <w:divBdr>
            <w:top w:val="none" w:sz="0" w:space="0" w:color="auto"/>
            <w:left w:val="none" w:sz="0" w:space="0" w:color="auto"/>
            <w:bottom w:val="none" w:sz="0" w:space="0" w:color="auto"/>
            <w:right w:val="none" w:sz="0" w:space="0" w:color="auto"/>
          </w:divBdr>
        </w:div>
        <w:div w:id="982269326">
          <w:marLeft w:val="0"/>
          <w:marRight w:val="0"/>
          <w:marTop w:val="0"/>
          <w:marBottom w:val="0"/>
          <w:divBdr>
            <w:top w:val="none" w:sz="0" w:space="0" w:color="auto"/>
            <w:left w:val="none" w:sz="0" w:space="0" w:color="auto"/>
            <w:bottom w:val="none" w:sz="0" w:space="0" w:color="auto"/>
            <w:right w:val="none" w:sz="0" w:space="0" w:color="auto"/>
          </w:divBdr>
        </w:div>
        <w:div w:id="362678295">
          <w:marLeft w:val="0"/>
          <w:marRight w:val="0"/>
          <w:marTop w:val="0"/>
          <w:marBottom w:val="0"/>
          <w:divBdr>
            <w:top w:val="none" w:sz="0" w:space="0" w:color="auto"/>
            <w:left w:val="none" w:sz="0" w:space="0" w:color="auto"/>
            <w:bottom w:val="none" w:sz="0" w:space="0" w:color="auto"/>
            <w:right w:val="none" w:sz="0" w:space="0" w:color="auto"/>
          </w:divBdr>
        </w:div>
        <w:div w:id="1851484111">
          <w:marLeft w:val="0"/>
          <w:marRight w:val="0"/>
          <w:marTop w:val="0"/>
          <w:marBottom w:val="0"/>
          <w:divBdr>
            <w:top w:val="none" w:sz="0" w:space="0" w:color="auto"/>
            <w:left w:val="none" w:sz="0" w:space="0" w:color="auto"/>
            <w:bottom w:val="none" w:sz="0" w:space="0" w:color="auto"/>
            <w:right w:val="none" w:sz="0" w:space="0" w:color="auto"/>
          </w:divBdr>
        </w:div>
        <w:div w:id="161942919">
          <w:marLeft w:val="0"/>
          <w:marRight w:val="0"/>
          <w:marTop w:val="0"/>
          <w:marBottom w:val="0"/>
          <w:divBdr>
            <w:top w:val="none" w:sz="0" w:space="0" w:color="auto"/>
            <w:left w:val="none" w:sz="0" w:space="0" w:color="auto"/>
            <w:bottom w:val="none" w:sz="0" w:space="0" w:color="auto"/>
            <w:right w:val="none" w:sz="0" w:space="0" w:color="auto"/>
          </w:divBdr>
        </w:div>
        <w:div w:id="123817677">
          <w:marLeft w:val="0"/>
          <w:marRight w:val="0"/>
          <w:marTop w:val="0"/>
          <w:marBottom w:val="0"/>
          <w:divBdr>
            <w:top w:val="none" w:sz="0" w:space="0" w:color="auto"/>
            <w:left w:val="none" w:sz="0" w:space="0" w:color="auto"/>
            <w:bottom w:val="none" w:sz="0" w:space="0" w:color="auto"/>
            <w:right w:val="none" w:sz="0" w:space="0" w:color="auto"/>
          </w:divBdr>
        </w:div>
      </w:divsChild>
    </w:div>
    <w:div w:id="611934983">
      <w:bodyDiv w:val="1"/>
      <w:marLeft w:val="0"/>
      <w:marRight w:val="0"/>
      <w:marTop w:val="0"/>
      <w:marBottom w:val="0"/>
      <w:divBdr>
        <w:top w:val="none" w:sz="0" w:space="0" w:color="auto"/>
        <w:left w:val="none" w:sz="0" w:space="0" w:color="auto"/>
        <w:bottom w:val="none" w:sz="0" w:space="0" w:color="auto"/>
        <w:right w:val="none" w:sz="0" w:space="0" w:color="auto"/>
      </w:divBdr>
    </w:div>
    <w:div w:id="657000342">
      <w:bodyDiv w:val="1"/>
      <w:marLeft w:val="0"/>
      <w:marRight w:val="0"/>
      <w:marTop w:val="0"/>
      <w:marBottom w:val="0"/>
      <w:divBdr>
        <w:top w:val="none" w:sz="0" w:space="0" w:color="auto"/>
        <w:left w:val="none" w:sz="0" w:space="0" w:color="auto"/>
        <w:bottom w:val="none" w:sz="0" w:space="0" w:color="auto"/>
        <w:right w:val="none" w:sz="0" w:space="0" w:color="auto"/>
      </w:divBdr>
    </w:div>
    <w:div w:id="665936297">
      <w:bodyDiv w:val="1"/>
      <w:marLeft w:val="0"/>
      <w:marRight w:val="0"/>
      <w:marTop w:val="0"/>
      <w:marBottom w:val="0"/>
      <w:divBdr>
        <w:top w:val="none" w:sz="0" w:space="0" w:color="auto"/>
        <w:left w:val="none" w:sz="0" w:space="0" w:color="auto"/>
        <w:bottom w:val="none" w:sz="0" w:space="0" w:color="auto"/>
        <w:right w:val="none" w:sz="0" w:space="0" w:color="auto"/>
      </w:divBdr>
    </w:div>
    <w:div w:id="687558849">
      <w:bodyDiv w:val="1"/>
      <w:marLeft w:val="0"/>
      <w:marRight w:val="0"/>
      <w:marTop w:val="0"/>
      <w:marBottom w:val="0"/>
      <w:divBdr>
        <w:top w:val="none" w:sz="0" w:space="0" w:color="auto"/>
        <w:left w:val="none" w:sz="0" w:space="0" w:color="auto"/>
        <w:bottom w:val="none" w:sz="0" w:space="0" w:color="auto"/>
        <w:right w:val="none" w:sz="0" w:space="0" w:color="auto"/>
      </w:divBdr>
    </w:div>
    <w:div w:id="732698330">
      <w:bodyDiv w:val="1"/>
      <w:marLeft w:val="0"/>
      <w:marRight w:val="0"/>
      <w:marTop w:val="0"/>
      <w:marBottom w:val="0"/>
      <w:divBdr>
        <w:top w:val="none" w:sz="0" w:space="0" w:color="auto"/>
        <w:left w:val="none" w:sz="0" w:space="0" w:color="auto"/>
        <w:bottom w:val="none" w:sz="0" w:space="0" w:color="auto"/>
        <w:right w:val="none" w:sz="0" w:space="0" w:color="auto"/>
      </w:divBdr>
    </w:div>
    <w:div w:id="733508358">
      <w:bodyDiv w:val="1"/>
      <w:marLeft w:val="0"/>
      <w:marRight w:val="0"/>
      <w:marTop w:val="0"/>
      <w:marBottom w:val="0"/>
      <w:divBdr>
        <w:top w:val="none" w:sz="0" w:space="0" w:color="auto"/>
        <w:left w:val="none" w:sz="0" w:space="0" w:color="auto"/>
        <w:bottom w:val="none" w:sz="0" w:space="0" w:color="auto"/>
        <w:right w:val="none" w:sz="0" w:space="0" w:color="auto"/>
      </w:divBdr>
    </w:div>
    <w:div w:id="785151194">
      <w:bodyDiv w:val="1"/>
      <w:marLeft w:val="0"/>
      <w:marRight w:val="0"/>
      <w:marTop w:val="0"/>
      <w:marBottom w:val="0"/>
      <w:divBdr>
        <w:top w:val="none" w:sz="0" w:space="0" w:color="auto"/>
        <w:left w:val="none" w:sz="0" w:space="0" w:color="auto"/>
        <w:bottom w:val="none" w:sz="0" w:space="0" w:color="auto"/>
        <w:right w:val="none" w:sz="0" w:space="0" w:color="auto"/>
      </w:divBdr>
    </w:div>
    <w:div w:id="835999138">
      <w:bodyDiv w:val="1"/>
      <w:marLeft w:val="0"/>
      <w:marRight w:val="0"/>
      <w:marTop w:val="0"/>
      <w:marBottom w:val="0"/>
      <w:divBdr>
        <w:top w:val="none" w:sz="0" w:space="0" w:color="auto"/>
        <w:left w:val="none" w:sz="0" w:space="0" w:color="auto"/>
        <w:bottom w:val="none" w:sz="0" w:space="0" w:color="auto"/>
        <w:right w:val="none" w:sz="0" w:space="0" w:color="auto"/>
      </w:divBdr>
    </w:div>
    <w:div w:id="867374585">
      <w:bodyDiv w:val="1"/>
      <w:marLeft w:val="0"/>
      <w:marRight w:val="0"/>
      <w:marTop w:val="0"/>
      <w:marBottom w:val="0"/>
      <w:divBdr>
        <w:top w:val="none" w:sz="0" w:space="0" w:color="auto"/>
        <w:left w:val="none" w:sz="0" w:space="0" w:color="auto"/>
        <w:bottom w:val="none" w:sz="0" w:space="0" w:color="auto"/>
        <w:right w:val="none" w:sz="0" w:space="0" w:color="auto"/>
      </w:divBdr>
    </w:div>
    <w:div w:id="868447049">
      <w:bodyDiv w:val="1"/>
      <w:marLeft w:val="0"/>
      <w:marRight w:val="0"/>
      <w:marTop w:val="0"/>
      <w:marBottom w:val="0"/>
      <w:divBdr>
        <w:top w:val="none" w:sz="0" w:space="0" w:color="auto"/>
        <w:left w:val="none" w:sz="0" w:space="0" w:color="auto"/>
        <w:bottom w:val="none" w:sz="0" w:space="0" w:color="auto"/>
        <w:right w:val="none" w:sz="0" w:space="0" w:color="auto"/>
      </w:divBdr>
    </w:div>
    <w:div w:id="940843064">
      <w:bodyDiv w:val="1"/>
      <w:marLeft w:val="0"/>
      <w:marRight w:val="0"/>
      <w:marTop w:val="0"/>
      <w:marBottom w:val="0"/>
      <w:divBdr>
        <w:top w:val="none" w:sz="0" w:space="0" w:color="auto"/>
        <w:left w:val="none" w:sz="0" w:space="0" w:color="auto"/>
        <w:bottom w:val="none" w:sz="0" w:space="0" w:color="auto"/>
        <w:right w:val="none" w:sz="0" w:space="0" w:color="auto"/>
      </w:divBdr>
    </w:div>
    <w:div w:id="967204378">
      <w:bodyDiv w:val="1"/>
      <w:marLeft w:val="0"/>
      <w:marRight w:val="0"/>
      <w:marTop w:val="0"/>
      <w:marBottom w:val="0"/>
      <w:divBdr>
        <w:top w:val="none" w:sz="0" w:space="0" w:color="auto"/>
        <w:left w:val="none" w:sz="0" w:space="0" w:color="auto"/>
        <w:bottom w:val="none" w:sz="0" w:space="0" w:color="auto"/>
        <w:right w:val="none" w:sz="0" w:space="0" w:color="auto"/>
      </w:divBdr>
    </w:div>
    <w:div w:id="983965668">
      <w:bodyDiv w:val="1"/>
      <w:marLeft w:val="0"/>
      <w:marRight w:val="0"/>
      <w:marTop w:val="0"/>
      <w:marBottom w:val="0"/>
      <w:divBdr>
        <w:top w:val="none" w:sz="0" w:space="0" w:color="auto"/>
        <w:left w:val="none" w:sz="0" w:space="0" w:color="auto"/>
        <w:bottom w:val="none" w:sz="0" w:space="0" w:color="auto"/>
        <w:right w:val="none" w:sz="0" w:space="0" w:color="auto"/>
      </w:divBdr>
    </w:div>
    <w:div w:id="996617472">
      <w:bodyDiv w:val="1"/>
      <w:marLeft w:val="0"/>
      <w:marRight w:val="0"/>
      <w:marTop w:val="0"/>
      <w:marBottom w:val="0"/>
      <w:divBdr>
        <w:top w:val="none" w:sz="0" w:space="0" w:color="auto"/>
        <w:left w:val="none" w:sz="0" w:space="0" w:color="auto"/>
        <w:bottom w:val="none" w:sz="0" w:space="0" w:color="auto"/>
        <w:right w:val="none" w:sz="0" w:space="0" w:color="auto"/>
      </w:divBdr>
    </w:div>
    <w:div w:id="1009991174">
      <w:bodyDiv w:val="1"/>
      <w:marLeft w:val="0"/>
      <w:marRight w:val="0"/>
      <w:marTop w:val="0"/>
      <w:marBottom w:val="0"/>
      <w:divBdr>
        <w:top w:val="none" w:sz="0" w:space="0" w:color="auto"/>
        <w:left w:val="none" w:sz="0" w:space="0" w:color="auto"/>
        <w:bottom w:val="none" w:sz="0" w:space="0" w:color="auto"/>
        <w:right w:val="none" w:sz="0" w:space="0" w:color="auto"/>
      </w:divBdr>
    </w:div>
    <w:div w:id="1018434409">
      <w:bodyDiv w:val="1"/>
      <w:marLeft w:val="0"/>
      <w:marRight w:val="0"/>
      <w:marTop w:val="0"/>
      <w:marBottom w:val="0"/>
      <w:divBdr>
        <w:top w:val="none" w:sz="0" w:space="0" w:color="auto"/>
        <w:left w:val="none" w:sz="0" w:space="0" w:color="auto"/>
        <w:bottom w:val="none" w:sz="0" w:space="0" w:color="auto"/>
        <w:right w:val="none" w:sz="0" w:space="0" w:color="auto"/>
      </w:divBdr>
    </w:div>
    <w:div w:id="1020739289">
      <w:bodyDiv w:val="1"/>
      <w:marLeft w:val="0"/>
      <w:marRight w:val="0"/>
      <w:marTop w:val="0"/>
      <w:marBottom w:val="0"/>
      <w:divBdr>
        <w:top w:val="none" w:sz="0" w:space="0" w:color="auto"/>
        <w:left w:val="none" w:sz="0" w:space="0" w:color="auto"/>
        <w:bottom w:val="none" w:sz="0" w:space="0" w:color="auto"/>
        <w:right w:val="none" w:sz="0" w:space="0" w:color="auto"/>
      </w:divBdr>
    </w:div>
    <w:div w:id="1027677721">
      <w:bodyDiv w:val="1"/>
      <w:marLeft w:val="0"/>
      <w:marRight w:val="0"/>
      <w:marTop w:val="0"/>
      <w:marBottom w:val="0"/>
      <w:divBdr>
        <w:top w:val="none" w:sz="0" w:space="0" w:color="auto"/>
        <w:left w:val="none" w:sz="0" w:space="0" w:color="auto"/>
        <w:bottom w:val="none" w:sz="0" w:space="0" w:color="auto"/>
        <w:right w:val="none" w:sz="0" w:space="0" w:color="auto"/>
      </w:divBdr>
    </w:div>
    <w:div w:id="1035428390">
      <w:bodyDiv w:val="1"/>
      <w:marLeft w:val="0"/>
      <w:marRight w:val="0"/>
      <w:marTop w:val="0"/>
      <w:marBottom w:val="0"/>
      <w:divBdr>
        <w:top w:val="none" w:sz="0" w:space="0" w:color="auto"/>
        <w:left w:val="none" w:sz="0" w:space="0" w:color="auto"/>
        <w:bottom w:val="none" w:sz="0" w:space="0" w:color="auto"/>
        <w:right w:val="none" w:sz="0" w:space="0" w:color="auto"/>
      </w:divBdr>
    </w:div>
    <w:div w:id="1069035143">
      <w:bodyDiv w:val="1"/>
      <w:marLeft w:val="0"/>
      <w:marRight w:val="0"/>
      <w:marTop w:val="0"/>
      <w:marBottom w:val="0"/>
      <w:divBdr>
        <w:top w:val="none" w:sz="0" w:space="0" w:color="auto"/>
        <w:left w:val="none" w:sz="0" w:space="0" w:color="auto"/>
        <w:bottom w:val="none" w:sz="0" w:space="0" w:color="auto"/>
        <w:right w:val="none" w:sz="0" w:space="0" w:color="auto"/>
      </w:divBdr>
    </w:div>
    <w:div w:id="1104882031">
      <w:bodyDiv w:val="1"/>
      <w:marLeft w:val="0"/>
      <w:marRight w:val="0"/>
      <w:marTop w:val="0"/>
      <w:marBottom w:val="0"/>
      <w:divBdr>
        <w:top w:val="none" w:sz="0" w:space="0" w:color="auto"/>
        <w:left w:val="none" w:sz="0" w:space="0" w:color="auto"/>
        <w:bottom w:val="none" w:sz="0" w:space="0" w:color="auto"/>
        <w:right w:val="none" w:sz="0" w:space="0" w:color="auto"/>
      </w:divBdr>
    </w:div>
    <w:div w:id="1125583746">
      <w:bodyDiv w:val="1"/>
      <w:marLeft w:val="0"/>
      <w:marRight w:val="0"/>
      <w:marTop w:val="0"/>
      <w:marBottom w:val="0"/>
      <w:divBdr>
        <w:top w:val="none" w:sz="0" w:space="0" w:color="auto"/>
        <w:left w:val="none" w:sz="0" w:space="0" w:color="auto"/>
        <w:bottom w:val="none" w:sz="0" w:space="0" w:color="auto"/>
        <w:right w:val="none" w:sz="0" w:space="0" w:color="auto"/>
      </w:divBdr>
    </w:div>
    <w:div w:id="1144856378">
      <w:bodyDiv w:val="1"/>
      <w:marLeft w:val="0"/>
      <w:marRight w:val="0"/>
      <w:marTop w:val="0"/>
      <w:marBottom w:val="0"/>
      <w:divBdr>
        <w:top w:val="none" w:sz="0" w:space="0" w:color="auto"/>
        <w:left w:val="none" w:sz="0" w:space="0" w:color="auto"/>
        <w:bottom w:val="none" w:sz="0" w:space="0" w:color="auto"/>
        <w:right w:val="none" w:sz="0" w:space="0" w:color="auto"/>
      </w:divBdr>
    </w:div>
    <w:div w:id="1305739871">
      <w:bodyDiv w:val="1"/>
      <w:marLeft w:val="0"/>
      <w:marRight w:val="0"/>
      <w:marTop w:val="0"/>
      <w:marBottom w:val="0"/>
      <w:divBdr>
        <w:top w:val="none" w:sz="0" w:space="0" w:color="auto"/>
        <w:left w:val="none" w:sz="0" w:space="0" w:color="auto"/>
        <w:bottom w:val="none" w:sz="0" w:space="0" w:color="auto"/>
        <w:right w:val="none" w:sz="0" w:space="0" w:color="auto"/>
      </w:divBdr>
    </w:div>
    <w:div w:id="1344235935">
      <w:bodyDiv w:val="1"/>
      <w:marLeft w:val="0"/>
      <w:marRight w:val="0"/>
      <w:marTop w:val="0"/>
      <w:marBottom w:val="0"/>
      <w:divBdr>
        <w:top w:val="none" w:sz="0" w:space="0" w:color="auto"/>
        <w:left w:val="none" w:sz="0" w:space="0" w:color="auto"/>
        <w:bottom w:val="none" w:sz="0" w:space="0" w:color="auto"/>
        <w:right w:val="none" w:sz="0" w:space="0" w:color="auto"/>
      </w:divBdr>
    </w:div>
    <w:div w:id="1344479581">
      <w:bodyDiv w:val="1"/>
      <w:marLeft w:val="0"/>
      <w:marRight w:val="0"/>
      <w:marTop w:val="0"/>
      <w:marBottom w:val="0"/>
      <w:divBdr>
        <w:top w:val="none" w:sz="0" w:space="0" w:color="auto"/>
        <w:left w:val="none" w:sz="0" w:space="0" w:color="auto"/>
        <w:bottom w:val="none" w:sz="0" w:space="0" w:color="auto"/>
        <w:right w:val="none" w:sz="0" w:space="0" w:color="auto"/>
      </w:divBdr>
    </w:div>
    <w:div w:id="1363896948">
      <w:bodyDiv w:val="1"/>
      <w:marLeft w:val="0"/>
      <w:marRight w:val="0"/>
      <w:marTop w:val="0"/>
      <w:marBottom w:val="0"/>
      <w:divBdr>
        <w:top w:val="none" w:sz="0" w:space="0" w:color="auto"/>
        <w:left w:val="none" w:sz="0" w:space="0" w:color="auto"/>
        <w:bottom w:val="none" w:sz="0" w:space="0" w:color="auto"/>
        <w:right w:val="none" w:sz="0" w:space="0" w:color="auto"/>
      </w:divBdr>
    </w:div>
    <w:div w:id="1381006218">
      <w:bodyDiv w:val="1"/>
      <w:marLeft w:val="0"/>
      <w:marRight w:val="0"/>
      <w:marTop w:val="0"/>
      <w:marBottom w:val="0"/>
      <w:divBdr>
        <w:top w:val="none" w:sz="0" w:space="0" w:color="auto"/>
        <w:left w:val="none" w:sz="0" w:space="0" w:color="auto"/>
        <w:bottom w:val="none" w:sz="0" w:space="0" w:color="auto"/>
        <w:right w:val="none" w:sz="0" w:space="0" w:color="auto"/>
      </w:divBdr>
    </w:div>
    <w:div w:id="1488285740">
      <w:bodyDiv w:val="1"/>
      <w:marLeft w:val="0"/>
      <w:marRight w:val="0"/>
      <w:marTop w:val="0"/>
      <w:marBottom w:val="0"/>
      <w:divBdr>
        <w:top w:val="none" w:sz="0" w:space="0" w:color="auto"/>
        <w:left w:val="none" w:sz="0" w:space="0" w:color="auto"/>
        <w:bottom w:val="none" w:sz="0" w:space="0" w:color="auto"/>
        <w:right w:val="none" w:sz="0" w:space="0" w:color="auto"/>
      </w:divBdr>
    </w:div>
    <w:div w:id="1511992059">
      <w:bodyDiv w:val="1"/>
      <w:marLeft w:val="0"/>
      <w:marRight w:val="0"/>
      <w:marTop w:val="0"/>
      <w:marBottom w:val="0"/>
      <w:divBdr>
        <w:top w:val="none" w:sz="0" w:space="0" w:color="auto"/>
        <w:left w:val="none" w:sz="0" w:space="0" w:color="auto"/>
        <w:bottom w:val="none" w:sz="0" w:space="0" w:color="auto"/>
        <w:right w:val="none" w:sz="0" w:space="0" w:color="auto"/>
      </w:divBdr>
    </w:div>
    <w:div w:id="1564370260">
      <w:bodyDiv w:val="1"/>
      <w:marLeft w:val="0"/>
      <w:marRight w:val="0"/>
      <w:marTop w:val="0"/>
      <w:marBottom w:val="0"/>
      <w:divBdr>
        <w:top w:val="none" w:sz="0" w:space="0" w:color="auto"/>
        <w:left w:val="none" w:sz="0" w:space="0" w:color="auto"/>
        <w:bottom w:val="none" w:sz="0" w:space="0" w:color="auto"/>
        <w:right w:val="none" w:sz="0" w:space="0" w:color="auto"/>
      </w:divBdr>
    </w:div>
    <w:div w:id="1568303899">
      <w:bodyDiv w:val="1"/>
      <w:marLeft w:val="0"/>
      <w:marRight w:val="0"/>
      <w:marTop w:val="0"/>
      <w:marBottom w:val="0"/>
      <w:divBdr>
        <w:top w:val="none" w:sz="0" w:space="0" w:color="auto"/>
        <w:left w:val="none" w:sz="0" w:space="0" w:color="auto"/>
        <w:bottom w:val="none" w:sz="0" w:space="0" w:color="auto"/>
        <w:right w:val="none" w:sz="0" w:space="0" w:color="auto"/>
      </w:divBdr>
    </w:div>
    <w:div w:id="1571231097">
      <w:bodyDiv w:val="1"/>
      <w:marLeft w:val="0"/>
      <w:marRight w:val="0"/>
      <w:marTop w:val="0"/>
      <w:marBottom w:val="0"/>
      <w:divBdr>
        <w:top w:val="none" w:sz="0" w:space="0" w:color="auto"/>
        <w:left w:val="none" w:sz="0" w:space="0" w:color="auto"/>
        <w:bottom w:val="none" w:sz="0" w:space="0" w:color="auto"/>
        <w:right w:val="none" w:sz="0" w:space="0" w:color="auto"/>
      </w:divBdr>
    </w:div>
    <w:div w:id="1584797934">
      <w:bodyDiv w:val="1"/>
      <w:marLeft w:val="0"/>
      <w:marRight w:val="0"/>
      <w:marTop w:val="0"/>
      <w:marBottom w:val="0"/>
      <w:divBdr>
        <w:top w:val="none" w:sz="0" w:space="0" w:color="auto"/>
        <w:left w:val="none" w:sz="0" w:space="0" w:color="auto"/>
        <w:bottom w:val="none" w:sz="0" w:space="0" w:color="auto"/>
        <w:right w:val="none" w:sz="0" w:space="0" w:color="auto"/>
      </w:divBdr>
    </w:div>
    <w:div w:id="1588609688">
      <w:bodyDiv w:val="1"/>
      <w:marLeft w:val="0"/>
      <w:marRight w:val="0"/>
      <w:marTop w:val="0"/>
      <w:marBottom w:val="0"/>
      <w:divBdr>
        <w:top w:val="none" w:sz="0" w:space="0" w:color="auto"/>
        <w:left w:val="none" w:sz="0" w:space="0" w:color="auto"/>
        <w:bottom w:val="none" w:sz="0" w:space="0" w:color="auto"/>
        <w:right w:val="none" w:sz="0" w:space="0" w:color="auto"/>
      </w:divBdr>
    </w:div>
    <w:div w:id="1602882912">
      <w:bodyDiv w:val="1"/>
      <w:marLeft w:val="0"/>
      <w:marRight w:val="0"/>
      <w:marTop w:val="0"/>
      <w:marBottom w:val="0"/>
      <w:divBdr>
        <w:top w:val="none" w:sz="0" w:space="0" w:color="auto"/>
        <w:left w:val="none" w:sz="0" w:space="0" w:color="auto"/>
        <w:bottom w:val="none" w:sz="0" w:space="0" w:color="auto"/>
        <w:right w:val="none" w:sz="0" w:space="0" w:color="auto"/>
      </w:divBdr>
    </w:div>
    <w:div w:id="1626695869">
      <w:bodyDiv w:val="1"/>
      <w:marLeft w:val="0"/>
      <w:marRight w:val="0"/>
      <w:marTop w:val="0"/>
      <w:marBottom w:val="0"/>
      <w:divBdr>
        <w:top w:val="none" w:sz="0" w:space="0" w:color="auto"/>
        <w:left w:val="none" w:sz="0" w:space="0" w:color="auto"/>
        <w:bottom w:val="none" w:sz="0" w:space="0" w:color="auto"/>
        <w:right w:val="none" w:sz="0" w:space="0" w:color="auto"/>
      </w:divBdr>
    </w:div>
    <w:div w:id="1646739252">
      <w:bodyDiv w:val="1"/>
      <w:marLeft w:val="0"/>
      <w:marRight w:val="0"/>
      <w:marTop w:val="0"/>
      <w:marBottom w:val="0"/>
      <w:divBdr>
        <w:top w:val="none" w:sz="0" w:space="0" w:color="auto"/>
        <w:left w:val="none" w:sz="0" w:space="0" w:color="auto"/>
        <w:bottom w:val="none" w:sz="0" w:space="0" w:color="auto"/>
        <w:right w:val="none" w:sz="0" w:space="0" w:color="auto"/>
      </w:divBdr>
    </w:div>
    <w:div w:id="1695426509">
      <w:bodyDiv w:val="1"/>
      <w:marLeft w:val="0"/>
      <w:marRight w:val="0"/>
      <w:marTop w:val="0"/>
      <w:marBottom w:val="0"/>
      <w:divBdr>
        <w:top w:val="none" w:sz="0" w:space="0" w:color="auto"/>
        <w:left w:val="none" w:sz="0" w:space="0" w:color="auto"/>
        <w:bottom w:val="none" w:sz="0" w:space="0" w:color="auto"/>
        <w:right w:val="none" w:sz="0" w:space="0" w:color="auto"/>
      </w:divBdr>
    </w:div>
    <w:div w:id="1725829296">
      <w:bodyDiv w:val="1"/>
      <w:marLeft w:val="0"/>
      <w:marRight w:val="0"/>
      <w:marTop w:val="0"/>
      <w:marBottom w:val="0"/>
      <w:divBdr>
        <w:top w:val="none" w:sz="0" w:space="0" w:color="auto"/>
        <w:left w:val="none" w:sz="0" w:space="0" w:color="auto"/>
        <w:bottom w:val="none" w:sz="0" w:space="0" w:color="auto"/>
        <w:right w:val="none" w:sz="0" w:space="0" w:color="auto"/>
      </w:divBdr>
      <w:divsChild>
        <w:div w:id="66537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1677256">
      <w:bodyDiv w:val="1"/>
      <w:marLeft w:val="0"/>
      <w:marRight w:val="0"/>
      <w:marTop w:val="0"/>
      <w:marBottom w:val="0"/>
      <w:divBdr>
        <w:top w:val="none" w:sz="0" w:space="0" w:color="auto"/>
        <w:left w:val="none" w:sz="0" w:space="0" w:color="auto"/>
        <w:bottom w:val="none" w:sz="0" w:space="0" w:color="auto"/>
        <w:right w:val="none" w:sz="0" w:space="0" w:color="auto"/>
      </w:divBdr>
    </w:div>
    <w:div w:id="1795904098">
      <w:bodyDiv w:val="1"/>
      <w:marLeft w:val="0"/>
      <w:marRight w:val="0"/>
      <w:marTop w:val="0"/>
      <w:marBottom w:val="0"/>
      <w:divBdr>
        <w:top w:val="none" w:sz="0" w:space="0" w:color="auto"/>
        <w:left w:val="none" w:sz="0" w:space="0" w:color="auto"/>
        <w:bottom w:val="none" w:sz="0" w:space="0" w:color="auto"/>
        <w:right w:val="none" w:sz="0" w:space="0" w:color="auto"/>
      </w:divBdr>
    </w:div>
    <w:div w:id="1811439604">
      <w:bodyDiv w:val="1"/>
      <w:marLeft w:val="0"/>
      <w:marRight w:val="0"/>
      <w:marTop w:val="0"/>
      <w:marBottom w:val="0"/>
      <w:divBdr>
        <w:top w:val="none" w:sz="0" w:space="0" w:color="auto"/>
        <w:left w:val="none" w:sz="0" w:space="0" w:color="auto"/>
        <w:bottom w:val="none" w:sz="0" w:space="0" w:color="auto"/>
        <w:right w:val="none" w:sz="0" w:space="0" w:color="auto"/>
      </w:divBdr>
      <w:divsChild>
        <w:div w:id="1379158748">
          <w:marLeft w:val="0"/>
          <w:marRight w:val="0"/>
          <w:marTop w:val="0"/>
          <w:marBottom w:val="0"/>
          <w:divBdr>
            <w:top w:val="none" w:sz="0" w:space="0" w:color="auto"/>
            <w:left w:val="none" w:sz="0" w:space="0" w:color="auto"/>
            <w:bottom w:val="none" w:sz="0" w:space="0" w:color="auto"/>
            <w:right w:val="none" w:sz="0" w:space="0" w:color="auto"/>
          </w:divBdr>
        </w:div>
      </w:divsChild>
    </w:div>
    <w:div w:id="1832796964">
      <w:bodyDiv w:val="1"/>
      <w:marLeft w:val="0"/>
      <w:marRight w:val="0"/>
      <w:marTop w:val="0"/>
      <w:marBottom w:val="0"/>
      <w:divBdr>
        <w:top w:val="none" w:sz="0" w:space="0" w:color="auto"/>
        <w:left w:val="none" w:sz="0" w:space="0" w:color="auto"/>
        <w:bottom w:val="none" w:sz="0" w:space="0" w:color="auto"/>
        <w:right w:val="none" w:sz="0" w:space="0" w:color="auto"/>
      </w:divBdr>
    </w:div>
    <w:div w:id="1900169436">
      <w:bodyDiv w:val="1"/>
      <w:marLeft w:val="0"/>
      <w:marRight w:val="0"/>
      <w:marTop w:val="0"/>
      <w:marBottom w:val="0"/>
      <w:divBdr>
        <w:top w:val="none" w:sz="0" w:space="0" w:color="auto"/>
        <w:left w:val="none" w:sz="0" w:space="0" w:color="auto"/>
        <w:bottom w:val="none" w:sz="0" w:space="0" w:color="auto"/>
        <w:right w:val="none" w:sz="0" w:space="0" w:color="auto"/>
      </w:divBdr>
    </w:div>
    <w:div w:id="1926720540">
      <w:bodyDiv w:val="1"/>
      <w:marLeft w:val="0"/>
      <w:marRight w:val="0"/>
      <w:marTop w:val="0"/>
      <w:marBottom w:val="0"/>
      <w:divBdr>
        <w:top w:val="none" w:sz="0" w:space="0" w:color="auto"/>
        <w:left w:val="none" w:sz="0" w:space="0" w:color="auto"/>
        <w:bottom w:val="none" w:sz="0" w:space="0" w:color="auto"/>
        <w:right w:val="none" w:sz="0" w:space="0" w:color="auto"/>
      </w:divBdr>
    </w:div>
    <w:div w:id="1947537975">
      <w:bodyDiv w:val="1"/>
      <w:marLeft w:val="0"/>
      <w:marRight w:val="0"/>
      <w:marTop w:val="0"/>
      <w:marBottom w:val="0"/>
      <w:divBdr>
        <w:top w:val="none" w:sz="0" w:space="0" w:color="auto"/>
        <w:left w:val="none" w:sz="0" w:space="0" w:color="auto"/>
        <w:bottom w:val="none" w:sz="0" w:space="0" w:color="auto"/>
        <w:right w:val="none" w:sz="0" w:space="0" w:color="auto"/>
      </w:divBdr>
    </w:div>
    <w:div w:id="1984121510">
      <w:bodyDiv w:val="1"/>
      <w:marLeft w:val="0"/>
      <w:marRight w:val="0"/>
      <w:marTop w:val="0"/>
      <w:marBottom w:val="0"/>
      <w:divBdr>
        <w:top w:val="none" w:sz="0" w:space="0" w:color="auto"/>
        <w:left w:val="none" w:sz="0" w:space="0" w:color="auto"/>
        <w:bottom w:val="none" w:sz="0" w:space="0" w:color="auto"/>
        <w:right w:val="none" w:sz="0" w:space="0" w:color="auto"/>
      </w:divBdr>
    </w:div>
    <w:div w:id="2041083166">
      <w:bodyDiv w:val="1"/>
      <w:marLeft w:val="0"/>
      <w:marRight w:val="0"/>
      <w:marTop w:val="0"/>
      <w:marBottom w:val="0"/>
      <w:divBdr>
        <w:top w:val="none" w:sz="0" w:space="0" w:color="auto"/>
        <w:left w:val="none" w:sz="0" w:space="0" w:color="auto"/>
        <w:bottom w:val="none" w:sz="0" w:space="0" w:color="auto"/>
        <w:right w:val="none" w:sz="0" w:space="0" w:color="auto"/>
      </w:divBdr>
    </w:div>
    <w:div w:id="2078631261">
      <w:bodyDiv w:val="1"/>
      <w:marLeft w:val="0"/>
      <w:marRight w:val="0"/>
      <w:marTop w:val="0"/>
      <w:marBottom w:val="0"/>
      <w:divBdr>
        <w:top w:val="none" w:sz="0" w:space="0" w:color="auto"/>
        <w:left w:val="none" w:sz="0" w:space="0" w:color="auto"/>
        <w:bottom w:val="none" w:sz="0" w:space="0" w:color="auto"/>
        <w:right w:val="none" w:sz="0" w:space="0" w:color="auto"/>
      </w:divBdr>
    </w:div>
    <w:div w:id="210483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D6AF2-5A0F-471B-941E-D85034663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6451</TotalTime>
  <Pages>77</Pages>
  <Words>25029</Words>
  <Characters>142667</Characters>
  <Application>Microsoft Office Word</Application>
  <DocSecurity>0</DocSecurity>
  <Lines>1188</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167362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dc:creator>
  <cp:lastModifiedBy>ChizhEV</cp:lastModifiedBy>
  <cp:revision>235</cp:revision>
  <cp:lastPrinted>2021-04-28T04:42:00Z</cp:lastPrinted>
  <dcterms:created xsi:type="dcterms:W3CDTF">2021-03-22T16:29:00Z</dcterms:created>
  <dcterms:modified xsi:type="dcterms:W3CDTF">2025-02-19T14:26:00Z</dcterms:modified>
</cp:coreProperties>
</file>