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52" w:rsidRPr="00385A52" w:rsidRDefault="00385A52" w:rsidP="007E5800">
      <w:pPr>
        <w:suppressAutoHyphens/>
        <w:spacing w:after="0" w:line="240" w:lineRule="auto"/>
        <w:jc w:val="right"/>
        <w:rPr>
          <w:rFonts w:eastAsia="Times New Roman"/>
          <w:lang w:eastAsia="zh-CN"/>
        </w:rPr>
      </w:pPr>
      <w:r w:rsidRPr="00385A52">
        <w:rPr>
          <w:rFonts w:eastAsia="Times New Roman"/>
          <w:lang w:eastAsia="zh-CN"/>
        </w:rPr>
        <w:t>ПРОЕКТ</w:t>
      </w:r>
    </w:p>
    <w:p w:rsidR="00385A52" w:rsidRPr="00385A52" w:rsidRDefault="00385A52" w:rsidP="00385A52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EC777C" w:rsidRDefault="00EC777C" w:rsidP="00385A52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385A52" w:rsidRPr="00385A52" w:rsidRDefault="00385A52" w:rsidP="00385A52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  <w:r w:rsidRPr="00385A52">
        <w:rPr>
          <w:rFonts w:eastAsia="Times New Roman"/>
          <w:lang w:eastAsia="zh-CN"/>
        </w:rPr>
        <w:t xml:space="preserve">Администрация </w:t>
      </w:r>
      <w:proofErr w:type="spellStart"/>
      <w:r w:rsidRPr="00385A52">
        <w:rPr>
          <w:rFonts w:eastAsia="Times New Roman"/>
          <w:lang w:eastAsia="zh-CN"/>
        </w:rPr>
        <w:t>Токарёвского</w:t>
      </w:r>
      <w:proofErr w:type="spellEnd"/>
      <w:r w:rsidRPr="00385A52">
        <w:rPr>
          <w:rFonts w:eastAsia="Times New Roman"/>
          <w:lang w:eastAsia="zh-CN"/>
        </w:rPr>
        <w:t xml:space="preserve"> муниципального округа</w:t>
      </w:r>
    </w:p>
    <w:p w:rsidR="00385A52" w:rsidRPr="00385A52" w:rsidRDefault="00385A52" w:rsidP="00385A52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385A52">
        <w:rPr>
          <w:rFonts w:eastAsia="Times New Roman"/>
          <w:lang w:eastAsia="zh-CN"/>
        </w:rPr>
        <w:t>Тамбовской области</w:t>
      </w:r>
    </w:p>
    <w:p w:rsidR="00385A52" w:rsidRPr="00385A52" w:rsidRDefault="00385A52" w:rsidP="00385A52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385A52" w:rsidRPr="00385A52" w:rsidRDefault="00385A52" w:rsidP="00385A52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385A52">
        <w:rPr>
          <w:rFonts w:eastAsia="Times New Roman"/>
          <w:lang w:eastAsia="zh-CN"/>
        </w:rPr>
        <w:t>ПОСТАНОВЛЕНИЕ</w:t>
      </w:r>
    </w:p>
    <w:p w:rsidR="00385A52" w:rsidRPr="00385A52" w:rsidRDefault="00385A52" w:rsidP="00385A52">
      <w:pPr>
        <w:suppressAutoHyphens/>
        <w:spacing w:after="0" w:line="240" w:lineRule="auto"/>
        <w:jc w:val="both"/>
        <w:rPr>
          <w:rFonts w:eastAsia="Times New Roman"/>
          <w:lang w:eastAsia="zh-CN"/>
        </w:rPr>
      </w:pPr>
    </w:p>
    <w:p w:rsidR="00385A52" w:rsidRPr="00385A52" w:rsidRDefault="007E5800" w:rsidP="007E5800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lang w:eastAsia="zh-CN"/>
        </w:rPr>
        <w:t xml:space="preserve">___________ г.                           </w:t>
      </w:r>
      <w:r w:rsidR="00385A52" w:rsidRPr="00385A52">
        <w:rPr>
          <w:rFonts w:eastAsia="Times New Roman"/>
          <w:lang w:eastAsia="zh-CN"/>
        </w:rPr>
        <w:t xml:space="preserve">р.п. Токарёвка                    </w:t>
      </w:r>
      <w:r>
        <w:rPr>
          <w:rFonts w:eastAsia="Times New Roman"/>
          <w:lang w:eastAsia="zh-CN"/>
        </w:rPr>
        <w:t xml:space="preserve">    </w:t>
      </w:r>
      <w:r w:rsidR="00385A52" w:rsidRPr="00385A52">
        <w:rPr>
          <w:rFonts w:eastAsia="Times New Roman"/>
          <w:lang w:eastAsia="zh-CN"/>
        </w:rPr>
        <w:t xml:space="preserve">                 №</w:t>
      </w:r>
      <w:r>
        <w:rPr>
          <w:rFonts w:eastAsia="Times New Roman"/>
          <w:lang w:eastAsia="zh-CN"/>
        </w:rPr>
        <w:t>____</w:t>
      </w:r>
    </w:p>
    <w:p w:rsidR="00385A52" w:rsidRPr="00385A52" w:rsidRDefault="00385A52" w:rsidP="00385A52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385A52" w:rsidRPr="00385A52" w:rsidRDefault="00385A52" w:rsidP="007E5800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zh-CN"/>
        </w:rPr>
      </w:pPr>
      <w:r w:rsidRPr="00385A52">
        <w:rPr>
          <w:rFonts w:eastAsia="Times New Roman"/>
          <w:szCs w:val="24"/>
          <w:lang w:eastAsia="zh-CN"/>
        </w:rPr>
        <w:t xml:space="preserve">О предоставлении разрешения </w:t>
      </w:r>
      <w:r w:rsidRPr="0064327B">
        <w:t xml:space="preserve">на отклонение </w:t>
      </w:r>
      <w:r w:rsidR="00CB5ED2">
        <w:t xml:space="preserve">от </w:t>
      </w:r>
      <w:r w:rsidRPr="0064327B">
        <w:t xml:space="preserve">предельных параметров разрешённого строительства, реконструкции объектов капитального строительства для </w:t>
      </w:r>
      <w:r>
        <w:t xml:space="preserve">земельного участка с </w:t>
      </w:r>
      <w:r w:rsidRPr="00B77184">
        <w:t>кадастровым номером</w:t>
      </w:r>
      <w:r>
        <w:t xml:space="preserve"> 68:21:0703004:72</w:t>
      </w:r>
      <w:r w:rsidR="003C1BC4">
        <w:t xml:space="preserve">, </w:t>
      </w:r>
      <w:r>
        <w:t>расположенного</w:t>
      </w:r>
      <w:r w:rsidRPr="00B77184">
        <w:t xml:space="preserve"> по адресу: Тамбовская область, Токарёвский муниципальный округ, </w:t>
      </w:r>
      <w:proofErr w:type="gramStart"/>
      <w:r w:rsidRPr="00B77184">
        <w:t>с</w:t>
      </w:r>
      <w:proofErr w:type="gramEnd"/>
      <w:r w:rsidRPr="00B77184">
        <w:t>. Кочетовка, ул. Красивая</w:t>
      </w:r>
    </w:p>
    <w:p w:rsidR="00385A52" w:rsidRPr="00385A52" w:rsidRDefault="00385A52" w:rsidP="007E5800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zh-CN"/>
        </w:rPr>
      </w:pPr>
    </w:p>
    <w:p w:rsidR="00385A52" w:rsidRPr="006603A7" w:rsidRDefault="00D50E26" w:rsidP="00BD45F7">
      <w:pPr>
        <w:spacing w:after="0" w:line="240" w:lineRule="auto"/>
        <w:ind w:right="-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proofErr w:type="gramStart"/>
      <w:r w:rsidR="00385A52" w:rsidRPr="006603A7">
        <w:rPr>
          <w:rFonts w:eastAsia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Токарёвского муниципального округа Тамбовской области, </w:t>
      </w:r>
      <w:r w:rsidR="00D8798B">
        <w:rPr>
          <w:rFonts w:eastAsia="Times New Roman"/>
          <w:lang w:eastAsia="ru-RU"/>
        </w:rPr>
        <w:t xml:space="preserve">на основании рекомендаций </w:t>
      </w:r>
      <w:r w:rsidR="00D8798B" w:rsidRPr="00BD45F7">
        <w:rPr>
          <w:rFonts w:eastAsia="Calibri"/>
        </w:rPr>
        <w:t xml:space="preserve">комиссии по подготовке проекта правил землепользования и застройки на территории </w:t>
      </w:r>
      <w:proofErr w:type="spellStart"/>
      <w:r w:rsidR="00D8798B" w:rsidRPr="00BD45F7">
        <w:rPr>
          <w:rFonts w:eastAsia="Calibri"/>
        </w:rPr>
        <w:t>Токарёвского</w:t>
      </w:r>
      <w:proofErr w:type="spellEnd"/>
      <w:r w:rsidR="00D8798B" w:rsidRPr="00BD45F7">
        <w:rPr>
          <w:rFonts w:eastAsia="Calibri"/>
        </w:rPr>
        <w:t xml:space="preserve"> муниципального </w:t>
      </w:r>
      <w:r w:rsidR="00D8798B">
        <w:rPr>
          <w:rFonts w:eastAsia="Calibri"/>
        </w:rPr>
        <w:t>округа</w:t>
      </w:r>
      <w:r w:rsidR="00D8798B" w:rsidRPr="00BD45F7">
        <w:rPr>
          <w:rFonts w:eastAsia="Calibri"/>
        </w:rPr>
        <w:t xml:space="preserve"> Тамбовской области</w:t>
      </w:r>
      <w:r w:rsidR="008C2213">
        <w:rPr>
          <w:rFonts w:eastAsia="Calibri"/>
        </w:rPr>
        <w:t xml:space="preserve"> о предоставлении </w:t>
      </w:r>
      <w:r w:rsidR="008C2213">
        <w:t>разрешения на отклонение от предельных параметров разрешённого строительства, реконструкции объектов капитального строительства для</w:t>
      </w:r>
      <w:proofErr w:type="gramEnd"/>
      <w:r w:rsidR="008C2213">
        <w:t xml:space="preserve"> земельных участков с кадастровыми номерами: </w:t>
      </w:r>
      <w:r w:rsidR="008C2213" w:rsidRPr="00B77184">
        <w:t>68:21:0703004:77</w:t>
      </w:r>
      <w:r w:rsidR="008C2213">
        <w:t>;</w:t>
      </w:r>
      <w:r w:rsidR="008C2213" w:rsidRPr="00AA74DE">
        <w:t xml:space="preserve"> </w:t>
      </w:r>
      <w:r w:rsidR="008C2213" w:rsidRPr="00253359">
        <w:t>68:21:0703004:236</w:t>
      </w:r>
      <w:r w:rsidR="008C2213">
        <w:t xml:space="preserve">; 68:21:0703004:237; </w:t>
      </w:r>
      <w:r w:rsidR="008C2213" w:rsidRPr="0073402F">
        <w:t>68:21:0703004:72</w:t>
      </w:r>
      <w:r w:rsidR="007E5800" w:rsidRPr="006603A7">
        <w:t>, учитывая расположение земельного участка в территориальной зоне (Ж</w:t>
      </w:r>
      <w:proofErr w:type="gramStart"/>
      <w:r w:rsidR="007E5800" w:rsidRPr="006603A7">
        <w:t>1</w:t>
      </w:r>
      <w:proofErr w:type="gramEnd"/>
      <w:r w:rsidR="007E5800" w:rsidRPr="006603A7">
        <w:t>) «Зона смешанной жилой застройки» с видом разрешённого использования «Хранение и переработка</w:t>
      </w:r>
      <w:r w:rsidR="00456CA2">
        <w:t xml:space="preserve"> сельскохозяйственной продукции</w:t>
      </w:r>
      <w:r w:rsidR="007E5800" w:rsidRPr="006603A7">
        <w:t>»</w:t>
      </w:r>
      <w:r w:rsidR="006603A7">
        <w:t xml:space="preserve"> </w:t>
      </w:r>
      <w:r w:rsidR="00385A52" w:rsidRPr="006603A7">
        <w:rPr>
          <w:rFonts w:eastAsia="Times New Roman"/>
          <w:lang w:eastAsia="ru-RU"/>
        </w:rPr>
        <w:t>администрация Токарёвского муниципального округа Тамбовской области постановляет:</w:t>
      </w:r>
    </w:p>
    <w:p w:rsidR="00886A5D" w:rsidRPr="00CB50C8" w:rsidRDefault="00385A52" w:rsidP="007E5800">
      <w:pPr>
        <w:suppressAutoHyphens/>
        <w:spacing w:after="0" w:line="240" w:lineRule="auto"/>
        <w:ind w:firstLine="567"/>
        <w:jc w:val="both"/>
      </w:pPr>
      <w:bookmarkStart w:id="0" w:name="_GoBack"/>
      <w:bookmarkEnd w:id="0"/>
      <w:r w:rsidRPr="00CB50C8">
        <w:rPr>
          <w:rFonts w:eastAsia="Times New Roman"/>
          <w:lang w:eastAsia="zh-CN"/>
        </w:rPr>
        <w:t xml:space="preserve">Предоставить разрешение </w:t>
      </w:r>
      <w:r w:rsidR="00886A5D" w:rsidRPr="00CB50C8">
        <w:t xml:space="preserve">на отклонение </w:t>
      </w:r>
      <w:r w:rsidR="00C71F35">
        <w:t xml:space="preserve">от </w:t>
      </w:r>
      <w:r w:rsidR="00886A5D" w:rsidRPr="00CB50C8">
        <w:t>предельных параметров разрешённого строительства, реконструкции объектов капитального строительства</w:t>
      </w:r>
      <w:r w:rsidR="007E5800" w:rsidRPr="00CB50C8">
        <w:t xml:space="preserve">, в целях размещения </w:t>
      </w:r>
      <w:r w:rsidR="007E5800" w:rsidRPr="006F1C62">
        <w:rPr>
          <w:color w:val="000000" w:themeColor="text1"/>
        </w:rPr>
        <w:t>склада</w:t>
      </w:r>
      <w:r w:rsidR="006F1C62" w:rsidRPr="006F1C62">
        <w:rPr>
          <w:color w:val="000000" w:themeColor="text1"/>
        </w:rPr>
        <w:t xml:space="preserve"> сельскохозяйственной продукции</w:t>
      </w:r>
      <w:r w:rsidR="007E5800" w:rsidRPr="00CB50C8">
        <w:t>,</w:t>
      </w:r>
      <w:r w:rsidR="00886A5D" w:rsidRPr="00CB50C8">
        <w:t xml:space="preserve"> для земельного участка с кадастровым номером 68:21:0703004:72, расположенного по адресу: Тамбовская область, Токарёвский муниципальный округ, с. </w:t>
      </w:r>
      <w:proofErr w:type="gramStart"/>
      <w:r w:rsidR="00886A5D" w:rsidRPr="00CB50C8">
        <w:t>Кочетовка</w:t>
      </w:r>
      <w:proofErr w:type="gramEnd"/>
      <w:r w:rsidR="00886A5D" w:rsidRPr="00CB50C8">
        <w:t>, ул. Красивая,</w:t>
      </w:r>
      <w:r w:rsidR="006603A7" w:rsidRPr="00CB50C8">
        <w:t xml:space="preserve"> </w:t>
      </w:r>
      <w:r w:rsidR="00886A5D" w:rsidRPr="00CB50C8">
        <w:t>в части уменьшения минимальн</w:t>
      </w:r>
      <w:r w:rsidR="006603A7" w:rsidRPr="00CB50C8">
        <w:t>ого</w:t>
      </w:r>
      <w:r w:rsidR="00886A5D" w:rsidRPr="00CB50C8">
        <w:t xml:space="preserve"> отступ</w:t>
      </w:r>
      <w:r w:rsidR="006603A7" w:rsidRPr="00CB50C8">
        <w:t xml:space="preserve">а до 0 метров </w:t>
      </w:r>
      <w:r w:rsidR="00886A5D" w:rsidRPr="00CB50C8">
        <w:t>от границ</w:t>
      </w:r>
      <w:r w:rsidR="006603A7" w:rsidRPr="00CB50C8">
        <w:t>ы</w:t>
      </w:r>
      <w:r w:rsidR="00886A5D" w:rsidRPr="00CB50C8">
        <w:t xml:space="preserve"> земельного участка </w:t>
      </w:r>
      <w:r w:rsidR="006603A7" w:rsidRPr="00CB50C8">
        <w:rPr>
          <w:rStyle w:val="FontStyle23"/>
          <w:sz w:val="28"/>
          <w:szCs w:val="28"/>
        </w:rPr>
        <w:t xml:space="preserve">смежной с участком </w:t>
      </w:r>
      <w:r w:rsidR="00886A5D" w:rsidRPr="00CB50C8">
        <w:t>с кадастровым номером</w:t>
      </w:r>
      <w:r w:rsidR="00576F00">
        <w:t xml:space="preserve"> </w:t>
      </w:r>
      <w:r w:rsidR="00886A5D" w:rsidRPr="00CB50C8">
        <w:t>68:21:0703004:77</w:t>
      </w:r>
      <w:r w:rsidR="006603A7" w:rsidRPr="00CB50C8">
        <w:t>.</w:t>
      </w:r>
      <w:r w:rsidR="00886A5D" w:rsidRPr="00CB50C8">
        <w:t xml:space="preserve"> </w:t>
      </w:r>
    </w:p>
    <w:p w:rsidR="00385A52" w:rsidRPr="00385A52" w:rsidRDefault="00385A52" w:rsidP="007E5800">
      <w:pPr>
        <w:suppressAutoHyphens/>
        <w:spacing w:after="0" w:line="240" w:lineRule="auto"/>
        <w:ind w:firstLine="567"/>
        <w:jc w:val="both"/>
        <w:rPr>
          <w:rFonts w:eastAsia="Times New Roman"/>
          <w:szCs w:val="24"/>
          <w:lang w:eastAsia="zh-CN"/>
        </w:rPr>
      </w:pPr>
    </w:p>
    <w:p w:rsidR="003F1D44" w:rsidRDefault="003F1D44" w:rsidP="00385A52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</w:p>
    <w:p w:rsidR="003F1D44" w:rsidRDefault="003F1D44" w:rsidP="00385A52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</w:p>
    <w:p w:rsidR="00385A52" w:rsidRPr="00385A52" w:rsidRDefault="00385A52" w:rsidP="00385A52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  <w:r w:rsidRPr="00385A52">
        <w:rPr>
          <w:rFonts w:eastAsia="Times New Roman"/>
          <w:szCs w:val="24"/>
          <w:lang w:eastAsia="zh-CN"/>
        </w:rPr>
        <w:t xml:space="preserve">Глава </w:t>
      </w:r>
      <w:proofErr w:type="spellStart"/>
      <w:r w:rsidRPr="00385A52">
        <w:rPr>
          <w:rFonts w:eastAsia="Times New Roman"/>
          <w:szCs w:val="24"/>
          <w:lang w:eastAsia="zh-CN"/>
        </w:rPr>
        <w:t>Токарёвского</w:t>
      </w:r>
      <w:proofErr w:type="spellEnd"/>
    </w:p>
    <w:p w:rsidR="00385A52" w:rsidRPr="00385A52" w:rsidRDefault="00385A52" w:rsidP="00385A52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  <w:r w:rsidRPr="00385A52">
        <w:rPr>
          <w:rFonts w:eastAsia="Times New Roman"/>
          <w:szCs w:val="24"/>
          <w:lang w:eastAsia="zh-CN"/>
        </w:rPr>
        <w:t>муниципального</w:t>
      </w:r>
    </w:p>
    <w:p w:rsidR="009D3C11" w:rsidRDefault="00385A52" w:rsidP="00385A52">
      <w:pPr>
        <w:rPr>
          <w:rFonts w:eastAsia="Times New Roman"/>
          <w:szCs w:val="24"/>
          <w:lang w:eastAsia="zh-CN"/>
        </w:rPr>
      </w:pPr>
      <w:r w:rsidRPr="00385A52">
        <w:rPr>
          <w:rFonts w:eastAsia="Times New Roman"/>
          <w:szCs w:val="24"/>
          <w:lang w:eastAsia="zh-CN"/>
        </w:rPr>
        <w:t>округа Тамбовской области                                                            В.Н. Айдаров</w:t>
      </w:r>
    </w:p>
    <w:p w:rsidR="00CB50C8" w:rsidRDefault="00CB50C8" w:rsidP="00385A52">
      <w:pPr>
        <w:rPr>
          <w:rFonts w:eastAsia="Times New Roman"/>
          <w:szCs w:val="24"/>
          <w:lang w:eastAsia="zh-CN"/>
        </w:rPr>
      </w:pPr>
    </w:p>
    <w:p w:rsidR="00CB50C8" w:rsidRDefault="00CB50C8" w:rsidP="00385A52">
      <w:pPr>
        <w:rPr>
          <w:rFonts w:eastAsia="Times New Roman"/>
          <w:szCs w:val="24"/>
          <w:lang w:eastAsia="zh-CN"/>
        </w:rPr>
      </w:pPr>
    </w:p>
    <w:p w:rsidR="00CB50C8" w:rsidRDefault="00CB50C8" w:rsidP="00385A52"/>
    <w:sectPr w:rsidR="00CB50C8" w:rsidSect="004E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6F" w:rsidRDefault="009F5A6F" w:rsidP="003F1D44">
      <w:pPr>
        <w:spacing w:after="0" w:line="240" w:lineRule="auto"/>
      </w:pPr>
      <w:r>
        <w:separator/>
      </w:r>
    </w:p>
  </w:endnote>
  <w:endnote w:type="continuationSeparator" w:id="0">
    <w:p w:rsidR="009F5A6F" w:rsidRDefault="009F5A6F" w:rsidP="003F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6F" w:rsidRDefault="009F5A6F" w:rsidP="003F1D44">
      <w:pPr>
        <w:spacing w:after="0" w:line="240" w:lineRule="auto"/>
      </w:pPr>
      <w:r>
        <w:separator/>
      </w:r>
    </w:p>
  </w:footnote>
  <w:footnote w:type="continuationSeparator" w:id="0">
    <w:p w:rsidR="009F5A6F" w:rsidRDefault="009F5A6F" w:rsidP="003F1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026"/>
    <w:rsid w:val="0001194F"/>
    <w:rsid w:val="00115026"/>
    <w:rsid w:val="00385A52"/>
    <w:rsid w:val="003C1BC4"/>
    <w:rsid w:val="003F1D44"/>
    <w:rsid w:val="00456CA2"/>
    <w:rsid w:val="00490F9A"/>
    <w:rsid w:val="004E496B"/>
    <w:rsid w:val="005017C8"/>
    <w:rsid w:val="00576F00"/>
    <w:rsid w:val="00646B33"/>
    <w:rsid w:val="006603A7"/>
    <w:rsid w:val="006F1C62"/>
    <w:rsid w:val="007E5800"/>
    <w:rsid w:val="00886A5D"/>
    <w:rsid w:val="008C2213"/>
    <w:rsid w:val="009D3C11"/>
    <w:rsid w:val="009F5A6F"/>
    <w:rsid w:val="00AA538D"/>
    <w:rsid w:val="00BD45F7"/>
    <w:rsid w:val="00C10858"/>
    <w:rsid w:val="00C71F35"/>
    <w:rsid w:val="00CA29ED"/>
    <w:rsid w:val="00CB50C8"/>
    <w:rsid w:val="00CB5ED2"/>
    <w:rsid w:val="00CE1226"/>
    <w:rsid w:val="00D1125D"/>
    <w:rsid w:val="00D50E26"/>
    <w:rsid w:val="00D8798B"/>
    <w:rsid w:val="00DC7D86"/>
    <w:rsid w:val="00EC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80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603A7"/>
    <w:pPr>
      <w:ind w:left="720"/>
      <w:contextualSpacing/>
    </w:pPr>
  </w:style>
  <w:style w:type="character" w:customStyle="1" w:styleId="FontStyle23">
    <w:name w:val="Font Style23"/>
    <w:uiPriority w:val="99"/>
    <w:rsid w:val="006603A7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1D44"/>
  </w:style>
  <w:style w:type="paragraph" w:styleId="a6">
    <w:name w:val="footer"/>
    <w:basedOn w:val="a"/>
    <w:link w:val="a7"/>
    <w:uiPriority w:val="99"/>
    <w:unhideWhenUsed/>
    <w:rsid w:val="003F1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1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2025-02-24T13:49:00Z</cp:lastPrinted>
  <dcterms:created xsi:type="dcterms:W3CDTF">2025-02-24T13:33:00Z</dcterms:created>
  <dcterms:modified xsi:type="dcterms:W3CDTF">2025-03-04T13:45:00Z</dcterms:modified>
</cp:coreProperties>
</file>