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39" w:rsidRDefault="00151C39" w:rsidP="00151C3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51C39" w:rsidRDefault="00151C39" w:rsidP="00151C39">
      <w:pPr>
        <w:ind w:firstLine="709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151C39" w:rsidRDefault="00151C39" w:rsidP="00151C39">
      <w:pPr>
        <w:ind w:firstLine="709"/>
        <w:jc w:val="center"/>
        <w:rPr>
          <w:rFonts w:eastAsia="Calibri"/>
          <w:b/>
          <w:caps/>
          <w:sz w:val="28"/>
          <w:szCs w:val="28"/>
          <w:lang w:eastAsia="en-US"/>
        </w:rPr>
      </w:pPr>
      <w:r>
        <w:rPr>
          <w:rFonts w:eastAsia="Calibri"/>
          <w:b/>
          <w:caps/>
          <w:sz w:val="28"/>
          <w:szCs w:val="28"/>
          <w:lang w:eastAsia="en-US"/>
        </w:rPr>
        <w:t>Малому бизнесу Тамбовской области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Акционерное общество </w:t>
      </w:r>
      <w:proofErr w:type="spellStart"/>
      <w:r>
        <w:rPr>
          <w:rFonts w:eastAsia="Calibri"/>
          <w:sz w:val="28"/>
          <w:szCs w:val="28"/>
          <w:lang w:eastAsia="en-US"/>
        </w:rPr>
        <w:t>Микрокредитная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компания «Фонд содействия кредитованию малого и среднего предпринимательства Тамбовской области» (далее – Фонд) является ключевым финансовым институтом поддержки предпринимательства и предлагает бизнесу в 2019 году следующие виды услуг: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предоставление региональной гарантийной организацией (далее – РГО) поручительств по кредитам, договорам финансовой аренды (лизинга), договорам о предоставлении банковской гарантии, договорам займа </w:t>
      </w:r>
      <w:proofErr w:type="spellStart"/>
      <w:r>
        <w:rPr>
          <w:rFonts w:eastAsia="Calibri"/>
          <w:sz w:val="28"/>
          <w:szCs w:val="28"/>
          <w:lang w:eastAsia="en-US"/>
        </w:rPr>
        <w:t>микрофинансовых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организаций, по договорам займа иных финансовых организаций. 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предоставление </w:t>
      </w:r>
      <w:proofErr w:type="spellStart"/>
      <w:r>
        <w:rPr>
          <w:rFonts w:eastAsia="Calibri"/>
          <w:sz w:val="28"/>
          <w:szCs w:val="28"/>
          <w:lang w:eastAsia="en-US"/>
        </w:rPr>
        <w:t>микрофинасовой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организацией предпринимательского финансирования (далее – МФО) </w:t>
      </w:r>
      <w:proofErr w:type="spellStart"/>
      <w:r>
        <w:rPr>
          <w:rFonts w:eastAsia="Calibri"/>
          <w:sz w:val="28"/>
          <w:szCs w:val="28"/>
          <w:lang w:eastAsia="en-US"/>
        </w:rPr>
        <w:t>микрозаймов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151C39" w:rsidRDefault="00151C39" w:rsidP="00151C3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взаимодействие с федеральными институтами поддержки предпринимателей (Корпорация МСП, МСП Банк, Фонд развития промышленности, Фонд развития моногородов);</w:t>
      </w:r>
    </w:p>
    <w:p w:rsidR="00151C39" w:rsidRDefault="00151C39" w:rsidP="00151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и консультационное сопровождение бизнеса.</w:t>
      </w:r>
    </w:p>
    <w:p w:rsidR="00151C39" w:rsidRDefault="00151C39" w:rsidP="00151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реализуемые направления и финансовые услуги, которые предлагаются Фондом предпринимательству, направлены на сохранение финансовой стабильности малого и среднего бизнеса Тамбовской области и создание благоприятных условий для развития предпринимательской инициативы. 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1C39" w:rsidRDefault="00151C39" w:rsidP="00151C3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РГО</w:t>
      </w:r>
    </w:p>
    <w:p w:rsidR="00151C39" w:rsidRDefault="00151C39" w:rsidP="00151C39"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151C39" w:rsidRDefault="00151C39" w:rsidP="00151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РГО обеспечивает предприятиям малого и среднего бизнеса, предпринимателям, крестьянским (фермерским) хозяйствам и всем видам кооперативов доступ к кредитным ресурсам через гарантии и поручительства. 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РГО не оказывает предприятиям прямой финансовой поддержки. Оно открывает для малых и средних предприятий дорогу к доступным кредитным ресурсам. Не секрет, что банки настороженно относятся к средним и малым предприятиям, оценивая их  как крайне </w:t>
      </w:r>
      <w:proofErr w:type="gramStart"/>
      <w:r>
        <w:rPr>
          <w:rFonts w:eastAsia="Calibri"/>
          <w:sz w:val="28"/>
          <w:szCs w:val="28"/>
          <w:lang w:eastAsia="en-US"/>
        </w:rPr>
        <w:t>низкую</w:t>
      </w:r>
      <w:proofErr w:type="gramEnd"/>
      <w:r>
        <w:rPr>
          <w:rFonts w:eastAsia="Calibri"/>
          <w:sz w:val="28"/>
          <w:szCs w:val="28"/>
          <w:lang w:eastAsia="en-US"/>
        </w:rPr>
        <w:t>. Часто малые </w:t>
      </w:r>
      <w:hyperlink r:id="rId5" w:tgtFrame="_blank" w:history="1">
        <w:r>
          <w:rPr>
            <w:rStyle w:val="a3"/>
            <w:rFonts w:eastAsia="Calibri"/>
            <w:color w:val="auto"/>
            <w:spacing w:val="2"/>
            <w:sz w:val="28"/>
            <w:szCs w:val="28"/>
            <w:u w:val="none"/>
            <w:bdr w:val="none" w:sz="0" w:space="0" w:color="auto" w:frame="1"/>
            <w:lang w:eastAsia="en-US"/>
          </w:rPr>
          <w:t>формы бизнеса</w:t>
        </w:r>
      </w:hyperlink>
      <w:r>
        <w:rPr>
          <w:rFonts w:eastAsia="Calibri"/>
          <w:sz w:val="28"/>
          <w:szCs w:val="28"/>
          <w:lang w:eastAsia="en-US"/>
        </w:rPr>
        <w:t> не имеют достаточного залогового обеспечения, которое бы могло быть рассмотрено банками как предмет взыскания в случае возникновения ситуации неплатежеспособности, либо их имущество не соответствует критериям банков. Поэтому в заемных средствах таким компаниям проще отказать. Либо предоставить кредит на условиях, которые могли бы компенсировать потенциальные риски банка – с завышенной процентной ставкой.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Отсутствие доступных заемных средств становится мощным </w:t>
      </w:r>
      <w:proofErr w:type="gramStart"/>
      <w:r>
        <w:rPr>
          <w:rFonts w:eastAsia="Calibri"/>
          <w:sz w:val="28"/>
          <w:szCs w:val="28"/>
          <w:lang w:eastAsia="en-US"/>
        </w:rPr>
        <w:t>стоп-фактором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для развития сектора малого и среднего бизнеса. Именно поэтому на защиту таких предприятий встало государство в лице РГО.  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151C39" w:rsidTr="00151C3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rFonts w:eastAsia="Calibri"/>
                <w:lang w:eastAsia="en-US"/>
              </w:rPr>
            </w:pPr>
            <w:r>
              <w:t>Наименование услуги РГО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Размер поручительства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 поручительства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39" w:rsidRDefault="00151C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Комиссия за поручительство</w:t>
            </w:r>
          </w:p>
          <w:p w:rsidR="00151C39" w:rsidRDefault="00151C3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 рассмотрения заявки</w:t>
            </w:r>
            <w:r>
              <w:rPr>
                <w:rFonts w:eastAsia="Calibri"/>
                <w:lang w:eastAsia="en-US"/>
              </w:rPr>
              <w:br/>
            </w:r>
          </w:p>
        </w:tc>
      </w:tr>
      <w:tr w:rsidR="00151C39" w:rsidTr="00151C3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rPr>
                <w:rFonts w:eastAsia="Calibri"/>
                <w:lang w:eastAsia="en-US"/>
              </w:rPr>
            </w:pPr>
            <w:r>
              <w:t>поручительство по кредитным договорам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не более 40 млн. рублей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15-и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0,5-2%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3-5 дней</w:t>
            </w:r>
          </w:p>
        </w:tc>
      </w:tr>
      <w:tr w:rsidR="00151C39" w:rsidTr="00151C3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rPr>
                <w:rFonts w:eastAsia="Calibri"/>
                <w:szCs w:val="28"/>
                <w:lang w:eastAsia="en-US"/>
              </w:rPr>
            </w:pPr>
            <w:r>
              <w:t>поручительство по договорам о предоставлении банковской гарантии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не более 25 млн. рублей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до 3-х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0,5-1%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3-5 дней</w:t>
            </w:r>
          </w:p>
        </w:tc>
      </w:tr>
      <w:tr w:rsidR="00151C39" w:rsidTr="00151C3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r>
              <w:t>поручительство по договорам финансовой аренды (лизинга)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более 25 млн. рублей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5-и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1%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3-5 дней</w:t>
            </w:r>
          </w:p>
        </w:tc>
      </w:tr>
      <w:tr w:rsidR="00151C39" w:rsidTr="00151C3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r>
              <w:rPr>
                <w:rFonts w:eastAsia="Calibri"/>
              </w:rPr>
              <w:t>поручительство, выдаваемое совместно с гарантией</w:t>
            </w:r>
            <w:r>
              <w:rPr>
                <w:rFonts w:eastAsia="Calibri"/>
                <w:vanish/>
              </w:rPr>
              <w:t>РГО</w:t>
            </w:r>
            <w:r>
              <w:rPr>
                <w:rFonts w:eastAsia="Calibri"/>
              </w:rPr>
              <w:t xml:space="preserve"> Корпорации МСП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более 1000 млн. рублей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15-и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0,75%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3-5 дней</w:t>
            </w:r>
          </w:p>
        </w:tc>
      </w:tr>
    </w:tbl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Основные преимущества работы с РГО: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доступ к кредитным ресурсам при недостаточном обеспечении;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поручительство принимается без дисконта, т.е. 1 рубль поручительства равен 1 рублю залога;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поручительство не требуется страховать;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рассрочка оплаты комиссии;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возможность реализации инвестиционных проектов.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1C39" w:rsidRDefault="00151C39" w:rsidP="00151C39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Контактное лицо для взаимодействия: Незнанова Елена Владимировна, начальник отдела предоставления поручительств, тел. 8(4752)63-77-27. </w:t>
      </w:r>
    </w:p>
    <w:p w:rsidR="00151C39" w:rsidRDefault="00151C39" w:rsidP="00151C39">
      <w:pPr>
        <w:spacing w:line="256" w:lineRule="auto"/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:rsidR="00151C39" w:rsidRDefault="00151C39" w:rsidP="00151C39">
      <w:pPr>
        <w:spacing w:line="25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МФО</w:t>
      </w:r>
    </w:p>
    <w:p w:rsidR="00151C39" w:rsidRDefault="00151C39" w:rsidP="00151C39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51C39" w:rsidRDefault="00151C39" w:rsidP="00151C39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Среди основной массы населения сложилось мнение, что микрофинансирование это короткие займы до зарплаты под «грабительские» проценты, с потенциальным, зачастую неприятным, общением с коллекторами. Но есть и другое микрофинансирование. </w:t>
      </w:r>
      <w:proofErr w:type="gramStart"/>
      <w:r>
        <w:rPr>
          <w:rFonts w:eastAsia="Calibri"/>
          <w:sz w:val="28"/>
          <w:szCs w:val="28"/>
          <w:lang w:eastAsia="en-US"/>
        </w:rPr>
        <w:t>Государственное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микрофинансирование малого и среднего предпринимательства.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Для 95% </w:t>
      </w:r>
      <w:r>
        <w:rPr>
          <w:rFonts w:eastAsia="Calibri"/>
          <w:sz w:val="28"/>
          <w:szCs w:val="28"/>
          <w:lang w:eastAsia="en-US"/>
        </w:rPr>
        <w:lastRenderedPageBreak/>
        <w:t xml:space="preserve">предприятий регионального </w:t>
      </w:r>
      <w:proofErr w:type="spellStart"/>
      <w:r>
        <w:rPr>
          <w:rFonts w:eastAsia="Calibri"/>
          <w:sz w:val="28"/>
          <w:szCs w:val="28"/>
          <w:lang w:eastAsia="en-US"/>
        </w:rPr>
        <w:t>микробизнеса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финансовая поддержка государственной МФО является единственно доступной.</w:t>
      </w:r>
      <w:proofErr w:type="gramEnd"/>
    </w:p>
    <w:p w:rsidR="00151C39" w:rsidRDefault="00151C39" w:rsidP="00151C39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2019 году предприниматели Тамбовской области имеют возможность воспользоваться программой микрофинансирования. Фонд предлагает малому бизнесу 9 </w:t>
      </w:r>
      <w:proofErr w:type="spellStart"/>
      <w:r>
        <w:rPr>
          <w:rFonts w:eastAsia="Calibri"/>
          <w:sz w:val="28"/>
          <w:szCs w:val="28"/>
          <w:lang w:eastAsia="en-US"/>
        </w:rPr>
        <w:t>микрофинансовых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продуктов, различных как по условиям, так и по целевой направленности.  Максимальный размер средств, предоставляемых заемщику, составляет 3 миллиона рублей. Отдельно стоит отметить тот факт, что процентные ставки по всем </w:t>
      </w:r>
      <w:proofErr w:type="spellStart"/>
      <w:r>
        <w:rPr>
          <w:rFonts w:eastAsia="Calibri"/>
          <w:sz w:val="28"/>
          <w:szCs w:val="28"/>
          <w:lang w:eastAsia="en-US"/>
        </w:rPr>
        <w:t>микрофинансовым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продуктам существенно ниже рыночных и не превышают 7,75 процентов годовых.</w:t>
      </w:r>
    </w:p>
    <w:p w:rsidR="00151C39" w:rsidRDefault="00151C39" w:rsidP="00151C39">
      <w:pPr>
        <w:jc w:val="center"/>
        <w:rPr>
          <w:b/>
          <w:bCs/>
          <w:color w:val="000000"/>
          <w:kern w:val="24"/>
          <w:sz w:val="28"/>
          <w:szCs w:val="36"/>
        </w:rPr>
      </w:pPr>
      <w:r>
        <w:rPr>
          <w:b/>
          <w:bCs/>
          <w:color w:val="000000"/>
          <w:kern w:val="24"/>
          <w:sz w:val="28"/>
          <w:szCs w:val="36"/>
        </w:rPr>
        <w:t>Программы финансирования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151C39" w:rsidTr="00151C3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color w:val="000000"/>
                <w:kern w:val="24"/>
                <w:szCs w:val="32"/>
              </w:rPr>
            </w:pPr>
            <w:r>
              <w:rPr>
                <w:color w:val="000000"/>
                <w:kern w:val="24"/>
                <w:sz w:val="28"/>
                <w:szCs w:val="32"/>
              </w:rPr>
              <w:t>Наименование продукта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color w:val="000000"/>
                <w:kern w:val="24"/>
                <w:szCs w:val="32"/>
              </w:rPr>
            </w:pPr>
            <w:r>
              <w:rPr>
                <w:color w:val="000000"/>
                <w:kern w:val="24"/>
                <w:sz w:val="28"/>
                <w:szCs w:val="32"/>
              </w:rPr>
              <w:t>Целевой сегмент</w:t>
            </w:r>
          </w:p>
        </w:tc>
      </w:tr>
      <w:tr w:rsidR="00151C39" w:rsidTr="00151C3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szCs w:val="36"/>
              </w:rPr>
            </w:pPr>
            <w:r>
              <w:rPr>
                <w:color w:val="000000"/>
                <w:kern w:val="24"/>
                <w:sz w:val="28"/>
                <w:szCs w:val="32"/>
              </w:rPr>
              <w:t>Старт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rPr>
                <w:szCs w:val="36"/>
              </w:rPr>
            </w:pPr>
            <w:r>
              <w:rPr>
                <w:color w:val="000000"/>
                <w:kern w:val="24"/>
                <w:sz w:val="28"/>
                <w:szCs w:val="32"/>
              </w:rPr>
              <w:t>Программа для начинающих предпринимателей</w:t>
            </w:r>
          </w:p>
        </w:tc>
      </w:tr>
      <w:tr w:rsidR="00151C39" w:rsidTr="00151C3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szCs w:val="36"/>
              </w:rPr>
            </w:pPr>
            <w:r>
              <w:rPr>
                <w:color w:val="000000"/>
                <w:kern w:val="24"/>
                <w:sz w:val="28"/>
                <w:szCs w:val="32"/>
              </w:rPr>
              <w:t>Стандарт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rPr>
                <w:szCs w:val="36"/>
              </w:rPr>
            </w:pPr>
            <w:r>
              <w:rPr>
                <w:color w:val="000000"/>
                <w:kern w:val="24"/>
                <w:sz w:val="28"/>
                <w:szCs w:val="32"/>
              </w:rPr>
              <w:t>Финансирование текущей деятельности</w:t>
            </w:r>
          </w:p>
        </w:tc>
      </w:tr>
      <w:tr w:rsidR="00151C39" w:rsidTr="00151C3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szCs w:val="36"/>
              </w:rPr>
            </w:pPr>
            <w:r>
              <w:rPr>
                <w:color w:val="000000"/>
                <w:kern w:val="24"/>
                <w:sz w:val="28"/>
                <w:szCs w:val="32"/>
              </w:rPr>
              <w:t>Инвест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rPr>
                <w:szCs w:val="36"/>
              </w:rPr>
            </w:pPr>
            <w:r>
              <w:rPr>
                <w:color w:val="000000"/>
                <w:kern w:val="24"/>
                <w:sz w:val="28"/>
                <w:szCs w:val="32"/>
              </w:rPr>
              <w:t>Поддержка инвестиционных проектов</w:t>
            </w:r>
          </w:p>
        </w:tc>
      </w:tr>
      <w:tr w:rsidR="00151C39" w:rsidTr="00151C3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szCs w:val="36"/>
              </w:rPr>
            </w:pPr>
            <w:r>
              <w:rPr>
                <w:color w:val="000000"/>
                <w:kern w:val="24"/>
                <w:sz w:val="28"/>
                <w:szCs w:val="32"/>
              </w:rPr>
              <w:t>Приоритет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rPr>
                <w:szCs w:val="36"/>
              </w:rPr>
            </w:pPr>
            <w:r>
              <w:rPr>
                <w:color w:val="000000"/>
                <w:kern w:val="24"/>
                <w:sz w:val="28"/>
                <w:szCs w:val="32"/>
              </w:rPr>
              <w:t>Поддержка женского предпринимательства и предпринимателей в возрасте от 45 лет</w:t>
            </w:r>
          </w:p>
        </w:tc>
      </w:tr>
      <w:tr w:rsidR="00151C39" w:rsidTr="00151C3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szCs w:val="36"/>
              </w:rPr>
            </w:pPr>
            <w:r>
              <w:rPr>
                <w:color w:val="000000"/>
                <w:kern w:val="24"/>
                <w:sz w:val="28"/>
                <w:szCs w:val="32"/>
              </w:rPr>
              <w:t>Моногород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rPr>
                <w:szCs w:val="36"/>
              </w:rPr>
            </w:pPr>
            <w:proofErr w:type="gramStart"/>
            <w:r>
              <w:rPr>
                <w:color w:val="000000"/>
                <w:kern w:val="24"/>
                <w:sz w:val="28"/>
                <w:szCs w:val="32"/>
              </w:rPr>
              <w:t xml:space="preserve">Поддержка предпринимателей на территории </w:t>
            </w:r>
            <w:proofErr w:type="spellStart"/>
            <w:r>
              <w:rPr>
                <w:color w:val="000000"/>
                <w:kern w:val="24"/>
                <w:sz w:val="28"/>
                <w:szCs w:val="32"/>
              </w:rPr>
              <w:t>монопрофильных</w:t>
            </w:r>
            <w:proofErr w:type="spellEnd"/>
            <w:r>
              <w:rPr>
                <w:color w:val="000000"/>
                <w:kern w:val="24"/>
                <w:sz w:val="28"/>
                <w:szCs w:val="32"/>
              </w:rPr>
              <w:t xml:space="preserve"> муниципальных образований (г. Котовск, </w:t>
            </w:r>
            <w:proofErr w:type="spellStart"/>
            <w:r>
              <w:rPr>
                <w:color w:val="000000"/>
                <w:kern w:val="24"/>
                <w:sz w:val="28"/>
                <w:szCs w:val="32"/>
              </w:rPr>
              <w:t>р.п</w:t>
            </w:r>
            <w:proofErr w:type="spellEnd"/>
            <w:r>
              <w:rPr>
                <w:color w:val="000000"/>
                <w:kern w:val="24"/>
                <w:sz w:val="28"/>
                <w:szCs w:val="32"/>
              </w:rPr>
              <w:t>.</w:t>
            </w:r>
            <w:proofErr w:type="gramEnd"/>
            <w:r>
              <w:rPr>
                <w:color w:val="000000"/>
                <w:kern w:val="24"/>
                <w:sz w:val="28"/>
                <w:szCs w:val="32"/>
              </w:rPr>
              <w:t xml:space="preserve"> </w:t>
            </w:r>
            <w:proofErr w:type="gramStart"/>
            <w:r>
              <w:rPr>
                <w:color w:val="000000"/>
                <w:kern w:val="24"/>
                <w:sz w:val="28"/>
                <w:szCs w:val="32"/>
              </w:rPr>
              <w:t>Знаменка)</w:t>
            </w:r>
            <w:proofErr w:type="gramEnd"/>
          </w:p>
        </w:tc>
      </w:tr>
      <w:tr w:rsidR="00151C39" w:rsidTr="00151C3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szCs w:val="36"/>
              </w:rPr>
            </w:pPr>
            <w:r>
              <w:rPr>
                <w:color w:val="000000"/>
                <w:kern w:val="24"/>
                <w:sz w:val="28"/>
                <w:szCs w:val="32"/>
              </w:rPr>
              <w:t>Кооператив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rPr>
                <w:szCs w:val="36"/>
              </w:rPr>
            </w:pPr>
            <w:r>
              <w:rPr>
                <w:color w:val="000000"/>
                <w:kern w:val="24"/>
                <w:sz w:val="28"/>
                <w:szCs w:val="32"/>
              </w:rPr>
              <w:t xml:space="preserve">Программа для производственных и потребительских кооперативов, в </w:t>
            </w:r>
            <w:proofErr w:type="spellStart"/>
            <w:r>
              <w:rPr>
                <w:color w:val="000000"/>
                <w:kern w:val="24"/>
                <w:sz w:val="28"/>
                <w:szCs w:val="32"/>
              </w:rPr>
              <w:t>т.ч</w:t>
            </w:r>
            <w:proofErr w:type="spellEnd"/>
            <w:r>
              <w:rPr>
                <w:color w:val="000000"/>
                <w:kern w:val="24"/>
                <w:sz w:val="28"/>
                <w:szCs w:val="32"/>
              </w:rPr>
              <w:t>. сельскохозяйственных</w:t>
            </w:r>
          </w:p>
        </w:tc>
      </w:tr>
      <w:tr w:rsidR="00151C39" w:rsidTr="00151C3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szCs w:val="36"/>
              </w:rPr>
            </w:pPr>
            <w:r>
              <w:rPr>
                <w:color w:val="000000"/>
                <w:kern w:val="24"/>
                <w:sz w:val="28"/>
                <w:szCs w:val="32"/>
              </w:rPr>
              <w:t>Промышленник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rPr>
                <w:szCs w:val="36"/>
              </w:rPr>
            </w:pPr>
            <w:r>
              <w:rPr>
                <w:color w:val="000000"/>
                <w:kern w:val="24"/>
                <w:sz w:val="28"/>
                <w:szCs w:val="32"/>
              </w:rPr>
              <w:t>Приобретение оборудования для предпринимателей, работающих в сфере обрабатывающих производств</w:t>
            </w:r>
          </w:p>
        </w:tc>
      </w:tr>
      <w:tr w:rsidR="00151C39" w:rsidTr="00151C3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szCs w:val="36"/>
              </w:rPr>
            </w:pPr>
            <w:r>
              <w:rPr>
                <w:color w:val="000000"/>
                <w:kern w:val="24"/>
                <w:sz w:val="28"/>
                <w:szCs w:val="32"/>
              </w:rPr>
              <w:t>Спецтранспорт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rPr>
                <w:szCs w:val="36"/>
              </w:rPr>
            </w:pPr>
            <w:r>
              <w:rPr>
                <w:color w:val="000000"/>
                <w:kern w:val="24"/>
                <w:sz w:val="28"/>
                <w:szCs w:val="32"/>
              </w:rPr>
              <w:t>Приобретение грузового автотранспорта и транспорта специального назначения</w:t>
            </w:r>
          </w:p>
        </w:tc>
      </w:tr>
      <w:tr w:rsidR="00151C39" w:rsidTr="00151C3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szCs w:val="36"/>
              </w:rPr>
            </w:pPr>
            <w:r>
              <w:rPr>
                <w:color w:val="000000"/>
                <w:kern w:val="24"/>
                <w:sz w:val="28"/>
                <w:szCs w:val="32"/>
              </w:rPr>
              <w:t>Экспортер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rPr>
                <w:szCs w:val="36"/>
              </w:rPr>
            </w:pPr>
            <w:r>
              <w:rPr>
                <w:color w:val="000000"/>
                <w:kern w:val="24"/>
                <w:sz w:val="28"/>
                <w:szCs w:val="32"/>
              </w:rPr>
              <w:t>Поддержка экспортеров</w:t>
            </w:r>
          </w:p>
        </w:tc>
      </w:tr>
    </w:tbl>
    <w:p w:rsidR="00151C39" w:rsidRDefault="00151C39" w:rsidP="00151C39">
      <w:pPr>
        <w:ind w:firstLine="709"/>
        <w:jc w:val="both"/>
        <w:rPr>
          <w:sz w:val="28"/>
          <w:szCs w:val="28"/>
        </w:rPr>
      </w:pP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Основные преимущества работы с МФО: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привлекательная процентная ставка;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заём без скрытых комиссий;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оперативное принятие решения по займу;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возможность замены залога в течение срока действия договора займа;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поддержка </w:t>
      </w:r>
      <w:proofErr w:type="spellStart"/>
      <w:r>
        <w:rPr>
          <w:rFonts w:eastAsia="Calibri"/>
          <w:sz w:val="28"/>
          <w:szCs w:val="28"/>
          <w:lang w:eastAsia="en-US"/>
        </w:rPr>
        <w:t>стартап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-проектов. 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1C39" w:rsidRDefault="00151C39" w:rsidP="00151C39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Контактное лицо для взаимодействия: Коробов Алексей Владимирович, начальник отдела предоставления </w:t>
      </w:r>
      <w:proofErr w:type="spellStart"/>
      <w:r>
        <w:rPr>
          <w:rFonts w:eastAsia="Calibri"/>
          <w:i/>
          <w:sz w:val="28"/>
          <w:szCs w:val="28"/>
          <w:lang w:eastAsia="en-US"/>
        </w:rPr>
        <w:t>микрозаймов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, тел. 8(4752)63-77-28. </w:t>
      </w:r>
    </w:p>
    <w:p w:rsidR="00151C39" w:rsidRDefault="00151C39" w:rsidP="00151C39">
      <w:pPr>
        <w:spacing w:line="256" w:lineRule="auto"/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:rsidR="00151C39" w:rsidRDefault="00151C39" w:rsidP="00151C3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ЛЬГОТНЫЙ ЛИЗИНГ ОБОРУДОВАНИЯ</w:t>
      </w:r>
    </w:p>
    <w:p w:rsidR="00151C39" w:rsidRDefault="00151C39" w:rsidP="00151C39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51C39" w:rsidRDefault="00151C39" w:rsidP="00151C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Фонд осуществляет сбор и сопровождение заявок субъектов индивидуального и малого предпринимательства Тамбовской области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lastRenderedPageBreak/>
        <w:t>участие в программе льготного лизинга в Региональные лизинговые компании Ярославской области, Республики Татарстан, Республики Башкортостана, Республики Саха (Якутия). Более того, Фонд готов выступить поручителем по заключаемым договорам лизинга.</w:t>
      </w:r>
    </w:p>
    <w:p w:rsidR="00151C39" w:rsidRDefault="00151C39" w:rsidP="00151C39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151C39" w:rsidRDefault="00151C39" w:rsidP="00151C3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Параметры льготного лизинга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7182"/>
      </w:tblGrid>
      <w:tr w:rsidR="00151C39" w:rsidTr="00151C39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9" w:rsidRDefault="00151C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Предмет лизинга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9" w:rsidRDefault="00151C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промышленное оборудование;</w:t>
            </w:r>
          </w:p>
          <w:p w:rsidR="00151C39" w:rsidRDefault="00151C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оборудование в сфере переработки и хранения с/х продукции;</w:t>
            </w:r>
          </w:p>
          <w:p w:rsidR="00151C39" w:rsidRDefault="00151C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высокотехнологическое и инновационное оборудование</w:t>
            </w:r>
          </w:p>
          <w:p w:rsidR="00151C39" w:rsidRDefault="00151C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(оборудование должно быть новым, ранее не использованным или не введенным в эксплуатацию)</w:t>
            </w:r>
          </w:p>
        </w:tc>
      </w:tr>
      <w:tr w:rsidR="00151C39" w:rsidTr="00151C39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9" w:rsidRDefault="00151C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Лизингополучатель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9" w:rsidRDefault="00151C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субъект индивидуального и малого предпринимательства:</w:t>
            </w:r>
          </w:p>
          <w:p w:rsidR="00151C39" w:rsidRDefault="00151C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годовой доход – до 800 млн. руб.;</w:t>
            </w:r>
          </w:p>
          <w:p w:rsidR="00151C39" w:rsidRDefault="00151C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среднесписочная численность сотрудников – до 100 человек</w:t>
            </w:r>
          </w:p>
        </w:tc>
      </w:tr>
      <w:tr w:rsidR="00151C39" w:rsidTr="00151C39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9" w:rsidRDefault="00151C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Параметры продукта лизинга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39" w:rsidRDefault="00151C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Процентная ставка:</w:t>
            </w:r>
          </w:p>
          <w:p w:rsidR="00151C39" w:rsidRDefault="00151C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- 6 %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годовых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– для отечественного оборудования;</w:t>
            </w:r>
          </w:p>
          <w:p w:rsidR="00151C39" w:rsidRDefault="00151C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- 8 % - для импортного оборудования.</w:t>
            </w:r>
          </w:p>
          <w:p w:rsidR="00151C39" w:rsidRDefault="00151C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Сумма финансирования: </w:t>
            </w:r>
          </w:p>
          <w:p w:rsidR="00151C39" w:rsidRDefault="00151C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от 3 млн. руб. до 200 млн. руб.</w:t>
            </w:r>
          </w:p>
          <w:p w:rsidR="00151C39" w:rsidRDefault="00151C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Авансовый платеж:</w:t>
            </w:r>
          </w:p>
          <w:p w:rsidR="00151C39" w:rsidRDefault="00151C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от 10 % стоимости предмета лизинга.</w:t>
            </w:r>
          </w:p>
          <w:p w:rsidR="00151C39" w:rsidRDefault="00151C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лизинга:</w:t>
            </w:r>
          </w:p>
          <w:p w:rsidR="00151C39" w:rsidRDefault="00151C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до 84 месяцев.</w:t>
            </w:r>
          </w:p>
          <w:p w:rsidR="00151C39" w:rsidRDefault="00151C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Обеспечение: </w:t>
            </w:r>
          </w:p>
          <w:p w:rsidR="00151C39" w:rsidRDefault="00151C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поручительство собственников, владеющих акциями/долями/паями лизингополучателя;</w:t>
            </w:r>
          </w:p>
          <w:p w:rsidR="00151C39" w:rsidRDefault="00151C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возможность привлечение дополнительного залога, поручительства третьих лиц.</w:t>
            </w:r>
          </w:p>
        </w:tc>
      </w:tr>
    </w:tbl>
    <w:p w:rsidR="00151C39" w:rsidRDefault="00151C39" w:rsidP="00151C39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Основные преимущества работы с региональными лизинговыми компаниями: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минимальный авансовый платеж;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возможность приобретения дорогостоящего оборудования без отвлечения значительного объема средств из хозяйственной деятельности;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возможность предоставления в качестве залога поручительства Фонда;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низкая ставка удорожания;</w:t>
      </w:r>
    </w:p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полное сопровождение сделки Фондом.</w:t>
      </w:r>
    </w:p>
    <w:p w:rsidR="00151C39" w:rsidRDefault="00151C39" w:rsidP="00151C39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151C39" w:rsidRDefault="00151C39" w:rsidP="00151C39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Контактное лицо для взаимодействия: </w:t>
      </w:r>
      <w:proofErr w:type="spellStart"/>
      <w:r>
        <w:rPr>
          <w:rFonts w:eastAsia="Calibri"/>
          <w:i/>
          <w:sz w:val="28"/>
          <w:szCs w:val="28"/>
          <w:lang w:eastAsia="en-US"/>
        </w:rPr>
        <w:t>Шепелёв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 Артур Николаевич, заместитель генерального директора, тел. 8(4752)63-77-26. </w:t>
      </w:r>
    </w:p>
    <w:p w:rsidR="00151C39" w:rsidRDefault="00151C39" w:rsidP="00151C39">
      <w:pPr>
        <w:spacing w:line="256" w:lineRule="auto"/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:rsidR="00151C39" w:rsidRDefault="00151C39" w:rsidP="00151C39">
      <w:pPr>
        <w:ind w:firstLine="709"/>
        <w:jc w:val="center"/>
        <w:rPr>
          <w:rFonts w:eastAsia="Calibri"/>
          <w:b/>
          <w:caps/>
          <w:sz w:val="28"/>
          <w:szCs w:val="28"/>
          <w:lang w:eastAsia="en-US"/>
        </w:rPr>
      </w:pPr>
      <w:r>
        <w:rPr>
          <w:rFonts w:eastAsia="Calibri"/>
          <w:b/>
          <w:caps/>
          <w:sz w:val="28"/>
          <w:szCs w:val="28"/>
          <w:lang w:eastAsia="en-US"/>
        </w:rPr>
        <w:lastRenderedPageBreak/>
        <w:t>Возможности федеральных институтов развития для регионального бизнеса</w:t>
      </w:r>
    </w:p>
    <w:p w:rsidR="00151C39" w:rsidRDefault="00151C39" w:rsidP="00151C3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51C39" w:rsidRDefault="00151C39" w:rsidP="00151C39">
      <w:pPr>
        <w:ind w:left="33" w:firstLine="67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содействия реализации инвестиционных проектов на территории Тамбовской области, Фонд заключил соглашения о взаимодействии с федеральными институтами развития: МСП Банк, Фонд развития промышленности, Фонд развития моногородов.</w:t>
      </w:r>
      <w:r>
        <w:t xml:space="preserve"> </w:t>
      </w:r>
      <w:r>
        <w:rPr>
          <w:sz w:val="28"/>
          <w:szCs w:val="28"/>
        </w:rPr>
        <w:t xml:space="preserve">Фонд осуществляет полное сопровождение проектов предпринимателей в институтах поддержки (заведение заявки, оформление документов, устранение замечаний по заявке).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2959"/>
        <w:gridCol w:w="2876"/>
      </w:tblGrid>
      <w:tr w:rsidR="00151C39" w:rsidTr="00151C39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1C39" w:rsidRDefault="00151C3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МСП Банк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1C39" w:rsidRDefault="00151C3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Фонд развития моногородов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1C39" w:rsidRDefault="00151C3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Фонд развития промышленности</w:t>
            </w:r>
          </w:p>
        </w:tc>
      </w:tr>
      <w:tr w:rsidR="00151C39" w:rsidTr="00151C39">
        <w:tc>
          <w:tcPr>
            <w:tcW w:w="9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b/>
              </w:rPr>
            </w:pPr>
            <w:r>
              <w:rPr>
                <w:b/>
              </w:rPr>
              <w:t>Услуги</w:t>
            </w:r>
          </w:p>
        </w:tc>
      </w:tr>
      <w:tr w:rsidR="00151C39" w:rsidTr="00151C39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r>
              <w:t>Кредитование субъектов малого и среднего МСП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  <w:rPr>
                <w:rFonts w:cs="Calibri"/>
              </w:rPr>
            </w:pPr>
            <w:proofErr w:type="gramStart"/>
            <w:r>
              <w:t xml:space="preserve">Финансирование инвестиционных проектов предпринимателей – резидентов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образований (г. Котовск и </w:t>
            </w:r>
            <w:proofErr w:type="spellStart"/>
            <w:r>
              <w:t>р.п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Знаменка)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</w:pPr>
            <w:r>
              <w:t>Предоставление целевых займов</w:t>
            </w:r>
          </w:p>
        </w:tc>
      </w:tr>
      <w:tr w:rsidR="00151C39" w:rsidTr="00151C39">
        <w:tc>
          <w:tcPr>
            <w:tcW w:w="9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1C39" w:rsidRDefault="00151C39">
            <w:pPr>
              <w:jc w:val="center"/>
              <w:rPr>
                <w:b/>
              </w:rPr>
            </w:pPr>
            <w:r>
              <w:rPr>
                <w:b/>
              </w:rPr>
              <w:t>Виды и параметры услуг</w:t>
            </w:r>
          </w:p>
        </w:tc>
      </w:tr>
      <w:tr w:rsidR="00151C39" w:rsidTr="00151C39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39" w:rsidRDefault="00151C39">
            <w:pPr>
              <w:tabs>
                <w:tab w:val="left" w:pos="426"/>
              </w:tabs>
            </w:pPr>
            <w:r>
              <w:t xml:space="preserve">Кредитование на </w:t>
            </w:r>
            <w:r>
              <w:rPr>
                <w:b/>
              </w:rPr>
              <w:t>инвестиционные цели</w:t>
            </w:r>
            <w:r>
              <w:t>:</w:t>
            </w:r>
          </w:p>
          <w:p w:rsidR="00151C39" w:rsidRDefault="00151C39">
            <w:r>
              <w:t>Сумма – от 1 млн. рублей – до 1 млрд. рублей</w:t>
            </w:r>
          </w:p>
          <w:p w:rsidR="00151C39" w:rsidRDefault="00151C39">
            <w:r>
              <w:t>Срок кредитования – до 84 месяцев</w:t>
            </w:r>
          </w:p>
          <w:p w:rsidR="00151C39" w:rsidRDefault="00151C39">
            <w:r>
              <w:t xml:space="preserve">Процентная ставка – от 8% </w:t>
            </w:r>
            <w:proofErr w:type="gramStart"/>
            <w:r>
              <w:t>годовых</w:t>
            </w:r>
            <w:proofErr w:type="gramEnd"/>
          </w:p>
          <w:p w:rsidR="00151C39" w:rsidRDefault="00151C39">
            <w:pPr>
              <w:ind w:left="142"/>
            </w:pPr>
          </w:p>
          <w:p w:rsidR="00151C39" w:rsidRDefault="00151C39">
            <w:pPr>
              <w:tabs>
                <w:tab w:val="left" w:pos="426"/>
              </w:tabs>
            </w:pPr>
            <w:r>
              <w:t xml:space="preserve">Кредитование в целях </w:t>
            </w:r>
            <w:r>
              <w:rPr>
                <w:b/>
              </w:rPr>
              <w:t>пополнения оборотного капитала</w:t>
            </w:r>
            <w:r>
              <w:t>:</w:t>
            </w:r>
          </w:p>
          <w:p w:rsidR="00151C39" w:rsidRDefault="00151C39">
            <w:r>
              <w:t>Сумма – от 100 000 рублей – до 500 млн. рублей</w:t>
            </w:r>
          </w:p>
          <w:p w:rsidR="00151C39" w:rsidRDefault="00151C39">
            <w:pPr>
              <w:rPr>
                <w:b/>
              </w:rPr>
            </w:pPr>
            <w:r>
              <w:t>Срок кредитования – до 36 месяцев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39" w:rsidRDefault="00151C39">
            <w:pPr>
              <w:jc w:val="center"/>
            </w:pPr>
            <w:r>
              <w:t>Займы:</w:t>
            </w:r>
          </w:p>
          <w:p w:rsidR="00151C39" w:rsidRDefault="00151C39">
            <w:r>
              <w:t>Сумма – от 10 до 1000 млн. рублей</w:t>
            </w:r>
          </w:p>
          <w:p w:rsidR="00151C39" w:rsidRDefault="00151C39">
            <w:r>
              <w:t>Срок займа – до 15 лет.</w:t>
            </w:r>
          </w:p>
          <w:p w:rsidR="00151C39" w:rsidRDefault="00151C39">
            <w:r>
              <w:t xml:space="preserve">Процентная ставка – 0 – 5 % </w:t>
            </w:r>
            <w:proofErr w:type="gramStart"/>
            <w:r>
              <w:t>годовых</w:t>
            </w:r>
            <w:proofErr w:type="gramEnd"/>
          </w:p>
          <w:p w:rsidR="00151C39" w:rsidRDefault="00151C39">
            <w:r>
              <w:t>Отсрочка по выплате займа – не более 36 месяцев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39" w:rsidRDefault="00151C39">
            <w:pPr>
              <w:jc w:val="center"/>
            </w:pPr>
            <w:r>
              <w:t>Займы:</w:t>
            </w:r>
          </w:p>
          <w:p w:rsidR="00151C39" w:rsidRDefault="00151C39">
            <w:r>
              <w:t>Сумма – 5 до 750 млн. рублей</w:t>
            </w:r>
          </w:p>
          <w:p w:rsidR="00151C39" w:rsidRDefault="00151C39">
            <w:r>
              <w:t>Срок займа – до 7 лет.</w:t>
            </w:r>
          </w:p>
          <w:p w:rsidR="00151C39" w:rsidRDefault="00151C39">
            <w:r>
              <w:t xml:space="preserve">Процентная ставка – от 1 до 5% </w:t>
            </w:r>
            <w:proofErr w:type="gramStart"/>
            <w:r>
              <w:t>годовых</w:t>
            </w:r>
            <w:proofErr w:type="gramEnd"/>
          </w:p>
          <w:p w:rsidR="00151C39" w:rsidRDefault="00151C39"/>
          <w:p w:rsidR="00151C39" w:rsidRDefault="00151C39"/>
        </w:tc>
      </w:tr>
    </w:tbl>
    <w:p w:rsidR="00151C39" w:rsidRDefault="00151C39" w:rsidP="00151C3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1C39" w:rsidRDefault="00151C39" w:rsidP="00151C39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Контактное лицо для взаимодействия: Семьянинов Пётр Владимирович, начальник отдела взаимодействия с федеральными институтами развития МСП, тел. 8(4752)63-77-26. </w:t>
      </w:r>
    </w:p>
    <w:p w:rsidR="00151C39" w:rsidRDefault="00151C39" w:rsidP="00151C39">
      <w:pPr>
        <w:jc w:val="center"/>
        <w:rPr>
          <w:rFonts w:eastAsia="Calibri"/>
          <w:sz w:val="28"/>
          <w:szCs w:val="28"/>
          <w:lang w:eastAsia="en-US"/>
        </w:rPr>
      </w:pPr>
    </w:p>
    <w:p w:rsidR="00151C39" w:rsidRDefault="00151C39" w:rsidP="00151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Обратиться в Фонд за поддержкой несложно. </w:t>
      </w:r>
      <w:proofErr w:type="gramStart"/>
      <w:r>
        <w:rPr>
          <w:sz w:val="28"/>
          <w:szCs w:val="28"/>
        </w:rPr>
        <w:t>Заявитель в рамках личного визита в деловое пространство «Геометрия бизнеса» (г. Тамбов, ул. Карла Маркса, д. 130, 2-й этаж) или телефонного обращения 8(4752) 63-77- 26) может получить консультацию о действующих продуктах и условиях их предоставления.</w:t>
      </w:r>
      <w:proofErr w:type="gramEnd"/>
      <w:r>
        <w:rPr>
          <w:sz w:val="28"/>
          <w:szCs w:val="28"/>
        </w:rPr>
        <w:t xml:space="preserve"> Также информация по программам государственной </w:t>
      </w:r>
      <w:r>
        <w:rPr>
          <w:sz w:val="28"/>
          <w:szCs w:val="28"/>
        </w:rPr>
        <w:lastRenderedPageBreak/>
        <w:t xml:space="preserve">поддержки, требованиям к предпринимателям размещаются на официальном сайте Фонда в сети интернет по адресу: www.fsc-tambov.ru. </w:t>
      </w:r>
    </w:p>
    <w:p w:rsidR="00151C39" w:rsidRDefault="00151C39" w:rsidP="00151C39">
      <w:pPr>
        <w:spacing w:after="160" w:line="256" w:lineRule="auto"/>
        <w:jc w:val="right"/>
        <w:rPr>
          <w:sz w:val="28"/>
          <w:szCs w:val="28"/>
        </w:rPr>
      </w:pPr>
    </w:p>
    <w:p w:rsidR="00151C39" w:rsidRDefault="00151C39" w:rsidP="00151C39"/>
    <w:p w:rsidR="000766D5" w:rsidRDefault="000766D5">
      <w:bookmarkStart w:id="0" w:name="_GoBack"/>
      <w:bookmarkEnd w:id="0"/>
    </w:p>
    <w:sectPr w:rsidR="0007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10"/>
    <w:rsid w:val="000766D5"/>
    <w:rsid w:val="00151C39"/>
    <w:rsid w:val="0049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1C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1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magazine.ru/posts/8548-formy-bizne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1363</Words>
  <Characters>7771</Characters>
  <Application>Microsoft Office Word</Application>
  <DocSecurity>0</DocSecurity>
  <Lines>64</Lines>
  <Paragraphs>18</Paragraphs>
  <ScaleCrop>false</ScaleCrop>
  <Company/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2019-05-21T06:21:00Z</dcterms:created>
  <dcterms:modified xsi:type="dcterms:W3CDTF">2019-05-21T06:22:00Z</dcterms:modified>
</cp:coreProperties>
</file>